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5CC7" w:rsidRDefault="00775CC7">
      <w:pPr>
        <w:spacing w:after="480" w:line="240" w:lineRule="auto"/>
      </w:pPr>
      <w:bookmarkStart w:id="0" w:name="_GoBack"/>
      <w:bookmarkEnd w:id="0"/>
    </w:p>
    <w:p w:rsidR="00775CC7" w:rsidRDefault="004F12F3">
      <w:pPr>
        <w:jc w:val="center"/>
      </w:pPr>
      <w:r>
        <w:rPr>
          <w:rFonts w:cs="Times New Roman"/>
          <w:b/>
          <w:sz w:val="36"/>
        </w:rPr>
        <w:t>RESQAI: AI-BASED ACCIDENT DETECTION, SEVERITY ASSESSMENT AND INTELLIGENT EMERGENCY RESPONSE SYSTEM</w:t>
      </w:r>
    </w:p>
    <w:p w:rsidR="00775CC7" w:rsidRDefault="004F12F3">
      <w:pPr>
        <w:spacing w:after="280"/>
        <w:jc w:val="center"/>
      </w:pPr>
      <w:r>
        <w:rPr>
          <w:rFonts w:cs="Times New Roman"/>
          <w:b/>
          <w:sz w:val="28"/>
        </w:rPr>
        <w:t>Methodology, Novelty and Key Contributions</w:t>
      </w:r>
    </w:p>
    <w:p w:rsidR="00775CC7" w:rsidRDefault="004F12F3">
      <w:pPr>
        <w:spacing w:after="40"/>
        <w:jc w:val="center"/>
      </w:pPr>
      <w:r>
        <w:rPr>
          <w:rFonts w:cs="Times New Roman"/>
        </w:rPr>
        <w:t>Department of Computer Science and Engineering, TKR College of Engineering &amp; Technology</w:t>
      </w:r>
    </w:p>
    <w:p w:rsidR="00775CC7" w:rsidRDefault="004F12F3">
      <w:pPr>
        <w:spacing w:after="240"/>
        <w:jc w:val="center"/>
      </w:pPr>
      <w:r>
        <w:rPr>
          <w:rFonts w:cs="Times New Roman"/>
        </w:rPr>
        <w:t xml:space="preserve">Batch A2 (CSE-A)  ·  </w:t>
      </w:r>
      <w:r>
        <w:rPr>
          <w:rFonts w:cs="Times New Roman"/>
        </w:rPr>
        <w:t>Academic year [ACADEMIC YEAR]</w:t>
      </w:r>
    </w:p>
    <w:p w:rsidR="00775CC7" w:rsidRDefault="004F12F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775CC7">
        <w:trPr>
          <w:cantSplit/>
          <w:tblHeader/>
          <w:jc w:val="center"/>
        </w:trPr>
        <w:tc>
          <w:tcPr>
            <w:tcW w:w="1008" w:type="dxa"/>
            <w:shd w:val="clear" w:color="auto" w:fill="1B2A41"/>
          </w:tcPr>
          <w:p w:rsidR="00775CC7" w:rsidRDefault="004F12F3">
            <w:pPr>
              <w:keepNext/>
              <w:spacing w:after="40" w:line="240" w:lineRule="auto"/>
              <w:jc w:val="center"/>
            </w:pPr>
            <w:r>
              <w:rPr>
                <w:rFonts w:cs="Times New Roman"/>
                <w:b/>
                <w:color w:val="FFFFFF"/>
                <w:sz w:val="22"/>
              </w:rPr>
              <w:t>S.No.</w:t>
            </w:r>
          </w:p>
        </w:tc>
        <w:tc>
          <w:tcPr>
            <w:tcW w:w="4896" w:type="dxa"/>
            <w:shd w:val="clear" w:color="auto" w:fill="1B2A41"/>
          </w:tcPr>
          <w:p w:rsidR="00775CC7" w:rsidRDefault="004F12F3">
            <w:pPr>
              <w:keepNext/>
              <w:spacing w:after="40" w:line="240" w:lineRule="auto"/>
              <w:jc w:val="center"/>
            </w:pPr>
            <w:r>
              <w:rPr>
                <w:rFonts w:cs="Times New Roman"/>
                <w:b/>
                <w:color w:val="FFFFFF"/>
                <w:sz w:val="22"/>
              </w:rPr>
              <w:t>Student name</w:t>
            </w:r>
          </w:p>
        </w:tc>
        <w:tc>
          <w:tcPr>
            <w:tcW w:w="2592" w:type="dxa"/>
            <w:shd w:val="clear" w:color="auto" w:fill="1B2A41"/>
          </w:tcPr>
          <w:p w:rsidR="00775CC7" w:rsidRDefault="004F12F3">
            <w:pPr>
              <w:keepNext/>
              <w:spacing w:after="40" w:line="240" w:lineRule="auto"/>
              <w:jc w:val="center"/>
            </w:pPr>
            <w:r>
              <w:rPr>
                <w:rFonts w:cs="Times New Roman"/>
                <w:b/>
                <w:color w:val="FFFFFF"/>
                <w:sz w:val="22"/>
              </w:rPr>
              <w:t>Roll number</w:t>
            </w:r>
          </w:p>
        </w:tc>
      </w:tr>
      <w:tr w:rsidR="00775CC7">
        <w:trPr>
          <w:cantSplit/>
          <w:jc w:val="center"/>
        </w:trPr>
        <w:tc>
          <w:tcPr>
            <w:tcW w:w="1008" w:type="dxa"/>
          </w:tcPr>
          <w:p w:rsidR="00775CC7" w:rsidRDefault="004F12F3">
            <w:pPr>
              <w:spacing w:after="40" w:line="240" w:lineRule="auto"/>
              <w:jc w:val="center"/>
            </w:pPr>
            <w:r>
              <w:rPr>
                <w:rFonts w:cs="Times New Roman"/>
                <w:sz w:val="22"/>
              </w:rPr>
              <w:t>1</w:t>
            </w:r>
          </w:p>
        </w:tc>
        <w:tc>
          <w:tcPr>
            <w:tcW w:w="4896" w:type="dxa"/>
          </w:tcPr>
          <w:p w:rsidR="00775CC7" w:rsidRDefault="004F12F3">
            <w:pPr>
              <w:spacing w:after="40" w:line="240" w:lineRule="auto"/>
              <w:jc w:val="left"/>
            </w:pPr>
            <w:r>
              <w:rPr>
                <w:rFonts w:cs="Times New Roman"/>
                <w:sz w:val="22"/>
              </w:rPr>
              <w:t>Adepu Meenakshi</w:t>
            </w:r>
          </w:p>
        </w:tc>
        <w:tc>
          <w:tcPr>
            <w:tcW w:w="2592" w:type="dxa"/>
          </w:tcPr>
          <w:p w:rsidR="00775CC7" w:rsidRDefault="004F12F3">
            <w:pPr>
              <w:spacing w:after="40" w:line="240" w:lineRule="auto"/>
              <w:jc w:val="center"/>
            </w:pPr>
            <w:r>
              <w:rPr>
                <w:rFonts w:cs="Times New Roman"/>
                <w:sz w:val="22"/>
              </w:rPr>
              <w:t>23K91A0503</w:t>
            </w:r>
          </w:p>
        </w:tc>
      </w:tr>
      <w:tr w:rsidR="00775CC7">
        <w:trPr>
          <w:cantSplit/>
          <w:jc w:val="center"/>
        </w:trPr>
        <w:tc>
          <w:tcPr>
            <w:tcW w:w="1008" w:type="dxa"/>
          </w:tcPr>
          <w:p w:rsidR="00775CC7" w:rsidRDefault="004F12F3">
            <w:pPr>
              <w:spacing w:after="40" w:line="240" w:lineRule="auto"/>
              <w:jc w:val="center"/>
            </w:pPr>
            <w:r>
              <w:rPr>
                <w:rFonts w:cs="Times New Roman"/>
                <w:sz w:val="22"/>
              </w:rPr>
              <w:t>2</w:t>
            </w:r>
          </w:p>
        </w:tc>
        <w:tc>
          <w:tcPr>
            <w:tcW w:w="4896" w:type="dxa"/>
          </w:tcPr>
          <w:p w:rsidR="00775CC7" w:rsidRDefault="004F12F3">
            <w:pPr>
              <w:spacing w:after="40" w:line="240" w:lineRule="auto"/>
              <w:jc w:val="left"/>
            </w:pPr>
            <w:r>
              <w:rPr>
                <w:rFonts w:cs="Times New Roman"/>
                <w:sz w:val="22"/>
              </w:rPr>
              <w:t>Ayila Shanmukha Sai</w:t>
            </w:r>
          </w:p>
        </w:tc>
        <w:tc>
          <w:tcPr>
            <w:tcW w:w="2592" w:type="dxa"/>
          </w:tcPr>
          <w:p w:rsidR="00775CC7" w:rsidRDefault="004F12F3">
            <w:pPr>
              <w:spacing w:after="40" w:line="240" w:lineRule="auto"/>
              <w:jc w:val="center"/>
            </w:pPr>
            <w:r>
              <w:rPr>
                <w:rFonts w:cs="Times New Roman"/>
                <w:sz w:val="22"/>
              </w:rPr>
              <w:t>23K91A0521</w:t>
            </w:r>
          </w:p>
        </w:tc>
      </w:tr>
      <w:tr w:rsidR="00775CC7">
        <w:trPr>
          <w:cantSplit/>
          <w:jc w:val="center"/>
        </w:trPr>
        <w:tc>
          <w:tcPr>
            <w:tcW w:w="1008" w:type="dxa"/>
          </w:tcPr>
          <w:p w:rsidR="00775CC7" w:rsidRDefault="004F12F3">
            <w:pPr>
              <w:spacing w:after="40" w:line="240" w:lineRule="auto"/>
              <w:jc w:val="center"/>
            </w:pPr>
            <w:r>
              <w:rPr>
                <w:rFonts w:cs="Times New Roman"/>
                <w:sz w:val="22"/>
              </w:rPr>
              <w:t>3</w:t>
            </w:r>
          </w:p>
        </w:tc>
        <w:tc>
          <w:tcPr>
            <w:tcW w:w="4896" w:type="dxa"/>
          </w:tcPr>
          <w:p w:rsidR="00775CC7" w:rsidRDefault="004F12F3">
            <w:pPr>
              <w:spacing w:after="40" w:line="240" w:lineRule="auto"/>
              <w:jc w:val="left"/>
            </w:pPr>
            <w:r>
              <w:rPr>
                <w:rFonts w:cs="Times New Roman"/>
                <w:sz w:val="22"/>
              </w:rPr>
              <w:t>Chekka Chandrashekhar</w:t>
            </w:r>
          </w:p>
        </w:tc>
        <w:tc>
          <w:tcPr>
            <w:tcW w:w="2592" w:type="dxa"/>
          </w:tcPr>
          <w:p w:rsidR="00775CC7" w:rsidRDefault="004F12F3">
            <w:pPr>
              <w:spacing w:after="40" w:line="240" w:lineRule="auto"/>
              <w:jc w:val="center"/>
            </w:pPr>
            <w:r>
              <w:rPr>
                <w:rFonts w:cs="Times New Roman"/>
                <w:sz w:val="22"/>
              </w:rPr>
              <w:t>23K91A0552</w:t>
            </w:r>
          </w:p>
        </w:tc>
      </w:tr>
      <w:tr w:rsidR="00775CC7">
        <w:trPr>
          <w:cantSplit/>
          <w:jc w:val="center"/>
        </w:trPr>
        <w:tc>
          <w:tcPr>
            <w:tcW w:w="1008" w:type="dxa"/>
          </w:tcPr>
          <w:p w:rsidR="00775CC7" w:rsidRDefault="004F12F3">
            <w:pPr>
              <w:spacing w:after="40" w:line="240" w:lineRule="auto"/>
              <w:jc w:val="center"/>
            </w:pPr>
            <w:r>
              <w:rPr>
                <w:rFonts w:cs="Times New Roman"/>
                <w:sz w:val="22"/>
              </w:rPr>
              <w:t>4</w:t>
            </w:r>
          </w:p>
        </w:tc>
        <w:tc>
          <w:tcPr>
            <w:tcW w:w="4896" w:type="dxa"/>
          </w:tcPr>
          <w:p w:rsidR="00775CC7" w:rsidRDefault="004F12F3">
            <w:pPr>
              <w:spacing w:after="40" w:line="240" w:lineRule="auto"/>
              <w:jc w:val="left"/>
            </w:pPr>
            <w:r>
              <w:rPr>
                <w:rFonts w:cs="Times New Roman"/>
                <w:sz w:val="22"/>
              </w:rPr>
              <w:t>Avula Sreeya</w:t>
            </w:r>
          </w:p>
        </w:tc>
        <w:tc>
          <w:tcPr>
            <w:tcW w:w="2592" w:type="dxa"/>
          </w:tcPr>
          <w:p w:rsidR="00775CC7" w:rsidRDefault="004F12F3">
            <w:pPr>
              <w:spacing w:after="40" w:line="240" w:lineRule="auto"/>
              <w:jc w:val="center"/>
            </w:pPr>
            <w:r>
              <w:rPr>
                <w:rFonts w:cs="Times New Roman"/>
                <w:sz w:val="22"/>
              </w:rPr>
              <w:t>23K91A0519</w:t>
            </w:r>
          </w:p>
        </w:tc>
      </w:tr>
    </w:tbl>
    <w:p w:rsidR="00775CC7" w:rsidRDefault="00775CC7">
      <w:pPr>
        <w:spacing w:line="192" w:lineRule="auto"/>
      </w:pPr>
    </w:p>
    <w:p w:rsidR="00775CC7" w:rsidRDefault="004F12F3">
      <w:pPr>
        <w:spacing w:after="200"/>
        <w:jc w:val="center"/>
      </w:pPr>
      <w:r>
        <w:rPr>
          <w:rFonts w:cs="Times New Roman"/>
          <w:b/>
        </w:rPr>
        <w:t>Project guide:</w:t>
      </w:r>
      <w:r>
        <w:rPr>
          <w:rFonts w:cs="Times New Roman"/>
        </w:rPr>
        <w:t xml:space="preserve"> Shirisha Reddy</w:t>
      </w:r>
    </w:p>
    <w:p w:rsidR="00775CC7" w:rsidRDefault="004F12F3">
      <w:r>
        <w:rPr>
          <w:rFonts w:cs="Times New Roman"/>
          <w:i/>
          <w:sz w:val="21"/>
        </w:rPr>
        <w:t>Chapter and section numbers quoted in the text (for example Chapter 8 or Section 6.2) refer to the full project report, 17.Final Document. Figures and tables in this document are numbered from 1.</w:t>
      </w:r>
    </w:p>
    <w:p w:rsidR="00775CC7" w:rsidRDefault="004F12F3">
      <w:pPr>
        <w:pStyle w:val="Heading1"/>
      </w:pPr>
      <w:r>
        <w:t>1. METHODOLOGY</w:t>
      </w:r>
    </w:p>
    <w:p w:rsidR="00775CC7" w:rsidRDefault="004F12F3">
      <w:r>
        <w:rPr>
          <w:rFonts w:cs="Times New Roman"/>
        </w:rPr>
        <w:t xml:space="preserve">This document describes how </w:t>
      </w:r>
      <w:r>
        <w:rPr>
          <w:rFonts w:cs="Times New Roman"/>
        </w:rPr>
        <w:t>ResQAI works from end to end and what is new in it. Part 1 gives the pipeline, the data, the algorithms and the reasons they were chosen; Part 2 sets the work against the base paper and separates what is new from what is standard; Part 3 lists the contribu</w:t>
      </w:r>
      <w:r>
        <w:rPr>
          <w:rFonts w:cs="Times New Roman"/>
        </w:rPr>
        <w:t>tions. All figures quoted come from the measurements made for this report on synthetic data and are not claims about real roads.</w:t>
      </w:r>
    </w:p>
    <w:p w:rsidR="00775CC7" w:rsidRDefault="004F12F3">
      <w:pPr>
        <w:pStyle w:val="Heading2"/>
      </w:pPr>
      <w:r>
        <w:t>1.1 Overall Methodology</w:t>
      </w:r>
    </w:p>
    <w:p w:rsidR="00775CC7" w:rsidRDefault="004F12F3">
      <w:r>
        <w:rPr>
          <w:rFonts w:cs="Times New Roman"/>
        </w:rPr>
        <w:t>The method has two halves. The first half is what the product does: a reading of eleven features is cla</w:t>
      </w:r>
      <w:r>
        <w:rPr>
          <w:rFonts w:cs="Times New Roman"/>
        </w:rPr>
        <w:t xml:space="preserve">ssified as crash or not, graded, confirmed by the occupant and turned into a located alert. The second half is how the claims about it were checked, because the project shipped without any evaluation: no metrics file existed, so every number in this </w:t>
      </w:r>
      <w:r>
        <w:rPr>
          <w:rFonts w:cs="Times New Roman"/>
        </w:rPr>
        <w:lastRenderedPageBreak/>
        <w:t>report</w:t>
      </w:r>
      <w:r>
        <w:rPr>
          <w:rFonts w:cs="Times New Roman"/>
        </w:rPr>
        <w:t xml:space="preserve"> was measured afresh by three scripts written for the purpose. The method, in order, is:</w:t>
      </w:r>
    </w:p>
    <w:p w:rsidR="00775CC7" w:rsidRDefault="004F12F3">
      <w:pPr>
        <w:spacing w:after="60"/>
        <w:ind w:left="720" w:hanging="432"/>
      </w:pPr>
      <w:r>
        <w:rPr>
          <w:rFonts w:cs="Times New Roman"/>
        </w:rPr>
        <w:t xml:space="preserve">1.  </w:t>
      </w:r>
      <w:r>
        <w:rPr>
          <w:rFonts w:cs="Times New Roman"/>
          <w:b/>
        </w:rPr>
        <w:t>Define the event and the features.</w:t>
      </w:r>
      <w:r>
        <w:rPr>
          <w:rFonts w:cs="Times New Roman"/>
        </w:rPr>
        <w:t xml:space="preserve"> A crash is a short, large acceleration and rotation spike with a speed drop; harsh braking and normal driving are the look-alikes. Eleven features describe an event (Table below).</w:t>
      </w:r>
    </w:p>
    <w:p w:rsidR="00775CC7" w:rsidRDefault="004F12F3">
      <w:pPr>
        <w:spacing w:after="60"/>
        <w:ind w:left="720" w:hanging="432"/>
      </w:pPr>
      <w:r>
        <w:rPr>
          <w:rFonts w:cs="Times New Roman"/>
        </w:rPr>
        <w:t xml:space="preserve">2.  </w:t>
      </w:r>
      <w:r>
        <w:rPr>
          <w:rFonts w:cs="Times New Roman"/>
          <w:b/>
        </w:rPr>
        <w:t>Generate the data.</w:t>
      </w:r>
      <w:r>
        <w:rPr>
          <w:rFonts w:cs="Times New Roman"/>
        </w:rPr>
        <w:t xml:space="preserve"> </w:t>
      </w:r>
      <w:r>
        <w:rPr>
          <w:rFonts w:ascii="Consolas" w:eastAsia="Consolas" w:hAnsi="Consolas" w:cs="Consolas"/>
          <w:sz w:val="21"/>
        </w:rPr>
        <w:t>train_models.py</w:t>
      </w:r>
      <w:r>
        <w:rPr>
          <w:rFonts w:cs="Times New Roman"/>
        </w:rPr>
        <w:t xml:space="preserve"> draws 12,000 synthetic events of fiv</w:t>
      </w:r>
      <w:r>
        <w:rPr>
          <w:rFonts w:cs="Times New Roman"/>
        </w:rPr>
        <w:t>e kinds with a fixed seed (42); there are no real recordings.</w:t>
      </w:r>
    </w:p>
    <w:p w:rsidR="00775CC7" w:rsidRDefault="004F12F3">
      <w:pPr>
        <w:spacing w:after="60"/>
        <w:ind w:left="720" w:hanging="432"/>
      </w:pPr>
      <w:r>
        <w:rPr>
          <w:rFonts w:cs="Times New Roman"/>
        </w:rPr>
        <w:t xml:space="preserve">3.  </w:t>
      </w:r>
      <w:r>
        <w:rPr>
          <w:rFonts w:cs="Times New Roman"/>
          <w:b/>
        </w:rPr>
        <w:t>Split and scale.</w:t>
      </w:r>
      <w:r>
        <w:rPr>
          <w:rFonts w:cs="Times New Roman"/>
        </w:rPr>
        <w:t xml:space="preserve"> An 80/20 split stratified on the accident label gives 9,600 training and 2,400 test events; a </w:t>
      </w:r>
      <w:r>
        <w:rPr>
          <w:rFonts w:ascii="Consolas" w:eastAsia="Consolas" w:hAnsi="Consolas" w:cs="Consolas"/>
          <w:sz w:val="21"/>
        </w:rPr>
        <w:t>StandardScaler</w:t>
      </w:r>
      <w:r>
        <w:rPr>
          <w:rFonts w:cs="Times New Roman"/>
        </w:rPr>
        <w:t xml:space="preserve"> is fitted on the training part only.</w:t>
      </w:r>
    </w:p>
    <w:p w:rsidR="00775CC7" w:rsidRDefault="004F12F3">
      <w:pPr>
        <w:spacing w:after="60"/>
        <w:ind w:left="720" w:hanging="432"/>
      </w:pPr>
      <w:r>
        <w:rPr>
          <w:rFonts w:cs="Times New Roman"/>
        </w:rPr>
        <w:t xml:space="preserve">4.  </w:t>
      </w:r>
      <w:r>
        <w:rPr>
          <w:rFonts w:cs="Times New Roman"/>
          <w:b/>
        </w:rPr>
        <w:t>Train two random forest</w:t>
      </w:r>
      <w:r>
        <w:rPr>
          <w:rFonts w:cs="Times New Roman"/>
          <w:b/>
        </w:rPr>
        <w:t>s.</w:t>
      </w:r>
      <w:r>
        <w:rPr>
          <w:rFonts w:cs="Times New Roman"/>
        </w:rPr>
        <w:t xml:space="preserve"> One predicts accident / no accident, the other predicts the four-level severity; both use balanced class weights.</w:t>
      </w:r>
    </w:p>
    <w:p w:rsidR="00775CC7" w:rsidRDefault="004F12F3">
      <w:pPr>
        <w:spacing w:after="60"/>
        <w:ind w:left="720" w:hanging="432"/>
      </w:pPr>
      <w:r>
        <w:rPr>
          <w:rFonts w:cs="Times New Roman"/>
        </w:rPr>
        <w:t xml:space="preserve">5.  </w:t>
      </w:r>
      <w:r>
        <w:rPr>
          <w:rFonts w:cs="Times New Roman"/>
          <w:b/>
        </w:rPr>
        <w:t>Serve them.</w:t>
      </w:r>
      <w:r>
        <w:rPr>
          <w:rFonts w:cs="Times New Roman"/>
        </w:rPr>
        <w:t xml:space="preserve"> </w:t>
      </w:r>
      <w:r>
        <w:rPr>
          <w:rFonts w:ascii="Consolas" w:eastAsia="Consolas" w:hAnsi="Consolas" w:cs="Consolas"/>
          <w:sz w:val="21"/>
        </w:rPr>
        <w:t>app.py</w:t>
      </w:r>
      <w:r>
        <w:rPr>
          <w:rFonts w:cs="Times New Roman"/>
        </w:rPr>
        <w:t xml:space="preserve"> loads the pickles once, builds the feature vector of each request, applies the detector-gates-severity rule and retu</w:t>
      </w:r>
      <w:r>
        <w:rPr>
          <w:rFonts w:cs="Times New Roman"/>
        </w:rPr>
        <w:t>rns the label, the probability and the features used.</w:t>
      </w:r>
    </w:p>
    <w:p w:rsidR="00775CC7" w:rsidRDefault="004F12F3">
      <w:pPr>
        <w:spacing w:after="60"/>
        <w:ind w:left="720" w:hanging="432"/>
      </w:pPr>
      <w:r>
        <w:rPr>
          <w:rFonts w:cs="Times New Roman"/>
        </w:rPr>
        <w:t xml:space="preserve">6.  </w:t>
      </w:r>
      <w:r>
        <w:rPr>
          <w:rFonts w:cs="Times New Roman"/>
          <w:b/>
        </w:rPr>
        <w:t>Confirm and dispatch.</w:t>
      </w:r>
      <w:r>
        <w:rPr>
          <w:rFonts w:cs="Times New Roman"/>
        </w:rPr>
        <w:t xml:space="preserve"> The browser opens a 15-second countdown for Moderate and Severe results; on expiry it reads the position, ranks the hospitals by great-circle distance and composes the dispatch</w:t>
      </w:r>
      <w:r>
        <w:rPr>
          <w:rFonts w:cs="Times New Roman"/>
        </w:rPr>
        <w:t xml:space="preserve"> message.</w:t>
      </w:r>
    </w:p>
    <w:p w:rsidR="00775CC7" w:rsidRDefault="004F12F3">
      <w:pPr>
        <w:spacing w:after="60"/>
        <w:ind w:left="720" w:hanging="432"/>
      </w:pPr>
      <w:r>
        <w:rPr>
          <w:rFonts w:cs="Times New Roman"/>
        </w:rPr>
        <w:t xml:space="preserve">7.  </w:t>
      </w:r>
      <w:r>
        <w:rPr>
          <w:rFonts w:cs="Times New Roman"/>
          <w:b/>
        </w:rPr>
        <w:t>Measure.</w:t>
      </w:r>
      <w:r>
        <w:rPr>
          <w:rFonts w:cs="Times New Roman"/>
        </w:rPr>
        <w:t xml:space="preserve"> The shipped pickles are scored on the held-out 2,400 events and compared with a fresh retrain; a five-seed repeat, four baselines, feature ablations, a noise sweep, a threshold sweep and two out-of-distribution probes follow; the API</w:t>
      </w:r>
      <w:r>
        <w:rPr>
          <w:rFonts w:cs="Times New Roman"/>
        </w:rPr>
        <w:t xml:space="preserve"> is timed and 55 unit, edge-case and security checks are run.</w:t>
      </w:r>
    </w:p>
    <w:p w:rsidR="00775CC7" w:rsidRDefault="004F12F3">
      <w:r>
        <w:rPr>
          <w:rFonts w:cs="Times New Roman"/>
        </w:rPr>
        <w:t>The base paper follows a different method for a different problem: it trains a multi-task FT-Transformer with an uncertainty-weighted loss on 30,442 police-reported crash records to predict inju</w:t>
      </w:r>
      <w:r>
        <w:rPr>
          <w:rFonts w:cs="Times New Roman"/>
        </w:rPr>
        <w:t>ry, fatality and property-loss severity after the event [1]. ResQAI shares only the idea of grading severity; its input is a motion-sensor reading, its output is an alert decision, and its models are far smaller (Section 6.4).</w:t>
      </w:r>
    </w:p>
    <w:p w:rsidR="00775CC7" w:rsidRDefault="004F12F3">
      <w:pPr>
        <w:pStyle w:val="Heading2"/>
      </w:pPr>
      <w:r>
        <w:t>1.2 Dataset</w:t>
      </w:r>
    </w:p>
    <w:p w:rsidR="00775CC7" w:rsidRDefault="004F12F3">
      <w:r>
        <w:rPr>
          <w:rFonts w:cs="Times New Roman"/>
          <w:b/>
        </w:rPr>
        <w:t>Source and licenc</w:t>
      </w:r>
      <w:r>
        <w:rPr>
          <w:rFonts w:cs="Times New Roman"/>
          <w:b/>
        </w:rPr>
        <w:t>e.</w:t>
      </w:r>
      <w:r>
        <w:rPr>
          <w:rFonts w:cs="Times New Roman"/>
        </w:rPr>
        <w:t xml:space="preserve"> The dataset is generated by </w:t>
      </w:r>
      <w:r>
        <w:rPr>
          <w:rFonts w:ascii="Consolas" w:eastAsia="Consolas" w:hAnsi="Consolas" w:cs="Consolas"/>
          <w:sz w:val="21"/>
        </w:rPr>
        <w:t>make_event</w:t>
      </w:r>
      <w:r>
        <w:rPr>
          <w:rFonts w:cs="Times New Roman"/>
        </w:rPr>
        <w:t xml:space="preserve"> and </w:t>
      </w:r>
      <w:r>
        <w:rPr>
          <w:rFonts w:ascii="Consolas" w:eastAsia="Consolas" w:hAnsi="Consolas" w:cs="Consolas"/>
          <w:sz w:val="21"/>
        </w:rPr>
        <w:t>generate_dataset</w:t>
      </w:r>
      <w:r>
        <w:rPr>
          <w:rFonts w:cs="Times New Roman"/>
        </w:rPr>
        <w:t xml:space="preserve"> in </w:t>
      </w:r>
      <w:r>
        <w:rPr>
          <w:rFonts w:ascii="Consolas" w:eastAsia="Consolas" w:hAnsi="Consolas" w:cs="Consolas"/>
          <w:sz w:val="21"/>
        </w:rPr>
        <w:t>train_models.py</w:t>
      </w:r>
      <w:r>
        <w:rPr>
          <w:rFonts w:cs="Times New Roman"/>
        </w:rPr>
        <w:t xml:space="preserve">; it is self-made, has no external source and no licence restriction. Re-running the generator with </w:t>
      </w:r>
      <w:r>
        <w:rPr>
          <w:rFonts w:ascii="Consolas" w:eastAsia="Consolas" w:hAnsi="Consolas" w:cs="Consolas"/>
          <w:sz w:val="21"/>
        </w:rPr>
        <w:t>numpy.random.seed(42)</w:t>
      </w:r>
      <w:r>
        <w:rPr>
          <w:rFonts w:cs="Times New Roman"/>
        </w:rPr>
        <w:t xml:space="preserve"> reproduces the same 12,000 rows, which the measuremen</w:t>
      </w:r>
      <w:r>
        <w:rPr>
          <w:rFonts w:cs="Times New Roman"/>
        </w:rPr>
        <w:t xml:space="preserve">t script verified. The README describes the data as "crafted to </w:t>
      </w:r>
      <w:r>
        <w:rPr>
          <w:rFonts w:cs="Times New Roman"/>
        </w:rPr>
        <w:lastRenderedPageBreak/>
        <w:t xml:space="preserve">resemble the documented sensor characteristics of real crashes"; this report treats it as exactly what it is, </w:t>
      </w:r>
      <w:r>
        <w:rPr>
          <w:rFonts w:cs="Times New Roman"/>
          <w:b/>
        </w:rPr>
        <w:t>synthetic data whose classes were defined by the author of the generator</w:t>
      </w:r>
      <w:r>
        <w:rPr>
          <w:rFonts w:cs="Times New Roman"/>
        </w:rPr>
        <w:t>. No smart</w:t>
      </w:r>
      <w:r>
        <w:rPr>
          <w:rFonts w:cs="Times New Roman"/>
        </w:rPr>
        <w:t>phone recording, vehicle log or public crash-sensor corpus was used, so the first objective (collect smartphone data) is met only in the sense of a generator for the features.</w:t>
      </w:r>
    </w:p>
    <w:p w:rsidR="00775CC7" w:rsidRDefault="004F12F3">
      <w:r>
        <w:rPr>
          <w:rFonts w:cs="Times New Roman"/>
          <w:b/>
        </w:rPr>
        <w:t>Composition.</w:t>
      </w:r>
      <w:r>
        <w:rPr>
          <w:rFonts w:cs="Times New Roman"/>
        </w:rPr>
        <w:t xml:space="preserve"> Events are drawn from five kinds with probabilities 0.60, 0.20, 0.1</w:t>
      </w:r>
      <w:r>
        <w:rPr>
          <w:rFonts w:cs="Times New Roman"/>
        </w:rPr>
        <w:t>0, 0.06 and 0.04. Of the 12,000 rows, 19.89% are crashes. The accident label is 1 for the three crash kinds; the severity label is 0 for normal driving and harsh braking and 1, 2 and 3 for the three crash kinds.</w:t>
      </w:r>
    </w:p>
    <w:p w:rsidR="00775CC7" w:rsidRDefault="004F12F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Composition</w:t>
      </w:r>
      <w:r>
        <w:rPr>
          <w:rFonts w:cs="Times New Roman"/>
        </w:rPr>
        <w:t xml:space="preserve"> of the synthetic dataset</w:t>
      </w:r>
    </w:p>
    <w:tbl>
      <w:tblPr>
        <w:tblStyle w:val="TableGrid"/>
        <w:tblW w:w="0" w:type="auto"/>
        <w:jc w:val="center"/>
        <w:tblLook w:val="04A0" w:firstRow="1" w:lastRow="0" w:firstColumn="1" w:lastColumn="0" w:noHBand="0" w:noVBand="1"/>
      </w:tblPr>
      <w:tblGrid>
        <w:gridCol w:w="2160"/>
        <w:gridCol w:w="1296"/>
        <w:gridCol w:w="1152"/>
        <w:gridCol w:w="1728"/>
        <w:gridCol w:w="2016"/>
      </w:tblGrid>
      <w:tr w:rsidR="00775CC7">
        <w:trPr>
          <w:cantSplit/>
          <w:tblHeader/>
          <w:jc w:val="center"/>
        </w:trPr>
        <w:tc>
          <w:tcPr>
            <w:tcW w:w="2160" w:type="dxa"/>
            <w:shd w:val="clear" w:color="auto" w:fill="1B2A41"/>
          </w:tcPr>
          <w:p w:rsidR="00775CC7" w:rsidRDefault="004F12F3">
            <w:pPr>
              <w:keepNext/>
              <w:spacing w:after="40" w:line="240" w:lineRule="auto"/>
              <w:jc w:val="center"/>
            </w:pPr>
            <w:r>
              <w:rPr>
                <w:rFonts w:cs="Times New Roman"/>
                <w:b/>
                <w:color w:val="FFFFFF"/>
                <w:sz w:val="20"/>
              </w:rPr>
              <w:t>Event kind</w:t>
            </w:r>
          </w:p>
        </w:tc>
        <w:tc>
          <w:tcPr>
            <w:tcW w:w="1296" w:type="dxa"/>
            <w:shd w:val="clear" w:color="auto" w:fill="1B2A41"/>
          </w:tcPr>
          <w:p w:rsidR="00775CC7" w:rsidRDefault="004F12F3">
            <w:pPr>
              <w:keepNext/>
              <w:spacing w:after="40" w:line="240" w:lineRule="auto"/>
              <w:jc w:val="center"/>
            </w:pPr>
            <w:r>
              <w:rPr>
                <w:rFonts w:cs="Times New Roman"/>
                <w:b/>
                <w:color w:val="FFFFFF"/>
                <w:sz w:val="20"/>
              </w:rPr>
              <w:t>Events</w:t>
            </w:r>
          </w:p>
        </w:tc>
        <w:tc>
          <w:tcPr>
            <w:tcW w:w="1152" w:type="dxa"/>
            <w:shd w:val="clear" w:color="auto" w:fill="1B2A41"/>
          </w:tcPr>
          <w:p w:rsidR="00775CC7" w:rsidRDefault="004F12F3">
            <w:pPr>
              <w:keepNext/>
              <w:spacing w:after="40" w:line="240" w:lineRule="auto"/>
              <w:jc w:val="center"/>
            </w:pPr>
            <w:r>
              <w:rPr>
                <w:rFonts w:cs="Times New Roman"/>
                <w:b/>
                <w:color w:val="FFFFFF"/>
                <w:sz w:val="20"/>
              </w:rPr>
              <w:t>Share</w:t>
            </w:r>
          </w:p>
        </w:tc>
        <w:tc>
          <w:tcPr>
            <w:tcW w:w="1728" w:type="dxa"/>
            <w:shd w:val="clear" w:color="auto" w:fill="1B2A41"/>
          </w:tcPr>
          <w:p w:rsidR="00775CC7" w:rsidRDefault="004F12F3">
            <w:pPr>
              <w:keepNext/>
              <w:spacing w:after="40" w:line="240" w:lineRule="auto"/>
              <w:jc w:val="center"/>
            </w:pPr>
            <w:r>
              <w:rPr>
                <w:rFonts w:cs="Times New Roman"/>
                <w:b/>
                <w:color w:val="FFFFFF"/>
                <w:sz w:val="20"/>
              </w:rPr>
              <w:t>In the test split</w:t>
            </w:r>
          </w:p>
        </w:tc>
        <w:tc>
          <w:tcPr>
            <w:tcW w:w="2016" w:type="dxa"/>
            <w:shd w:val="clear" w:color="auto" w:fill="1B2A41"/>
          </w:tcPr>
          <w:p w:rsidR="00775CC7" w:rsidRDefault="004F12F3">
            <w:pPr>
              <w:keepNext/>
              <w:spacing w:after="40" w:line="240" w:lineRule="auto"/>
              <w:jc w:val="center"/>
            </w:pPr>
            <w:r>
              <w:rPr>
                <w:rFonts w:cs="Times New Roman"/>
                <w:b/>
                <w:color w:val="FFFFFF"/>
                <w:sz w:val="20"/>
              </w:rPr>
              <w:t>Severity label</w:t>
            </w:r>
          </w:p>
        </w:tc>
      </w:tr>
      <w:tr w:rsidR="00775CC7">
        <w:trPr>
          <w:cantSplit/>
          <w:jc w:val="center"/>
        </w:trPr>
        <w:tc>
          <w:tcPr>
            <w:tcW w:w="2160" w:type="dxa"/>
          </w:tcPr>
          <w:p w:rsidR="00775CC7" w:rsidRDefault="004F12F3">
            <w:pPr>
              <w:spacing w:after="40" w:line="240" w:lineRule="auto"/>
              <w:jc w:val="left"/>
            </w:pPr>
            <w:r>
              <w:rPr>
                <w:rFonts w:cs="Times New Roman"/>
                <w:sz w:val="20"/>
              </w:rPr>
              <w:t>normal driving</w:t>
            </w:r>
          </w:p>
        </w:tc>
        <w:tc>
          <w:tcPr>
            <w:tcW w:w="1296" w:type="dxa"/>
          </w:tcPr>
          <w:p w:rsidR="00775CC7" w:rsidRDefault="004F12F3">
            <w:pPr>
              <w:spacing w:after="40" w:line="240" w:lineRule="auto"/>
              <w:jc w:val="right"/>
            </w:pPr>
            <w:r>
              <w:rPr>
                <w:rFonts w:cs="Times New Roman"/>
                <w:sz w:val="20"/>
              </w:rPr>
              <w:t>7,289</w:t>
            </w:r>
          </w:p>
        </w:tc>
        <w:tc>
          <w:tcPr>
            <w:tcW w:w="1152" w:type="dxa"/>
          </w:tcPr>
          <w:p w:rsidR="00775CC7" w:rsidRDefault="004F12F3">
            <w:pPr>
              <w:spacing w:after="40" w:line="240" w:lineRule="auto"/>
              <w:jc w:val="right"/>
            </w:pPr>
            <w:r>
              <w:rPr>
                <w:rFonts w:cs="Times New Roman"/>
                <w:sz w:val="20"/>
              </w:rPr>
              <w:t>60.7%</w:t>
            </w:r>
          </w:p>
        </w:tc>
        <w:tc>
          <w:tcPr>
            <w:tcW w:w="1728" w:type="dxa"/>
          </w:tcPr>
          <w:p w:rsidR="00775CC7" w:rsidRDefault="004F12F3">
            <w:pPr>
              <w:spacing w:after="40" w:line="240" w:lineRule="auto"/>
              <w:jc w:val="right"/>
            </w:pPr>
            <w:r>
              <w:rPr>
                <w:rFonts w:cs="Times New Roman"/>
                <w:sz w:val="20"/>
              </w:rPr>
              <w:t>1,463</w:t>
            </w:r>
          </w:p>
        </w:tc>
        <w:tc>
          <w:tcPr>
            <w:tcW w:w="2016" w:type="dxa"/>
          </w:tcPr>
          <w:p w:rsidR="00775CC7" w:rsidRDefault="004F12F3">
            <w:pPr>
              <w:spacing w:after="40" w:line="240" w:lineRule="auto"/>
              <w:jc w:val="left"/>
            </w:pPr>
            <w:r>
              <w:rPr>
                <w:rFonts w:cs="Times New Roman"/>
                <w:sz w:val="20"/>
              </w:rPr>
              <w:t>0 (None)</w:t>
            </w:r>
          </w:p>
        </w:tc>
      </w:tr>
      <w:tr w:rsidR="00775CC7">
        <w:trPr>
          <w:cantSplit/>
          <w:jc w:val="center"/>
        </w:trPr>
        <w:tc>
          <w:tcPr>
            <w:tcW w:w="2160" w:type="dxa"/>
          </w:tcPr>
          <w:p w:rsidR="00775CC7" w:rsidRDefault="004F12F3">
            <w:pPr>
              <w:spacing w:after="40" w:line="240" w:lineRule="auto"/>
              <w:jc w:val="left"/>
            </w:pPr>
            <w:r>
              <w:rPr>
                <w:rFonts w:cs="Times New Roman"/>
                <w:sz w:val="20"/>
              </w:rPr>
              <w:t>harsh braking</w:t>
            </w:r>
          </w:p>
        </w:tc>
        <w:tc>
          <w:tcPr>
            <w:tcW w:w="1296" w:type="dxa"/>
          </w:tcPr>
          <w:p w:rsidR="00775CC7" w:rsidRDefault="004F12F3">
            <w:pPr>
              <w:spacing w:after="40" w:line="240" w:lineRule="auto"/>
              <w:jc w:val="right"/>
            </w:pPr>
            <w:r>
              <w:rPr>
                <w:rFonts w:cs="Times New Roman"/>
                <w:sz w:val="20"/>
              </w:rPr>
              <w:t>2,324</w:t>
            </w:r>
          </w:p>
        </w:tc>
        <w:tc>
          <w:tcPr>
            <w:tcW w:w="1152" w:type="dxa"/>
          </w:tcPr>
          <w:p w:rsidR="00775CC7" w:rsidRDefault="004F12F3">
            <w:pPr>
              <w:spacing w:after="40" w:line="240" w:lineRule="auto"/>
              <w:jc w:val="right"/>
            </w:pPr>
            <w:r>
              <w:rPr>
                <w:rFonts w:cs="Times New Roman"/>
                <w:sz w:val="20"/>
              </w:rPr>
              <w:t>19.4%</w:t>
            </w:r>
          </w:p>
        </w:tc>
        <w:tc>
          <w:tcPr>
            <w:tcW w:w="1728" w:type="dxa"/>
          </w:tcPr>
          <w:p w:rsidR="00775CC7" w:rsidRDefault="004F12F3">
            <w:pPr>
              <w:spacing w:after="40" w:line="240" w:lineRule="auto"/>
              <w:jc w:val="right"/>
            </w:pPr>
            <w:r>
              <w:rPr>
                <w:rFonts w:cs="Times New Roman"/>
                <w:sz w:val="20"/>
              </w:rPr>
              <w:t>460</w:t>
            </w:r>
          </w:p>
        </w:tc>
        <w:tc>
          <w:tcPr>
            <w:tcW w:w="2016" w:type="dxa"/>
          </w:tcPr>
          <w:p w:rsidR="00775CC7" w:rsidRDefault="004F12F3">
            <w:pPr>
              <w:spacing w:after="40" w:line="240" w:lineRule="auto"/>
              <w:jc w:val="left"/>
            </w:pPr>
            <w:r>
              <w:rPr>
                <w:rFonts w:cs="Times New Roman"/>
                <w:sz w:val="20"/>
              </w:rPr>
              <w:t>0 (None)</w:t>
            </w:r>
          </w:p>
        </w:tc>
      </w:tr>
      <w:tr w:rsidR="00775CC7">
        <w:trPr>
          <w:cantSplit/>
          <w:jc w:val="center"/>
        </w:trPr>
        <w:tc>
          <w:tcPr>
            <w:tcW w:w="2160" w:type="dxa"/>
          </w:tcPr>
          <w:p w:rsidR="00775CC7" w:rsidRDefault="004F12F3">
            <w:pPr>
              <w:spacing w:after="40" w:line="240" w:lineRule="auto"/>
              <w:jc w:val="left"/>
            </w:pPr>
            <w:r>
              <w:rPr>
                <w:rFonts w:cs="Times New Roman"/>
                <w:sz w:val="20"/>
              </w:rPr>
              <w:t>minor crash</w:t>
            </w:r>
          </w:p>
        </w:tc>
        <w:tc>
          <w:tcPr>
            <w:tcW w:w="1296" w:type="dxa"/>
          </w:tcPr>
          <w:p w:rsidR="00775CC7" w:rsidRDefault="004F12F3">
            <w:pPr>
              <w:spacing w:after="40" w:line="240" w:lineRule="auto"/>
              <w:jc w:val="right"/>
            </w:pPr>
            <w:r>
              <w:rPr>
                <w:rFonts w:cs="Times New Roman"/>
                <w:sz w:val="20"/>
              </w:rPr>
              <w:t>1,215</w:t>
            </w:r>
          </w:p>
        </w:tc>
        <w:tc>
          <w:tcPr>
            <w:tcW w:w="1152" w:type="dxa"/>
          </w:tcPr>
          <w:p w:rsidR="00775CC7" w:rsidRDefault="004F12F3">
            <w:pPr>
              <w:spacing w:after="40" w:line="240" w:lineRule="auto"/>
              <w:jc w:val="right"/>
            </w:pPr>
            <w:r>
              <w:rPr>
                <w:rFonts w:cs="Times New Roman"/>
                <w:sz w:val="20"/>
              </w:rPr>
              <w:t>10.1%</w:t>
            </w:r>
          </w:p>
        </w:tc>
        <w:tc>
          <w:tcPr>
            <w:tcW w:w="1728" w:type="dxa"/>
          </w:tcPr>
          <w:p w:rsidR="00775CC7" w:rsidRDefault="004F12F3">
            <w:pPr>
              <w:spacing w:after="40" w:line="240" w:lineRule="auto"/>
              <w:jc w:val="right"/>
            </w:pPr>
            <w:r>
              <w:rPr>
                <w:rFonts w:cs="Times New Roman"/>
                <w:sz w:val="20"/>
              </w:rPr>
              <w:t>233</w:t>
            </w:r>
          </w:p>
        </w:tc>
        <w:tc>
          <w:tcPr>
            <w:tcW w:w="2016" w:type="dxa"/>
          </w:tcPr>
          <w:p w:rsidR="00775CC7" w:rsidRDefault="004F12F3">
            <w:pPr>
              <w:spacing w:after="40" w:line="240" w:lineRule="auto"/>
              <w:jc w:val="left"/>
            </w:pPr>
            <w:r>
              <w:rPr>
                <w:rFonts w:cs="Times New Roman"/>
                <w:sz w:val="20"/>
              </w:rPr>
              <w:t>1 (Minor)</w:t>
            </w:r>
          </w:p>
        </w:tc>
      </w:tr>
      <w:tr w:rsidR="00775CC7">
        <w:trPr>
          <w:cantSplit/>
          <w:jc w:val="center"/>
        </w:trPr>
        <w:tc>
          <w:tcPr>
            <w:tcW w:w="2160" w:type="dxa"/>
          </w:tcPr>
          <w:p w:rsidR="00775CC7" w:rsidRDefault="004F12F3">
            <w:pPr>
              <w:spacing w:after="40" w:line="240" w:lineRule="auto"/>
              <w:jc w:val="left"/>
            </w:pPr>
            <w:r>
              <w:rPr>
                <w:rFonts w:cs="Times New Roman"/>
                <w:sz w:val="20"/>
              </w:rPr>
              <w:t>moderate crash</w:t>
            </w:r>
          </w:p>
        </w:tc>
        <w:tc>
          <w:tcPr>
            <w:tcW w:w="1296" w:type="dxa"/>
          </w:tcPr>
          <w:p w:rsidR="00775CC7" w:rsidRDefault="004F12F3">
            <w:pPr>
              <w:spacing w:after="40" w:line="240" w:lineRule="auto"/>
              <w:jc w:val="right"/>
            </w:pPr>
            <w:r>
              <w:rPr>
                <w:rFonts w:cs="Times New Roman"/>
                <w:sz w:val="20"/>
              </w:rPr>
              <w:t>725</w:t>
            </w:r>
          </w:p>
        </w:tc>
        <w:tc>
          <w:tcPr>
            <w:tcW w:w="1152" w:type="dxa"/>
          </w:tcPr>
          <w:p w:rsidR="00775CC7" w:rsidRDefault="004F12F3">
            <w:pPr>
              <w:spacing w:after="40" w:line="240" w:lineRule="auto"/>
              <w:jc w:val="right"/>
            </w:pPr>
            <w:r>
              <w:rPr>
                <w:rFonts w:cs="Times New Roman"/>
                <w:sz w:val="20"/>
              </w:rPr>
              <w:t>6.0%</w:t>
            </w:r>
          </w:p>
        </w:tc>
        <w:tc>
          <w:tcPr>
            <w:tcW w:w="1728" w:type="dxa"/>
          </w:tcPr>
          <w:p w:rsidR="00775CC7" w:rsidRDefault="004F12F3">
            <w:pPr>
              <w:spacing w:after="40" w:line="240" w:lineRule="auto"/>
              <w:jc w:val="right"/>
            </w:pPr>
            <w:r>
              <w:rPr>
                <w:rFonts w:cs="Times New Roman"/>
                <w:sz w:val="20"/>
              </w:rPr>
              <w:t>156</w:t>
            </w:r>
          </w:p>
        </w:tc>
        <w:tc>
          <w:tcPr>
            <w:tcW w:w="2016" w:type="dxa"/>
          </w:tcPr>
          <w:p w:rsidR="00775CC7" w:rsidRDefault="004F12F3">
            <w:pPr>
              <w:spacing w:after="40" w:line="240" w:lineRule="auto"/>
              <w:jc w:val="left"/>
            </w:pPr>
            <w:r>
              <w:rPr>
                <w:rFonts w:cs="Times New Roman"/>
                <w:sz w:val="20"/>
              </w:rPr>
              <w:t>2 (Moderate)</w:t>
            </w:r>
          </w:p>
        </w:tc>
      </w:tr>
      <w:tr w:rsidR="00775CC7">
        <w:trPr>
          <w:cantSplit/>
          <w:jc w:val="center"/>
        </w:trPr>
        <w:tc>
          <w:tcPr>
            <w:tcW w:w="2160" w:type="dxa"/>
          </w:tcPr>
          <w:p w:rsidR="00775CC7" w:rsidRDefault="004F12F3">
            <w:pPr>
              <w:spacing w:after="40" w:line="240" w:lineRule="auto"/>
              <w:jc w:val="left"/>
            </w:pPr>
            <w:r>
              <w:rPr>
                <w:rFonts w:cs="Times New Roman"/>
                <w:sz w:val="20"/>
              </w:rPr>
              <w:t xml:space="preserve">severe </w:t>
            </w:r>
            <w:r>
              <w:rPr>
                <w:rFonts w:cs="Times New Roman"/>
                <w:sz w:val="20"/>
              </w:rPr>
              <w:t>crash</w:t>
            </w:r>
          </w:p>
        </w:tc>
        <w:tc>
          <w:tcPr>
            <w:tcW w:w="1296" w:type="dxa"/>
          </w:tcPr>
          <w:p w:rsidR="00775CC7" w:rsidRDefault="004F12F3">
            <w:pPr>
              <w:spacing w:after="40" w:line="240" w:lineRule="auto"/>
              <w:jc w:val="right"/>
            </w:pPr>
            <w:r>
              <w:rPr>
                <w:rFonts w:cs="Times New Roman"/>
                <w:sz w:val="20"/>
              </w:rPr>
              <w:t>447</w:t>
            </w:r>
          </w:p>
        </w:tc>
        <w:tc>
          <w:tcPr>
            <w:tcW w:w="1152" w:type="dxa"/>
          </w:tcPr>
          <w:p w:rsidR="00775CC7" w:rsidRDefault="004F12F3">
            <w:pPr>
              <w:spacing w:after="40" w:line="240" w:lineRule="auto"/>
              <w:jc w:val="right"/>
            </w:pPr>
            <w:r>
              <w:rPr>
                <w:rFonts w:cs="Times New Roman"/>
                <w:sz w:val="20"/>
              </w:rPr>
              <w:t>3.7%</w:t>
            </w:r>
          </w:p>
        </w:tc>
        <w:tc>
          <w:tcPr>
            <w:tcW w:w="1728" w:type="dxa"/>
          </w:tcPr>
          <w:p w:rsidR="00775CC7" w:rsidRDefault="004F12F3">
            <w:pPr>
              <w:spacing w:after="40" w:line="240" w:lineRule="auto"/>
              <w:jc w:val="right"/>
            </w:pPr>
            <w:r>
              <w:rPr>
                <w:rFonts w:cs="Times New Roman"/>
                <w:sz w:val="20"/>
              </w:rPr>
              <w:t>88</w:t>
            </w:r>
          </w:p>
        </w:tc>
        <w:tc>
          <w:tcPr>
            <w:tcW w:w="2016" w:type="dxa"/>
          </w:tcPr>
          <w:p w:rsidR="00775CC7" w:rsidRDefault="004F12F3">
            <w:pPr>
              <w:spacing w:after="40" w:line="240" w:lineRule="auto"/>
              <w:jc w:val="left"/>
            </w:pPr>
            <w:r>
              <w:rPr>
                <w:rFonts w:cs="Times New Roman"/>
                <w:sz w:val="20"/>
              </w:rPr>
              <w:t>3 (Severe)</w:t>
            </w:r>
          </w:p>
        </w:tc>
      </w:tr>
    </w:tbl>
    <w:p w:rsidR="00775CC7" w:rsidRDefault="00775CC7">
      <w:pPr>
        <w:spacing w:line="192" w:lineRule="auto"/>
      </w:pPr>
    </w:p>
    <w:p w:rsidR="00775CC7" w:rsidRDefault="004F12F3">
      <w:r>
        <w:rPr>
          <w:rFonts w:cs="Times New Roman"/>
          <w:b/>
        </w:rPr>
        <w:t>Generator parameters.</w:t>
      </w:r>
      <w:r>
        <w:rPr>
          <w:rFonts w:cs="Times New Roman"/>
        </w:rPr>
        <w:t xml:space="preserve"> Every channel of every kind is drawn from a normal or uniform distribution (Table below). A crash spike has a magnitude drawn uniformly from a band that depends on the grade (15 to 28, 28 to 45, 45 to 80 m/s²) and a random direction in the horizontal plan</w:t>
      </w:r>
      <w:r>
        <w:rPr>
          <w:rFonts w:cs="Times New Roman"/>
        </w:rPr>
        <w:t xml:space="preserve">e, so that </w:t>
      </w:r>
      <w:r>
        <w:rPr>
          <w:rFonts w:ascii="Consolas" w:eastAsia="Consolas" w:hAnsi="Consolas" w:cs="Consolas"/>
          <w:sz w:val="21"/>
        </w:rPr>
        <w:t>acc_x = m cos θ + noise</w:t>
      </w:r>
      <w:r>
        <w:rPr>
          <w:rFonts w:cs="Times New Roman"/>
        </w:rPr>
        <w:t xml:space="preserve"> and </w:t>
      </w:r>
      <w:r>
        <w:rPr>
          <w:rFonts w:ascii="Consolas" w:eastAsia="Consolas" w:hAnsi="Consolas" w:cs="Consolas"/>
          <w:sz w:val="21"/>
        </w:rPr>
        <w:t>acc_y = m sin θ + noise</w:t>
      </w:r>
      <w:r>
        <w:rPr>
          <w:rFonts w:cs="Times New Roman"/>
        </w:rPr>
        <w:t>; the vertical axis stays near gravity (9.81 m/s²) with a larger spread for harder crashes. Deceleration, rotation noise and jerk all grow with severity.</w:t>
      </w:r>
    </w:p>
    <w:p w:rsidR="00775CC7" w:rsidRDefault="004F12F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Generat</w:t>
      </w:r>
      <w:r>
        <w:rPr>
          <w:rFonts w:cs="Times New Roman"/>
        </w:rPr>
        <w:t>or parameters per event kind (g = 9.81 m/s²; N = normal, U = uniform)</w:t>
      </w:r>
    </w:p>
    <w:tbl>
      <w:tblPr>
        <w:tblStyle w:val="TableGrid"/>
        <w:tblW w:w="0" w:type="auto"/>
        <w:jc w:val="center"/>
        <w:tblLook w:val="04A0" w:firstRow="1" w:lastRow="0" w:firstColumn="1" w:lastColumn="0" w:noHBand="0" w:noVBand="1"/>
      </w:tblPr>
      <w:tblGrid>
        <w:gridCol w:w="1532"/>
        <w:gridCol w:w="1123"/>
        <w:gridCol w:w="1658"/>
        <w:gridCol w:w="1784"/>
        <w:gridCol w:w="1400"/>
        <w:gridCol w:w="1385"/>
      </w:tblGrid>
      <w:tr w:rsidR="00775CC7">
        <w:trPr>
          <w:cantSplit/>
          <w:tblHeader/>
          <w:jc w:val="center"/>
        </w:trPr>
        <w:tc>
          <w:tcPr>
            <w:tcW w:w="1584" w:type="dxa"/>
            <w:shd w:val="clear" w:color="auto" w:fill="1B2A41"/>
          </w:tcPr>
          <w:p w:rsidR="00775CC7" w:rsidRDefault="004F12F3">
            <w:pPr>
              <w:keepNext/>
              <w:spacing w:after="40" w:line="240" w:lineRule="auto"/>
              <w:jc w:val="center"/>
            </w:pPr>
            <w:r>
              <w:rPr>
                <w:rFonts w:cs="Times New Roman"/>
                <w:b/>
                <w:color w:val="FFFFFF"/>
                <w:sz w:val="16"/>
              </w:rPr>
              <w:t>Channel</w:t>
            </w:r>
          </w:p>
        </w:tc>
        <w:tc>
          <w:tcPr>
            <w:tcW w:w="1152" w:type="dxa"/>
            <w:shd w:val="clear" w:color="auto" w:fill="1B2A41"/>
          </w:tcPr>
          <w:p w:rsidR="00775CC7" w:rsidRDefault="004F12F3">
            <w:pPr>
              <w:keepNext/>
              <w:spacing w:after="40" w:line="240" w:lineRule="auto"/>
              <w:jc w:val="center"/>
            </w:pPr>
            <w:r>
              <w:rPr>
                <w:rFonts w:cs="Times New Roman"/>
                <w:b/>
                <w:color w:val="FFFFFF"/>
                <w:sz w:val="16"/>
              </w:rPr>
              <w:t>Normal driving</w:t>
            </w:r>
          </w:p>
        </w:tc>
        <w:tc>
          <w:tcPr>
            <w:tcW w:w="1728" w:type="dxa"/>
            <w:shd w:val="clear" w:color="auto" w:fill="1B2A41"/>
          </w:tcPr>
          <w:p w:rsidR="00775CC7" w:rsidRDefault="004F12F3">
            <w:pPr>
              <w:keepNext/>
              <w:spacing w:after="40" w:line="240" w:lineRule="auto"/>
              <w:jc w:val="center"/>
            </w:pPr>
            <w:r>
              <w:rPr>
                <w:rFonts w:cs="Times New Roman"/>
                <w:b/>
                <w:color w:val="FFFFFF"/>
                <w:sz w:val="16"/>
              </w:rPr>
              <w:t>Harsh braking</w:t>
            </w:r>
          </w:p>
        </w:tc>
        <w:tc>
          <w:tcPr>
            <w:tcW w:w="1872" w:type="dxa"/>
            <w:shd w:val="clear" w:color="auto" w:fill="1B2A41"/>
          </w:tcPr>
          <w:p w:rsidR="00775CC7" w:rsidRDefault="004F12F3">
            <w:pPr>
              <w:keepNext/>
              <w:spacing w:after="40" w:line="240" w:lineRule="auto"/>
              <w:jc w:val="center"/>
            </w:pPr>
            <w:r>
              <w:rPr>
                <w:rFonts w:cs="Times New Roman"/>
                <w:b/>
                <w:color w:val="FFFFFF"/>
                <w:sz w:val="16"/>
              </w:rPr>
              <w:t>Minor crash</w:t>
            </w:r>
          </w:p>
        </w:tc>
        <w:tc>
          <w:tcPr>
            <w:tcW w:w="1440" w:type="dxa"/>
            <w:shd w:val="clear" w:color="auto" w:fill="1B2A41"/>
          </w:tcPr>
          <w:p w:rsidR="00775CC7" w:rsidRDefault="004F12F3">
            <w:pPr>
              <w:keepNext/>
              <w:spacing w:after="40" w:line="240" w:lineRule="auto"/>
              <w:jc w:val="center"/>
            </w:pPr>
            <w:r>
              <w:rPr>
                <w:rFonts w:cs="Times New Roman"/>
                <w:b/>
                <w:color w:val="FFFFFF"/>
                <w:sz w:val="16"/>
              </w:rPr>
              <w:t>Moderate crash</w:t>
            </w:r>
          </w:p>
        </w:tc>
        <w:tc>
          <w:tcPr>
            <w:tcW w:w="1440" w:type="dxa"/>
            <w:shd w:val="clear" w:color="auto" w:fill="1B2A41"/>
          </w:tcPr>
          <w:p w:rsidR="00775CC7" w:rsidRDefault="004F12F3">
            <w:pPr>
              <w:keepNext/>
              <w:spacing w:after="40" w:line="240" w:lineRule="auto"/>
              <w:jc w:val="center"/>
            </w:pPr>
            <w:r>
              <w:rPr>
                <w:rFonts w:cs="Times New Roman"/>
                <w:b/>
                <w:color w:val="FFFFFF"/>
                <w:sz w:val="16"/>
              </w:rPr>
              <w:t>Severe crash</w:t>
            </w:r>
          </w:p>
        </w:tc>
      </w:tr>
      <w:tr w:rsidR="00775CC7">
        <w:trPr>
          <w:cantSplit/>
          <w:jc w:val="center"/>
        </w:trPr>
        <w:tc>
          <w:tcPr>
            <w:tcW w:w="1584" w:type="dxa"/>
          </w:tcPr>
          <w:p w:rsidR="00775CC7" w:rsidRDefault="004F12F3">
            <w:pPr>
              <w:spacing w:after="40" w:line="240" w:lineRule="auto"/>
              <w:jc w:val="left"/>
            </w:pPr>
            <w:r>
              <w:rPr>
                <w:rFonts w:cs="Times New Roman"/>
                <w:sz w:val="16"/>
              </w:rPr>
              <w:t>acc x, y (m/s²)</w:t>
            </w:r>
          </w:p>
        </w:tc>
        <w:tc>
          <w:tcPr>
            <w:tcW w:w="1152" w:type="dxa"/>
          </w:tcPr>
          <w:p w:rsidR="00775CC7" w:rsidRDefault="004F12F3">
            <w:pPr>
              <w:spacing w:after="40" w:line="240" w:lineRule="auto"/>
              <w:jc w:val="left"/>
            </w:pPr>
            <w:r>
              <w:rPr>
                <w:rFonts w:cs="Times New Roman"/>
                <w:sz w:val="16"/>
              </w:rPr>
              <w:t>N(0, 0.4)</w:t>
            </w:r>
          </w:p>
        </w:tc>
        <w:tc>
          <w:tcPr>
            <w:tcW w:w="1728" w:type="dxa"/>
          </w:tcPr>
          <w:p w:rsidR="00775CC7" w:rsidRDefault="004F12F3">
            <w:pPr>
              <w:spacing w:after="40" w:line="240" w:lineRule="auto"/>
              <w:jc w:val="left"/>
            </w:pPr>
            <w:r>
              <w:rPr>
                <w:rFonts w:cs="Times New Roman"/>
                <w:sz w:val="16"/>
              </w:rPr>
              <w:t>x N(-4.5, 1.2); y N(0, 0.6)</w:t>
            </w:r>
          </w:p>
        </w:tc>
        <w:tc>
          <w:tcPr>
            <w:tcW w:w="1872" w:type="dxa"/>
          </w:tcPr>
          <w:p w:rsidR="00775CC7" w:rsidRDefault="004F12F3">
            <w:pPr>
              <w:spacing w:after="40" w:line="240" w:lineRule="auto"/>
              <w:jc w:val="left"/>
            </w:pPr>
            <w:r>
              <w:rPr>
                <w:rFonts w:cs="Times New Roman"/>
                <w:sz w:val="16"/>
              </w:rPr>
              <w:t>m cos θ, m sin θ, m ~ U(15, 28), noise 1.5</w:t>
            </w:r>
          </w:p>
        </w:tc>
        <w:tc>
          <w:tcPr>
            <w:tcW w:w="1440" w:type="dxa"/>
          </w:tcPr>
          <w:p w:rsidR="00775CC7" w:rsidRDefault="004F12F3">
            <w:pPr>
              <w:spacing w:after="40" w:line="240" w:lineRule="auto"/>
              <w:jc w:val="left"/>
            </w:pPr>
            <w:r>
              <w:rPr>
                <w:rFonts w:cs="Times New Roman"/>
                <w:sz w:val="16"/>
              </w:rPr>
              <w:t xml:space="preserve">m ~ U(28, </w:t>
            </w:r>
            <w:r>
              <w:rPr>
                <w:rFonts w:cs="Times New Roman"/>
                <w:sz w:val="16"/>
              </w:rPr>
              <w:t>45), noise 2</w:t>
            </w:r>
          </w:p>
        </w:tc>
        <w:tc>
          <w:tcPr>
            <w:tcW w:w="1440" w:type="dxa"/>
          </w:tcPr>
          <w:p w:rsidR="00775CC7" w:rsidRDefault="004F12F3">
            <w:pPr>
              <w:spacing w:after="40" w:line="240" w:lineRule="auto"/>
              <w:jc w:val="left"/>
            </w:pPr>
            <w:r>
              <w:rPr>
                <w:rFonts w:cs="Times New Roman"/>
                <w:sz w:val="16"/>
              </w:rPr>
              <w:t>m ~ U(45, 80), noise 3</w:t>
            </w:r>
          </w:p>
        </w:tc>
      </w:tr>
      <w:tr w:rsidR="00775CC7">
        <w:trPr>
          <w:cantSplit/>
          <w:jc w:val="center"/>
        </w:trPr>
        <w:tc>
          <w:tcPr>
            <w:tcW w:w="1584" w:type="dxa"/>
          </w:tcPr>
          <w:p w:rsidR="00775CC7" w:rsidRDefault="004F12F3">
            <w:pPr>
              <w:spacing w:after="40" w:line="240" w:lineRule="auto"/>
              <w:jc w:val="left"/>
            </w:pPr>
            <w:r>
              <w:rPr>
                <w:rFonts w:cs="Times New Roman"/>
                <w:sz w:val="16"/>
              </w:rPr>
              <w:t>acc z (m/s²)</w:t>
            </w:r>
          </w:p>
        </w:tc>
        <w:tc>
          <w:tcPr>
            <w:tcW w:w="1152" w:type="dxa"/>
          </w:tcPr>
          <w:p w:rsidR="00775CC7" w:rsidRDefault="004F12F3">
            <w:pPr>
              <w:spacing w:after="40" w:line="240" w:lineRule="auto"/>
              <w:jc w:val="left"/>
            </w:pPr>
            <w:r>
              <w:rPr>
                <w:rFonts w:cs="Times New Roman"/>
                <w:sz w:val="16"/>
              </w:rPr>
              <w:t>N(g, 0.3)</w:t>
            </w:r>
          </w:p>
        </w:tc>
        <w:tc>
          <w:tcPr>
            <w:tcW w:w="1728" w:type="dxa"/>
          </w:tcPr>
          <w:p w:rsidR="00775CC7" w:rsidRDefault="004F12F3">
            <w:pPr>
              <w:spacing w:after="40" w:line="240" w:lineRule="auto"/>
              <w:jc w:val="left"/>
            </w:pPr>
            <w:r>
              <w:rPr>
                <w:rFonts w:cs="Times New Roman"/>
                <w:sz w:val="16"/>
              </w:rPr>
              <w:t>N(g, 0.5)</w:t>
            </w:r>
          </w:p>
        </w:tc>
        <w:tc>
          <w:tcPr>
            <w:tcW w:w="1872" w:type="dxa"/>
          </w:tcPr>
          <w:p w:rsidR="00775CC7" w:rsidRDefault="004F12F3">
            <w:pPr>
              <w:spacing w:after="40" w:line="240" w:lineRule="auto"/>
              <w:jc w:val="left"/>
            </w:pPr>
            <w:r>
              <w:rPr>
                <w:rFonts w:cs="Times New Roman"/>
                <w:sz w:val="16"/>
              </w:rPr>
              <w:t>N(g, 2.0)</w:t>
            </w:r>
          </w:p>
        </w:tc>
        <w:tc>
          <w:tcPr>
            <w:tcW w:w="1440" w:type="dxa"/>
          </w:tcPr>
          <w:p w:rsidR="00775CC7" w:rsidRDefault="004F12F3">
            <w:pPr>
              <w:spacing w:after="40" w:line="240" w:lineRule="auto"/>
              <w:jc w:val="left"/>
            </w:pPr>
            <w:r>
              <w:rPr>
                <w:rFonts w:cs="Times New Roman"/>
                <w:sz w:val="16"/>
              </w:rPr>
              <w:t>N(g, 3.0)</w:t>
            </w:r>
          </w:p>
        </w:tc>
        <w:tc>
          <w:tcPr>
            <w:tcW w:w="1440" w:type="dxa"/>
          </w:tcPr>
          <w:p w:rsidR="00775CC7" w:rsidRDefault="004F12F3">
            <w:pPr>
              <w:spacing w:after="40" w:line="240" w:lineRule="auto"/>
              <w:jc w:val="left"/>
            </w:pPr>
            <w:r>
              <w:rPr>
                <w:rFonts w:cs="Times New Roman"/>
                <w:sz w:val="16"/>
              </w:rPr>
              <w:t>N(g, 5.0)</w:t>
            </w:r>
          </w:p>
        </w:tc>
      </w:tr>
      <w:tr w:rsidR="00775CC7">
        <w:trPr>
          <w:cantSplit/>
          <w:jc w:val="center"/>
        </w:trPr>
        <w:tc>
          <w:tcPr>
            <w:tcW w:w="1584" w:type="dxa"/>
          </w:tcPr>
          <w:p w:rsidR="00775CC7" w:rsidRDefault="004F12F3">
            <w:pPr>
              <w:spacing w:after="40" w:line="240" w:lineRule="auto"/>
              <w:jc w:val="left"/>
            </w:pPr>
            <w:r>
              <w:rPr>
                <w:rFonts w:cs="Times New Roman"/>
                <w:sz w:val="16"/>
              </w:rPr>
              <w:t>gyro x, y, z (rad/s)</w:t>
            </w:r>
          </w:p>
        </w:tc>
        <w:tc>
          <w:tcPr>
            <w:tcW w:w="1152" w:type="dxa"/>
          </w:tcPr>
          <w:p w:rsidR="00775CC7" w:rsidRDefault="004F12F3">
            <w:pPr>
              <w:spacing w:after="40" w:line="240" w:lineRule="auto"/>
              <w:jc w:val="left"/>
            </w:pPr>
            <w:r>
              <w:rPr>
                <w:rFonts w:cs="Times New Roman"/>
                <w:sz w:val="16"/>
              </w:rPr>
              <w:t>N(0, 0.15)</w:t>
            </w:r>
          </w:p>
        </w:tc>
        <w:tc>
          <w:tcPr>
            <w:tcW w:w="1728" w:type="dxa"/>
          </w:tcPr>
          <w:p w:rsidR="00775CC7" w:rsidRDefault="004F12F3">
            <w:pPr>
              <w:spacing w:after="40" w:line="240" w:lineRule="auto"/>
              <w:jc w:val="left"/>
            </w:pPr>
            <w:r>
              <w:rPr>
                <w:rFonts w:cs="Times New Roman"/>
                <w:sz w:val="16"/>
              </w:rPr>
              <w:t>N(0, 0.3) / 0.3 / 0.4</w:t>
            </w:r>
          </w:p>
        </w:tc>
        <w:tc>
          <w:tcPr>
            <w:tcW w:w="1872" w:type="dxa"/>
          </w:tcPr>
          <w:p w:rsidR="00775CC7" w:rsidRDefault="004F12F3">
            <w:pPr>
              <w:spacing w:after="40" w:line="240" w:lineRule="auto"/>
              <w:jc w:val="left"/>
            </w:pPr>
            <w:r>
              <w:rPr>
                <w:rFonts w:cs="Times New Roman"/>
                <w:sz w:val="16"/>
              </w:rPr>
              <w:t>N(0, 1.5)</w:t>
            </w:r>
          </w:p>
        </w:tc>
        <w:tc>
          <w:tcPr>
            <w:tcW w:w="1440" w:type="dxa"/>
          </w:tcPr>
          <w:p w:rsidR="00775CC7" w:rsidRDefault="004F12F3">
            <w:pPr>
              <w:spacing w:after="40" w:line="240" w:lineRule="auto"/>
              <w:jc w:val="left"/>
            </w:pPr>
            <w:r>
              <w:rPr>
                <w:rFonts w:cs="Times New Roman"/>
                <w:sz w:val="16"/>
              </w:rPr>
              <w:t>N(0, 2.5)</w:t>
            </w:r>
          </w:p>
        </w:tc>
        <w:tc>
          <w:tcPr>
            <w:tcW w:w="1440" w:type="dxa"/>
          </w:tcPr>
          <w:p w:rsidR="00775CC7" w:rsidRDefault="004F12F3">
            <w:pPr>
              <w:spacing w:after="40" w:line="240" w:lineRule="auto"/>
              <w:jc w:val="left"/>
            </w:pPr>
            <w:r>
              <w:rPr>
                <w:rFonts w:cs="Times New Roman"/>
                <w:sz w:val="16"/>
              </w:rPr>
              <w:t>N(0, 4.0)</w:t>
            </w:r>
          </w:p>
        </w:tc>
      </w:tr>
      <w:tr w:rsidR="00775CC7">
        <w:trPr>
          <w:cantSplit/>
          <w:jc w:val="center"/>
        </w:trPr>
        <w:tc>
          <w:tcPr>
            <w:tcW w:w="1584" w:type="dxa"/>
          </w:tcPr>
          <w:p w:rsidR="00775CC7" w:rsidRDefault="004F12F3">
            <w:pPr>
              <w:spacing w:after="40" w:line="240" w:lineRule="auto"/>
              <w:jc w:val="left"/>
            </w:pPr>
            <w:r>
              <w:rPr>
                <w:rFonts w:cs="Times New Roman"/>
                <w:sz w:val="16"/>
              </w:rPr>
              <w:t>speed before (km/h)</w:t>
            </w:r>
          </w:p>
        </w:tc>
        <w:tc>
          <w:tcPr>
            <w:tcW w:w="1152" w:type="dxa"/>
          </w:tcPr>
          <w:p w:rsidR="00775CC7" w:rsidRDefault="004F12F3">
            <w:pPr>
              <w:spacing w:after="40" w:line="240" w:lineRule="auto"/>
              <w:jc w:val="left"/>
            </w:pPr>
            <w:r>
              <w:rPr>
                <w:rFonts w:cs="Times New Roman"/>
                <w:sz w:val="16"/>
              </w:rPr>
              <w:t>U(0, 80)</w:t>
            </w:r>
          </w:p>
        </w:tc>
        <w:tc>
          <w:tcPr>
            <w:tcW w:w="1728" w:type="dxa"/>
          </w:tcPr>
          <w:p w:rsidR="00775CC7" w:rsidRDefault="004F12F3">
            <w:pPr>
              <w:spacing w:after="40" w:line="240" w:lineRule="auto"/>
              <w:jc w:val="left"/>
            </w:pPr>
            <w:r>
              <w:rPr>
                <w:rFonts w:cs="Times New Roman"/>
                <w:sz w:val="16"/>
              </w:rPr>
              <w:t>U(20, 100)</w:t>
            </w:r>
          </w:p>
        </w:tc>
        <w:tc>
          <w:tcPr>
            <w:tcW w:w="1872" w:type="dxa"/>
          </w:tcPr>
          <w:p w:rsidR="00775CC7" w:rsidRDefault="004F12F3">
            <w:pPr>
              <w:spacing w:after="40" w:line="240" w:lineRule="auto"/>
              <w:jc w:val="left"/>
            </w:pPr>
            <w:r>
              <w:rPr>
                <w:rFonts w:cs="Times New Roman"/>
                <w:sz w:val="16"/>
              </w:rPr>
              <w:t>U(10, 60)</w:t>
            </w:r>
          </w:p>
        </w:tc>
        <w:tc>
          <w:tcPr>
            <w:tcW w:w="1440" w:type="dxa"/>
          </w:tcPr>
          <w:p w:rsidR="00775CC7" w:rsidRDefault="004F12F3">
            <w:pPr>
              <w:spacing w:after="40" w:line="240" w:lineRule="auto"/>
              <w:jc w:val="left"/>
            </w:pPr>
            <w:r>
              <w:rPr>
                <w:rFonts w:cs="Times New Roman"/>
                <w:sz w:val="16"/>
              </w:rPr>
              <w:t>U(30, 90)</w:t>
            </w:r>
          </w:p>
        </w:tc>
        <w:tc>
          <w:tcPr>
            <w:tcW w:w="1440" w:type="dxa"/>
          </w:tcPr>
          <w:p w:rsidR="00775CC7" w:rsidRDefault="004F12F3">
            <w:pPr>
              <w:spacing w:after="40" w:line="240" w:lineRule="auto"/>
              <w:jc w:val="left"/>
            </w:pPr>
            <w:r>
              <w:rPr>
                <w:rFonts w:cs="Times New Roman"/>
                <w:sz w:val="16"/>
              </w:rPr>
              <w:t>U(40, 140)</w:t>
            </w:r>
          </w:p>
        </w:tc>
      </w:tr>
      <w:tr w:rsidR="00775CC7">
        <w:trPr>
          <w:cantSplit/>
          <w:jc w:val="center"/>
        </w:trPr>
        <w:tc>
          <w:tcPr>
            <w:tcW w:w="1584" w:type="dxa"/>
          </w:tcPr>
          <w:p w:rsidR="00775CC7" w:rsidRDefault="004F12F3">
            <w:pPr>
              <w:spacing w:after="40" w:line="240" w:lineRule="auto"/>
              <w:jc w:val="left"/>
            </w:pPr>
            <w:r>
              <w:rPr>
                <w:rFonts w:cs="Times New Roman"/>
                <w:sz w:val="16"/>
              </w:rPr>
              <w:t>speed change (km/h)</w:t>
            </w:r>
          </w:p>
        </w:tc>
        <w:tc>
          <w:tcPr>
            <w:tcW w:w="1152" w:type="dxa"/>
          </w:tcPr>
          <w:p w:rsidR="00775CC7" w:rsidRDefault="004F12F3">
            <w:pPr>
              <w:spacing w:after="40" w:line="240" w:lineRule="auto"/>
              <w:jc w:val="left"/>
            </w:pPr>
            <w:r>
              <w:rPr>
                <w:rFonts w:cs="Times New Roman"/>
                <w:sz w:val="16"/>
              </w:rPr>
              <w:t>N(0, 2)</w:t>
            </w:r>
          </w:p>
        </w:tc>
        <w:tc>
          <w:tcPr>
            <w:tcW w:w="1728" w:type="dxa"/>
          </w:tcPr>
          <w:p w:rsidR="00775CC7" w:rsidRDefault="004F12F3">
            <w:pPr>
              <w:spacing w:after="40" w:line="240" w:lineRule="auto"/>
              <w:jc w:val="left"/>
            </w:pPr>
            <w:r>
              <w:rPr>
                <w:rFonts w:cs="Times New Roman"/>
                <w:sz w:val="16"/>
              </w:rPr>
              <w:t>-U(10, 35)</w:t>
            </w:r>
          </w:p>
        </w:tc>
        <w:tc>
          <w:tcPr>
            <w:tcW w:w="1872" w:type="dxa"/>
          </w:tcPr>
          <w:p w:rsidR="00775CC7" w:rsidRDefault="004F12F3">
            <w:pPr>
              <w:spacing w:after="40" w:line="240" w:lineRule="auto"/>
              <w:jc w:val="left"/>
            </w:pPr>
            <w:r>
              <w:rPr>
                <w:rFonts w:cs="Times New Roman"/>
                <w:sz w:val="16"/>
              </w:rPr>
              <w:t>-U(10, 40)</w:t>
            </w:r>
          </w:p>
        </w:tc>
        <w:tc>
          <w:tcPr>
            <w:tcW w:w="1440" w:type="dxa"/>
          </w:tcPr>
          <w:p w:rsidR="00775CC7" w:rsidRDefault="004F12F3">
            <w:pPr>
              <w:spacing w:after="40" w:line="240" w:lineRule="auto"/>
              <w:jc w:val="left"/>
            </w:pPr>
            <w:r>
              <w:rPr>
                <w:rFonts w:cs="Times New Roman"/>
                <w:sz w:val="16"/>
              </w:rPr>
              <w:t>-U(25, 55)</w:t>
            </w:r>
          </w:p>
        </w:tc>
        <w:tc>
          <w:tcPr>
            <w:tcW w:w="1440" w:type="dxa"/>
          </w:tcPr>
          <w:p w:rsidR="00775CC7" w:rsidRDefault="004F12F3">
            <w:pPr>
              <w:spacing w:after="40" w:line="240" w:lineRule="auto"/>
              <w:jc w:val="left"/>
            </w:pPr>
            <w:r>
              <w:rPr>
                <w:rFonts w:cs="Times New Roman"/>
                <w:sz w:val="16"/>
              </w:rPr>
              <w:t>-U(45, 100)</w:t>
            </w:r>
          </w:p>
        </w:tc>
      </w:tr>
      <w:tr w:rsidR="00775CC7">
        <w:trPr>
          <w:cantSplit/>
          <w:jc w:val="center"/>
        </w:trPr>
        <w:tc>
          <w:tcPr>
            <w:tcW w:w="1584" w:type="dxa"/>
          </w:tcPr>
          <w:p w:rsidR="00775CC7" w:rsidRDefault="004F12F3">
            <w:pPr>
              <w:spacing w:after="40" w:line="240" w:lineRule="auto"/>
              <w:jc w:val="left"/>
            </w:pPr>
            <w:r>
              <w:rPr>
                <w:rFonts w:cs="Times New Roman"/>
                <w:sz w:val="16"/>
              </w:rPr>
              <w:t>jerk (absolute)</w:t>
            </w:r>
          </w:p>
        </w:tc>
        <w:tc>
          <w:tcPr>
            <w:tcW w:w="1152" w:type="dxa"/>
          </w:tcPr>
          <w:p w:rsidR="00775CC7" w:rsidRDefault="004F12F3">
            <w:pPr>
              <w:spacing w:after="40" w:line="240" w:lineRule="auto"/>
              <w:jc w:val="left"/>
            </w:pPr>
            <w:r>
              <w:rPr>
                <w:rFonts w:cs="Times New Roman"/>
                <w:sz w:val="16"/>
              </w:rPr>
              <w:t>N(0, 0.5)</w:t>
            </w:r>
          </w:p>
        </w:tc>
        <w:tc>
          <w:tcPr>
            <w:tcW w:w="1728" w:type="dxa"/>
          </w:tcPr>
          <w:p w:rsidR="00775CC7" w:rsidRDefault="004F12F3">
            <w:pPr>
              <w:spacing w:after="40" w:line="240" w:lineRule="auto"/>
              <w:jc w:val="left"/>
            </w:pPr>
            <w:r>
              <w:rPr>
                <w:rFonts w:cs="Times New Roman"/>
                <w:sz w:val="16"/>
              </w:rPr>
              <w:t>N(6, 2)</w:t>
            </w:r>
          </w:p>
        </w:tc>
        <w:tc>
          <w:tcPr>
            <w:tcW w:w="1872" w:type="dxa"/>
          </w:tcPr>
          <w:p w:rsidR="00775CC7" w:rsidRDefault="004F12F3">
            <w:pPr>
              <w:spacing w:after="40" w:line="240" w:lineRule="auto"/>
              <w:jc w:val="left"/>
            </w:pPr>
            <w:r>
              <w:rPr>
                <w:rFonts w:cs="Times New Roman"/>
                <w:sz w:val="16"/>
              </w:rPr>
              <w:t>N(20, 5)</w:t>
            </w:r>
          </w:p>
        </w:tc>
        <w:tc>
          <w:tcPr>
            <w:tcW w:w="1440" w:type="dxa"/>
          </w:tcPr>
          <w:p w:rsidR="00775CC7" w:rsidRDefault="004F12F3">
            <w:pPr>
              <w:spacing w:after="40" w:line="240" w:lineRule="auto"/>
              <w:jc w:val="left"/>
            </w:pPr>
            <w:r>
              <w:rPr>
                <w:rFonts w:cs="Times New Roman"/>
                <w:sz w:val="16"/>
              </w:rPr>
              <w:t>N(35, 8)</w:t>
            </w:r>
          </w:p>
        </w:tc>
        <w:tc>
          <w:tcPr>
            <w:tcW w:w="1440" w:type="dxa"/>
          </w:tcPr>
          <w:p w:rsidR="00775CC7" w:rsidRDefault="004F12F3">
            <w:pPr>
              <w:spacing w:after="40" w:line="240" w:lineRule="auto"/>
              <w:jc w:val="left"/>
            </w:pPr>
            <w:r>
              <w:rPr>
                <w:rFonts w:cs="Times New Roman"/>
                <w:sz w:val="16"/>
              </w:rPr>
              <w:t>N(60, 12)</w:t>
            </w:r>
          </w:p>
        </w:tc>
      </w:tr>
    </w:tbl>
    <w:p w:rsidR="00775CC7" w:rsidRDefault="00775CC7">
      <w:pPr>
        <w:spacing w:line="192" w:lineRule="auto"/>
      </w:pPr>
    </w:p>
    <w:p w:rsidR="00775CC7" w:rsidRDefault="004F12F3">
      <w:pPr>
        <w:keepNext/>
        <w:spacing w:after="80" w:line="240" w:lineRule="auto"/>
        <w:jc w:val="center"/>
      </w:pPr>
      <w:r>
        <w:rPr>
          <w:noProof/>
        </w:rPr>
        <w:lastRenderedPageBreak/>
        <w:drawing>
          <wp:inline distT="0" distB="0" distL="0" distR="0">
            <wp:extent cx="5486400" cy="2079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feature_separation.png"/>
                    <pic:cNvPicPr/>
                  </pic:nvPicPr>
                  <pic:blipFill>
                    <a:blip r:embed="rId8"/>
                    <a:stretch>
                      <a:fillRect/>
                    </a:stretch>
                  </pic:blipFill>
                  <pic:spPr>
                    <a:xfrm>
                      <a:off x="0" y="0"/>
                      <a:ext cx="5486400" cy="2079057"/>
                    </a:xfrm>
                    <a:prstGeom prst="rect">
                      <a:avLst/>
                    </a:prstGeom>
                  </pic:spPr>
                </pic:pic>
              </a:graphicData>
            </a:graphic>
          </wp:inline>
        </w:drawing>
      </w:r>
    </w:p>
    <w:p w:rsidR="00775CC7" w:rsidRDefault="004F12F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Distribution of acceleration magnitude by event kind (log scale) and magnitude </w:t>
      </w:r>
      <w:r>
        <w:rPr>
          <w:rFonts w:cs="Times New Roman"/>
        </w:rPr>
        <w:t>against jerk: crashes sit well clear of harsh braking.</w:t>
      </w:r>
    </w:p>
    <w:p w:rsidR="00775CC7" w:rsidRDefault="004F12F3">
      <w:r>
        <w:rPr>
          <w:rFonts w:cs="Times New Roman"/>
          <w:b/>
        </w:rPr>
        <w:t>What the figure shows.</w:t>
      </w:r>
      <w:r>
        <w:rPr>
          <w:rFonts w:cs="Times New Roman"/>
        </w:rPr>
        <w:t xml:space="preserve"> Normal driving and harsh braking never exceed 13.2 m/s² in acceleration magnitude, whereas the weakest crash starts at 15.3 m/s²: a single threshold near 15 m/s² separates crash </w:t>
      </w:r>
      <w:r>
        <w:rPr>
          <w:rFonts w:cs="Times New Roman"/>
        </w:rPr>
        <w:t>from non-crash with no error. The severity bands overlap only at their edges (minor and moderate between 24.9 and 32.8 m/s², moderate and severe between 42.4 and 53.6). This construction explains the near-perfect scores reported in Chapter 8 and is the mos</w:t>
      </w:r>
      <w:r>
        <w:rPr>
          <w:rFonts w:cs="Times New Roman"/>
        </w:rPr>
        <w:t>t important thing to remember when reading them.</w:t>
      </w:r>
    </w:p>
    <w:p w:rsidR="00775CC7" w:rsidRDefault="004F12F3">
      <w:r>
        <w:rPr>
          <w:rFonts w:cs="Times New Roman"/>
          <w:b/>
        </w:rPr>
        <w:t>Split.</w:t>
      </w:r>
      <w:r>
        <w:rPr>
          <w:rFonts w:cs="Times New Roman"/>
        </w:rPr>
        <w:t xml:space="preserve"> </w:t>
      </w:r>
      <w:r>
        <w:rPr>
          <w:rFonts w:ascii="Consolas" w:eastAsia="Consolas" w:hAnsi="Consolas" w:cs="Consolas"/>
          <w:sz w:val="21"/>
        </w:rPr>
        <w:t>train_test_split(test_size=0.2, random_state=42, stratify=accident)</w:t>
      </w:r>
      <w:r>
        <w:rPr>
          <w:rFonts w:cs="Times New Roman"/>
        </w:rPr>
        <w:t xml:space="preserve"> gives 9,600 training and 2,400 test events, of which 477 are crashes in the test part (233 minor, 156 moderate, 88 severe). There is</w:t>
      </w:r>
      <w:r>
        <w:rPr>
          <w:rFonts w:cs="Times New Roman"/>
        </w:rPr>
        <w:t xml:space="preserve"> no separate validation set and no cross-validation in the shipped script; the five-seed repeat of Chapter 8 compensates by regenerating the data and the split five times.</w:t>
      </w:r>
    </w:p>
    <w:p w:rsidR="00775CC7" w:rsidRDefault="004F12F3">
      <w:r>
        <w:rPr>
          <w:rFonts w:cs="Times New Roman"/>
          <w:b/>
        </w:rPr>
        <w:t>Contrast with the base paper.</w:t>
      </w:r>
      <w:r>
        <w:rPr>
          <w:rFonts w:cs="Times New Roman"/>
        </w:rPr>
        <w:t xml:space="preserve"> The base paper's data are proprietary police-reported </w:t>
      </w:r>
      <w:r>
        <w:rPr>
          <w:rFonts w:cs="Times New Roman"/>
        </w:rPr>
        <w:t>records from one Chinese city (Dongguan, 2019 to 2023): 30,442 crashes split 19,483 / 4,871 / 6,088, with driver, vehicle, road and environment attributes and three severity targets [1]. The two datasets differ in origin (real versus generated), unit (a re</w:t>
      </w:r>
      <w:r>
        <w:rPr>
          <w:rFonts w:cs="Times New Roman"/>
        </w:rPr>
        <w:t>corded crash versus a sensor event), features and labels, so no score on one can be compared with a score on the other.</w:t>
      </w:r>
    </w:p>
    <w:p w:rsidR="00775CC7" w:rsidRDefault="004F12F3">
      <w:pPr>
        <w:pStyle w:val="Heading2"/>
      </w:pPr>
      <w:r>
        <w:t>1.3 Features and Preprocessing</w:t>
      </w:r>
    </w:p>
    <w:p w:rsidR="00775CC7" w:rsidRDefault="004F12F3">
      <w:r>
        <w:rPr>
          <w:rFonts w:cs="Times New Roman"/>
        </w:rPr>
        <w:t xml:space="preserve">A reading carries nine raw channels; two magnitudes are derived and the jerk is made non-negative, giving eleven features in a fixed order that is stored in </w:t>
      </w:r>
      <w:r>
        <w:rPr>
          <w:rFonts w:ascii="Consolas" w:eastAsia="Consolas" w:hAnsi="Consolas" w:cs="Consolas"/>
          <w:sz w:val="21"/>
        </w:rPr>
        <w:t>feature_names.pkl</w:t>
      </w:r>
      <w:r>
        <w:rPr>
          <w:rFonts w:cs="Times New Roman"/>
        </w:rPr>
        <w:t xml:space="preserve"> so that training and serving can never disagree on column order.</w:t>
      </w:r>
    </w:p>
    <w:p w:rsidR="00775CC7" w:rsidRDefault="004F12F3">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w:instrText>
      </w:r>
      <w:r>
        <w:rPr>
          <w:rFonts w:cs="Times New Roman"/>
        </w:rPr>
        <w:instrText xml:space="preserve"> \* ARABIC </w:instrText>
      </w:r>
      <w:r>
        <w:rPr>
          <w:rFonts w:cs="Times New Roman"/>
        </w:rPr>
        <w:fldChar w:fldCharType="separate"/>
      </w:r>
      <w:r>
        <w:rPr>
          <w:rFonts w:cs="Times New Roman"/>
          <w:noProof/>
        </w:rPr>
        <w:t>4</w:t>
      </w:r>
      <w:r>
        <w:rPr>
          <w:rFonts w:cs="Times New Roman"/>
        </w:rPr>
        <w:fldChar w:fldCharType="end"/>
      </w:r>
      <w:r>
        <w:rPr>
          <w:rFonts w:cs="Times New Roman"/>
        </w:rPr>
        <w:t>: The eleven features</w:t>
      </w:r>
    </w:p>
    <w:tbl>
      <w:tblPr>
        <w:tblStyle w:val="TableGrid"/>
        <w:tblW w:w="0" w:type="auto"/>
        <w:jc w:val="center"/>
        <w:tblLook w:val="04A0" w:firstRow="1" w:lastRow="0" w:firstColumn="1" w:lastColumn="0" w:noHBand="0" w:noVBand="1"/>
      </w:tblPr>
      <w:tblGrid>
        <w:gridCol w:w="696"/>
        <w:gridCol w:w="2340"/>
        <w:gridCol w:w="971"/>
        <w:gridCol w:w="3232"/>
        <w:gridCol w:w="1643"/>
      </w:tblGrid>
      <w:tr w:rsidR="00775CC7">
        <w:trPr>
          <w:cantSplit/>
          <w:tblHeader/>
          <w:jc w:val="center"/>
        </w:trPr>
        <w:tc>
          <w:tcPr>
            <w:tcW w:w="720" w:type="dxa"/>
            <w:shd w:val="clear" w:color="auto" w:fill="1B2A41"/>
          </w:tcPr>
          <w:p w:rsidR="00775CC7" w:rsidRDefault="004F12F3">
            <w:pPr>
              <w:keepNext/>
              <w:spacing w:after="40" w:line="240" w:lineRule="auto"/>
              <w:jc w:val="center"/>
            </w:pPr>
            <w:r>
              <w:rPr>
                <w:rFonts w:cs="Times New Roman"/>
                <w:b/>
                <w:color w:val="FFFFFF"/>
                <w:sz w:val="18"/>
              </w:rPr>
              <w:t>No.</w:t>
            </w:r>
          </w:p>
        </w:tc>
        <w:tc>
          <w:tcPr>
            <w:tcW w:w="2448" w:type="dxa"/>
            <w:shd w:val="clear" w:color="auto" w:fill="1B2A41"/>
          </w:tcPr>
          <w:p w:rsidR="00775CC7" w:rsidRDefault="004F12F3">
            <w:pPr>
              <w:keepNext/>
              <w:spacing w:after="40" w:line="240" w:lineRule="auto"/>
              <w:jc w:val="center"/>
            </w:pPr>
            <w:r>
              <w:rPr>
                <w:rFonts w:cs="Times New Roman"/>
                <w:b/>
                <w:color w:val="FFFFFF"/>
                <w:sz w:val="18"/>
              </w:rPr>
              <w:t>Feature</w:t>
            </w:r>
          </w:p>
        </w:tc>
        <w:tc>
          <w:tcPr>
            <w:tcW w:w="1008" w:type="dxa"/>
            <w:shd w:val="clear" w:color="auto" w:fill="1B2A41"/>
          </w:tcPr>
          <w:p w:rsidR="00775CC7" w:rsidRDefault="004F12F3">
            <w:pPr>
              <w:keepNext/>
              <w:spacing w:after="40" w:line="240" w:lineRule="auto"/>
              <w:jc w:val="center"/>
            </w:pPr>
            <w:r>
              <w:rPr>
                <w:rFonts w:cs="Times New Roman"/>
                <w:b/>
                <w:color w:val="FFFFFF"/>
                <w:sz w:val="18"/>
              </w:rPr>
              <w:t>Unit</w:t>
            </w:r>
          </w:p>
        </w:tc>
        <w:tc>
          <w:tcPr>
            <w:tcW w:w="3456" w:type="dxa"/>
            <w:shd w:val="clear" w:color="auto" w:fill="1B2A41"/>
          </w:tcPr>
          <w:p w:rsidR="00775CC7" w:rsidRDefault="004F12F3">
            <w:pPr>
              <w:keepNext/>
              <w:spacing w:after="40" w:line="240" w:lineRule="auto"/>
              <w:jc w:val="center"/>
            </w:pPr>
            <w:r>
              <w:rPr>
                <w:rFonts w:cs="Times New Roman"/>
                <w:b/>
                <w:color w:val="FFFFFF"/>
                <w:sz w:val="18"/>
              </w:rPr>
              <w:t>Meaning</w:t>
            </w:r>
          </w:p>
        </w:tc>
        <w:tc>
          <w:tcPr>
            <w:tcW w:w="1728" w:type="dxa"/>
            <w:shd w:val="clear" w:color="auto" w:fill="1B2A41"/>
          </w:tcPr>
          <w:p w:rsidR="00775CC7" w:rsidRDefault="004F12F3">
            <w:pPr>
              <w:keepNext/>
              <w:spacing w:after="40" w:line="240" w:lineRule="auto"/>
              <w:jc w:val="center"/>
            </w:pPr>
            <w:r>
              <w:rPr>
                <w:rFonts w:cs="Times New Roman"/>
                <w:b/>
                <w:color w:val="FFFFFF"/>
                <w:sz w:val="18"/>
              </w:rPr>
              <w:t>Raw or derived</w:t>
            </w:r>
          </w:p>
        </w:tc>
      </w:tr>
      <w:tr w:rsidR="00775CC7">
        <w:trPr>
          <w:cantSplit/>
          <w:jc w:val="center"/>
        </w:trPr>
        <w:tc>
          <w:tcPr>
            <w:tcW w:w="720" w:type="dxa"/>
          </w:tcPr>
          <w:p w:rsidR="00775CC7" w:rsidRDefault="004F12F3">
            <w:pPr>
              <w:spacing w:after="40" w:line="240" w:lineRule="auto"/>
              <w:jc w:val="left"/>
            </w:pPr>
            <w:r>
              <w:rPr>
                <w:rFonts w:cs="Times New Roman"/>
                <w:sz w:val="18"/>
              </w:rPr>
              <w:t>1-3</w:t>
            </w:r>
          </w:p>
        </w:tc>
        <w:tc>
          <w:tcPr>
            <w:tcW w:w="2448" w:type="dxa"/>
          </w:tcPr>
          <w:p w:rsidR="00775CC7" w:rsidRDefault="004F12F3">
            <w:pPr>
              <w:spacing w:after="40" w:line="240" w:lineRule="auto"/>
              <w:jc w:val="left"/>
            </w:pPr>
            <w:r>
              <w:rPr>
                <w:rFonts w:ascii="Consolas" w:eastAsia="Consolas" w:hAnsi="Consolas" w:cs="Consolas"/>
                <w:sz w:val="15"/>
              </w:rPr>
              <w:t>acc_x</w:t>
            </w:r>
            <w:r>
              <w:rPr>
                <w:rFonts w:cs="Times New Roman"/>
                <w:sz w:val="18"/>
              </w:rPr>
              <w:t xml:space="preserve">, </w:t>
            </w:r>
            <w:r>
              <w:rPr>
                <w:rFonts w:ascii="Consolas" w:eastAsia="Consolas" w:hAnsi="Consolas" w:cs="Consolas"/>
                <w:sz w:val="15"/>
              </w:rPr>
              <w:t>acc_y</w:t>
            </w:r>
            <w:r>
              <w:rPr>
                <w:rFonts w:cs="Times New Roman"/>
                <w:sz w:val="18"/>
              </w:rPr>
              <w:t xml:space="preserve">, </w:t>
            </w:r>
            <w:r>
              <w:rPr>
                <w:rFonts w:ascii="Consolas" w:eastAsia="Consolas" w:hAnsi="Consolas" w:cs="Consolas"/>
                <w:sz w:val="15"/>
              </w:rPr>
              <w:t>acc_z</w:t>
            </w:r>
          </w:p>
        </w:tc>
        <w:tc>
          <w:tcPr>
            <w:tcW w:w="1008" w:type="dxa"/>
          </w:tcPr>
          <w:p w:rsidR="00775CC7" w:rsidRDefault="004F12F3">
            <w:pPr>
              <w:spacing w:after="40" w:line="240" w:lineRule="auto"/>
              <w:jc w:val="left"/>
            </w:pPr>
            <w:r>
              <w:rPr>
                <w:rFonts w:cs="Times New Roman"/>
                <w:sz w:val="18"/>
              </w:rPr>
              <w:t>m/s²</w:t>
            </w:r>
          </w:p>
        </w:tc>
        <w:tc>
          <w:tcPr>
            <w:tcW w:w="3456" w:type="dxa"/>
          </w:tcPr>
          <w:p w:rsidR="00775CC7" w:rsidRDefault="004F12F3">
            <w:pPr>
              <w:spacing w:after="40" w:line="240" w:lineRule="auto"/>
              <w:jc w:val="left"/>
            </w:pPr>
            <w:r>
              <w:rPr>
                <w:rFonts w:cs="Times New Roman"/>
                <w:sz w:val="18"/>
              </w:rPr>
              <w:t xml:space="preserve">accelerometer axes; </w:t>
            </w:r>
            <w:r>
              <w:rPr>
                <w:rFonts w:ascii="Consolas" w:eastAsia="Consolas" w:hAnsi="Consolas" w:cs="Consolas"/>
                <w:sz w:val="15"/>
              </w:rPr>
              <w:t>acc_z</w:t>
            </w:r>
            <w:r>
              <w:rPr>
                <w:rFonts w:cs="Times New Roman"/>
                <w:sz w:val="18"/>
              </w:rPr>
              <w:t xml:space="preserve"> is about 9.81 at rest</w:t>
            </w:r>
          </w:p>
        </w:tc>
        <w:tc>
          <w:tcPr>
            <w:tcW w:w="1728" w:type="dxa"/>
          </w:tcPr>
          <w:p w:rsidR="00775CC7" w:rsidRDefault="004F12F3">
            <w:pPr>
              <w:spacing w:after="40" w:line="240" w:lineRule="auto"/>
              <w:jc w:val="left"/>
            </w:pPr>
            <w:r>
              <w:rPr>
                <w:rFonts w:cs="Times New Roman"/>
                <w:sz w:val="18"/>
              </w:rPr>
              <w:t>raw</w:t>
            </w:r>
          </w:p>
        </w:tc>
      </w:tr>
      <w:tr w:rsidR="00775CC7">
        <w:trPr>
          <w:cantSplit/>
          <w:jc w:val="center"/>
        </w:trPr>
        <w:tc>
          <w:tcPr>
            <w:tcW w:w="720" w:type="dxa"/>
          </w:tcPr>
          <w:p w:rsidR="00775CC7" w:rsidRDefault="004F12F3">
            <w:pPr>
              <w:spacing w:after="40" w:line="240" w:lineRule="auto"/>
              <w:jc w:val="left"/>
            </w:pPr>
            <w:r>
              <w:rPr>
                <w:rFonts w:cs="Times New Roman"/>
                <w:sz w:val="18"/>
              </w:rPr>
              <w:t>4</w:t>
            </w:r>
          </w:p>
        </w:tc>
        <w:tc>
          <w:tcPr>
            <w:tcW w:w="2448" w:type="dxa"/>
          </w:tcPr>
          <w:p w:rsidR="00775CC7" w:rsidRDefault="004F12F3">
            <w:pPr>
              <w:spacing w:after="40" w:line="240" w:lineRule="auto"/>
              <w:jc w:val="left"/>
            </w:pPr>
            <w:r>
              <w:rPr>
                <w:rFonts w:ascii="Consolas" w:eastAsia="Consolas" w:hAnsi="Consolas" w:cs="Consolas"/>
                <w:sz w:val="15"/>
              </w:rPr>
              <w:t>acc_magnitude</w:t>
            </w:r>
          </w:p>
        </w:tc>
        <w:tc>
          <w:tcPr>
            <w:tcW w:w="1008" w:type="dxa"/>
          </w:tcPr>
          <w:p w:rsidR="00775CC7" w:rsidRDefault="004F12F3">
            <w:pPr>
              <w:spacing w:after="40" w:line="240" w:lineRule="auto"/>
              <w:jc w:val="left"/>
            </w:pPr>
            <w:r>
              <w:rPr>
                <w:rFonts w:cs="Times New Roman"/>
                <w:sz w:val="18"/>
              </w:rPr>
              <w:t>m/s²</w:t>
            </w:r>
          </w:p>
        </w:tc>
        <w:tc>
          <w:tcPr>
            <w:tcW w:w="3456" w:type="dxa"/>
          </w:tcPr>
          <w:p w:rsidR="00775CC7" w:rsidRDefault="004F12F3">
            <w:pPr>
              <w:spacing w:after="40" w:line="240" w:lineRule="auto"/>
              <w:jc w:val="left"/>
            </w:pPr>
            <w:r>
              <w:rPr>
                <w:rFonts w:cs="Times New Roman"/>
                <w:sz w:val="18"/>
              </w:rPr>
              <w:t>length of the acceleration vector</w:t>
            </w:r>
          </w:p>
        </w:tc>
        <w:tc>
          <w:tcPr>
            <w:tcW w:w="1728" w:type="dxa"/>
          </w:tcPr>
          <w:p w:rsidR="00775CC7" w:rsidRDefault="004F12F3">
            <w:pPr>
              <w:spacing w:after="40" w:line="240" w:lineRule="auto"/>
              <w:jc w:val="left"/>
            </w:pPr>
            <w:r>
              <w:rPr>
                <w:rFonts w:cs="Times New Roman"/>
                <w:sz w:val="18"/>
              </w:rPr>
              <w:t>derived (or supplied by the client)</w:t>
            </w:r>
          </w:p>
        </w:tc>
      </w:tr>
      <w:tr w:rsidR="00775CC7">
        <w:trPr>
          <w:cantSplit/>
          <w:jc w:val="center"/>
        </w:trPr>
        <w:tc>
          <w:tcPr>
            <w:tcW w:w="720" w:type="dxa"/>
          </w:tcPr>
          <w:p w:rsidR="00775CC7" w:rsidRDefault="004F12F3">
            <w:pPr>
              <w:spacing w:after="40" w:line="240" w:lineRule="auto"/>
              <w:jc w:val="left"/>
            </w:pPr>
            <w:r>
              <w:rPr>
                <w:rFonts w:cs="Times New Roman"/>
                <w:sz w:val="18"/>
              </w:rPr>
              <w:t>5-7</w:t>
            </w:r>
          </w:p>
        </w:tc>
        <w:tc>
          <w:tcPr>
            <w:tcW w:w="2448" w:type="dxa"/>
          </w:tcPr>
          <w:p w:rsidR="00775CC7" w:rsidRDefault="004F12F3">
            <w:pPr>
              <w:spacing w:after="40" w:line="240" w:lineRule="auto"/>
              <w:jc w:val="left"/>
            </w:pPr>
            <w:r>
              <w:rPr>
                <w:rFonts w:ascii="Consolas" w:eastAsia="Consolas" w:hAnsi="Consolas" w:cs="Consolas"/>
                <w:sz w:val="15"/>
              </w:rPr>
              <w:t>gyro_x</w:t>
            </w:r>
            <w:r>
              <w:rPr>
                <w:rFonts w:cs="Times New Roman"/>
                <w:sz w:val="18"/>
              </w:rPr>
              <w:t xml:space="preserve">, </w:t>
            </w:r>
            <w:r>
              <w:rPr>
                <w:rFonts w:ascii="Consolas" w:eastAsia="Consolas" w:hAnsi="Consolas" w:cs="Consolas"/>
                <w:sz w:val="15"/>
              </w:rPr>
              <w:t>gyro_y</w:t>
            </w:r>
            <w:r>
              <w:rPr>
                <w:rFonts w:cs="Times New Roman"/>
                <w:sz w:val="18"/>
              </w:rPr>
              <w:t xml:space="preserve">, </w:t>
            </w:r>
            <w:r>
              <w:rPr>
                <w:rFonts w:ascii="Consolas" w:eastAsia="Consolas" w:hAnsi="Consolas" w:cs="Consolas"/>
                <w:sz w:val="15"/>
              </w:rPr>
              <w:t>gyro_z</w:t>
            </w:r>
          </w:p>
        </w:tc>
        <w:tc>
          <w:tcPr>
            <w:tcW w:w="1008" w:type="dxa"/>
          </w:tcPr>
          <w:p w:rsidR="00775CC7" w:rsidRDefault="004F12F3">
            <w:pPr>
              <w:spacing w:after="40" w:line="240" w:lineRule="auto"/>
              <w:jc w:val="left"/>
            </w:pPr>
            <w:r>
              <w:rPr>
                <w:rFonts w:cs="Times New Roman"/>
                <w:sz w:val="18"/>
              </w:rPr>
              <w:t>rad/s</w:t>
            </w:r>
          </w:p>
        </w:tc>
        <w:tc>
          <w:tcPr>
            <w:tcW w:w="3456" w:type="dxa"/>
          </w:tcPr>
          <w:p w:rsidR="00775CC7" w:rsidRDefault="004F12F3">
            <w:pPr>
              <w:spacing w:after="40" w:line="240" w:lineRule="auto"/>
              <w:jc w:val="left"/>
            </w:pPr>
            <w:r>
              <w:rPr>
                <w:rFonts w:cs="Times New Roman"/>
                <w:sz w:val="18"/>
              </w:rPr>
              <w:t>gyroscope axes (angular velocity)</w:t>
            </w:r>
          </w:p>
        </w:tc>
        <w:tc>
          <w:tcPr>
            <w:tcW w:w="1728" w:type="dxa"/>
          </w:tcPr>
          <w:p w:rsidR="00775CC7" w:rsidRDefault="004F12F3">
            <w:pPr>
              <w:spacing w:after="40" w:line="240" w:lineRule="auto"/>
              <w:jc w:val="left"/>
            </w:pPr>
            <w:r>
              <w:rPr>
                <w:rFonts w:cs="Times New Roman"/>
                <w:sz w:val="18"/>
              </w:rPr>
              <w:t>raw</w:t>
            </w:r>
          </w:p>
        </w:tc>
      </w:tr>
      <w:tr w:rsidR="00775CC7">
        <w:trPr>
          <w:cantSplit/>
          <w:jc w:val="center"/>
        </w:trPr>
        <w:tc>
          <w:tcPr>
            <w:tcW w:w="720" w:type="dxa"/>
          </w:tcPr>
          <w:p w:rsidR="00775CC7" w:rsidRDefault="004F12F3">
            <w:pPr>
              <w:spacing w:after="40" w:line="240" w:lineRule="auto"/>
              <w:jc w:val="left"/>
            </w:pPr>
            <w:r>
              <w:rPr>
                <w:rFonts w:cs="Times New Roman"/>
                <w:sz w:val="18"/>
              </w:rPr>
              <w:t>8</w:t>
            </w:r>
          </w:p>
        </w:tc>
        <w:tc>
          <w:tcPr>
            <w:tcW w:w="2448" w:type="dxa"/>
          </w:tcPr>
          <w:p w:rsidR="00775CC7" w:rsidRDefault="004F12F3">
            <w:pPr>
              <w:spacing w:after="40" w:line="240" w:lineRule="auto"/>
              <w:jc w:val="left"/>
            </w:pPr>
            <w:r>
              <w:rPr>
                <w:rFonts w:ascii="Consolas" w:eastAsia="Consolas" w:hAnsi="Consolas" w:cs="Consolas"/>
                <w:sz w:val="15"/>
              </w:rPr>
              <w:t>gyro_magnitude</w:t>
            </w:r>
          </w:p>
        </w:tc>
        <w:tc>
          <w:tcPr>
            <w:tcW w:w="1008" w:type="dxa"/>
          </w:tcPr>
          <w:p w:rsidR="00775CC7" w:rsidRDefault="004F12F3">
            <w:pPr>
              <w:spacing w:after="40" w:line="240" w:lineRule="auto"/>
              <w:jc w:val="left"/>
            </w:pPr>
            <w:r>
              <w:rPr>
                <w:rFonts w:cs="Times New Roman"/>
                <w:sz w:val="18"/>
              </w:rPr>
              <w:t>rad/s</w:t>
            </w:r>
          </w:p>
        </w:tc>
        <w:tc>
          <w:tcPr>
            <w:tcW w:w="3456" w:type="dxa"/>
          </w:tcPr>
          <w:p w:rsidR="00775CC7" w:rsidRDefault="004F12F3">
            <w:pPr>
              <w:spacing w:after="40" w:line="240" w:lineRule="auto"/>
              <w:jc w:val="left"/>
            </w:pPr>
            <w:r>
              <w:rPr>
                <w:rFonts w:cs="Times New Roman"/>
                <w:sz w:val="18"/>
              </w:rPr>
              <w:t>length of the angular-velocity vector</w:t>
            </w:r>
          </w:p>
        </w:tc>
        <w:tc>
          <w:tcPr>
            <w:tcW w:w="1728" w:type="dxa"/>
          </w:tcPr>
          <w:p w:rsidR="00775CC7" w:rsidRDefault="004F12F3">
            <w:pPr>
              <w:spacing w:after="40" w:line="240" w:lineRule="auto"/>
              <w:jc w:val="left"/>
            </w:pPr>
            <w:r>
              <w:rPr>
                <w:rFonts w:cs="Times New Roman"/>
                <w:sz w:val="18"/>
              </w:rPr>
              <w:t>derived (or supplied)</w:t>
            </w:r>
          </w:p>
        </w:tc>
      </w:tr>
      <w:tr w:rsidR="00775CC7">
        <w:trPr>
          <w:cantSplit/>
          <w:jc w:val="center"/>
        </w:trPr>
        <w:tc>
          <w:tcPr>
            <w:tcW w:w="720" w:type="dxa"/>
          </w:tcPr>
          <w:p w:rsidR="00775CC7" w:rsidRDefault="004F12F3">
            <w:pPr>
              <w:spacing w:after="40" w:line="240" w:lineRule="auto"/>
              <w:jc w:val="left"/>
            </w:pPr>
            <w:r>
              <w:rPr>
                <w:rFonts w:cs="Times New Roman"/>
                <w:sz w:val="18"/>
              </w:rPr>
              <w:t>9</w:t>
            </w:r>
          </w:p>
        </w:tc>
        <w:tc>
          <w:tcPr>
            <w:tcW w:w="2448" w:type="dxa"/>
          </w:tcPr>
          <w:p w:rsidR="00775CC7" w:rsidRDefault="004F12F3">
            <w:pPr>
              <w:spacing w:after="40" w:line="240" w:lineRule="auto"/>
              <w:jc w:val="left"/>
            </w:pPr>
            <w:r>
              <w:rPr>
                <w:rFonts w:ascii="Consolas" w:eastAsia="Consolas" w:hAnsi="Consolas" w:cs="Consolas"/>
                <w:sz w:val="15"/>
              </w:rPr>
              <w:t>speed_before</w:t>
            </w:r>
          </w:p>
        </w:tc>
        <w:tc>
          <w:tcPr>
            <w:tcW w:w="1008" w:type="dxa"/>
          </w:tcPr>
          <w:p w:rsidR="00775CC7" w:rsidRDefault="004F12F3">
            <w:pPr>
              <w:spacing w:after="40" w:line="240" w:lineRule="auto"/>
              <w:jc w:val="left"/>
            </w:pPr>
            <w:r>
              <w:rPr>
                <w:rFonts w:cs="Times New Roman"/>
                <w:sz w:val="18"/>
              </w:rPr>
              <w:t>km/h</w:t>
            </w:r>
          </w:p>
        </w:tc>
        <w:tc>
          <w:tcPr>
            <w:tcW w:w="3456" w:type="dxa"/>
          </w:tcPr>
          <w:p w:rsidR="00775CC7" w:rsidRDefault="004F12F3">
            <w:pPr>
              <w:spacing w:after="40" w:line="240" w:lineRule="auto"/>
              <w:jc w:val="left"/>
            </w:pPr>
            <w:r>
              <w:rPr>
                <w:rFonts w:cs="Times New Roman"/>
                <w:sz w:val="18"/>
              </w:rPr>
              <w:t>speed before the event (GPS)</w:t>
            </w:r>
          </w:p>
        </w:tc>
        <w:tc>
          <w:tcPr>
            <w:tcW w:w="1728" w:type="dxa"/>
          </w:tcPr>
          <w:p w:rsidR="00775CC7" w:rsidRDefault="004F12F3">
            <w:pPr>
              <w:spacing w:after="40" w:line="240" w:lineRule="auto"/>
              <w:jc w:val="left"/>
            </w:pPr>
            <w:r>
              <w:rPr>
                <w:rFonts w:cs="Times New Roman"/>
                <w:sz w:val="18"/>
              </w:rPr>
              <w:t>raw</w:t>
            </w:r>
          </w:p>
        </w:tc>
      </w:tr>
      <w:tr w:rsidR="00775CC7">
        <w:trPr>
          <w:cantSplit/>
          <w:jc w:val="center"/>
        </w:trPr>
        <w:tc>
          <w:tcPr>
            <w:tcW w:w="720" w:type="dxa"/>
          </w:tcPr>
          <w:p w:rsidR="00775CC7" w:rsidRDefault="004F12F3">
            <w:pPr>
              <w:spacing w:after="40" w:line="240" w:lineRule="auto"/>
              <w:jc w:val="left"/>
            </w:pPr>
            <w:r>
              <w:rPr>
                <w:rFonts w:cs="Times New Roman"/>
                <w:sz w:val="18"/>
              </w:rPr>
              <w:t>10</w:t>
            </w:r>
          </w:p>
        </w:tc>
        <w:tc>
          <w:tcPr>
            <w:tcW w:w="2448" w:type="dxa"/>
          </w:tcPr>
          <w:p w:rsidR="00775CC7" w:rsidRDefault="004F12F3">
            <w:pPr>
              <w:spacing w:after="40" w:line="240" w:lineRule="auto"/>
              <w:jc w:val="left"/>
            </w:pPr>
            <w:r>
              <w:rPr>
                <w:rFonts w:ascii="Consolas" w:eastAsia="Consolas" w:hAnsi="Consolas" w:cs="Consolas"/>
                <w:sz w:val="15"/>
              </w:rPr>
              <w:t>speed_change</w:t>
            </w:r>
          </w:p>
        </w:tc>
        <w:tc>
          <w:tcPr>
            <w:tcW w:w="1008" w:type="dxa"/>
          </w:tcPr>
          <w:p w:rsidR="00775CC7" w:rsidRDefault="004F12F3">
            <w:pPr>
              <w:spacing w:after="40" w:line="240" w:lineRule="auto"/>
              <w:jc w:val="left"/>
            </w:pPr>
            <w:r>
              <w:rPr>
                <w:rFonts w:cs="Times New Roman"/>
                <w:sz w:val="18"/>
              </w:rPr>
              <w:t>km/h</w:t>
            </w:r>
          </w:p>
        </w:tc>
        <w:tc>
          <w:tcPr>
            <w:tcW w:w="3456" w:type="dxa"/>
          </w:tcPr>
          <w:p w:rsidR="00775CC7" w:rsidRDefault="004F12F3">
            <w:pPr>
              <w:spacing w:after="40" w:line="240" w:lineRule="auto"/>
              <w:jc w:val="left"/>
            </w:pPr>
            <w:r>
              <w:rPr>
                <w:rFonts w:cs="Times New Roman"/>
                <w:sz w:val="18"/>
              </w:rPr>
              <w:t xml:space="preserve">change in speed over the </w:t>
            </w:r>
            <w:r>
              <w:rPr>
                <w:rFonts w:cs="Times New Roman"/>
                <w:sz w:val="18"/>
              </w:rPr>
              <w:t>event; negative = slowing</w:t>
            </w:r>
          </w:p>
        </w:tc>
        <w:tc>
          <w:tcPr>
            <w:tcW w:w="1728" w:type="dxa"/>
          </w:tcPr>
          <w:p w:rsidR="00775CC7" w:rsidRDefault="004F12F3">
            <w:pPr>
              <w:spacing w:after="40" w:line="240" w:lineRule="auto"/>
              <w:jc w:val="left"/>
            </w:pPr>
            <w:r>
              <w:rPr>
                <w:rFonts w:cs="Times New Roman"/>
                <w:sz w:val="18"/>
              </w:rPr>
              <w:t>raw</w:t>
            </w:r>
          </w:p>
        </w:tc>
      </w:tr>
      <w:tr w:rsidR="00775CC7">
        <w:trPr>
          <w:cantSplit/>
          <w:jc w:val="center"/>
        </w:trPr>
        <w:tc>
          <w:tcPr>
            <w:tcW w:w="720" w:type="dxa"/>
          </w:tcPr>
          <w:p w:rsidR="00775CC7" w:rsidRDefault="004F12F3">
            <w:pPr>
              <w:spacing w:after="40" w:line="240" w:lineRule="auto"/>
              <w:jc w:val="left"/>
            </w:pPr>
            <w:r>
              <w:rPr>
                <w:rFonts w:cs="Times New Roman"/>
                <w:sz w:val="18"/>
              </w:rPr>
              <w:t>11</w:t>
            </w:r>
          </w:p>
        </w:tc>
        <w:tc>
          <w:tcPr>
            <w:tcW w:w="2448" w:type="dxa"/>
          </w:tcPr>
          <w:p w:rsidR="00775CC7" w:rsidRDefault="004F12F3">
            <w:pPr>
              <w:spacing w:after="40" w:line="240" w:lineRule="auto"/>
              <w:jc w:val="left"/>
            </w:pPr>
            <w:r>
              <w:rPr>
                <w:rFonts w:ascii="Consolas" w:eastAsia="Consolas" w:hAnsi="Consolas" w:cs="Consolas"/>
                <w:sz w:val="15"/>
              </w:rPr>
              <w:t>jerk</w:t>
            </w:r>
          </w:p>
        </w:tc>
        <w:tc>
          <w:tcPr>
            <w:tcW w:w="1008" w:type="dxa"/>
          </w:tcPr>
          <w:p w:rsidR="00775CC7" w:rsidRDefault="004F12F3">
            <w:pPr>
              <w:spacing w:after="40" w:line="240" w:lineRule="auto"/>
              <w:jc w:val="left"/>
            </w:pPr>
            <w:r>
              <w:rPr>
                <w:rFonts w:cs="Times New Roman"/>
                <w:sz w:val="18"/>
              </w:rPr>
              <w:t>not stated in code</w:t>
            </w:r>
          </w:p>
        </w:tc>
        <w:tc>
          <w:tcPr>
            <w:tcW w:w="3456" w:type="dxa"/>
          </w:tcPr>
          <w:p w:rsidR="00775CC7" w:rsidRDefault="004F12F3">
            <w:pPr>
              <w:spacing w:after="40" w:line="240" w:lineRule="auto"/>
              <w:jc w:val="left"/>
            </w:pPr>
            <w:r>
              <w:rPr>
                <w:rFonts w:cs="Times New Roman"/>
                <w:sz w:val="18"/>
              </w:rPr>
              <w:t>rate of change of acceleration</w:t>
            </w:r>
          </w:p>
        </w:tc>
        <w:tc>
          <w:tcPr>
            <w:tcW w:w="1728" w:type="dxa"/>
          </w:tcPr>
          <w:p w:rsidR="00775CC7" w:rsidRDefault="004F12F3">
            <w:pPr>
              <w:spacing w:after="40" w:line="240" w:lineRule="auto"/>
              <w:jc w:val="left"/>
            </w:pPr>
            <w:r>
              <w:rPr>
                <w:rFonts w:cs="Times New Roman"/>
                <w:sz w:val="18"/>
              </w:rPr>
              <w:t>raw, absolute value taken</w:t>
            </w:r>
          </w:p>
        </w:tc>
      </w:tr>
    </w:tbl>
    <w:p w:rsidR="00775CC7" w:rsidRDefault="00775CC7">
      <w:pPr>
        <w:spacing w:line="192" w:lineRule="auto"/>
      </w:pPr>
    </w:p>
    <w:p w:rsidR="00775CC7" w:rsidRDefault="004F12F3">
      <w:r>
        <w:rPr>
          <w:rFonts w:cs="Times New Roman"/>
          <w:b/>
        </w:rPr>
        <w:t>Steps applied to every request</w:t>
      </w:r>
      <w:r>
        <w:rPr>
          <w:rFonts w:cs="Times New Roman"/>
        </w:rPr>
        <w:t xml:space="preserve"> (</w:t>
      </w:r>
      <w:r>
        <w:rPr>
          <w:rFonts w:ascii="Consolas" w:eastAsia="Consolas" w:hAnsi="Consolas" w:cs="Consolas"/>
          <w:sz w:val="21"/>
        </w:rPr>
        <w:t>build_feature_vector</w:t>
      </w:r>
      <w:r>
        <w:rPr>
          <w:rFonts w:cs="Times New Roman"/>
        </w:rPr>
        <w:t xml:space="preserve">): each field is read as a float; a missing </w:t>
      </w:r>
      <w:r>
        <w:rPr>
          <w:rFonts w:ascii="Consolas" w:eastAsia="Consolas" w:hAnsi="Consolas" w:cs="Consolas"/>
          <w:sz w:val="21"/>
        </w:rPr>
        <w:t>acc_z</w:t>
      </w:r>
      <w:r>
        <w:rPr>
          <w:rFonts w:cs="Times New Roman"/>
        </w:rPr>
        <w:t xml:space="preserve"> defaults to 9.81 and every other miss</w:t>
      </w:r>
      <w:r>
        <w:rPr>
          <w:rFonts w:cs="Times New Roman"/>
        </w:rPr>
        <w:t xml:space="preserve">ing field to 0, so an empty payload becomes a calm, stationary reading; </w:t>
      </w:r>
      <w:r>
        <w:rPr>
          <w:rFonts w:ascii="Consolas" w:eastAsia="Consolas" w:hAnsi="Consolas" w:cs="Consolas"/>
          <w:sz w:val="21"/>
        </w:rPr>
        <w:t>acc_magnitude</w:t>
      </w:r>
      <w:r>
        <w:rPr>
          <w:rFonts w:cs="Times New Roman"/>
        </w:rPr>
        <w:t xml:space="preserve"> and </w:t>
      </w:r>
      <w:r>
        <w:rPr>
          <w:rFonts w:ascii="Consolas" w:eastAsia="Consolas" w:hAnsi="Consolas" w:cs="Consolas"/>
          <w:sz w:val="21"/>
        </w:rPr>
        <w:t>gyro_magnitude</w:t>
      </w:r>
      <w:r>
        <w:rPr>
          <w:rFonts w:cs="Times New Roman"/>
        </w:rPr>
        <w:t xml:space="preserve"> are computed when the client does not supply them; </w:t>
      </w:r>
      <w:r>
        <w:rPr>
          <w:rFonts w:ascii="Consolas" w:eastAsia="Consolas" w:hAnsi="Consolas" w:cs="Consolas"/>
          <w:sz w:val="21"/>
        </w:rPr>
        <w:t>jerk</w:t>
      </w:r>
      <w:r>
        <w:rPr>
          <w:rFonts w:cs="Times New Roman"/>
        </w:rPr>
        <w:t xml:space="preserve"> is replaced by its absolute value; and the values are arranged in the stored order. The React m</w:t>
      </w:r>
      <w:r>
        <w:rPr>
          <w:rFonts w:cs="Times New Roman"/>
        </w:rPr>
        <w:t xml:space="preserve">anual form sends the three accelerations, the gyroscope magnitude (carried on </w:t>
      </w:r>
      <w:r>
        <w:rPr>
          <w:rFonts w:ascii="Consolas" w:eastAsia="Consolas" w:hAnsi="Consolas" w:cs="Consolas"/>
          <w:sz w:val="21"/>
        </w:rPr>
        <w:t>gyro_z</w:t>
      </w:r>
      <w:r>
        <w:rPr>
          <w:rFonts w:cs="Times New Roman"/>
        </w:rPr>
        <w:t xml:space="preserve">, with </w:t>
      </w:r>
      <w:r>
        <w:rPr>
          <w:rFonts w:ascii="Consolas" w:eastAsia="Consolas" w:hAnsi="Consolas" w:cs="Consolas"/>
          <w:sz w:val="21"/>
        </w:rPr>
        <w:t>gyro_x</w:t>
      </w:r>
      <w:r>
        <w:rPr>
          <w:rFonts w:cs="Times New Roman"/>
        </w:rPr>
        <w:t xml:space="preserve"> and </w:t>
      </w:r>
      <w:r>
        <w:rPr>
          <w:rFonts w:ascii="Consolas" w:eastAsia="Consolas" w:hAnsi="Consolas" w:cs="Consolas"/>
          <w:sz w:val="21"/>
        </w:rPr>
        <w:t>gyro_y</w:t>
      </w:r>
      <w:r>
        <w:rPr>
          <w:rFonts w:cs="Times New Roman"/>
        </w:rPr>
        <w:t xml:space="preserve"> set to zero) and the three motion fields, and computes </w:t>
      </w:r>
      <w:r>
        <w:rPr>
          <w:rFonts w:ascii="Consolas" w:eastAsia="Consolas" w:hAnsi="Consolas" w:cs="Consolas"/>
          <w:sz w:val="21"/>
        </w:rPr>
        <w:t>acc_magnitude</w:t>
      </w:r>
      <w:r>
        <w:rPr>
          <w:rFonts w:cs="Times New Roman"/>
        </w:rPr>
        <w:t xml:space="preserve"> itself.</w:t>
      </w:r>
    </w:p>
    <w:p w:rsidR="00775CC7" w:rsidRDefault="004F12F3">
      <w:r>
        <w:rPr>
          <w:rFonts w:cs="Times New Roman"/>
          <w:b/>
        </w:rPr>
        <w:t>Scaling.</w:t>
      </w:r>
      <w:r>
        <w:rPr>
          <w:rFonts w:cs="Times New Roman"/>
        </w:rPr>
        <w:t xml:space="preserve"> A </w:t>
      </w:r>
      <w:r>
        <w:rPr>
          <w:rFonts w:ascii="Consolas" w:eastAsia="Consolas" w:hAnsi="Consolas" w:cs="Consolas"/>
          <w:sz w:val="21"/>
        </w:rPr>
        <w:t>StandardScaler</w:t>
      </w:r>
      <w:r>
        <w:rPr>
          <w:rFonts w:cs="Times New Roman"/>
        </w:rPr>
        <w:t xml:space="preserve"> is fitted on the 9,600 training rows and app</w:t>
      </w:r>
      <w:r>
        <w:rPr>
          <w:rFonts w:cs="Times New Roman"/>
        </w:rPr>
        <w:t xml:space="preserve">lied unchanged to the test rows and to every request, so that the test and serving data cannot influence the statistics. Random forests do not need scaling, and the scaler does not change their splits; it is kept because the pickled models were trained on </w:t>
      </w:r>
      <w:r>
        <w:rPr>
          <w:rFonts w:cs="Times New Roman"/>
        </w:rPr>
        <w:t>scaled inputs and because it lets the logistic-regression baseline run on the same matrix.</w:t>
      </w:r>
    </w:p>
    <w:p w:rsidR="00775CC7" w:rsidRDefault="004F12F3">
      <w:r>
        <w:rPr>
          <w:rFonts w:cs="Times New Roman"/>
          <w:b/>
        </w:rPr>
        <w:t>Class imbalance.</w:t>
      </w:r>
      <w:r>
        <w:rPr>
          <w:rFonts w:cs="Times New Roman"/>
        </w:rPr>
        <w:t xml:space="preserve"> About one event in five is a crash and one in twenty is Severe or Moderate. Instead of resampling, both forests use </w:t>
      </w:r>
      <w:r>
        <w:rPr>
          <w:rFonts w:ascii="Consolas" w:eastAsia="Consolas" w:hAnsi="Consolas" w:cs="Consolas"/>
          <w:sz w:val="21"/>
        </w:rPr>
        <w:t>class_weight='balanced'</w:t>
      </w:r>
      <w:r>
        <w:rPr>
          <w:rFonts w:cs="Times New Roman"/>
        </w:rPr>
        <w:t>, which w</w:t>
      </w:r>
      <w:r>
        <w:rPr>
          <w:rFonts w:cs="Times New Roman"/>
        </w:rPr>
        <w:t>eights each class by the inverse of its frequency. The base paper instead applies SMOTE with one neighbour to the training part [1, 23]; the two approaches have the same aim, and on this separable data the difference would not be measurable.</w:t>
      </w:r>
    </w:p>
    <w:p w:rsidR="00775CC7" w:rsidRDefault="004F12F3">
      <w:r>
        <w:rPr>
          <w:rFonts w:cs="Times New Roman"/>
          <w:b/>
        </w:rPr>
        <w:t xml:space="preserve">What is not </w:t>
      </w:r>
      <w:r>
        <w:rPr>
          <w:rFonts w:cs="Times New Roman"/>
          <w:b/>
        </w:rPr>
        <w:t>done.</w:t>
      </w:r>
      <w:r>
        <w:rPr>
          <w:rFonts w:cs="Times New Roman"/>
        </w:rPr>
        <w:t xml:space="preserve"> There is no outlier clipping, no missing-value imputation beyond the defaults, no filtering of a raw accelerometer trace and no windowing: a reading is already a summary of an event. Turning a stream of raw 50 Hz samples into these summaries, and dec</w:t>
      </w:r>
      <w:r>
        <w:rPr>
          <w:rFonts w:cs="Times New Roman"/>
        </w:rPr>
        <w:t>iding when an event begins, is a necessary stage of a real smartphone application that this project did not build (Chapter 10).</w:t>
      </w:r>
    </w:p>
    <w:p w:rsidR="00775CC7" w:rsidRDefault="004F12F3">
      <w:pPr>
        <w:pStyle w:val="Heading2"/>
      </w:pPr>
      <w:r>
        <w:lastRenderedPageBreak/>
        <w:t>1.4 Algorithm Choice and Justification</w:t>
      </w:r>
    </w:p>
    <w:p w:rsidR="00775CC7" w:rsidRDefault="004F12F3">
      <w:r>
        <w:rPr>
          <w:rFonts w:cs="Times New Roman"/>
          <w:b/>
        </w:rPr>
        <w:t>What was chosen.</w:t>
      </w:r>
      <w:r>
        <w:rPr>
          <w:rFonts w:cs="Times New Roman"/>
        </w:rPr>
        <w:t xml:space="preserve"> Two random forests [21] trained with scikit-learn [22]: a detector with </w:t>
      </w:r>
      <w:r>
        <w:rPr>
          <w:rFonts w:cs="Times New Roman"/>
        </w:rPr>
        <w:t xml:space="preserve">200 trees of depth at most 10 and a severity model with 250 trees of depth at most 12. A random forest averages many decision trees, each grown on a bootstrap sample with a random subset of features at every split; it handles features on different scales, </w:t>
      </w:r>
      <w:r>
        <w:rPr>
          <w:rFonts w:cs="Times New Roman"/>
        </w:rPr>
        <w:t xml:space="preserve">captures interactions such as </w:t>
      </w:r>
      <w:r>
        <w:rPr>
          <w:rFonts w:cs="Times New Roman"/>
          <w:i/>
        </w:rPr>
        <w:t>large acceleration and large speed drop</w:t>
      </w:r>
      <w:r>
        <w:rPr>
          <w:rFonts w:cs="Times New Roman"/>
        </w:rPr>
        <w:t>, gives a probability that is used as the confidence, and exposes feature importances.</w:t>
      </w:r>
    </w:p>
    <w:p w:rsidR="00775CC7" w:rsidRDefault="004F12F3">
      <w:r>
        <w:rPr>
          <w:rFonts w:cs="Times New Roman"/>
          <w:b/>
        </w:rPr>
        <w:t>Why not a deep model.</w:t>
      </w:r>
      <w:r>
        <w:rPr>
          <w:rFonts w:cs="Times New Roman"/>
        </w:rPr>
        <w:t xml:space="preserve"> The base paper's FT-Transformer turns every feature into a token and applies s</w:t>
      </w:r>
      <w:r>
        <w:rPr>
          <w:rFonts w:cs="Times New Roman"/>
        </w:rPr>
        <w:t>elf-attention [19], and weights its three tasks with learned uncertainties [20]. That machinery pays off on tens of thousands of heterogeneous, categorical-rich crash records. Here the input is eleven numeric channels with a clear physical meaning, the dat</w:t>
      </w:r>
      <w:r>
        <w:rPr>
          <w:rFonts w:cs="Times New Roman"/>
        </w:rPr>
        <w:t>aset is generated, and the deployment target is a phone or a small server; a transformer would add training cost, a larger artefact and a dependency on a deep-learning runtime without a measurable gain. The multi-task idea is kept in a simpler form: two mo</w:t>
      </w:r>
      <w:r>
        <w:rPr>
          <w:rFonts w:cs="Times New Roman"/>
        </w:rPr>
        <w:t>dels that share one scaler and one feature vector, joined by the gate.</w:t>
      </w:r>
    </w:p>
    <w:p w:rsidR="00775CC7" w:rsidRDefault="004F12F3">
      <w:r>
        <w:rPr>
          <w:rFonts w:cs="Times New Roman"/>
          <w:b/>
        </w:rPr>
        <w:t>What the comparison shows.</w:t>
      </w:r>
      <w:r>
        <w:rPr>
          <w:rFonts w:cs="Times New Roman"/>
        </w:rPr>
        <w:t xml:space="preserve"> To test whether the choice is justified, four alternatives were trained on the same split with the same scaled features. For the severity rows the detector ga</w:t>
      </w:r>
      <w:r>
        <w:rPr>
          <w:rFonts w:cs="Times New Roman"/>
        </w:rPr>
        <w:t>te is applied to every model, as in the application.</w:t>
      </w:r>
    </w:p>
    <w:p w:rsidR="00775CC7" w:rsidRDefault="004F12F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Random forest against simpler models on the 2,400 held-out events</w:t>
      </w:r>
    </w:p>
    <w:tbl>
      <w:tblPr>
        <w:tblStyle w:val="TableGrid"/>
        <w:tblW w:w="0" w:type="auto"/>
        <w:jc w:val="center"/>
        <w:tblLook w:val="04A0" w:firstRow="1" w:lastRow="0" w:firstColumn="1" w:lastColumn="0" w:noHBand="0" w:noVBand="1"/>
      </w:tblPr>
      <w:tblGrid>
        <w:gridCol w:w="2859"/>
        <w:gridCol w:w="1219"/>
        <w:gridCol w:w="1148"/>
        <w:gridCol w:w="1075"/>
        <w:gridCol w:w="1291"/>
        <w:gridCol w:w="1290"/>
      </w:tblGrid>
      <w:tr w:rsidR="00775CC7">
        <w:trPr>
          <w:cantSplit/>
          <w:tblHeader/>
          <w:jc w:val="center"/>
        </w:trPr>
        <w:tc>
          <w:tcPr>
            <w:tcW w:w="2880" w:type="dxa"/>
            <w:shd w:val="clear" w:color="auto" w:fill="1B2A41"/>
          </w:tcPr>
          <w:p w:rsidR="00775CC7" w:rsidRDefault="004F12F3">
            <w:pPr>
              <w:keepNext/>
              <w:spacing w:after="40" w:line="240" w:lineRule="auto"/>
              <w:jc w:val="center"/>
            </w:pPr>
            <w:r>
              <w:rPr>
                <w:rFonts w:cs="Times New Roman"/>
                <w:b/>
                <w:color w:val="FFFFFF"/>
                <w:sz w:val="17"/>
              </w:rPr>
              <w:t>Model</w:t>
            </w:r>
          </w:p>
        </w:tc>
        <w:tc>
          <w:tcPr>
            <w:tcW w:w="1224" w:type="dxa"/>
            <w:shd w:val="clear" w:color="auto" w:fill="1B2A41"/>
          </w:tcPr>
          <w:p w:rsidR="00775CC7" w:rsidRDefault="004F12F3">
            <w:pPr>
              <w:keepNext/>
              <w:spacing w:after="40" w:line="240" w:lineRule="auto"/>
              <w:jc w:val="center"/>
            </w:pPr>
            <w:r>
              <w:rPr>
                <w:rFonts w:cs="Times New Roman"/>
                <w:b/>
                <w:color w:val="FFFFFF"/>
                <w:sz w:val="17"/>
              </w:rPr>
              <w:t>Detector accuracy</w:t>
            </w:r>
          </w:p>
        </w:tc>
        <w:tc>
          <w:tcPr>
            <w:tcW w:w="1152" w:type="dxa"/>
            <w:shd w:val="clear" w:color="auto" w:fill="1B2A41"/>
          </w:tcPr>
          <w:p w:rsidR="00775CC7" w:rsidRDefault="004F12F3">
            <w:pPr>
              <w:keepNext/>
              <w:spacing w:after="40" w:line="240" w:lineRule="auto"/>
              <w:jc w:val="center"/>
            </w:pPr>
            <w:r>
              <w:rPr>
                <w:rFonts w:cs="Times New Roman"/>
                <w:b/>
                <w:color w:val="FFFFFF"/>
                <w:sz w:val="17"/>
              </w:rPr>
              <w:t>Detector F1</w:t>
            </w:r>
          </w:p>
        </w:tc>
        <w:tc>
          <w:tcPr>
            <w:tcW w:w="1080" w:type="dxa"/>
            <w:shd w:val="clear" w:color="auto" w:fill="1B2A41"/>
          </w:tcPr>
          <w:p w:rsidR="00775CC7" w:rsidRDefault="004F12F3">
            <w:pPr>
              <w:keepNext/>
              <w:spacing w:after="40" w:line="240" w:lineRule="auto"/>
              <w:jc w:val="center"/>
            </w:pPr>
            <w:r>
              <w:rPr>
                <w:rFonts w:cs="Times New Roman"/>
                <w:b/>
                <w:color w:val="FFFFFF"/>
                <w:sz w:val="17"/>
              </w:rPr>
              <w:t>False alarms</w:t>
            </w:r>
          </w:p>
        </w:tc>
        <w:tc>
          <w:tcPr>
            <w:tcW w:w="1296" w:type="dxa"/>
            <w:shd w:val="clear" w:color="auto" w:fill="1B2A41"/>
          </w:tcPr>
          <w:p w:rsidR="00775CC7" w:rsidRDefault="004F12F3">
            <w:pPr>
              <w:keepNext/>
              <w:spacing w:after="40" w:line="240" w:lineRule="auto"/>
              <w:jc w:val="center"/>
            </w:pPr>
            <w:r>
              <w:rPr>
                <w:rFonts w:cs="Times New Roman"/>
                <w:b/>
                <w:color w:val="FFFFFF"/>
                <w:sz w:val="17"/>
              </w:rPr>
              <w:t>Severity accuracy</w:t>
            </w:r>
          </w:p>
        </w:tc>
        <w:tc>
          <w:tcPr>
            <w:tcW w:w="1296" w:type="dxa"/>
            <w:shd w:val="clear" w:color="auto" w:fill="1B2A41"/>
          </w:tcPr>
          <w:p w:rsidR="00775CC7" w:rsidRDefault="004F12F3">
            <w:pPr>
              <w:keepNext/>
              <w:spacing w:after="40" w:line="240" w:lineRule="auto"/>
              <w:jc w:val="center"/>
            </w:pPr>
            <w:r>
              <w:rPr>
                <w:rFonts w:cs="Times New Roman"/>
                <w:b/>
                <w:color w:val="FFFFFF"/>
                <w:sz w:val="17"/>
              </w:rPr>
              <w:t>Severity macro-F1</w:t>
            </w:r>
          </w:p>
        </w:tc>
      </w:tr>
      <w:tr w:rsidR="00775CC7">
        <w:trPr>
          <w:cantSplit/>
          <w:jc w:val="center"/>
        </w:trPr>
        <w:tc>
          <w:tcPr>
            <w:tcW w:w="2880" w:type="dxa"/>
          </w:tcPr>
          <w:p w:rsidR="00775CC7" w:rsidRDefault="004F12F3">
            <w:pPr>
              <w:spacing w:after="40" w:line="240" w:lineRule="auto"/>
              <w:jc w:val="left"/>
            </w:pPr>
            <w:r>
              <w:rPr>
                <w:rFonts w:cs="Times New Roman"/>
                <w:sz w:val="17"/>
              </w:rPr>
              <w:t>Rule thresholds on</w:t>
            </w:r>
            <w:r>
              <w:rPr>
                <w:rFonts w:cs="Times New Roman"/>
                <w:sz w:val="17"/>
              </w:rPr>
              <w:t xml:space="preserve"> acc_magnitude</w:t>
            </w:r>
          </w:p>
        </w:tc>
        <w:tc>
          <w:tcPr>
            <w:tcW w:w="1224" w:type="dxa"/>
          </w:tcPr>
          <w:p w:rsidR="00775CC7" w:rsidRDefault="004F12F3">
            <w:pPr>
              <w:spacing w:after="40" w:line="240" w:lineRule="auto"/>
              <w:jc w:val="right"/>
            </w:pPr>
            <w:r>
              <w:rPr>
                <w:rFonts w:cs="Times New Roman"/>
                <w:sz w:val="17"/>
              </w:rPr>
              <w:t>1.0000</w:t>
            </w:r>
          </w:p>
        </w:tc>
        <w:tc>
          <w:tcPr>
            <w:tcW w:w="1152" w:type="dxa"/>
          </w:tcPr>
          <w:p w:rsidR="00775CC7" w:rsidRDefault="004F12F3">
            <w:pPr>
              <w:spacing w:after="40" w:line="240" w:lineRule="auto"/>
              <w:jc w:val="right"/>
            </w:pPr>
            <w:r>
              <w:rPr>
                <w:rFonts w:cs="Times New Roman"/>
                <w:sz w:val="17"/>
              </w:rPr>
              <w:t>1.0000</w:t>
            </w:r>
          </w:p>
        </w:tc>
        <w:tc>
          <w:tcPr>
            <w:tcW w:w="1080" w:type="dxa"/>
          </w:tcPr>
          <w:p w:rsidR="00775CC7" w:rsidRDefault="004F12F3">
            <w:pPr>
              <w:spacing w:after="40" w:line="240" w:lineRule="auto"/>
              <w:jc w:val="right"/>
            </w:pPr>
            <w:r>
              <w:rPr>
                <w:rFonts w:cs="Times New Roman"/>
                <w:sz w:val="17"/>
              </w:rPr>
              <w:t>0.00%</w:t>
            </w:r>
          </w:p>
        </w:tc>
        <w:tc>
          <w:tcPr>
            <w:tcW w:w="1296" w:type="dxa"/>
          </w:tcPr>
          <w:p w:rsidR="00775CC7" w:rsidRDefault="004F12F3">
            <w:pPr>
              <w:spacing w:after="40" w:line="240" w:lineRule="auto"/>
              <w:jc w:val="right"/>
            </w:pPr>
            <w:r>
              <w:rPr>
                <w:rFonts w:cs="Times New Roman"/>
                <w:sz w:val="17"/>
              </w:rPr>
              <w:t>0.9750</w:t>
            </w:r>
          </w:p>
        </w:tc>
        <w:tc>
          <w:tcPr>
            <w:tcW w:w="1296" w:type="dxa"/>
          </w:tcPr>
          <w:p w:rsidR="00775CC7" w:rsidRDefault="004F12F3">
            <w:pPr>
              <w:spacing w:after="40" w:line="240" w:lineRule="auto"/>
              <w:jc w:val="right"/>
            </w:pPr>
            <w:r>
              <w:rPr>
                <w:rFonts w:cs="Times New Roman"/>
                <w:sz w:val="17"/>
              </w:rPr>
              <w:t>0.9122</w:t>
            </w:r>
          </w:p>
        </w:tc>
      </w:tr>
      <w:tr w:rsidR="00775CC7">
        <w:trPr>
          <w:cantSplit/>
          <w:jc w:val="center"/>
        </w:trPr>
        <w:tc>
          <w:tcPr>
            <w:tcW w:w="2880" w:type="dxa"/>
          </w:tcPr>
          <w:p w:rsidR="00775CC7" w:rsidRDefault="004F12F3">
            <w:pPr>
              <w:spacing w:after="40" w:line="240" w:lineRule="auto"/>
              <w:jc w:val="left"/>
            </w:pPr>
            <w:r>
              <w:rPr>
                <w:rFonts w:cs="Times New Roman"/>
                <w:sz w:val="17"/>
              </w:rPr>
              <w:t>Logistic regression</w:t>
            </w:r>
          </w:p>
        </w:tc>
        <w:tc>
          <w:tcPr>
            <w:tcW w:w="1224" w:type="dxa"/>
          </w:tcPr>
          <w:p w:rsidR="00775CC7" w:rsidRDefault="004F12F3">
            <w:pPr>
              <w:spacing w:after="40" w:line="240" w:lineRule="auto"/>
              <w:jc w:val="right"/>
            </w:pPr>
            <w:r>
              <w:rPr>
                <w:rFonts w:cs="Times New Roman"/>
                <w:sz w:val="17"/>
              </w:rPr>
              <w:t>1.0000</w:t>
            </w:r>
          </w:p>
        </w:tc>
        <w:tc>
          <w:tcPr>
            <w:tcW w:w="1152" w:type="dxa"/>
          </w:tcPr>
          <w:p w:rsidR="00775CC7" w:rsidRDefault="004F12F3">
            <w:pPr>
              <w:spacing w:after="40" w:line="240" w:lineRule="auto"/>
              <w:jc w:val="right"/>
            </w:pPr>
            <w:r>
              <w:rPr>
                <w:rFonts w:cs="Times New Roman"/>
                <w:sz w:val="17"/>
              </w:rPr>
              <w:t>1.0000</w:t>
            </w:r>
          </w:p>
        </w:tc>
        <w:tc>
          <w:tcPr>
            <w:tcW w:w="1080" w:type="dxa"/>
          </w:tcPr>
          <w:p w:rsidR="00775CC7" w:rsidRDefault="004F12F3">
            <w:pPr>
              <w:spacing w:after="40" w:line="240" w:lineRule="auto"/>
              <w:jc w:val="right"/>
            </w:pPr>
            <w:r>
              <w:rPr>
                <w:rFonts w:cs="Times New Roman"/>
                <w:sz w:val="17"/>
              </w:rPr>
              <w:t>0.00%</w:t>
            </w:r>
          </w:p>
        </w:tc>
        <w:tc>
          <w:tcPr>
            <w:tcW w:w="1296" w:type="dxa"/>
          </w:tcPr>
          <w:p w:rsidR="00775CC7" w:rsidRDefault="004F12F3">
            <w:pPr>
              <w:spacing w:after="40" w:line="240" w:lineRule="auto"/>
              <w:jc w:val="right"/>
            </w:pPr>
            <w:r>
              <w:rPr>
                <w:rFonts w:cs="Times New Roman"/>
                <w:sz w:val="17"/>
              </w:rPr>
              <w:t>0.9983</w:t>
            </w:r>
          </w:p>
        </w:tc>
        <w:tc>
          <w:tcPr>
            <w:tcW w:w="1296" w:type="dxa"/>
          </w:tcPr>
          <w:p w:rsidR="00775CC7" w:rsidRDefault="004F12F3">
            <w:pPr>
              <w:spacing w:after="40" w:line="240" w:lineRule="auto"/>
              <w:jc w:val="right"/>
            </w:pPr>
            <w:r>
              <w:rPr>
                <w:rFonts w:cs="Times New Roman"/>
                <w:sz w:val="17"/>
              </w:rPr>
              <w:t>0.9946</w:t>
            </w:r>
          </w:p>
        </w:tc>
      </w:tr>
      <w:tr w:rsidR="00775CC7">
        <w:trPr>
          <w:cantSplit/>
          <w:jc w:val="center"/>
        </w:trPr>
        <w:tc>
          <w:tcPr>
            <w:tcW w:w="2880" w:type="dxa"/>
          </w:tcPr>
          <w:p w:rsidR="00775CC7" w:rsidRDefault="004F12F3">
            <w:pPr>
              <w:spacing w:after="40" w:line="240" w:lineRule="auto"/>
              <w:jc w:val="left"/>
            </w:pPr>
            <w:r>
              <w:rPr>
                <w:rFonts w:cs="Times New Roman"/>
                <w:sz w:val="17"/>
              </w:rPr>
              <w:t>Decision tree, depth 10</w:t>
            </w:r>
          </w:p>
        </w:tc>
        <w:tc>
          <w:tcPr>
            <w:tcW w:w="1224" w:type="dxa"/>
          </w:tcPr>
          <w:p w:rsidR="00775CC7" w:rsidRDefault="004F12F3">
            <w:pPr>
              <w:spacing w:after="40" w:line="240" w:lineRule="auto"/>
              <w:jc w:val="right"/>
            </w:pPr>
            <w:r>
              <w:rPr>
                <w:rFonts w:cs="Times New Roman"/>
                <w:sz w:val="17"/>
              </w:rPr>
              <w:t>1.0000</w:t>
            </w:r>
          </w:p>
        </w:tc>
        <w:tc>
          <w:tcPr>
            <w:tcW w:w="1152" w:type="dxa"/>
          </w:tcPr>
          <w:p w:rsidR="00775CC7" w:rsidRDefault="004F12F3">
            <w:pPr>
              <w:spacing w:after="40" w:line="240" w:lineRule="auto"/>
              <w:jc w:val="right"/>
            </w:pPr>
            <w:r>
              <w:rPr>
                <w:rFonts w:cs="Times New Roman"/>
                <w:sz w:val="17"/>
              </w:rPr>
              <w:t>1.0000</w:t>
            </w:r>
          </w:p>
        </w:tc>
        <w:tc>
          <w:tcPr>
            <w:tcW w:w="1080" w:type="dxa"/>
          </w:tcPr>
          <w:p w:rsidR="00775CC7" w:rsidRDefault="004F12F3">
            <w:pPr>
              <w:spacing w:after="40" w:line="240" w:lineRule="auto"/>
              <w:jc w:val="right"/>
            </w:pPr>
            <w:r>
              <w:rPr>
                <w:rFonts w:cs="Times New Roman"/>
                <w:sz w:val="17"/>
              </w:rPr>
              <w:t>0.00%</w:t>
            </w:r>
          </w:p>
        </w:tc>
        <w:tc>
          <w:tcPr>
            <w:tcW w:w="1296" w:type="dxa"/>
          </w:tcPr>
          <w:p w:rsidR="00775CC7" w:rsidRDefault="004F12F3">
            <w:pPr>
              <w:spacing w:after="40" w:line="240" w:lineRule="auto"/>
              <w:jc w:val="right"/>
            </w:pPr>
            <w:r>
              <w:rPr>
                <w:rFonts w:cs="Times New Roman"/>
                <w:sz w:val="17"/>
              </w:rPr>
              <w:t>0.9988</w:t>
            </w:r>
          </w:p>
        </w:tc>
        <w:tc>
          <w:tcPr>
            <w:tcW w:w="1296" w:type="dxa"/>
          </w:tcPr>
          <w:p w:rsidR="00775CC7" w:rsidRDefault="004F12F3">
            <w:pPr>
              <w:spacing w:after="40" w:line="240" w:lineRule="auto"/>
              <w:jc w:val="right"/>
            </w:pPr>
            <w:r>
              <w:rPr>
                <w:rFonts w:cs="Times New Roman"/>
                <w:sz w:val="17"/>
              </w:rPr>
              <w:t>0.9960</w:t>
            </w:r>
          </w:p>
        </w:tc>
      </w:tr>
      <w:tr w:rsidR="00775CC7">
        <w:trPr>
          <w:cantSplit/>
          <w:jc w:val="center"/>
        </w:trPr>
        <w:tc>
          <w:tcPr>
            <w:tcW w:w="2880" w:type="dxa"/>
          </w:tcPr>
          <w:p w:rsidR="00775CC7" w:rsidRDefault="004F12F3">
            <w:pPr>
              <w:spacing w:after="40" w:line="240" w:lineRule="auto"/>
              <w:jc w:val="left"/>
            </w:pPr>
            <w:r>
              <w:rPr>
                <w:rFonts w:cs="Times New Roman"/>
                <w:sz w:val="17"/>
              </w:rPr>
              <w:t>Histogram gradient boosting</w:t>
            </w:r>
          </w:p>
        </w:tc>
        <w:tc>
          <w:tcPr>
            <w:tcW w:w="1224" w:type="dxa"/>
          </w:tcPr>
          <w:p w:rsidR="00775CC7" w:rsidRDefault="004F12F3">
            <w:pPr>
              <w:spacing w:after="40" w:line="240" w:lineRule="auto"/>
              <w:jc w:val="right"/>
            </w:pPr>
            <w:r>
              <w:rPr>
                <w:rFonts w:cs="Times New Roman"/>
                <w:sz w:val="17"/>
              </w:rPr>
              <w:t>1.0000</w:t>
            </w:r>
          </w:p>
        </w:tc>
        <w:tc>
          <w:tcPr>
            <w:tcW w:w="1152" w:type="dxa"/>
          </w:tcPr>
          <w:p w:rsidR="00775CC7" w:rsidRDefault="004F12F3">
            <w:pPr>
              <w:spacing w:after="40" w:line="240" w:lineRule="auto"/>
              <w:jc w:val="right"/>
            </w:pPr>
            <w:r>
              <w:rPr>
                <w:rFonts w:cs="Times New Roman"/>
                <w:sz w:val="17"/>
              </w:rPr>
              <w:t>1.0000</w:t>
            </w:r>
          </w:p>
        </w:tc>
        <w:tc>
          <w:tcPr>
            <w:tcW w:w="1080" w:type="dxa"/>
          </w:tcPr>
          <w:p w:rsidR="00775CC7" w:rsidRDefault="004F12F3">
            <w:pPr>
              <w:spacing w:after="40" w:line="240" w:lineRule="auto"/>
              <w:jc w:val="right"/>
            </w:pPr>
            <w:r>
              <w:rPr>
                <w:rFonts w:cs="Times New Roman"/>
                <w:sz w:val="17"/>
              </w:rPr>
              <w:t>0.00%</w:t>
            </w:r>
          </w:p>
        </w:tc>
        <w:tc>
          <w:tcPr>
            <w:tcW w:w="1296" w:type="dxa"/>
          </w:tcPr>
          <w:p w:rsidR="00775CC7" w:rsidRDefault="004F12F3">
            <w:pPr>
              <w:spacing w:after="40" w:line="240" w:lineRule="auto"/>
              <w:jc w:val="right"/>
            </w:pPr>
            <w:r>
              <w:rPr>
                <w:rFonts w:cs="Times New Roman"/>
                <w:sz w:val="17"/>
              </w:rPr>
              <w:t>0.9996</w:t>
            </w:r>
          </w:p>
        </w:tc>
        <w:tc>
          <w:tcPr>
            <w:tcW w:w="1296" w:type="dxa"/>
          </w:tcPr>
          <w:p w:rsidR="00775CC7" w:rsidRDefault="004F12F3">
            <w:pPr>
              <w:spacing w:after="40" w:line="240" w:lineRule="auto"/>
              <w:jc w:val="right"/>
            </w:pPr>
            <w:r>
              <w:rPr>
                <w:rFonts w:cs="Times New Roman"/>
                <w:sz w:val="17"/>
              </w:rPr>
              <w:t>0.9987</w:t>
            </w:r>
          </w:p>
        </w:tc>
      </w:tr>
      <w:tr w:rsidR="00775CC7">
        <w:trPr>
          <w:cantSplit/>
          <w:jc w:val="center"/>
        </w:trPr>
        <w:tc>
          <w:tcPr>
            <w:tcW w:w="2880" w:type="dxa"/>
          </w:tcPr>
          <w:p w:rsidR="00775CC7" w:rsidRDefault="004F12F3">
            <w:pPr>
              <w:spacing w:after="40" w:line="240" w:lineRule="auto"/>
              <w:jc w:val="left"/>
            </w:pPr>
            <w:r>
              <w:rPr>
                <w:rFonts w:cs="Times New Roman"/>
                <w:b/>
                <w:sz w:val="17"/>
              </w:rPr>
              <w:t>Random forest (ResQAI)</w:t>
            </w:r>
          </w:p>
        </w:tc>
        <w:tc>
          <w:tcPr>
            <w:tcW w:w="1224" w:type="dxa"/>
          </w:tcPr>
          <w:p w:rsidR="00775CC7" w:rsidRDefault="004F12F3">
            <w:pPr>
              <w:spacing w:after="40" w:line="240" w:lineRule="auto"/>
              <w:jc w:val="right"/>
            </w:pPr>
            <w:r>
              <w:rPr>
                <w:rFonts w:cs="Times New Roman"/>
                <w:sz w:val="17"/>
              </w:rPr>
              <w:t>1.0000</w:t>
            </w:r>
          </w:p>
        </w:tc>
        <w:tc>
          <w:tcPr>
            <w:tcW w:w="1152" w:type="dxa"/>
          </w:tcPr>
          <w:p w:rsidR="00775CC7" w:rsidRDefault="004F12F3">
            <w:pPr>
              <w:spacing w:after="40" w:line="240" w:lineRule="auto"/>
              <w:jc w:val="right"/>
            </w:pPr>
            <w:r>
              <w:rPr>
                <w:rFonts w:cs="Times New Roman"/>
                <w:sz w:val="17"/>
              </w:rPr>
              <w:t>1.0000</w:t>
            </w:r>
          </w:p>
        </w:tc>
        <w:tc>
          <w:tcPr>
            <w:tcW w:w="1080" w:type="dxa"/>
          </w:tcPr>
          <w:p w:rsidR="00775CC7" w:rsidRDefault="004F12F3">
            <w:pPr>
              <w:spacing w:after="40" w:line="240" w:lineRule="auto"/>
              <w:jc w:val="right"/>
            </w:pPr>
            <w:r>
              <w:rPr>
                <w:rFonts w:cs="Times New Roman"/>
                <w:sz w:val="17"/>
              </w:rPr>
              <w:t>0.00%</w:t>
            </w:r>
          </w:p>
        </w:tc>
        <w:tc>
          <w:tcPr>
            <w:tcW w:w="1296" w:type="dxa"/>
          </w:tcPr>
          <w:p w:rsidR="00775CC7" w:rsidRDefault="004F12F3">
            <w:pPr>
              <w:spacing w:after="40" w:line="240" w:lineRule="auto"/>
              <w:jc w:val="right"/>
            </w:pPr>
            <w:r>
              <w:rPr>
                <w:rFonts w:cs="Times New Roman"/>
                <w:sz w:val="17"/>
              </w:rPr>
              <w:t>0.9996</w:t>
            </w:r>
          </w:p>
        </w:tc>
        <w:tc>
          <w:tcPr>
            <w:tcW w:w="1296" w:type="dxa"/>
          </w:tcPr>
          <w:p w:rsidR="00775CC7" w:rsidRDefault="004F12F3">
            <w:pPr>
              <w:spacing w:after="40" w:line="240" w:lineRule="auto"/>
              <w:jc w:val="right"/>
            </w:pPr>
            <w:r>
              <w:rPr>
                <w:rFonts w:cs="Times New Roman"/>
                <w:sz w:val="17"/>
              </w:rPr>
              <w:t>0.9987</w:t>
            </w:r>
          </w:p>
        </w:tc>
      </w:tr>
    </w:tbl>
    <w:p w:rsidR="00775CC7" w:rsidRDefault="00775CC7">
      <w:pPr>
        <w:spacing w:line="192" w:lineRule="auto"/>
      </w:pPr>
    </w:p>
    <w:p w:rsidR="00775CC7" w:rsidRDefault="004F12F3">
      <w:r>
        <w:rPr>
          <w:rFonts w:cs="Times New Roman"/>
        </w:rPr>
        <w:t xml:space="preserve">Every model detects crashes perfectly, including the three-line threshold rule, which confirms that detection is not a hard problem on this data. The learned models earn their place on severity: the threshold rule loses about </w:t>
      </w:r>
      <w:r>
        <w:rPr>
          <w:rFonts w:cs="Times New Roman"/>
        </w:rPr>
        <w:t>two and a half points of accuracy and almost nine points of macro-F1, while the forest, the tree and the boosted model are within a fraction of a point of each other and the histogram gradient-boosting model ties the forest. The forest is therefore a reaso</w:t>
      </w:r>
      <w:r>
        <w:rPr>
          <w:rFonts w:cs="Times New Roman"/>
        </w:rPr>
        <w:t>nable choice, not a uniquely best one; its advantages are the calibrated-looking probability, the absence of tuning and the interpretability, and a fair summary is that a boosted model or a decision tree would have served as well.</w:t>
      </w:r>
    </w:p>
    <w:p w:rsidR="00775CC7" w:rsidRDefault="004F12F3">
      <w:pPr>
        <w:pStyle w:val="Heading2"/>
      </w:pPr>
      <w:r>
        <w:lastRenderedPageBreak/>
        <w:t>1.5 Mathematical Formulat</w:t>
      </w:r>
      <w:r>
        <w:t>ion</w:t>
      </w:r>
    </w:p>
    <w:p w:rsidR="00775CC7" w:rsidRDefault="004F12F3">
      <w:r>
        <w:rPr>
          <w:rFonts w:cs="Times New Roman"/>
        </w:rPr>
        <w:t>The quantities that the code computes are listed here in the order of the pipeline. With accelerations (aₓ, a_y, a_z) in m/s² and angular velocities (ωₓ, ω_y, ω_z) in rad/s, the derived features are</w:t>
      </w:r>
    </w:p>
    <w:p w:rsidR="00775CC7" w:rsidRDefault="004F12F3">
      <w:pPr>
        <w:spacing w:line="276" w:lineRule="auto"/>
        <w:jc w:val="center"/>
      </w:pPr>
      <w:r>
        <w:rPr>
          <w:rFonts w:ascii="Cambria Math" w:eastAsia="Cambria Math" w:hAnsi="Cambria Math" w:cs="Cambria Math"/>
          <w:i/>
        </w:rPr>
        <w:t xml:space="preserve">a = √(aₓ² + a_y² + a_z²)        ω = √(ωₓ² + ω_y² + </w:t>
      </w:r>
      <w:r>
        <w:rPr>
          <w:rFonts w:ascii="Cambria Math" w:eastAsia="Cambria Math" w:hAnsi="Cambria Math" w:cs="Cambria Math"/>
          <w:i/>
        </w:rPr>
        <w:t>ω_z²)        j = |j_raw|</w:t>
      </w:r>
      <w:r>
        <w:rPr>
          <w:rFonts w:cs="Times New Roman"/>
        </w:rPr>
        <w:t xml:space="preserve">      (1)</w:t>
      </w:r>
    </w:p>
    <w:p w:rsidR="00775CC7" w:rsidRDefault="004F12F3">
      <w:r>
        <w:rPr>
          <w:rFonts w:cs="Times New Roman"/>
        </w:rPr>
        <w:t>At rest only gravity acts, so a is about 9.81 m/s² and ω is about zero; the generator's normal-driving events have a between 8.7 and 10.9 m/s². Every feature xᵢ is then standardised with the training mean and standard devi</w:t>
      </w:r>
      <w:r>
        <w:rPr>
          <w:rFonts w:cs="Times New Roman"/>
        </w:rPr>
        <w:t>ation,</w:t>
      </w:r>
    </w:p>
    <w:p w:rsidR="00775CC7" w:rsidRDefault="004F12F3">
      <w:pPr>
        <w:spacing w:line="276" w:lineRule="auto"/>
        <w:jc w:val="center"/>
      </w:pPr>
      <w:r>
        <w:rPr>
          <w:rFonts w:ascii="Cambria Math" w:eastAsia="Cambria Math" w:hAnsi="Cambria Math" w:cs="Cambria Math"/>
          <w:i/>
        </w:rPr>
        <w:t>z</w:t>
      </w:r>
      <w:r>
        <w:rPr>
          <w:rFonts w:ascii="Cambria Math" w:eastAsia="Cambria Math" w:hAnsi="Cambria Math" w:cs="Cambria Math"/>
          <w:i/>
        </w:rPr>
        <w:t>ᵢ</w:t>
      </w:r>
      <w:r>
        <w:rPr>
          <w:rFonts w:ascii="Cambria Math" w:eastAsia="Cambria Math" w:hAnsi="Cambria Math" w:cs="Cambria Math"/>
          <w:i/>
        </w:rPr>
        <w:t xml:space="preserve"> = (x</w:t>
      </w:r>
      <w:r>
        <w:rPr>
          <w:rFonts w:ascii="Cambria Math" w:eastAsia="Cambria Math" w:hAnsi="Cambria Math" w:cs="Cambria Math"/>
          <w:i/>
        </w:rPr>
        <w:t>ᵢ</w:t>
      </w:r>
      <w:r>
        <w:rPr>
          <w:rFonts w:ascii="Cambria Math" w:eastAsia="Cambria Math" w:hAnsi="Cambria Math" w:cs="Cambria Math"/>
          <w:i/>
        </w:rPr>
        <w:t xml:space="preserve"> − μ</w:t>
      </w:r>
      <w:r>
        <w:rPr>
          <w:rFonts w:ascii="Cambria Math" w:eastAsia="Cambria Math" w:hAnsi="Cambria Math" w:cs="Cambria Math"/>
          <w:i/>
        </w:rPr>
        <w:t>ᵢ</w:t>
      </w:r>
      <w:r>
        <w:rPr>
          <w:rFonts w:ascii="Cambria Math" w:eastAsia="Cambria Math" w:hAnsi="Cambria Math" w:cs="Cambria Math"/>
          <w:i/>
        </w:rPr>
        <w:t>) / σ</w:t>
      </w:r>
      <w:r>
        <w:rPr>
          <w:rFonts w:ascii="Cambria Math" w:eastAsia="Cambria Math" w:hAnsi="Cambria Math" w:cs="Cambria Math"/>
          <w:i/>
        </w:rPr>
        <w:t>ᵢ</w:t>
      </w:r>
      <w:r>
        <w:rPr>
          <w:rFonts w:ascii="Cambria Math" w:eastAsia="Cambria Math" w:hAnsi="Cambria Math" w:cs="Cambria Math"/>
          <w:i/>
        </w:rPr>
        <w:t>,      i = 1 … 11</w:t>
      </w:r>
      <w:r>
        <w:rPr>
          <w:rFonts w:cs="Times New Roman"/>
        </w:rPr>
        <w:t xml:space="preserve">      (2)</w:t>
      </w:r>
    </w:p>
    <w:p w:rsidR="00775CC7" w:rsidRDefault="004F12F3">
      <w:r>
        <w:rPr>
          <w:rFonts w:cs="Times New Roman"/>
        </w:rPr>
        <w:t>A decision tree chooses, at each node, the feature and threshold that most reduce the Gini impurity of the class proportions pₖ in the node,</w:t>
      </w:r>
    </w:p>
    <w:p w:rsidR="00775CC7" w:rsidRDefault="004F12F3">
      <w:pPr>
        <w:spacing w:line="276" w:lineRule="auto"/>
        <w:jc w:val="center"/>
      </w:pPr>
      <w:r>
        <w:rPr>
          <w:rFonts w:ascii="Cambria Math" w:eastAsia="Cambria Math" w:hAnsi="Cambria Math" w:cs="Cambria Math"/>
          <w:i/>
        </w:rPr>
        <w:t>G(t) = 1 − Σₖ pₖ²,      ΔG = G(parent) − (n_L/n) G(L) − (n_R/n</w:t>
      </w:r>
      <w:r>
        <w:rPr>
          <w:rFonts w:ascii="Cambria Math" w:eastAsia="Cambria Math" w:hAnsi="Cambria Math" w:cs="Cambria Math"/>
          <w:i/>
        </w:rPr>
        <w:t>) G(R)</w:t>
      </w:r>
      <w:r>
        <w:rPr>
          <w:rFonts w:cs="Times New Roman"/>
        </w:rPr>
        <w:t xml:space="preserve">      (3)</w:t>
      </w:r>
    </w:p>
    <w:p w:rsidR="00775CC7" w:rsidRDefault="004F12F3">
      <w:r>
        <w:rPr>
          <w:rFonts w:cs="Times New Roman"/>
        </w:rPr>
        <w:t>With balanced class weights each training row of class c carries the weight w_c = n / (K · n_c), where n is the number of rows, K the number of classes and n_c the size of class c. A forest of T trees averages the class probabilities of its</w:t>
      </w:r>
      <w:r>
        <w:rPr>
          <w:rFonts w:cs="Times New Roman"/>
        </w:rPr>
        <w:t xml:space="preserve"> trees, so the detector's confidence is</w:t>
      </w:r>
    </w:p>
    <w:p w:rsidR="00775CC7" w:rsidRDefault="004F12F3">
      <w:pPr>
        <w:spacing w:line="276" w:lineRule="auto"/>
        <w:jc w:val="center"/>
      </w:pPr>
      <w:r>
        <w:rPr>
          <w:rFonts w:ascii="Cambria Math" w:eastAsia="Cambria Math" w:hAnsi="Cambria Math" w:cs="Cambria Math"/>
          <w:i/>
        </w:rPr>
        <w:t>P(accident | z) = (1/T) Σₜ pₜ(1 | z),   T = 200,      â = 1 if P(accident | z) ≥ 0.5</w:t>
      </w:r>
      <w:r>
        <w:rPr>
          <w:rFonts w:cs="Times New Roman"/>
        </w:rPr>
        <w:t xml:space="preserve">      (4)</w:t>
      </w:r>
    </w:p>
    <w:p w:rsidR="00775CC7" w:rsidRDefault="004F12F3">
      <w:r>
        <w:rPr>
          <w:rFonts w:cs="Times New Roman"/>
        </w:rPr>
        <w:t>and the severity model returns the grade with the largest averaged probability over its T′ = 250 trees,</w:t>
      </w:r>
    </w:p>
    <w:p w:rsidR="00775CC7" w:rsidRDefault="004F12F3">
      <w:pPr>
        <w:spacing w:line="276" w:lineRule="auto"/>
        <w:jc w:val="center"/>
      </w:pPr>
      <w:r>
        <w:rPr>
          <w:rFonts w:ascii="Cambria Math" w:eastAsia="Cambria Math" w:hAnsi="Cambria Math" w:cs="Cambria Math"/>
          <w:i/>
        </w:rPr>
        <w:t>ŝ</w:t>
      </w:r>
      <w:r>
        <w:rPr>
          <w:rFonts w:ascii="Cambria Math" w:eastAsia="Cambria Math" w:hAnsi="Cambria Math" w:cs="Cambria Math"/>
          <w:i/>
        </w:rPr>
        <w:t xml:space="preserve"> = argmaxₖ (1/T′)</w:t>
      </w:r>
      <w:r>
        <w:rPr>
          <w:rFonts w:ascii="Cambria Math" w:eastAsia="Cambria Math" w:hAnsi="Cambria Math" w:cs="Cambria Math"/>
          <w:i/>
        </w:rPr>
        <w:t xml:space="preserve"> Σₜ p′ₜ(k | z),      k ∈ {0 None, 1 Minor, 2 Moderate, 3 Severe}</w:t>
      </w:r>
      <w:r>
        <w:rPr>
          <w:rFonts w:cs="Times New Roman"/>
        </w:rPr>
        <w:t xml:space="preserve">      (5)</w:t>
      </w:r>
    </w:p>
    <w:p w:rsidR="00775CC7" w:rsidRDefault="004F12F3">
      <w:r>
        <w:rPr>
          <w:rFonts w:cs="Times New Roman"/>
        </w:rPr>
        <w:t>The detector gate, which is the only rule linking the two models, and the alert rule applied by the browser are</w:t>
      </w:r>
    </w:p>
    <w:p w:rsidR="00775CC7" w:rsidRDefault="004F12F3">
      <w:pPr>
        <w:spacing w:line="276" w:lineRule="auto"/>
        <w:jc w:val="center"/>
      </w:pPr>
      <w:r>
        <w:rPr>
          <w:rFonts w:ascii="Cambria Math" w:eastAsia="Cambria Math" w:hAnsi="Cambria Math" w:cs="Cambria Math"/>
          <w:i/>
        </w:rPr>
        <w:t>s* = 0 if â = 0, otherwise ŝ;        alert ⇔ s* ≥ 2</w:t>
      </w:r>
      <w:r>
        <w:rPr>
          <w:rFonts w:cs="Times New Roman"/>
        </w:rPr>
        <w:t xml:space="preserve">      (6)</w:t>
      </w:r>
    </w:p>
    <w:p w:rsidR="00775CC7" w:rsidRDefault="004F12F3">
      <w:r>
        <w:rPr>
          <w:rFonts w:cs="Times New Roman"/>
        </w:rPr>
        <w:t xml:space="preserve">When the </w:t>
      </w:r>
      <w:r>
        <w:rPr>
          <w:rFonts w:cs="Times New Roman"/>
        </w:rPr>
        <w:t>model files are missing the fallback assigns s* from fixed bands of the acceleration magnitude, 0 below 15, 1 below 28, 2 below 45 and 3 otherwise, with confidences 0.05, 0.6, 0.8 and 0.95. To rank hospitals the server uses the haversine great-circle dista</w:t>
      </w:r>
      <w:r>
        <w:rPr>
          <w:rFonts w:cs="Times New Roman"/>
        </w:rPr>
        <w:t>nce [25] between the crash position (φ₁, λ₁) and each hospital (φ₂, λ₂), with the Earth radius R = 6,371 km,</w:t>
      </w:r>
    </w:p>
    <w:p w:rsidR="00775CC7" w:rsidRDefault="004F12F3">
      <w:pPr>
        <w:spacing w:line="276" w:lineRule="auto"/>
        <w:jc w:val="center"/>
      </w:pPr>
      <w:r>
        <w:rPr>
          <w:rFonts w:ascii="Cambria Math" w:eastAsia="Cambria Math" w:hAnsi="Cambria Math" w:cs="Cambria Math"/>
          <w:i/>
        </w:rPr>
        <w:t>h = sin²(Δφ/2) + cos φ₁ cos φ₂ sin²(Δλ/2),      d = 2R · arcsin(√h)</w:t>
      </w:r>
      <w:r>
        <w:rPr>
          <w:rFonts w:cs="Times New Roman"/>
        </w:rPr>
        <w:t xml:space="preserve">      (7)</w:t>
      </w:r>
    </w:p>
    <w:p w:rsidR="00775CC7" w:rsidRDefault="004F12F3">
      <w:r>
        <w:rPr>
          <w:rFonts w:cs="Times New Roman"/>
        </w:rPr>
        <w:lastRenderedPageBreak/>
        <w:t>and returns the k smallest distances, rounded to two decimals (three a</w:t>
      </w:r>
      <w:r>
        <w:rPr>
          <w:rFonts w:cs="Times New Roman"/>
        </w:rPr>
        <w:t>re returned in an alert). Finally, the quantities reported in Chapter 8 are defined in the usual way from the counts of true and false positives and negatives,</w:t>
      </w:r>
    </w:p>
    <w:p w:rsidR="00775CC7" w:rsidRDefault="004F12F3">
      <w:pPr>
        <w:spacing w:line="276" w:lineRule="auto"/>
        <w:jc w:val="center"/>
      </w:pPr>
      <w:r>
        <w:rPr>
          <w:rFonts w:ascii="Cambria Math" w:eastAsia="Cambria Math" w:hAnsi="Cambria Math" w:cs="Cambria Math"/>
          <w:i/>
        </w:rPr>
        <w:t>precision = TP/(TP+FP),   recall = TP/(TP+FN),   F1 = 2·precision·recall/(precision+recall),   f</w:t>
      </w:r>
      <w:r>
        <w:rPr>
          <w:rFonts w:ascii="Cambria Math" w:eastAsia="Cambria Math" w:hAnsi="Cambria Math" w:cs="Cambria Math"/>
          <w:i/>
        </w:rPr>
        <w:t>alse-alarm rate = FP/(FP+TN)</w:t>
      </w:r>
      <w:r>
        <w:rPr>
          <w:rFonts w:cs="Times New Roman"/>
        </w:rPr>
        <w:t xml:space="preserve">      (8)</w:t>
      </w:r>
    </w:p>
    <w:p w:rsidR="00775CC7" w:rsidRDefault="004F12F3">
      <w:r>
        <w:rPr>
          <w:rFonts w:cs="Times New Roman"/>
        </w:rPr>
        <w:t>The macro-F1 of the severity model is the unweighted mean of the four per-class F1 scores, so that the small Severe class counts as much as the large None class.</w:t>
      </w:r>
    </w:p>
    <w:p w:rsidR="00775CC7" w:rsidRDefault="004F12F3">
      <w:pPr>
        <w:pStyle w:val="Heading2"/>
      </w:pPr>
      <w:r>
        <w:t>1.6 Model Architecture and Training Configuration</w:t>
      </w:r>
    </w:p>
    <w:p w:rsidR="00775CC7" w:rsidRDefault="004F12F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Hyper-parameters and training set-up</w:t>
      </w:r>
    </w:p>
    <w:tbl>
      <w:tblPr>
        <w:tblStyle w:val="TableGrid"/>
        <w:tblW w:w="0" w:type="auto"/>
        <w:jc w:val="center"/>
        <w:tblLook w:val="04A0" w:firstRow="1" w:lastRow="0" w:firstColumn="1" w:lastColumn="0" w:noHBand="0" w:noVBand="1"/>
      </w:tblPr>
      <w:tblGrid>
        <w:gridCol w:w="2466"/>
        <w:gridCol w:w="3075"/>
        <w:gridCol w:w="3341"/>
      </w:tblGrid>
      <w:tr w:rsidR="00775CC7">
        <w:trPr>
          <w:cantSplit/>
          <w:tblHeader/>
          <w:jc w:val="center"/>
        </w:trPr>
        <w:tc>
          <w:tcPr>
            <w:tcW w:w="2592" w:type="dxa"/>
            <w:shd w:val="clear" w:color="auto" w:fill="1B2A41"/>
          </w:tcPr>
          <w:p w:rsidR="00775CC7" w:rsidRDefault="004F12F3">
            <w:pPr>
              <w:keepNext/>
              <w:spacing w:after="40" w:line="240" w:lineRule="auto"/>
              <w:jc w:val="center"/>
            </w:pPr>
            <w:r>
              <w:rPr>
                <w:rFonts w:cs="Times New Roman"/>
                <w:b/>
                <w:color w:val="FFFFFF"/>
                <w:sz w:val="18"/>
              </w:rPr>
              <w:t>Item</w:t>
            </w:r>
          </w:p>
        </w:tc>
        <w:tc>
          <w:tcPr>
            <w:tcW w:w="3168" w:type="dxa"/>
            <w:shd w:val="clear" w:color="auto" w:fill="1B2A41"/>
          </w:tcPr>
          <w:p w:rsidR="00775CC7" w:rsidRDefault="004F12F3">
            <w:pPr>
              <w:keepNext/>
              <w:spacing w:after="40" w:line="240" w:lineRule="auto"/>
              <w:jc w:val="center"/>
            </w:pPr>
            <w:r>
              <w:rPr>
                <w:rFonts w:cs="Times New Roman"/>
                <w:b/>
                <w:color w:val="FFFFFF"/>
                <w:sz w:val="18"/>
              </w:rPr>
              <w:t>Accident detector</w:t>
            </w:r>
          </w:p>
        </w:tc>
        <w:tc>
          <w:tcPr>
            <w:tcW w:w="3456" w:type="dxa"/>
            <w:shd w:val="clear" w:color="auto" w:fill="1B2A41"/>
          </w:tcPr>
          <w:p w:rsidR="00775CC7" w:rsidRDefault="004F12F3">
            <w:pPr>
              <w:keepNext/>
              <w:spacing w:after="40" w:line="240" w:lineRule="auto"/>
              <w:jc w:val="center"/>
            </w:pPr>
            <w:r>
              <w:rPr>
                <w:rFonts w:cs="Times New Roman"/>
                <w:b/>
                <w:color w:val="FFFFFF"/>
                <w:sz w:val="18"/>
              </w:rPr>
              <w:t>Severity predictor</w:t>
            </w:r>
          </w:p>
        </w:tc>
      </w:tr>
      <w:tr w:rsidR="00775CC7">
        <w:trPr>
          <w:cantSplit/>
          <w:jc w:val="center"/>
        </w:trPr>
        <w:tc>
          <w:tcPr>
            <w:tcW w:w="2592" w:type="dxa"/>
          </w:tcPr>
          <w:p w:rsidR="00775CC7" w:rsidRDefault="004F12F3">
            <w:pPr>
              <w:spacing w:after="40" w:line="240" w:lineRule="auto"/>
              <w:jc w:val="left"/>
            </w:pPr>
            <w:r>
              <w:rPr>
                <w:rFonts w:cs="Times New Roman"/>
                <w:sz w:val="18"/>
              </w:rPr>
              <w:t>Algorithm</w:t>
            </w:r>
          </w:p>
        </w:tc>
        <w:tc>
          <w:tcPr>
            <w:tcW w:w="3168" w:type="dxa"/>
          </w:tcPr>
          <w:p w:rsidR="00775CC7" w:rsidRDefault="004F12F3">
            <w:pPr>
              <w:spacing w:after="40" w:line="240" w:lineRule="auto"/>
              <w:jc w:val="left"/>
            </w:pPr>
            <w:r>
              <w:rPr>
                <w:rFonts w:cs="Times New Roman"/>
                <w:sz w:val="18"/>
              </w:rPr>
              <w:t>RandomForestClassifier</w:t>
            </w:r>
          </w:p>
        </w:tc>
        <w:tc>
          <w:tcPr>
            <w:tcW w:w="3456" w:type="dxa"/>
          </w:tcPr>
          <w:p w:rsidR="00775CC7" w:rsidRDefault="004F12F3">
            <w:pPr>
              <w:spacing w:after="40" w:line="240" w:lineRule="auto"/>
              <w:jc w:val="left"/>
            </w:pPr>
            <w:r>
              <w:rPr>
                <w:rFonts w:cs="Times New Roman"/>
                <w:sz w:val="18"/>
              </w:rPr>
              <w:t>RandomForestClassifier</w:t>
            </w:r>
          </w:p>
        </w:tc>
      </w:tr>
      <w:tr w:rsidR="00775CC7">
        <w:trPr>
          <w:cantSplit/>
          <w:jc w:val="center"/>
        </w:trPr>
        <w:tc>
          <w:tcPr>
            <w:tcW w:w="2592" w:type="dxa"/>
          </w:tcPr>
          <w:p w:rsidR="00775CC7" w:rsidRDefault="004F12F3">
            <w:pPr>
              <w:spacing w:after="40" w:line="240" w:lineRule="auto"/>
              <w:jc w:val="left"/>
            </w:pPr>
            <w:r>
              <w:rPr>
                <w:rFonts w:cs="Times New Roman"/>
                <w:sz w:val="18"/>
              </w:rPr>
              <w:t>Trees / maximum depth</w:t>
            </w:r>
          </w:p>
        </w:tc>
        <w:tc>
          <w:tcPr>
            <w:tcW w:w="3168" w:type="dxa"/>
          </w:tcPr>
          <w:p w:rsidR="00775CC7" w:rsidRDefault="004F12F3">
            <w:pPr>
              <w:spacing w:after="40" w:line="240" w:lineRule="auto"/>
              <w:jc w:val="left"/>
            </w:pPr>
            <w:r>
              <w:rPr>
                <w:rFonts w:cs="Times New Roman"/>
                <w:sz w:val="18"/>
              </w:rPr>
              <w:t>200 / 10</w:t>
            </w:r>
          </w:p>
        </w:tc>
        <w:tc>
          <w:tcPr>
            <w:tcW w:w="3456" w:type="dxa"/>
          </w:tcPr>
          <w:p w:rsidR="00775CC7" w:rsidRDefault="004F12F3">
            <w:pPr>
              <w:spacing w:after="40" w:line="240" w:lineRule="auto"/>
              <w:jc w:val="left"/>
            </w:pPr>
            <w:r>
              <w:rPr>
                <w:rFonts w:cs="Times New Roman"/>
                <w:sz w:val="18"/>
              </w:rPr>
              <w:t>250 / 12</w:t>
            </w:r>
          </w:p>
        </w:tc>
      </w:tr>
      <w:tr w:rsidR="00775CC7">
        <w:trPr>
          <w:cantSplit/>
          <w:jc w:val="center"/>
        </w:trPr>
        <w:tc>
          <w:tcPr>
            <w:tcW w:w="2592" w:type="dxa"/>
          </w:tcPr>
          <w:p w:rsidR="00775CC7" w:rsidRDefault="004F12F3">
            <w:pPr>
              <w:spacing w:after="40" w:line="240" w:lineRule="auto"/>
              <w:jc w:val="left"/>
            </w:pPr>
            <w:r>
              <w:rPr>
                <w:rFonts w:cs="Times New Roman"/>
                <w:sz w:val="18"/>
              </w:rPr>
              <w:t>Target</w:t>
            </w:r>
          </w:p>
        </w:tc>
        <w:tc>
          <w:tcPr>
            <w:tcW w:w="3168" w:type="dxa"/>
          </w:tcPr>
          <w:p w:rsidR="00775CC7" w:rsidRDefault="004F12F3">
            <w:pPr>
              <w:spacing w:after="40" w:line="240" w:lineRule="auto"/>
              <w:jc w:val="left"/>
            </w:pPr>
            <w:r>
              <w:rPr>
                <w:rFonts w:cs="Times New Roman"/>
                <w:sz w:val="18"/>
              </w:rPr>
              <w:t>accident (0 / 1)</w:t>
            </w:r>
          </w:p>
        </w:tc>
        <w:tc>
          <w:tcPr>
            <w:tcW w:w="3456" w:type="dxa"/>
          </w:tcPr>
          <w:p w:rsidR="00775CC7" w:rsidRDefault="004F12F3">
            <w:pPr>
              <w:spacing w:after="40" w:line="240" w:lineRule="auto"/>
              <w:jc w:val="left"/>
            </w:pPr>
            <w:r>
              <w:rPr>
                <w:rFonts w:cs="Times New Roman"/>
                <w:sz w:val="18"/>
              </w:rPr>
              <w:t xml:space="preserve">severity (0 None, 1 Minor, </w:t>
            </w:r>
            <w:r>
              <w:rPr>
                <w:rFonts w:cs="Times New Roman"/>
                <w:sz w:val="18"/>
              </w:rPr>
              <w:t>2 Moderate, 3 Severe)</w:t>
            </w:r>
          </w:p>
        </w:tc>
      </w:tr>
      <w:tr w:rsidR="00775CC7">
        <w:trPr>
          <w:cantSplit/>
          <w:jc w:val="center"/>
        </w:trPr>
        <w:tc>
          <w:tcPr>
            <w:tcW w:w="2592" w:type="dxa"/>
          </w:tcPr>
          <w:p w:rsidR="00775CC7" w:rsidRDefault="004F12F3">
            <w:pPr>
              <w:spacing w:after="40" w:line="240" w:lineRule="auto"/>
              <w:jc w:val="left"/>
            </w:pPr>
            <w:r>
              <w:rPr>
                <w:rFonts w:cs="Times New Roman"/>
                <w:sz w:val="18"/>
              </w:rPr>
              <w:t>Class weights</w:t>
            </w:r>
          </w:p>
        </w:tc>
        <w:tc>
          <w:tcPr>
            <w:tcW w:w="3168" w:type="dxa"/>
          </w:tcPr>
          <w:p w:rsidR="00775CC7" w:rsidRDefault="004F12F3">
            <w:pPr>
              <w:spacing w:after="40" w:line="240" w:lineRule="auto"/>
              <w:jc w:val="left"/>
            </w:pPr>
            <w:r>
              <w:rPr>
                <w:rFonts w:cs="Times New Roman"/>
                <w:sz w:val="18"/>
              </w:rPr>
              <w:t>balanced</w:t>
            </w:r>
          </w:p>
        </w:tc>
        <w:tc>
          <w:tcPr>
            <w:tcW w:w="3456" w:type="dxa"/>
          </w:tcPr>
          <w:p w:rsidR="00775CC7" w:rsidRDefault="004F12F3">
            <w:pPr>
              <w:spacing w:after="40" w:line="240" w:lineRule="auto"/>
              <w:jc w:val="left"/>
            </w:pPr>
            <w:r>
              <w:rPr>
                <w:rFonts w:cs="Times New Roman"/>
                <w:sz w:val="18"/>
              </w:rPr>
              <w:t>balanced</w:t>
            </w:r>
          </w:p>
        </w:tc>
      </w:tr>
      <w:tr w:rsidR="00775CC7">
        <w:trPr>
          <w:cantSplit/>
          <w:jc w:val="center"/>
        </w:trPr>
        <w:tc>
          <w:tcPr>
            <w:tcW w:w="2592" w:type="dxa"/>
          </w:tcPr>
          <w:p w:rsidR="00775CC7" w:rsidRDefault="004F12F3">
            <w:pPr>
              <w:spacing w:after="40" w:line="240" w:lineRule="auto"/>
              <w:jc w:val="left"/>
            </w:pPr>
            <w:r>
              <w:rPr>
                <w:rFonts w:cs="Times New Roman"/>
                <w:sz w:val="18"/>
              </w:rPr>
              <w:t>Other settings</w:t>
            </w:r>
          </w:p>
        </w:tc>
        <w:tc>
          <w:tcPr>
            <w:tcW w:w="3168" w:type="dxa"/>
          </w:tcPr>
          <w:p w:rsidR="00775CC7" w:rsidRDefault="004F12F3">
            <w:pPr>
              <w:spacing w:after="40" w:line="240" w:lineRule="auto"/>
              <w:jc w:val="left"/>
            </w:pPr>
            <w:r>
              <w:rPr>
                <w:rFonts w:cs="Times New Roman"/>
                <w:sz w:val="18"/>
              </w:rPr>
              <w:t>scikit-learn defaults (Gini, bootstrap, sqrt features per split)</w:t>
            </w:r>
          </w:p>
        </w:tc>
        <w:tc>
          <w:tcPr>
            <w:tcW w:w="3456" w:type="dxa"/>
          </w:tcPr>
          <w:p w:rsidR="00775CC7" w:rsidRDefault="004F12F3">
            <w:pPr>
              <w:spacing w:after="40" w:line="240" w:lineRule="auto"/>
              <w:jc w:val="left"/>
            </w:pPr>
            <w:r>
              <w:rPr>
                <w:rFonts w:cs="Times New Roman"/>
                <w:sz w:val="18"/>
              </w:rPr>
              <w:t>scikit-learn defaults</w:t>
            </w:r>
          </w:p>
        </w:tc>
      </w:tr>
      <w:tr w:rsidR="00775CC7">
        <w:trPr>
          <w:cantSplit/>
          <w:jc w:val="center"/>
        </w:trPr>
        <w:tc>
          <w:tcPr>
            <w:tcW w:w="2592" w:type="dxa"/>
          </w:tcPr>
          <w:p w:rsidR="00775CC7" w:rsidRDefault="004F12F3">
            <w:pPr>
              <w:spacing w:after="40" w:line="240" w:lineRule="auto"/>
              <w:jc w:val="left"/>
            </w:pPr>
            <w:r>
              <w:rPr>
                <w:rFonts w:cs="Times New Roman"/>
                <w:sz w:val="18"/>
              </w:rPr>
              <w:t>Random seed</w:t>
            </w:r>
          </w:p>
        </w:tc>
        <w:tc>
          <w:tcPr>
            <w:tcW w:w="3168" w:type="dxa"/>
          </w:tcPr>
          <w:p w:rsidR="00775CC7" w:rsidRDefault="004F12F3">
            <w:pPr>
              <w:spacing w:after="40" w:line="240" w:lineRule="auto"/>
              <w:jc w:val="left"/>
            </w:pPr>
            <w:r>
              <w:rPr>
                <w:rFonts w:cs="Times New Roman"/>
                <w:sz w:val="18"/>
              </w:rPr>
              <w:t>42</w:t>
            </w:r>
          </w:p>
        </w:tc>
        <w:tc>
          <w:tcPr>
            <w:tcW w:w="3456" w:type="dxa"/>
          </w:tcPr>
          <w:p w:rsidR="00775CC7" w:rsidRDefault="004F12F3">
            <w:pPr>
              <w:spacing w:after="40" w:line="240" w:lineRule="auto"/>
              <w:jc w:val="left"/>
            </w:pPr>
            <w:r>
              <w:rPr>
                <w:rFonts w:cs="Times New Roman"/>
                <w:sz w:val="18"/>
              </w:rPr>
              <w:t>42</w:t>
            </w:r>
          </w:p>
        </w:tc>
      </w:tr>
      <w:tr w:rsidR="00775CC7">
        <w:trPr>
          <w:cantSplit/>
          <w:jc w:val="center"/>
        </w:trPr>
        <w:tc>
          <w:tcPr>
            <w:tcW w:w="2592" w:type="dxa"/>
          </w:tcPr>
          <w:p w:rsidR="00775CC7" w:rsidRDefault="004F12F3">
            <w:pPr>
              <w:spacing w:after="40" w:line="240" w:lineRule="auto"/>
              <w:jc w:val="left"/>
            </w:pPr>
            <w:r>
              <w:rPr>
                <w:rFonts w:cs="Times New Roman"/>
                <w:sz w:val="18"/>
              </w:rPr>
              <w:t>Input</w:t>
            </w:r>
          </w:p>
        </w:tc>
        <w:tc>
          <w:tcPr>
            <w:tcW w:w="3168" w:type="dxa"/>
          </w:tcPr>
          <w:p w:rsidR="00775CC7" w:rsidRDefault="004F12F3">
            <w:pPr>
              <w:spacing w:after="40" w:line="240" w:lineRule="auto"/>
              <w:jc w:val="left"/>
            </w:pPr>
            <w:r>
              <w:rPr>
                <w:rFonts w:cs="Times New Roman"/>
                <w:sz w:val="18"/>
              </w:rPr>
              <w:t>11 standardised features</w:t>
            </w:r>
          </w:p>
        </w:tc>
        <w:tc>
          <w:tcPr>
            <w:tcW w:w="3456" w:type="dxa"/>
          </w:tcPr>
          <w:p w:rsidR="00775CC7" w:rsidRDefault="004F12F3">
            <w:pPr>
              <w:spacing w:after="40" w:line="240" w:lineRule="auto"/>
              <w:jc w:val="left"/>
            </w:pPr>
            <w:r>
              <w:rPr>
                <w:rFonts w:cs="Times New Roman"/>
                <w:sz w:val="18"/>
              </w:rPr>
              <w:t>the same 11 features</w:t>
            </w:r>
          </w:p>
        </w:tc>
      </w:tr>
      <w:tr w:rsidR="00775CC7">
        <w:trPr>
          <w:cantSplit/>
          <w:jc w:val="center"/>
        </w:trPr>
        <w:tc>
          <w:tcPr>
            <w:tcW w:w="2592" w:type="dxa"/>
          </w:tcPr>
          <w:p w:rsidR="00775CC7" w:rsidRDefault="004F12F3">
            <w:pPr>
              <w:spacing w:after="40" w:line="240" w:lineRule="auto"/>
              <w:jc w:val="left"/>
            </w:pPr>
            <w:r>
              <w:rPr>
                <w:rFonts w:cs="Times New Roman"/>
                <w:sz w:val="18"/>
              </w:rPr>
              <w:t>Training rows</w:t>
            </w:r>
          </w:p>
        </w:tc>
        <w:tc>
          <w:tcPr>
            <w:tcW w:w="3168" w:type="dxa"/>
          </w:tcPr>
          <w:p w:rsidR="00775CC7" w:rsidRDefault="004F12F3">
            <w:pPr>
              <w:spacing w:after="40" w:line="240" w:lineRule="auto"/>
              <w:jc w:val="left"/>
            </w:pPr>
            <w:r>
              <w:rPr>
                <w:rFonts w:cs="Times New Roman"/>
                <w:sz w:val="18"/>
              </w:rPr>
              <w:t>9,600</w:t>
            </w:r>
          </w:p>
        </w:tc>
        <w:tc>
          <w:tcPr>
            <w:tcW w:w="3456" w:type="dxa"/>
          </w:tcPr>
          <w:p w:rsidR="00775CC7" w:rsidRDefault="004F12F3">
            <w:pPr>
              <w:spacing w:after="40" w:line="240" w:lineRule="auto"/>
              <w:jc w:val="left"/>
            </w:pPr>
            <w:r>
              <w:rPr>
                <w:rFonts w:cs="Times New Roman"/>
                <w:sz w:val="18"/>
              </w:rPr>
              <w:t>9,600</w:t>
            </w:r>
            <w:r>
              <w:rPr>
                <w:rFonts w:cs="Times New Roman"/>
                <w:sz w:val="18"/>
              </w:rPr>
              <w:t xml:space="preserve"> (all events, None as class 0)</w:t>
            </w:r>
          </w:p>
        </w:tc>
      </w:tr>
      <w:tr w:rsidR="00775CC7">
        <w:trPr>
          <w:cantSplit/>
          <w:jc w:val="center"/>
        </w:trPr>
        <w:tc>
          <w:tcPr>
            <w:tcW w:w="2592" w:type="dxa"/>
          </w:tcPr>
          <w:p w:rsidR="00775CC7" w:rsidRDefault="004F12F3">
            <w:pPr>
              <w:spacing w:after="40" w:line="240" w:lineRule="auto"/>
              <w:jc w:val="left"/>
            </w:pPr>
            <w:r>
              <w:rPr>
                <w:rFonts w:cs="Times New Roman"/>
                <w:sz w:val="18"/>
              </w:rPr>
              <w:t>Stored size</w:t>
            </w:r>
          </w:p>
        </w:tc>
        <w:tc>
          <w:tcPr>
            <w:tcW w:w="3168" w:type="dxa"/>
          </w:tcPr>
          <w:p w:rsidR="00775CC7" w:rsidRDefault="004F12F3">
            <w:pPr>
              <w:spacing w:after="40" w:line="240" w:lineRule="auto"/>
              <w:jc w:val="left"/>
            </w:pPr>
            <w:r>
              <w:rPr>
                <w:rFonts w:cs="Times New Roman"/>
                <w:sz w:val="18"/>
              </w:rPr>
              <w:t>385.5 KB</w:t>
            </w:r>
          </w:p>
        </w:tc>
        <w:tc>
          <w:tcPr>
            <w:tcW w:w="3456" w:type="dxa"/>
          </w:tcPr>
          <w:p w:rsidR="00775CC7" w:rsidRDefault="004F12F3">
            <w:pPr>
              <w:spacing w:after="40" w:line="240" w:lineRule="auto"/>
              <w:jc w:val="left"/>
            </w:pPr>
            <w:r>
              <w:rPr>
                <w:rFonts w:cs="Times New Roman"/>
                <w:sz w:val="18"/>
              </w:rPr>
              <w:t>2,608.2 KB</w:t>
            </w:r>
          </w:p>
        </w:tc>
      </w:tr>
      <w:tr w:rsidR="00775CC7">
        <w:trPr>
          <w:cantSplit/>
          <w:jc w:val="center"/>
        </w:trPr>
        <w:tc>
          <w:tcPr>
            <w:tcW w:w="2592" w:type="dxa"/>
          </w:tcPr>
          <w:p w:rsidR="00775CC7" w:rsidRDefault="004F12F3">
            <w:pPr>
              <w:spacing w:after="40" w:line="240" w:lineRule="auto"/>
              <w:jc w:val="left"/>
            </w:pPr>
            <w:r>
              <w:rPr>
                <w:rFonts w:cs="Times New Roman"/>
                <w:sz w:val="18"/>
              </w:rPr>
              <w:t>Training accuracy / held-out accuracy</w:t>
            </w:r>
          </w:p>
        </w:tc>
        <w:tc>
          <w:tcPr>
            <w:tcW w:w="3168" w:type="dxa"/>
          </w:tcPr>
          <w:p w:rsidR="00775CC7" w:rsidRDefault="004F12F3">
            <w:pPr>
              <w:spacing w:after="40" w:line="240" w:lineRule="auto"/>
              <w:jc w:val="left"/>
            </w:pPr>
            <w:r>
              <w:rPr>
                <w:rFonts w:cs="Times New Roman"/>
                <w:sz w:val="18"/>
              </w:rPr>
              <w:t>1.000 / 1.000</w:t>
            </w:r>
          </w:p>
        </w:tc>
        <w:tc>
          <w:tcPr>
            <w:tcW w:w="3456" w:type="dxa"/>
          </w:tcPr>
          <w:p w:rsidR="00775CC7" w:rsidRDefault="004F12F3">
            <w:pPr>
              <w:spacing w:after="40" w:line="240" w:lineRule="auto"/>
              <w:jc w:val="left"/>
            </w:pPr>
            <w:r>
              <w:rPr>
                <w:rFonts w:cs="Times New Roman"/>
                <w:sz w:val="18"/>
              </w:rPr>
              <w:t>1.000 / 0.99958</w:t>
            </w:r>
          </w:p>
        </w:tc>
      </w:tr>
    </w:tbl>
    <w:p w:rsidR="00775CC7" w:rsidRDefault="00775CC7">
      <w:pPr>
        <w:spacing w:line="192" w:lineRule="auto"/>
      </w:pPr>
    </w:p>
    <w:p w:rsidR="00775CC7" w:rsidRDefault="004F12F3">
      <w:r>
        <w:rPr>
          <w:rFonts w:cs="Times New Roman"/>
        </w:rPr>
        <w:t xml:space="preserve">No hyper-parameter search was run; the values are those written in </w:t>
      </w:r>
      <w:r>
        <w:rPr>
          <w:rFonts w:ascii="Consolas" w:eastAsia="Consolas" w:hAnsi="Consolas" w:cs="Consolas"/>
          <w:sz w:val="21"/>
        </w:rPr>
        <w:t>train_models.py</w:t>
      </w:r>
      <w:r>
        <w:rPr>
          <w:rFonts w:cs="Times New Roman"/>
        </w:rPr>
        <w:t xml:space="preserve">. The training script is deterministic </w:t>
      </w:r>
      <w:r>
        <w:rPr>
          <w:rFonts w:cs="Times New Roman"/>
        </w:rPr>
        <w:t>and takes seconds on a CPU; its training time was not measured separately. Training accuracy is 1.000 for both models and the held-out accuracy is the same for the detector and 0.99958 for the severity model, so there is no generalisation gap on this data,</w:t>
      </w:r>
      <w:r>
        <w:rPr>
          <w:rFonts w:cs="Times New Roman"/>
        </w:rPr>
        <w:t xml:space="preserve"> which again reflects the separability of the generated classes.</w:t>
      </w:r>
    </w:p>
    <w:p w:rsidR="00775CC7" w:rsidRDefault="004F12F3">
      <w:r>
        <w:rPr>
          <w:rFonts w:cs="Times New Roman"/>
          <w:b/>
        </w:rPr>
        <w:t>Environment caveat.</w:t>
      </w:r>
      <w:r>
        <w:rPr>
          <w:rFonts w:cs="Times New Roman"/>
        </w:rPr>
        <w:t xml:space="preserve"> The shipped pickles were written by scikit-learn 1.9.0, while the measurements in this report were run under 1.5.0, which prints an </w:t>
      </w:r>
      <w:r>
        <w:rPr>
          <w:rFonts w:ascii="Consolas" w:eastAsia="Consolas" w:hAnsi="Consolas" w:cs="Consolas"/>
          <w:sz w:val="21"/>
        </w:rPr>
        <w:t>InconsistentVersionWarning</w:t>
      </w:r>
      <w:r>
        <w:rPr>
          <w:rFonts w:cs="Times New Roman"/>
        </w:rPr>
        <w:t xml:space="preserve"> on loading and states that the result may be invalid. The </w:t>
      </w:r>
      <w:r>
        <w:rPr>
          <w:rFonts w:ascii="Consolas" w:eastAsia="Consolas" w:hAnsi="Consolas" w:cs="Consolas"/>
          <w:sz w:val="21"/>
        </w:rPr>
        <w:t>requirements.txt</w:t>
      </w:r>
      <w:r>
        <w:rPr>
          <w:rFonts w:cs="Times New Roman"/>
        </w:rPr>
        <w:t xml:space="preserve"> file lists scikit-learn without a version. To rule out a silent difference, the models were retrained with the same seed under 1.5.0; they agree with the shipped models on 100.00 p</w:t>
      </w:r>
      <w:r>
        <w:rPr>
          <w:rFonts w:cs="Times New Roman"/>
        </w:rPr>
        <w:t>ercent of the 2,400 test events for the detector and for the severity grade, and they score identically. A pinned requirements file, or retraining at set-up time, would remove the risk.</w:t>
      </w:r>
    </w:p>
    <w:p w:rsidR="00775CC7" w:rsidRDefault="004F12F3">
      <w:pPr>
        <w:keepNext/>
        <w:spacing w:after="80" w:line="240" w:lineRule="auto"/>
        <w:jc w:val="center"/>
      </w:pPr>
      <w:r>
        <w:rPr>
          <w:noProof/>
        </w:rPr>
        <w:lastRenderedPageBreak/>
        <w:drawing>
          <wp:inline distT="0" distB="0" distL="0" distR="0">
            <wp:extent cx="5486400" cy="2228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feature_importance.png"/>
                    <pic:cNvPicPr/>
                  </pic:nvPicPr>
                  <pic:blipFill>
                    <a:blip r:embed="rId9"/>
                    <a:stretch>
                      <a:fillRect/>
                    </a:stretch>
                  </pic:blipFill>
                  <pic:spPr>
                    <a:xfrm>
                      <a:off x="0" y="0"/>
                      <a:ext cx="5486400" cy="2228850"/>
                    </a:xfrm>
                    <a:prstGeom prst="rect">
                      <a:avLst/>
                    </a:prstGeom>
                  </pic:spPr>
                </pic:pic>
              </a:graphicData>
            </a:graphic>
          </wp:inline>
        </w:drawing>
      </w:r>
    </w:p>
    <w:p w:rsidR="00775CC7" w:rsidRDefault="004F12F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Feature importance of the detecto</w:t>
      </w:r>
      <w:r>
        <w:rPr>
          <w:rFonts w:cs="Times New Roman"/>
        </w:rPr>
        <w:t>r and the severity model: Gini importance (left) and permutation importance (right).</w:t>
      </w:r>
    </w:p>
    <w:p w:rsidR="00775CC7" w:rsidRDefault="004F12F3">
      <w:r>
        <w:rPr>
          <w:rFonts w:cs="Times New Roman"/>
          <w:b/>
        </w:rPr>
        <w:t>What the models rely on.</w:t>
      </w:r>
      <w:r>
        <w:rPr>
          <w:rFonts w:cs="Times New Roman"/>
        </w:rPr>
        <w:t xml:space="preserve"> The Gini importance of the detector is spread over </w:t>
      </w:r>
      <w:r>
        <w:rPr>
          <w:rFonts w:ascii="Consolas" w:eastAsia="Consolas" w:hAnsi="Consolas" w:cs="Consolas"/>
          <w:sz w:val="21"/>
        </w:rPr>
        <w:t>acc_magnitude</w:t>
      </w:r>
      <w:r>
        <w:rPr>
          <w:rFonts w:cs="Times New Roman"/>
        </w:rPr>
        <w:t xml:space="preserve"> (0.324), </w:t>
      </w:r>
      <w:r>
        <w:rPr>
          <w:rFonts w:ascii="Consolas" w:eastAsia="Consolas" w:hAnsi="Consolas" w:cs="Consolas"/>
          <w:sz w:val="21"/>
        </w:rPr>
        <w:t>jerk</w:t>
      </w:r>
      <w:r>
        <w:rPr>
          <w:rFonts w:cs="Times New Roman"/>
        </w:rPr>
        <w:t xml:space="preserve"> (0.311) and </w:t>
      </w:r>
      <w:r>
        <w:rPr>
          <w:rFonts w:ascii="Consolas" w:eastAsia="Consolas" w:hAnsi="Consolas" w:cs="Consolas"/>
          <w:sz w:val="21"/>
        </w:rPr>
        <w:t>gyro_magnitude</w:t>
      </w:r>
      <w:r>
        <w:rPr>
          <w:rFonts w:cs="Times New Roman"/>
        </w:rPr>
        <w:t xml:space="preserve"> (0.206), but permuting any feature other</w:t>
      </w:r>
      <w:r>
        <w:rPr>
          <w:rFonts w:cs="Times New Roman"/>
        </w:rPr>
        <w:t xml:space="preserve"> than </w:t>
      </w:r>
      <w:r>
        <w:rPr>
          <w:rFonts w:ascii="Consolas" w:eastAsia="Consolas" w:hAnsi="Consolas" w:cs="Consolas"/>
          <w:sz w:val="21"/>
        </w:rPr>
        <w:t>acc_magnitude</w:t>
      </w:r>
      <w:r>
        <w:rPr>
          <w:rFonts w:cs="Times New Roman"/>
        </w:rPr>
        <w:t xml:space="preserve"> leaves the F1 score unchanged (0.798 drop for </w:t>
      </w:r>
      <w:r>
        <w:rPr>
          <w:rFonts w:ascii="Consolas" w:eastAsia="Consolas" w:hAnsi="Consolas" w:cs="Consolas"/>
          <w:sz w:val="21"/>
        </w:rPr>
        <w:t>acc_magnitude</w:t>
      </w:r>
      <w:r>
        <w:rPr>
          <w:rFonts w:cs="Times New Roman"/>
        </w:rPr>
        <w:t xml:space="preserve">, zero for the rest): the other features carry the same information, so the forest can lose them without harm. The severity model uses </w:t>
      </w:r>
      <w:r>
        <w:rPr>
          <w:rFonts w:ascii="Consolas" w:eastAsia="Consolas" w:hAnsi="Consolas" w:cs="Consolas"/>
          <w:sz w:val="21"/>
        </w:rPr>
        <w:t>acc_magnitude</w:t>
      </w:r>
      <w:r>
        <w:rPr>
          <w:rFonts w:cs="Times New Roman"/>
        </w:rPr>
        <w:t xml:space="preserve"> (0.459 macro-F1 drop), </w:t>
      </w:r>
      <w:r>
        <w:rPr>
          <w:rFonts w:ascii="Consolas" w:eastAsia="Consolas" w:hAnsi="Consolas" w:cs="Consolas"/>
          <w:sz w:val="21"/>
        </w:rPr>
        <w:t>speed</w:t>
      </w:r>
      <w:r>
        <w:rPr>
          <w:rFonts w:ascii="Consolas" w:eastAsia="Consolas" w:hAnsi="Consolas" w:cs="Consolas"/>
          <w:sz w:val="21"/>
        </w:rPr>
        <w:t>_change</w:t>
      </w:r>
      <w:r>
        <w:rPr>
          <w:rFonts w:cs="Times New Roman"/>
        </w:rPr>
        <w:t xml:space="preserve"> (0.189), </w:t>
      </w:r>
      <w:r>
        <w:rPr>
          <w:rFonts w:ascii="Consolas" w:eastAsia="Consolas" w:hAnsi="Consolas" w:cs="Consolas"/>
          <w:sz w:val="21"/>
        </w:rPr>
        <w:t>speed_before</w:t>
      </w:r>
      <w:r>
        <w:rPr>
          <w:rFonts w:cs="Times New Roman"/>
        </w:rPr>
        <w:t xml:space="preserve"> (0.130) and </w:t>
      </w:r>
      <w:r>
        <w:rPr>
          <w:rFonts w:ascii="Consolas" w:eastAsia="Consolas" w:hAnsi="Consolas" w:cs="Consolas"/>
          <w:sz w:val="21"/>
        </w:rPr>
        <w:t>jerk</w:t>
      </w:r>
      <w:r>
        <w:rPr>
          <w:rFonts w:cs="Times New Roman"/>
        </w:rPr>
        <w:t xml:space="preserve"> (0.051). The gyroscope contributes nothing measurable here, because in the generator the rotation noise does not distinguish the classes beyond what acceleration already does; whether it would on real data is </w:t>
      </w:r>
      <w:r>
        <w:rPr>
          <w:rFonts w:cs="Times New Roman"/>
        </w:rPr>
        <w:t>unknown.</w:t>
      </w:r>
    </w:p>
    <w:p w:rsidR="00775CC7" w:rsidRDefault="004F12F3">
      <w:pPr>
        <w:pStyle w:val="Heading1"/>
        <w:pageBreakBefore/>
      </w:pPr>
      <w:r>
        <w:lastRenderedPageBreak/>
        <w:t>2. NOVELTY AGAINST THE BASE PAPER</w:t>
      </w:r>
    </w:p>
    <w:p w:rsidR="00775CC7" w:rsidRDefault="004F12F3">
      <w:r>
        <w:rPr>
          <w:rFonts w:cs="Times New Roman"/>
        </w:rPr>
        <w:t>The base paper named in the batch file is the multi-task FT-Transformer of Wang, Liang and He [1]. It is a model of what happened after a crash: from the police record of 30,442 crashes in one Chinese city, it pre</w:t>
      </w:r>
      <w:r>
        <w:rPr>
          <w:rFonts w:cs="Times New Roman"/>
        </w:rPr>
        <w:t>dicts three severity outcomes (injury, fatality and property loss) with a feature-token transformer, an uncertainty-weighted multi-task loss and SHAP explanations. The survey in the batch file ends with the observation that this whole family of work predic</w:t>
      </w:r>
      <w:r>
        <w:rPr>
          <w:rFonts w:cs="Times New Roman"/>
        </w:rPr>
        <w:t>ts severity from recorded datasets after the event, and that none of it closes the loop from live sensing through severity grading to automated dispatch [13, 14]. ResQAI is built on that observation, so its novelty lies in the system, not in a new learning</w:t>
      </w:r>
      <w:r>
        <w:rPr>
          <w:rFonts w:cs="Times New Roman"/>
        </w:rPr>
        <w:t xml:space="preserve"> algorithm.</w:t>
      </w:r>
    </w:p>
    <w:p w:rsidR="00775CC7" w:rsidRDefault="004F12F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What is adopted, adapted and new</w:t>
      </w:r>
    </w:p>
    <w:tbl>
      <w:tblPr>
        <w:tblStyle w:val="TableGrid"/>
        <w:tblW w:w="0" w:type="auto"/>
        <w:jc w:val="center"/>
        <w:tblLook w:val="04A0" w:firstRow="1" w:lastRow="0" w:firstColumn="1" w:lastColumn="0" w:noHBand="0" w:noVBand="1"/>
      </w:tblPr>
      <w:tblGrid>
        <w:gridCol w:w="2590"/>
        <w:gridCol w:w="2317"/>
        <w:gridCol w:w="2717"/>
        <w:gridCol w:w="1258"/>
      </w:tblGrid>
      <w:tr w:rsidR="00775CC7">
        <w:trPr>
          <w:cantSplit/>
          <w:tblHeader/>
          <w:jc w:val="center"/>
        </w:trPr>
        <w:tc>
          <w:tcPr>
            <w:tcW w:w="2736" w:type="dxa"/>
            <w:shd w:val="clear" w:color="auto" w:fill="1B2A41"/>
          </w:tcPr>
          <w:p w:rsidR="00775CC7" w:rsidRDefault="004F12F3">
            <w:pPr>
              <w:keepNext/>
              <w:spacing w:after="40" w:line="240" w:lineRule="auto"/>
              <w:jc w:val="center"/>
            </w:pPr>
            <w:r>
              <w:rPr>
                <w:rFonts w:cs="Times New Roman"/>
                <w:b/>
                <w:color w:val="FFFFFF"/>
                <w:sz w:val="18"/>
              </w:rPr>
              <w:t>Element</w:t>
            </w:r>
          </w:p>
        </w:tc>
        <w:tc>
          <w:tcPr>
            <w:tcW w:w="2448" w:type="dxa"/>
            <w:shd w:val="clear" w:color="auto" w:fill="1B2A41"/>
          </w:tcPr>
          <w:p w:rsidR="00775CC7" w:rsidRDefault="004F12F3">
            <w:pPr>
              <w:keepNext/>
              <w:spacing w:after="40" w:line="240" w:lineRule="auto"/>
              <w:jc w:val="center"/>
            </w:pPr>
            <w:r>
              <w:rPr>
                <w:rFonts w:cs="Times New Roman"/>
                <w:b/>
                <w:color w:val="FFFFFF"/>
                <w:sz w:val="18"/>
              </w:rPr>
              <w:t>Base paper</w:t>
            </w:r>
          </w:p>
        </w:tc>
        <w:tc>
          <w:tcPr>
            <w:tcW w:w="2880" w:type="dxa"/>
            <w:shd w:val="clear" w:color="auto" w:fill="1B2A41"/>
          </w:tcPr>
          <w:p w:rsidR="00775CC7" w:rsidRDefault="004F12F3">
            <w:pPr>
              <w:keepNext/>
              <w:spacing w:after="40" w:line="240" w:lineRule="auto"/>
              <w:jc w:val="center"/>
            </w:pPr>
            <w:r>
              <w:rPr>
                <w:rFonts w:cs="Times New Roman"/>
                <w:b/>
                <w:color w:val="FFFFFF"/>
                <w:sz w:val="18"/>
              </w:rPr>
              <w:t>ResQAI</w:t>
            </w:r>
          </w:p>
        </w:tc>
        <w:tc>
          <w:tcPr>
            <w:tcW w:w="1296" w:type="dxa"/>
            <w:shd w:val="clear" w:color="auto" w:fill="1B2A41"/>
          </w:tcPr>
          <w:p w:rsidR="00775CC7" w:rsidRDefault="004F12F3">
            <w:pPr>
              <w:keepNext/>
              <w:spacing w:after="40" w:line="240" w:lineRule="auto"/>
              <w:jc w:val="center"/>
            </w:pPr>
            <w:r>
              <w:rPr>
                <w:rFonts w:cs="Times New Roman"/>
                <w:b/>
                <w:color w:val="FFFFFF"/>
                <w:sz w:val="18"/>
              </w:rPr>
              <w:t>Status</w:t>
            </w:r>
          </w:p>
        </w:tc>
      </w:tr>
      <w:tr w:rsidR="00775CC7">
        <w:trPr>
          <w:cantSplit/>
          <w:jc w:val="center"/>
        </w:trPr>
        <w:tc>
          <w:tcPr>
            <w:tcW w:w="2736" w:type="dxa"/>
          </w:tcPr>
          <w:p w:rsidR="00775CC7" w:rsidRDefault="004F12F3">
            <w:pPr>
              <w:spacing w:after="40" w:line="240" w:lineRule="auto"/>
              <w:jc w:val="left"/>
            </w:pPr>
            <w:r>
              <w:rPr>
                <w:rFonts w:cs="Times New Roman"/>
                <w:sz w:val="18"/>
              </w:rPr>
              <w:t>Idea that severity, not only occurrence, should be predicted</w:t>
            </w:r>
          </w:p>
        </w:tc>
        <w:tc>
          <w:tcPr>
            <w:tcW w:w="2448" w:type="dxa"/>
          </w:tcPr>
          <w:p w:rsidR="00775CC7" w:rsidRDefault="004F12F3">
            <w:pPr>
              <w:spacing w:after="40" w:line="240" w:lineRule="auto"/>
              <w:jc w:val="left"/>
            </w:pPr>
            <w:r>
              <w:rPr>
                <w:rFonts w:cs="Times New Roman"/>
                <w:sz w:val="18"/>
              </w:rPr>
              <w:t>Central</w:t>
            </w:r>
          </w:p>
        </w:tc>
        <w:tc>
          <w:tcPr>
            <w:tcW w:w="2880" w:type="dxa"/>
          </w:tcPr>
          <w:p w:rsidR="00775CC7" w:rsidRDefault="004F12F3">
            <w:pPr>
              <w:spacing w:after="40" w:line="240" w:lineRule="auto"/>
              <w:jc w:val="left"/>
            </w:pPr>
            <w:r>
              <w:rPr>
                <w:rFonts w:cs="Times New Roman"/>
                <w:sz w:val="18"/>
              </w:rPr>
              <w:t xml:space="preserve">Four grades (None, Minor, Moderate, Severe) decide whether anyone is </w:t>
            </w:r>
            <w:r>
              <w:rPr>
                <w:rFonts w:cs="Times New Roman"/>
                <w:sz w:val="18"/>
              </w:rPr>
              <w:t>contacted</w:t>
            </w:r>
          </w:p>
        </w:tc>
        <w:tc>
          <w:tcPr>
            <w:tcW w:w="1296" w:type="dxa"/>
          </w:tcPr>
          <w:p w:rsidR="00775CC7" w:rsidRDefault="004F12F3">
            <w:pPr>
              <w:spacing w:after="40" w:line="240" w:lineRule="auto"/>
              <w:jc w:val="left"/>
            </w:pPr>
            <w:r>
              <w:rPr>
                <w:rFonts w:cs="Times New Roman"/>
                <w:sz w:val="18"/>
              </w:rPr>
              <w:t>Adopted</w:t>
            </w:r>
          </w:p>
        </w:tc>
      </w:tr>
      <w:tr w:rsidR="00775CC7">
        <w:trPr>
          <w:cantSplit/>
          <w:jc w:val="center"/>
        </w:trPr>
        <w:tc>
          <w:tcPr>
            <w:tcW w:w="2736" w:type="dxa"/>
          </w:tcPr>
          <w:p w:rsidR="00775CC7" w:rsidRDefault="004F12F3">
            <w:pPr>
              <w:spacing w:after="40" w:line="240" w:lineRule="auto"/>
              <w:jc w:val="left"/>
            </w:pPr>
            <w:r>
              <w:rPr>
                <w:rFonts w:cs="Times New Roman"/>
                <w:sz w:val="18"/>
              </w:rPr>
              <w:t>Evaluation by accuracy, precision, recall and F1</w:t>
            </w:r>
          </w:p>
        </w:tc>
        <w:tc>
          <w:tcPr>
            <w:tcW w:w="2448" w:type="dxa"/>
          </w:tcPr>
          <w:p w:rsidR="00775CC7" w:rsidRDefault="004F12F3">
            <w:pPr>
              <w:spacing w:after="40" w:line="240" w:lineRule="auto"/>
              <w:jc w:val="left"/>
            </w:pPr>
            <w:r>
              <w:rPr>
                <w:rFonts w:cs="Times New Roman"/>
                <w:sz w:val="18"/>
              </w:rPr>
              <w:t>Per task, on 6,088 real test records</w:t>
            </w:r>
          </w:p>
        </w:tc>
        <w:tc>
          <w:tcPr>
            <w:tcW w:w="2880" w:type="dxa"/>
          </w:tcPr>
          <w:p w:rsidR="00775CC7" w:rsidRDefault="004F12F3">
            <w:pPr>
              <w:spacing w:after="40" w:line="240" w:lineRule="auto"/>
              <w:jc w:val="left"/>
            </w:pPr>
            <w:r>
              <w:rPr>
                <w:rFonts w:cs="Times New Roman"/>
                <w:sz w:val="18"/>
              </w:rPr>
              <w:t>Per class on 2,400 synthetic test events, plus five-seed repeat</w:t>
            </w:r>
          </w:p>
        </w:tc>
        <w:tc>
          <w:tcPr>
            <w:tcW w:w="1296" w:type="dxa"/>
          </w:tcPr>
          <w:p w:rsidR="00775CC7" w:rsidRDefault="004F12F3">
            <w:pPr>
              <w:spacing w:after="40" w:line="240" w:lineRule="auto"/>
              <w:jc w:val="left"/>
            </w:pPr>
            <w:r>
              <w:rPr>
                <w:rFonts w:cs="Times New Roman"/>
                <w:sz w:val="18"/>
              </w:rPr>
              <w:t>Adopted</w:t>
            </w:r>
          </w:p>
        </w:tc>
      </w:tr>
      <w:tr w:rsidR="00775CC7">
        <w:trPr>
          <w:cantSplit/>
          <w:jc w:val="center"/>
        </w:trPr>
        <w:tc>
          <w:tcPr>
            <w:tcW w:w="2736" w:type="dxa"/>
          </w:tcPr>
          <w:p w:rsidR="00775CC7" w:rsidRDefault="004F12F3">
            <w:pPr>
              <w:spacing w:after="40" w:line="240" w:lineRule="auto"/>
              <w:jc w:val="left"/>
            </w:pPr>
            <w:r>
              <w:rPr>
                <w:rFonts w:cs="Times New Roman"/>
                <w:sz w:val="18"/>
              </w:rPr>
              <w:t>Classifier family</w:t>
            </w:r>
          </w:p>
        </w:tc>
        <w:tc>
          <w:tcPr>
            <w:tcW w:w="2448" w:type="dxa"/>
          </w:tcPr>
          <w:p w:rsidR="00775CC7" w:rsidRDefault="004F12F3">
            <w:pPr>
              <w:spacing w:after="40" w:line="240" w:lineRule="auto"/>
              <w:jc w:val="left"/>
            </w:pPr>
            <w:r>
              <w:rPr>
                <w:rFonts w:cs="Times New Roman"/>
                <w:sz w:val="18"/>
              </w:rPr>
              <w:t>FT-Transformer, multi-task, uncertainty-weighted loss</w:t>
            </w:r>
          </w:p>
        </w:tc>
        <w:tc>
          <w:tcPr>
            <w:tcW w:w="2880" w:type="dxa"/>
          </w:tcPr>
          <w:p w:rsidR="00775CC7" w:rsidRDefault="004F12F3">
            <w:pPr>
              <w:spacing w:after="40" w:line="240" w:lineRule="auto"/>
              <w:jc w:val="left"/>
            </w:pPr>
            <w:r>
              <w:rPr>
                <w:rFonts w:cs="Times New Roman"/>
                <w:sz w:val="18"/>
              </w:rPr>
              <w:t xml:space="preserve">Two </w:t>
            </w:r>
            <w:r>
              <w:rPr>
                <w:rFonts w:cs="Times New Roman"/>
                <w:sz w:val="18"/>
              </w:rPr>
              <w:t>random forests (detector and severity) behind one scaler</w:t>
            </w:r>
          </w:p>
        </w:tc>
        <w:tc>
          <w:tcPr>
            <w:tcW w:w="1296" w:type="dxa"/>
          </w:tcPr>
          <w:p w:rsidR="00775CC7" w:rsidRDefault="004F12F3">
            <w:pPr>
              <w:spacing w:after="40" w:line="240" w:lineRule="auto"/>
              <w:jc w:val="left"/>
            </w:pPr>
            <w:r>
              <w:rPr>
                <w:rFonts w:cs="Times New Roman"/>
                <w:sz w:val="18"/>
              </w:rPr>
              <w:t>Different, standard</w:t>
            </w:r>
          </w:p>
        </w:tc>
      </w:tr>
      <w:tr w:rsidR="00775CC7">
        <w:trPr>
          <w:cantSplit/>
          <w:jc w:val="center"/>
        </w:trPr>
        <w:tc>
          <w:tcPr>
            <w:tcW w:w="2736" w:type="dxa"/>
          </w:tcPr>
          <w:p w:rsidR="00775CC7" w:rsidRDefault="004F12F3">
            <w:pPr>
              <w:spacing w:after="40" w:line="240" w:lineRule="auto"/>
              <w:jc w:val="left"/>
            </w:pPr>
            <w:r>
              <w:rPr>
                <w:rFonts w:cs="Times New Roman"/>
                <w:sz w:val="18"/>
              </w:rPr>
              <w:t>Input</w:t>
            </w:r>
          </w:p>
        </w:tc>
        <w:tc>
          <w:tcPr>
            <w:tcW w:w="2448" w:type="dxa"/>
          </w:tcPr>
          <w:p w:rsidR="00775CC7" w:rsidRDefault="004F12F3">
            <w:pPr>
              <w:spacing w:after="40" w:line="240" w:lineRule="auto"/>
              <w:jc w:val="left"/>
            </w:pPr>
            <w:r>
              <w:rPr>
                <w:rFonts w:cs="Times New Roman"/>
                <w:sz w:val="18"/>
              </w:rPr>
              <w:t>Police-recorded driver, vehicle, road and weather attributes</w:t>
            </w:r>
          </w:p>
        </w:tc>
        <w:tc>
          <w:tcPr>
            <w:tcW w:w="2880" w:type="dxa"/>
          </w:tcPr>
          <w:p w:rsidR="00775CC7" w:rsidRDefault="004F12F3">
            <w:pPr>
              <w:spacing w:after="40" w:line="240" w:lineRule="auto"/>
              <w:jc w:val="left"/>
            </w:pPr>
            <w:r>
              <w:rPr>
                <w:rFonts w:cs="Times New Roman"/>
                <w:sz w:val="18"/>
              </w:rPr>
              <w:t>Eleven accelerometer, gyroscope, speed and jerk features of one event</w:t>
            </w:r>
          </w:p>
        </w:tc>
        <w:tc>
          <w:tcPr>
            <w:tcW w:w="1296" w:type="dxa"/>
          </w:tcPr>
          <w:p w:rsidR="00775CC7" w:rsidRDefault="004F12F3">
            <w:pPr>
              <w:spacing w:after="40" w:line="240" w:lineRule="auto"/>
              <w:jc w:val="left"/>
            </w:pPr>
            <w:r>
              <w:rPr>
                <w:rFonts w:cs="Times New Roman"/>
                <w:sz w:val="18"/>
              </w:rPr>
              <w:t>New for this project</w:t>
            </w:r>
          </w:p>
        </w:tc>
      </w:tr>
      <w:tr w:rsidR="00775CC7">
        <w:trPr>
          <w:cantSplit/>
          <w:jc w:val="center"/>
        </w:trPr>
        <w:tc>
          <w:tcPr>
            <w:tcW w:w="2736" w:type="dxa"/>
          </w:tcPr>
          <w:p w:rsidR="00775CC7" w:rsidRDefault="004F12F3">
            <w:pPr>
              <w:spacing w:after="40" w:line="240" w:lineRule="auto"/>
              <w:jc w:val="left"/>
            </w:pPr>
            <w:r>
              <w:rPr>
                <w:rFonts w:cs="Times New Roman"/>
                <w:sz w:val="18"/>
              </w:rPr>
              <w:t>Time of use</w:t>
            </w:r>
          </w:p>
        </w:tc>
        <w:tc>
          <w:tcPr>
            <w:tcW w:w="2448" w:type="dxa"/>
          </w:tcPr>
          <w:p w:rsidR="00775CC7" w:rsidRDefault="004F12F3">
            <w:pPr>
              <w:spacing w:after="40" w:line="240" w:lineRule="auto"/>
              <w:jc w:val="left"/>
            </w:pPr>
            <w:r>
              <w:rPr>
                <w:rFonts w:cs="Times New Roman"/>
                <w:sz w:val="18"/>
              </w:rPr>
              <w:t>After t</w:t>
            </w:r>
            <w:r>
              <w:rPr>
                <w:rFonts w:cs="Times New Roman"/>
                <w:sz w:val="18"/>
              </w:rPr>
              <w:t>he crash, for planning and policy</w:t>
            </w:r>
          </w:p>
        </w:tc>
        <w:tc>
          <w:tcPr>
            <w:tcW w:w="2880" w:type="dxa"/>
          </w:tcPr>
          <w:p w:rsidR="00775CC7" w:rsidRDefault="004F12F3">
            <w:pPr>
              <w:spacing w:after="40" w:line="240" w:lineRule="auto"/>
              <w:jc w:val="left"/>
            </w:pPr>
            <w:r>
              <w:rPr>
                <w:rFonts w:cs="Times New Roman"/>
                <w:sz w:val="18"/>
              </w:rPr>
              <w:t>At the moment of the crash, to trigger a response</w:t>
            </w:r>
          </w:p>
        </w:tc>
        <w:tc>
          <w:tcPr>
            <w:tcW w:w="1296" w:type="dxa"/>
          </w:tcPr>
          <w:p w:rsidR="00775CC7" w:rsidRDefault="004F12F3">
            <w:pPr>
              <w:spacing w:after="40" w:line="240" w:lineRule="auto"/>
              <w:jc w:val="left"/>
            </w:pPr>
            <w:r>
              <w:rPr>
                <w:rFonts w:cs="Times New Roman"/>
                <w:sz w:val="18"/>
              </w:rPr>
              <w:t>New</w:t>
            </w:r>
          </w:p>
        </w:tc>
      </w:tr>
      <w:tr w:rsidR="00775CC7">
        <w:trPr>
          <w:cantSplit/>
          <w:jc w:val="center"/>
        </w:trPr>
        <w:tc>
          <w:tcPr>
            <w:tcW w:w="2736" w:type="dxa"/>
          </w:tcPr>
          <w:p w:rsidR="00775CC7" w:rsidRDefault="004F12F3">
            <w:pPr>
              <w:spacing w:after="40" w:line="240" w:lineRule="auto"/>
              <w:jc w:val="left"/>
            </w:pPr>
            <w:r>
              <w:rPr>
                <w:rFonts w:cs="Times New Roman"/>
                <w:sz w:val="18"/>
              </w:rPr>
              <w:t>False-alarm control</w:t>
            </w:r>
          </w:p>
        </w:tc>
        <w:tc>
          <w:tcPr>
            <w:tcW w:w="2448" w:type="dxa"/>
          </w:tcPr>
          <w:p w:rsidR="00775CC7" w:rsidRDefault="004F12F3">
            <w:pPr>
              <w:spacing w:after="40" w:line="240" w:lineRule="auto"/>
              <w:jc w:val="left"/>
            </w:pPr>
            <w:r>
              <w:rPr>
                <w:rFonts w:cs="Times New Roman"/>
                <w:sz w:val="18"/>
              </w:rPr>
              <w:t>Not applicable</w:t>
            </w:r>
          </w:p>
        </w:tc>
        <w:tc>
          <w:tcPr>
            <w:tcW w:w="2880" w:type="dxa"/>
          </w:tcPr>
          <w:p w:rsidR="00775CC7" w:rsidRDefault="004F12F3">
            <w:pPr>
              <w:spacing w:after="40" w:line="240" w:lineRule="auto"/>
              <w:jc w:val="left"/>
            </w:pPr>
            <w:r>
              <w:rPr>
                <w:rFonts w:cs="Times New Roman"/>
                <w:sz w:val="18"/>
              </w:rPr>
              <w:t>15-second occupant confirmation; only Moderate or Severe starts it</w:t>
            </w:r>
          </w:p>
        </w:tc>
        <w:tc>
          <w:tcPr>
            <w:tcW w:w="1296" w:type="dxa"/>
          </w:tcPr>
          <w:p w:rsidR="00775CC7" w:rsidRDefault="004F12F3">
            <w:pPr>
              <w:spacing w:after="40" w:line="240" w:lineRule="auto"/>
              <w:jc w:val="left"/>
            </w:pPr>
            <w:r>
              <w:rPr>
                <w:rFonts w:cs="Times New Roman"/>
                <w:sz w:val="18"/>
              </w:rPr>
              <w:t>New</w:t>
            </w:r>
          </w:p>
        </w:tc>
      </w:tr>
      <w:tr w:rsidR="00775CC7">
        <w:trPr>
          <w:cantSplit/>
          <w:jc w:val="center"/>
        </w:trPr>
        <w:tc>
          <w:tcPr>
            <w:tcW w:w="2736" w:type="dxa"/>
          </w:tcPr>
          <w:p w:rsidR="00775CC7" w:rsidRDefault="004F12F3">
            <w:pPr>
              <w:spacing w:after="40" w:line="240" w:lineRule="auto"/>
              <w:jc w:val="left"/>
            </w:pPr>
            <w:r>
              <w:rPr>
                <w:rFonts w:cs="Times New Roman"/>
                <w:sz w:val="18"/>
              </w:rPr>
              <w:t>Action taken</w:t>
            </w:r>
          </w:p>
        </w:tc>
        <w:tc>
          <w:tcPr>
            <w:tcW w:w="2448" w:type="dxa"/>
          </w:tcPr>
          <w:p w:rsidR="00775CC7" w:rsidRDefault="004F12F3">
            <w:pPr>
              <w:spacing w:after="40" w:line="240" w:lineRule="auto"/>
              <w:jc w:val="left"/>
            </w:pPr>
            <w:r>
              <w:rPr>
                <w:rFonts w:cs="Times New Roman"/>
                <w:sz w:val="18"/>
              </w:rPr>
              <w:t>None (analysis)</w:t>
            </w:r>
          </w:p>
        </w:tc>
        <w:tc>
          <w:tcPr>
            <w:tcW w:w="2880" w:type="dxa"/>
          </w:tcPr>
          <w:p w:rsidR="00775CC7" w:rsidRDefault="004F12F3">
            <w:pPr>
              <w:spacing w:after="40" w:line="240" w:lineRule="auto"/>
              <w:jc w:val="left"/>
            </w:pPr>
            <w:r>
              <w:rPr>
                <w:rFonts w:cs="Times New Roman"/>
                <w:sz w:val="18"/>
              </w:rPr>
              <w:t xml:space="preserve">Location, three nearest </w:t>
            </w:r>
            <w:r>
              <w:rPr>
                <w:rFonts w:cs="Times New Roman"/>
                <w:sz w:val="18"/>
              </w:rPr>
              <w:t>hospitals ranked by distance, drafted dispatch message</w:t>
            </w:r>
          </w:p>
        </w:tc>
        <w:tc>
          <w:tcPr>
            <w:tcW w:w="1296" w:type="dxa"/>
          </w:tcPr>
          <w:p w:rsidR="00775CC7" w:rsidRDefault="004F12F3">
            <w:pPr>
              <w:spacing w:after="40" w:line="240" w:lineRule="auto"/>
              <w:jc w:val="left"/>
            </w:pPr>
            <w:r>
              <w:rPr>
                <w:rFonts w:cs="Times New Roman"/>
                <w:sz w:val="18"/>
              </w:rPr>
              <w:t>New</w:t>
            </w:r>
          </w:p>
        </w:tc>
      </w:tr>
      <w:tr w:rsidR="00775CC7">
        <w:trPr>
          <w:cantSplit/>
          <w:jc w:val="center"/>
        </w:trPr>
        <w:tc>
          <w:tcPr>
            <w:tcW w:w="2736" w:type="dxa"/>
          </w:tcPr>
          <w:p w:rsidR="00775CC7" w:rsidRDefault="004F12F3">
            <w:pPr>
              <w:spacing w:after="40" w:line="240" w:lineRule="auto"/>
              <w:jc w:val="left"/>
            </w:pPr>
            <w:r>
              <w:rPr>
                <w:rFonts w:cs="Times New Roman"/>
                <w:sz w:val="18"/>
              </w:rPr>
              <w:t>Interpretability</w:t>
            </w:r>
          </w:p>
        </w:tc>
        <w:tc>
          <w:tcPr>
            <w:tcW w:w="2448" w:type="dxa"/>
          </w:tcPr>
          <w:p w:rsidR="00775CC7" w:rsidRDefault="004F12F3">
            <w:pPr>
              <w:spacing w:after="40" w:line="240" w:lineRule="auto"/>
              <w:jc w:val="left"/>
            </w:pPr>
            <w:r>
              <w:rPr>
                <w:rFonts w:cs="Times New Roman"/>
                <w:sz w:val="18"/>
              </w:rPr>
              <w:t>SHAP at sub-class level</w:t>
            </w:r>
          </w:p>
        </w:tc>
        <w:tc>
          <w:tcPr>
            <w:tcW w:w="2880" w:type="dxa"/>
          </w:tcPr>
          <w:p w:rsidR="00775CC7" w:rsidRDefault="004F12F3">
            <w:pPr>
              <w:spacing w:after="40" w:line="240" w:lineRule="auto"/>
              <w:jc w:val="left"/>
            </w:pPr>
            <w:r>
              <w:rPr>
                <w:rFonts w:cs="Times New Roman"/>
                <w:sz w:val="18"/>
              </w:rPr>
              <w:t>Gini and permutation importance, feature-group ablation</w:t>
            </w:r>
          </w:p>
        </w:tc>
        <w:tc>
          <w:tcPr>
            <w:tcW w:w="1296" w:type="dxa"/>
          </w:tcPr>
          <w:p w:rsidR="00775CC7" w:rsidRDefault="004F12F3">
            <w:pPr>
              <w:spacing w:after="40" w:line="240" w:lineRule="auto"/>
              <w:jc w:val="left"/>
            </w:pPr>
            <w:r>
              <w:rPr>
                <w:rFonts w:cs="Times New Roman"/>
                <w:sz w:val="18"/>
              </w:rPr>
              <w:t>Simpler</w:t>
            </w:r>
          </w:p>
        </w:tc>
      </w:tr>
      <w:tr w:rsidR="00775CC7">
        <w:trPr>
          <w:cantSplit/>
          <w:jc w:val="center"/>
        </w:trPr>
        <w:tc>
          <w:tcPr>
            <w:tcW w:w="2736" w:type="dxa"/>
          </w:tcPr>
          <w:p w:rsidR="00775CC7" w:rsidRDefault="004F12F3">
            <w:pPr>
              <w:spacing w:after="40" w:line="240" w:lineRule="auto"/>
              <w:jc w:val="left"/>
            </w:pPr>
            <w:r>
              <w:rPr>
                <w:rFonts w:cs="Times New Roman"/>
                <w:sz w:val="18"/>
              </w:rPr>
              <w:t>Multi-task learning, SMOTE, SHAP</w:t>
            </w:r>
          </w:p>
        </w:tc>
        <w:tc>
          <w:tcPr>
            <w:tcW w:w="2448" w:type="dxa"/>
          </w:tcPr>
          <w:p w:rsidR="00775CC7" w:rsidRDefault="004F12F3">
            <w:pPr>
              <w:spacing w:after="40" w:line="240" w:lineRule="auto"/>
              <w:jc w:val="left"/>
            </w:pPr>
            <w:r>
              <w:rPr>
                <w:rFonts w:cs="Times New Roman"/>
                <w:sz w:val="18"/>
              </w:rPr>
              <w:t>Used</w:t>
            </w:r>
          </w:p>
        </w:tc>
        <w:tc>
          <w:tcPr>
            <w:tcW w:w="2880" w:type="dxa"/>
          </w:tcPr>
          <w:p w:rsidR="00775CC7" w:rsidRDefault="004F12F3">
            <w:pPr>
              <w:spacing w:after="40" w:line="240" w:lineRule="auto"/>
              <w:jc w:val="left"/>
            </w:pPr>
            <w:r>
              <w:rPr>
                <w:rFonts w:cs="Times New Roman"/>
                <w:sz w:val="18"/>
              </w:rPr>
              <w:t>Not used (class weights instead of SMOTE)</w:t>
            </w:r>
          </w:p>
        </w:tc>
        <w:tc>
          <w:tcPr>
            <w:tcW w:w="1296" w:type="dxa"/>
          </w:tcPr>
          <w:p w:rsidR="00775CC7" w:rsidRDefault="004F12F3">
            <w:pPr>
              <w:spacing w:after="40" w:line="240" w:lineRule="auto"/>
              <w:jc w:val="left"/>
            </w:pPr>
            <w:r>
              <w:rPr>
                <w:rFonts w:cs="Times New Roman"/>
                <w:sz w:val="18"/>
              </w:rPr>
              <w:t>Not adopte</w:t>
            </w:r>
            <w:r>
              <w:rPr>
                <w:rFonts w:cs="Times New Roman"/>
                <w:sz w:val="18"/>
              </w:rPr>
              <w:t>d</w:t>
            </w:r>
          </w:p>
        </w:tc>
      </w:tr>
    </w:tbl>
    <w:p w:rsidR="00775CC7" w:rsidRDefault="00775CC7">
      <w:pPr>
        <w:spacing w:line="192" w:lineRule="auto"/>
      </w:pPr>
    </w:p>
    <w:p w:rsidR="00775CC7" w:rsidRDefault="004F12F3">
      <w:pPr>
        <w:pStyle w:val="Heading2"/>
      </w:pPr>
      <w:r>
        <w:t>2.1 Where the contribution lies</w:t>
      </w:r>
    </w:p>
    <w:p w:rsidR="00775CC7" w:rsidRDefault="004F12F3">
      <w:r>
        <w:rPr>
          <w:rFonts w:cs="Times New Roman"/>
        </w:rPr>
        <w:t>Three things are new relative to the base paper and to the five surveyed works, and each is a matter of design rather than of algorithm. The first is the end-to-end chain: one application takes a motion-sensor reading to</w:t>
      </w:r>
      <w:r>
        <w:rPr>
          <w:rFonts w:cs="Times New Roman"/>
        </w:rPr>
        <w:t xml:space="preserve"> a detection, a severity grade, an occupant confirmation, a location, a ranked list of hospitals and a drafted alert, and exposes every step on screen. The second is the confirmation mechanism: the system does not treat its own classification as final, and</w:t>
      </w:r>
      <w:r>
        <w:rPr>
          <w:rFonts w:cs="Times New Roman"/>
        </w:rPr>
        <w:t xml:space="preserve"> the choice of which grades start the countdown (Moderate and Severe, not Minor) is explicit and testable. The third is the evaluation, which goes </w:t>
      </w:r>
      <w:r>
        <w:rPr>
          <w:rFonts w:cs="Times New Roman"/>
        </w:rPr>
        <w:lastRenderedPageBreak/>
        <w:t>further than the project brief asked: it repeats the experiment over five seeds, compares the forests with si</w:t>
      </w:r>
      <w:r>
        <w:rPr>
          <w:rFonts w:cs="Times New Roman"/>
        </w:rPr>
        <w:t>mpler models, shows that the detector adds nothing over a threshold on this data while the severity model does, measures the effect of sensor noise, and probes events outside the training distribution. The evaluation exposed limits (the potholes, the noise</w:t>
      </w:r>
      <w:r>
        <w:rPr>
          <w:rFonts w:cs="Times New Roman"/>
        </w:rPr>
        <w:t>, the validation gaps) that a single accuracy figure would have hidden.</w:t>
      </w:r>
    </w:p>
    <w:p w:rsidR="00775CC7" w:rsidRDefault="004F12F3">
      <w:pPr>
        <w:pStyle w:val="Heading2"/>
      </w:pPr>
      <w:r>
        <w:t>2.2 What is standard</w:t>
      </w:r>
    </w:p>
    <w:p w:rsidR="00775CC7" w:rsidRDefault="004F12F3">
      <w:r>
        <w:rPr>
          <w:rFonts w:cs="Times New Roman"/>
        </w:rPr>
        <w:t>The classifier is a random forest [21] from scikit-learn [22], the distance is the haversine formula [25], the passwords are hashed with scrypt [27], and the inter</w:t>
      </w:r>
      <w:r>
        <w:rPr>
          <w:rFonts w:cs="Times New Roman"/>
        </w:rPr>
        <w:t>face is React [28] with a Flask back end. None of these is claimed as new. The labelled data are synthetic and were produced by the project team, so no result of the project is a contribution to the knowledge of how real crashes look in a phone's sensors.</w:t>
      </w:r>
    </w:p>
    <w:p w:rsidR="00775CC7" w:rsidRDefault="004F12F3">
      <w:r>
        <w:rPr>
          <w:rFonts w:cs="Times New Roman"/>
        </w:rPr>
        <w:t xml:space="preserve">Against GreenBox [6], which also detects an accident and alerts by SMS, ResQAI differs in learning the severity from data instead of fixing hardware thresholds, in keeping a human in the loop through the countdown, and in naming the hospital; GreenBox, in </w:t>
      </w:r>
      <w:r>
        <w:rPr>
          <w:rFonts w:cs="Times New Roman"/>
        </w:rPr>
        <w:t>return, runs on real hardware in a moving vehicle and really sends the message. Against CIRS [7], which detects accidents in camera images, ResQAI uses a sensor that every phone carries; CIRS was trained and tested on real frames.</w:t>
      </w:r>
    </w:p>
    <w:p w:rsidR="00775CC7" w:rsidRDefault="004F12F3">
      <w:pPr>
        <w:pStyle w:val="Heading1"/>
        <w:pageBreakBefore/>
      </w:pPr>
      <w:r>
        <w:lastRenderedPageBreak/>
        <w:t>3. KEY CONTRIBUTIONS</w:t>
      </w:r>
    </w:p>
    <w:p w:rsidR="00775CC7" w:rsidRDefault="004F12F3">
      <w:r>
        <w:rPr>
          <w:rFonts w:cs="Times New Roman"/>
        </w:rPr>
        <w:t xml:space="preserve">The </w:t>
      </w:r>
      <w:r>
        <w:rPr>
          <w:rFonts w:cs="Times New Roman"/>
        </w:rPr>
        <w:t>work makes the following contributions. The first five concern the system, the last three the evaluation. Each statement is limited to what the code and the measurements in this report support.</w:t>
      </w:r>
    </w:p>
    <w:p w:rsidR="00775CC7" w:rsidRDefault="004F12F3">
      <w:pPr>
        <w:spacing w:after="60"/>
        <w:ind w:left="720" w:hanging="432"/>
      </w:pPr>
      <w:r>
        <w:rPr>
          <w:rFonts w:cs="Times New Roman"/>
        </w:rPr>
        <w:t xml:space="preserve">1.  An end-to-end, working prototype that turns an 11-feature </w:t>
      </w:r>
      <w:r>
        <w:rPr>
          <w:rFonts w:cs="Times New Roman"/>
        </w:rPr>
        <w:t>motion-sensor reading into a crash decision, a four-level severity grade, a 15-second occupant confirmation, a location, three ranked hospitals and a dispatch message, with a React console and a Flask API.</w:t>
      </w:r>
    </w:p>
    <w:p w:rsidR="00775CC7" w:rsidRDefault="004F12F3">
      <w:pPr>
        <w:spacing w:after="60"/>
        <w:ind w:left="720" w:hanging="432"/>
      </w:pPr>
      <w:r>
        <w:rPr>
          <w:rFonts w:cs="Times New Roman"/>
        </w:rPr>
        <w:t>2.  A two-model design in which an accident detect</w:t>
      </w:r>
      <w:r>
        <w:rPr>
          <w:rFonts w:cs="Times New Roman"/>
        </w:rPr>
        <w:t>or gates a severity predictor: when the detector says 'no accident' the severity is forced to None, so a mislabelled severity can never contradict the detection.</w:t>
      </w:r>
    </w:p>
    <w:p w:rsidR="00775CC7" w:rsidRDefault="004F12F3">
      <w:pPr>
        <w:spacing w:after="60"/>
        <w:ind w:left="720" w:hanging="432"/>
      </w:pPr>
      <w:r>
        <w:rPr>
          <w:rFonts w:cs="Times New Roman"/>
        </w:rPr>
        <w:t>3.  A confirmation mechanism that starts only for Moderate and Severe results and can be answe</w:t>
      </w:r>
      <w:r>
        <w:rPr>
          <w:rFonts w:cs="Times New Roman"/>
        </w:rPr>
        <w:t>red by a button or by Escape; cancelling is logged, and live monitoring is paused while a decision is pending.</w:t>
      </w:r>
    </w:p>
    <w:p w:rsidR="00775CC7" w:rsidRDefault="004F12F3">
      <w:pPr>
        <w:spacing w:after="60"/>
        <w:ind w:left="720" w:hanging="432"/>
      </w:pPr>
      <w:r>
        <w:rPr>
          <w:rFonts w:cs="Times New Roman"/>
        </w:rPr>
        <w:t>4.  A hospital recommendation step that ranks a directory by great-circle distance from the device position (browser geolocation with a fallback)</w:t>
      </w:r>
      <w:r>
        <w:rPr>
          <w:rFonts w:cs="Times New Roman"/>
        </w:rPr>
        <w:t>, verified against a brute-force ranking on 500 random positions.</w:t>
      </w:r>
    </w:p>
    <w:p w:rsidR="00775CC7" w:rsidRDefault="004F12F3">
      <w:pPr>
        <w:spacing w:after="60"/>
        <w:ind w:left="720" w:hanging="432"/>
      </w:pPr>
      <w:r>
        <w:rPr>
          <w:rFonts w:cs="Times New Roman"/>
        </w:rPr>
        <w:t>5.  A simulator that generates readings from the same parameters as the training data, which lets the whole pipeline be demonstrated and tested without a phone; its consistency with the mode</w:t>
      </w:r>
      <w:r>
        <w:rPr>
          <w:rFonts w:cs="Times New Roman"/>
        </w:rPr>
        <w:t>ls is tested (60 of 60 readings per scenario rated correctly).</w:t>
      </w:r>
    </w:p>
    <w:p w:rsidR="00775CC7" w:rsidRDefault="004F12F3">
      <w:pPr>
        <w:spacing w:after="60"/>
        <w:ind w:left="720" w:hanging="432"/>
      </w:pPr>
      <w:r>
        <w:rPr>
          <w:rFonts w:cs="Times New Roman"/>
        </w:rPr>
        <w:t xml:space="preserve">6.  A measured evaluation of the two classifiers on 2,400 held-out events: detector accuracy 1.0000, severity accuracy 0.99958 and macro-F1 0.99866, repeated over five seeds (severity accuracy </w:t>
      </w:r>
      <w:r>
        <w:rPr>
          <w:rFonts w:cs="Times New Roman"/>
        </w:rPr>
        <w:t>0.99875 on average).</w:t>
      </w:r>
    </w:p>
    <w:p w:rsidR="00775CC7" w:rsidRDefault="004F12F3">
      <w:pPr>
        <w:spacing w:after="60"/>
        <w:ind w:left="720" w:hanging="432"/>
      </w:pPr>
      <w:r>
        <w:rPr>
          <w:rFonts w:cs="Times New Roman"/>
        </w:rPr>
        <w:t xml:space="preserve">7.  A comparison with four simpler models, a feature-group ablation and a threshold sweep, which show that a single threshold detects crashes as well as the forest on this data, while the forest grades severity clearly better than the </w:t>
      </w:r>
      <w:r>
        <w:rPr>
          <w:rFonts w:cs="Times New Roman"/>
        </w:rPr>
        <w:t>three-threshold rule.</w:t>
      </w:r>
    </w:p>
    <w:p w:rsidR="00775CC7" w:rsidRDefault="004F12F3">
      <w:pPr>
        <w:spacing w:after="60"/>
        <w:ind w:left="720" w:hanging="432"/>
      </w:pPr>
      <w:r>
        <w:rPr>
          <w:rFonts w:cs="Times New Roman"/>
        </w:rPr>
        <w:t xml:space="preserve">8.  A robustness and limits analysis: tolerance to sensor noise up to a tenth of the natural spread, a probe of pothole-like and speed-breaker-like events that the </w:t>
      </w:r>
      <w:r>
        <w:rPr>
          <w:rFonts w:cs="Times New Roman"/>
        </w:rPr>
        <w:lastRenderedPageBreak/>
        <w:t xml:space="preserve">detector flags about half the time, and an input-validation test that </w:t>
      </w:r>
      <w:r>
        <w:rPr>
          <w:rFonts w:cs="Times New Roman"/>
        </w:rPr>
        <w:t>found eight gaps in the API.</w:t>
      </w:r>
    </w:p>
    <w:p w:rsidR="00775CC7" w:rsidRDefault="004F12F3">
      <w:r>
        <w:rPr>
          <w:rFonts w:cs="Times New Roman"/>
        </w:rPr>
        <w:t>The code, the generated diagrams, the figures and every measurement script are part of the project folder, so each number in this report can be regenerated with scripts/measure_metrics.py, scripts/measure_api.py and scripts/run</w:t>
      </w:r>
      <w:r>
        <w:rPr>
          <w:rFonts w:cs="Times New Roman"/>
        </w:rPr>
        <w:t>_tests.py.</w:t>
      </w:r>
    </w:p>
    <w:sectPr w:rsidR="00775CC7"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F12F3">
      <w:pPr>
        <w:spacing w:after="0" w:line="240" w:lineRule="auto"/>
      </w:pPr>
      <w:r>
        <w:separator/>
      </w:r>
    </w:p>
  </w:endnote>
  <w:endnote w:type="continuationSeparator" w:id="0">
    <w:p w:rsidR="00000000" w:rsidRDefault="004F1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CC7" w:rsidRDefault="004F12F3">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F12F3">
      <w:pPr>
        <w:spacing w:after="0" w:line="240" w:lineRule="auto"/>
      </w:pPr>
      <w:r>
        <w:separator/>
      </w:r>
    </w:p>
  </w:footnote>
  <w:footnote w:type="continuationSeparator" w:id="0">
    <w:p w:rsidR="00000000" w:rsidRDefault="004F12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CC7" w:rsidRDefault="004F12F3">
    <w:pPr>
      <w:pStyle w:val="Header"/>
      <w:jc w:val="center"/>
    </w:pPr>
    <w:r>
      <w:rPr>
        <w:rFonts w:cs="Times New Roman"/>
        <w:i/>
        <w:color w:val="555555"/>
        <w:sz w:val="20"/>
      </w:rPr>
      <w:t>ResQAI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2F3"/>
    <w:rsid w:val="00775C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A473805-8847-4CA2-94E0-A46125A93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4F12F3"/>
    <w:pPr>
      <w:spacing w:after="0" w:line="240" w:lineRule="auto"/>
    </w:pPr>
    <w:rPr>
      <w:rFonts w:cs="Times New Roman"/>
      <w:sz w:val="19"/>
    </w:rPr>
  </w:style>
  <w:style w:type="paragraph" w:styleId="TOC2">
    <w:name w:val="toc 2"/>
    <w:basedOn w:val="Normal"/>
    <w:next w:val="Normal"/>
    <w:autoRedefine/>
    <w:uiPriority w:val="39"/>
    <w:semiHidden/>
    <w:unhideWhenUsed/>
    <w:rsid w:val="004F12F3"/>
    <w:pPr>
      <w:spacing w:after="0" w:line="240" w:lineRule="auto"/>
      <w:ind w:left="240"/>
    </w:pPr>
    <w:rPr>
      <w:rFonts w:cs="Times New Roman"/>
      <w:sz w:val="19"/>
    </w:rPr>
  </w:style>
  <w:style w:type="paragraph" w:styleId="TableofFigures">
    <w:name w:val="table of figures"/>
    <w:basedOn w:val="Normal"/>
    <w:next w:val="Normal"/>
    <w:uiPriority w:val="99"/>
    <w:semiHidden/>
    <w:unhideWhenUsed/>
    <w:rsid w:val="004F12F3"/>
    <w:pPr>
      <w:spacing w:after="0" w:line="240" w:lineRule="auto"/>
    </w:pPr>
    <w:rPr>
      <w:rFonts w:cs="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D86B3A-954A-423C-99D7-35E869A54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3926</Words>
  <Characters>20036</Characters>
  <Application>Microsoft Office Word</Application>
  <DocSecurity>0</DocSecurity>
  <Lines>566</Lines>
  <Paragraphs>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2026-10-25T03:02:00Z</dcterms:modified>
  <cp:category/>
</cp:coreProperties>
</file>