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A14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Automated Plastic Waste Detection in Oceans Using Artificial Intelligence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OBJECTIVES &amp; PROBLEM STATEMENT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OBJECTIVES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1.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Collect and annotate a dataset of ocean images containing plastic waste.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2.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Preprocess images to handle lighting, reflections and turbidity.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3.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Train a deep-learning object detector for plastic waste.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4.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Localise each plastic item with bounding boxes and confidence scores.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5.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Provide a prototype interface to upload images and view detections.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6.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Evaluate detection accuracy using precision, recall and mAP.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PROBLEM STATEMENT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Plastic waste in the oceans is growing and harms marine ecosystems.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monitoring is slow, costly and covers only small areas.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Existing classification approaches do not locate individual plastic objects.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There is no simple automated tool to detect plastic in ocean images.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b/>
          <w:color w:val="002060"/>
          <w:sz w:val="24"/>
        </w:rPr>
        <w:t xml:space="preserve">Need: </w:t>
      </w:r>
      <w:r>
        <w:rPr>
          <w:rFonts w:ascii="Times New Roman" w:hAnsi="Times New Roman" w:cs="Times New Roman"/>
          <w:b/>
          <w:color w:val="002060"/>
          <w:sz w:val="24"/>
        </w:rPr>
        <w:t xml:space="preserve">An automated system that detects and localises plastic waste in ocean images quickly and accurately.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