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58B" w:rsidRDefault="0035777A">
      <w:pPr>
        <w:spacing w:line="276" w:lineRule="auto"/>
        <w:jc w:val="center"/>
      </w:pPr>
      <w:bookmarkStart w:id="0" w:name="_GoBack"/>
      <w:bookmarkEnd w:id="0"/>
      <w:r>
        <w:rPr>
          <w:b/>
          <w:sz w:val="26"/>
        </w:rPr>
        <w:t>Department of Computer Science and Engineering (Data Science)</w:t>
      </w:r>
    </w:p>
    <w:p w:rsidR="009C058B" w:rsidRDefault="0035777A">
      <w:pPr>
        <w:spacing w:after="120" w:line="276" w:lineRule="auto"/>
        <w:jc w:val="center"/>
      </w:pPr>
      <w:r>
        <w:rPr>
          <w:sz w:val="22"/>
        </w:rPr>
        <w:t>CSDS-A   |   Batch A9 (CSE - Data Science, Section A)</w:t>
      </w:r>
    </w:p>
    <w:p w:rsidR="009C058B" w:rsidRDefault="0035777A">
      <w:pPr>
        <w:spacing w:line="288" w:lineRule="auto"/>
        <w:jc w:val="center"/>
      </w:pPr>
      <w:r>
        <w:rPr>
          <w:b/>
          <w:sz w:val="32"/>
        </w:rPr>
        <w:t>Privacy-Preserving Machine Unlearning in Federated LLMs: A Certified Right-to-Be-Forgotten Framework</w:t>
      </w:r>
    </w:p>
    <w:p w:rsidR="009C058B" w:rsidRDefault="0035777A">
      <w:pPr>
        <w:spacing w:after="160" w:line="276" w:lineRule="auto"/>
        <w:jc w:val="center"/>
      </w:pPr>
      <w:r>
        <w:rPr>
          <w:i/>
        </w:rPr>
        <w:t>(ForgetSafe)</w:t>
      </w:r>
    </w:p>
    <w:tbl>
      <w:tblPr>
        <w:tblStyle w:val="TableGrid"/>
        <w:tblW w:w="0" w:type="auto"/>
        <w:jc w:val="center"/>
        <w:tblLook w:val="04A0" w:firstRow="1" w:lastRow="0" w:firstColumn="1" w:lastColumn="0" w:noHBand="0" w:noVBand="1"/>
      </w:tblPr>
      <w:tblGrid>
        <w:gridCol w:w="1118"/>
        <w:gridCol w:w="4286"/>
        <w:gridCol w:w="3913"/>
      </w:tblGrid>
      <w:tr w:rsidR="009C058B">
        <w:trPr>
          <w:jc w:val="center"/>
        </w:trPr>
        <w:tc>
          <w:tcPr>
            <w:tcW w:w="1118" w:type="dxa"/>
            <w:shd w:val="clear" w:color="auto" w:fill="D9E2F3"/>
          </w:tcPr>
          <w:p w:rsidR="009C058B" w:rsidRDefault="0035777A">
            <w:pPr>
              <w:spacing w:line="276" w:lineRule="auto"/>
              <w:jc w:val="left"/>
            </w:pPr>
            <w:r>
              <w:rPr>
                <w:b/>
                <w:sz w:val="21"/>
              </w:rPr>
              <w:t>S.No.</w:t>
            </w:r>
          </w:p>
        </w:tc>
        <w:tc>
          <w:tcPr>
            <w:tcW w:w="4286" w:type="dxa"/>
            <w:shd w:val="clear" w:color="auto" w:fill="D9E2F3"/>
          </w:tcPr>
          <w:p w:rsidR="009C058B" w:rsidRDefault="0035777A">
            <w:pPr>
              <w:spacing w:line="276" w:lineRule="auto"/>
              <w:jc w:val="left"/>
            </w:pPr>
            <w:r>
              <w:rPr>
                <w:b/>
                <w:sz w:val="21"/>
              </w:rPr>
              <w:t>Student name</w:t>
            </w:r>
          </w:p>
        </w:tc>
        <w:tc>
          <w:tcPr>
            <w:tcW w:w="3913" w:type="dxa"/>
            <w:shd w:val="clear" w:color="auto" w:fill="D9E2F3"/>
          </w:tcPr>
          <w:p w:rsidR="009C058B" w:rsidRDefault="0035777A">
            <w:pPr>
              <w:spacing w:line="276" w:lineRule="auto"/>
              <w:jc w:val="left"/>
            </w:pPr>
            <w:r>
              <w:rPr>
                <w:b/>
                <w:sz w:val="21"/>
              </w:rPr>
              <w:t>Roll /</w:t>
            </w:r>
            <w:r>
              <w:rPr>
                <w:b/>
                <w:sz w:val="21"/>
              </w:rPr>
              <w:t xml:space="preserve"> hall ticket no.</w:t>
            </w:r>
          </w:p>
        </w:tc>
      </w:tr>
      <w:tr w:rsidR="009C058B">
        <w:trPr>
          <w:jc w:val="center"/>
        </w:trPr>
        <w:tc>
          <w:tcPr>
            <w:tcW w:w="1118" w:type="dxa"/>
          </w:tcPr>
          <w:p w:rsidR="009C058B" w:rsidRDefault="0035777A">
            <w:pPr>
              <w:spacing w:line="276" w:lineRule="auto"/>
              <w:jc w:val="left"/>
            </w:pPr>
            <w:r>
              <w:rPr>
                <w:sz w:val="21"/>
              </w:rPr>
              <w:t>1</w:t>
            </w:r>
          </w:p>
        </w:tc>
        <w:tc>
          <w:tcPr>
            <w:tcW w:w="4286" w:type="dxa"/>
          </w:tcPr>
          <w:p w:rsidR="009C058B" w:rsidRDefault="0035777A">
            <w:pPr>
              <w:spacing w:line="276" w:lineRule="auto"/>
              <w:jc w:val="left"/>
            </w:pPr>
            <w:r>
              <w:rPr>
                <w:sz w:val="21"/>
              </w:rPr>
              <w:t>G.SHASHANK</w:t>
            </w:r>
          </w:p>
        </w:tc>
        <w:tc>
          <w:tcPr>
            <w:tcW w:w="3913" w:type="dxa"/>
          </w:tcPr>
          <w:p w:rsidR="009C058B" w:rsidRDefault="0035777A">
            <w:pPr>
              <w:spacing w:line="276" w:lineRule="auto"/>
              <w:jc w:val="left"/>
            </w:pPr>
            <w:r>
              <w:rPr>
                <w:sz w:val="21"/>
              </w:rPr>
              <w:t>23K91A6761</w:t>
            </w:r>
          </w:p>
        </w:tc>
      </w:tr>
      <w:tr w:rsidR="009C058B">
        <w:trPr>
          <w:jc w:val="center"/>
        </w:trPr>
        <w:tc>
          <w:tcPr>
            <w:tcW w:w="1118" w:type="dxa"/>
          </w:tcPr>
          <w:p w:rsidR="009C058B" w:rsidRDefault="0035777A">
            <w:pPr>
              <w:spacing w:line="276" w:lineRule="auto"/>
              <w:jc w:val="left"/>
            </w:pPr>
            <w:r>
              <w:rPr>
                <w:sz w:val="21"/>
              </w:rPr>
              <w:t>2</w:t>
            </w:r>
          </w:p>
        </w:tc>
        <w:tc>
          <w:tcPr>
            <w:tcW w:w="4286" w:type="dxa"/>
          </w:tcPr>
          <w:p w:rsidR="009C058B" w:rsidRDefault="0035777A">
            <w:pPr>
              <w:spacing w:line="276" w:lineRule="auto"/>
              <w:jc w:val="left"/>
            </w:pPr>
            <w:r>
              <w:rPr>
                <w:sz w:val="21"/>
              </w:rPr>
              <w:t>B.SATHISH</w:t>
            </w:r>
          </w:p>
        </w:tc>
        <w:tc>
          <w:tcPr>
            <w:tcW w:w="3913" w:type="dxa"/>
          </w:tcPr>
          <w:p w:rsidR="009C058B" w:rsidRDefault="0035777A">
            <w:pPr>
              <w:spacing w:line="276" w:lineRule="auto"/>
              <w:jc w:val="left"/>
            </w:pPr>
            <w:r>
              <w:rPr>
                <w:sz w:val="21"/>
              </w:rPr>
              <w:t>23K91A6719</w:t>
            </w:r>
          </w:p>
        </w:tc>
      </w:tr>
      <w:tr w:rsidR="009C058B">
        <w:trPr>
          <w:jc w:val="center"/>
        </w:trPr>
        <w:tc>
          <w:tcPr>
            <w:tcW w:w="1118" w:type="dxa"/>
          </w:tcPr>
          <w:p w:rsidR="009C058B" w:rsidRDefault="0035777A">
            <w:pPr>
              <w:spacing w:line="276" w:lineRule="auto"/>
              <w:jc w:val="left"/>
            </w:pPr>
            <w:r>
              <w:rPr>
                <w:sz w:val="21"/>
              </w:rPr>
              <w:t>3</w:t>
            </w:r>
          </w:p>
        </w:tc>
        <w:tc>
          <w:tcPr>
            <w:tcW w:w="4286" w:type="dxa"/>
          </w:tcPr>
          <w:p w:rsidR="009C058B" w:rsidRDefault="0035777A">
            <w:pPr>
              <w:spacing w:line="276" w:lineRule="auto"/>
              <w:jc w:val="left"/>
            </w:pPr>
            <w:r>
              <w:rPr>
                <w:sz w:val="21"/>
              </w:rPr>
              <w:t>G.RAKESH</w:t>
            </w:r>
          </w:p>
        </w:tc>
        <w:tc>
          <w:tcPr>
            <w:tcW w:w="3913" w:type="dxa"/>
          </w:tcPr>
          <w:p w:rsidR="009C058B" w:rsidRDefault="0035777A">
            <w:pPr>
              <w:spacing w:line="276" w:lineRule="auto"/>
              <w:jc w:val="left"/>
            </w:pPr>
            <w:r>
              <w:rPr>
                <w:sz w:val="21"/>
              </w:rPr>
              <w:t>23K91A6759</w:t>
            </w:r>
          </w:p>
        </w:tc>
      </w:tr>
      <w:tr w:rsidR="009C058B">
        <w:trPr>
          <w:jc w:val="center"/>
        </w:trPr>
        <w:tc>
          <w:tcPr>
            <w:tcW w:w="1118" w:type="dxa"/>
          </w:tcPr>
          <w:p w:rsidR="009C058B" w:rsidRDefault="0035777A">
            <w:pPr>
              <w:spacing w:line="276" w:lineRule="auto"/>
              <w:jc w:val="left"/>
            </w:pPr>
            <w:r>
              <w:rPr>
                <w:sz w:val="21"/>
              </w:rPr>
              <w:t>4</w:t>
            </w:r>
          </w:p>
        </w:tc>
        <w:tc>
          <w:tcPr>
            <w:tcW w:w="4286" w:type="dxa"/>
          </w:tcPr>
          <w:p w:rsidR="009C058B" w:rsidRDefault="0035777A">
            <w:pPr>
              <w:spacing w:line="276" w:lineRule="auto"/>
              <w:jc w:val="left"/>
            </w:pPr>
            <w:r>
              <w:rPr>
                <w:sz w:val="21"/>
              </w:rPr>
              <w:t>B.AKHIL</w:t>
            </w:r>
          </w:p>
        </w:tc>
        <w:tc>
          <w:tcPr>
            <w:tcW w:w="3913" w:type="dxa"/>
          </w:tcPr>
          <w:p w:rsidR="009C058B" w:rsidRDefault="0035777A">
            <w:pPr>
              <w:spacing w:line="276" w:lineRule="auto"/>
              <w:jc w:val="left"/>
            </w:pPr>
            <w:r>
              <w:rPr>
                <w:sz w:val="21"/>
              </w:rPr>
              <w:t>23K91A6721</w:t>
            </w:r>
          </w:p>
        </w:tc>
      </w:tr>
    </w:tbl>
    <w:p w:rsidR="009C058B" w:rsidRDefault="0035777A">
      <w:pPr>
        <w:spacing w:after="120" w:line="312" w:lineRule="auto"/>
        <w:jc w:val="center"/>
      </w:pPr>
      <w:r>
        <w:rPr>
          <w:sz w:val="22"/>
        </w:rPr>
        <w:t>Under the guidance of: [GUIDE NAME], [DESIGNATION]</w:t>
      </w:r>
    </w:p>
    <w:p w:rsidR="009C058B" w:rsidRDefault="0035777A">
      <w:pPr>
        <w:spacing w:before="120" w:after="200" w:line="288" w:lineRule="auto"/>
        <w:jc w:val="center"/>
      </w:pPr>
      <w:r>
        <w:rPr>
          <w:b/>
          <w:sz w:val="30"/>
        </w:rPr>
        <w:t>DESIGN AND IMPLEMENTATION</w:t>
      </w:r>
    </w:p>
    <w:p w:rsidR="009C058B" w:rsidRDefault="0035777A">
      <w:r>
        <w:t xml:space="preserve">This document describes the design of ForgetSafe and how it was </w:t>
      </w:r>
      <w:r>
        <w:t>implemented: the architecture, the modules, the data model, the API, key code walkthroughs, and the reasoning behind the main implementation decisions.</w:t>
      </w:r>
    </w:p>
    <w:p w:rsidR="009C058B" w:rsidRDefault="0035777A">
      <w:pPr>
        <w:pStyle w:val="Heading2"/>
      </w:pPr>
      <w:r>
        <w:t>1  System Architecture</w:t>
      </w:r>
    </w:p>
    <w:p w:rsidR="009C058B" w:rsidRDefault="0035777A">
      <w:r>
        <w:t>ForgetSafe is a single-machine application in two parts: a Python back end that u</w:t>
      </w:r>
      <w:r>
        <w:t>ses only the standard library, and a React front end built with Vite. The back end contains the whole domain logic (the federated aggregation, the unlearning, the verification and the audit ledger) and exposes it as a small JSON API; the front end is a cli</w:t>
      </w:r>
      <w:r>
        <w:t>ent of that API and holds no domain logic. The original single-page interface and the Tkinter window of the first version were kept, so the same engine is reachable through four front doors. No external service is called and no network access is needed aft</w:t>
      </w:r>
      <w:r>
        <w:t>er the front-end dependencies are installed.</w:t>
      </w:r>
    </w:p>
    <w:p w:rsidR="009C058B" w:rsidRDefault="0035777A">
      <w:pPr>
        <w:keepNext/>
        <w:spacing w:before="120" w:line="240" w:lineRule="auto"/>
        <w:jc w:val="center"/>
      </w:pPr>
      <w:r>
        <w:rPr>
          <w:noProof/>
        </w:rPr>
        <w:lastRenderedPageBreak/>
        <w:drawing>
          <wp:inline distT="0" distB="0" distL="0" distR="0">
            <wp:extent cx="5028850" cy="406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4061763"/>
                    </a:xfrm>
                    <a:prstGeom prst="rect">
                      <a:avLst/>
                    </a:prstGeom>
                  </pic:spPr>
                </pic:pic>
              </a:graphicData>
            </a:graphic>
          </wp:inline>
        </w:drawing>
      </w:r>
    </w:p>
    <w:p w:rsidR="009C058B" w:rsidRDefault="0035777A">
      <w:pPr>
        <w:pStyle w:val="FigureCaption"/>
      </w:pPr>
      <w:r>
        <w:t>Fig. 1: System architecture of ForgetSafe</w:t>
      </w:r>
    </w:p>
    <w:p w:rsidR="009C058B" w:rsidRDefault="0035777A">
      <w:r>
        <w:t xml:space="preserve">The diagram has five bands. At the top are the two kinds of person who use the system: the operator, who handles a deletion request by training, removing a client and reading the certificate, and the compliance auditor, who reads certificates and verifies </w:t>
      </w:r>
      <w:r>
        <w:t>the audit chain. Below them are four front doors that all call the same engine: the React web application on port 5109, which reaches the Python server through the Vite proxy with HTTP and JSON; the original single-page interface that the Python server ret</w:t>
      </w:r>
      <w:r>
        <w:t xml:space="preserve">urns at </w:t>
      </w:r>
      <w:r>
        <w:rPr>
          <w:rFonts w:ascii="Courier New" w:eastAsia="Courier New" w:hAnsi="Courier New" w:cs="Courier New"/>
          <w:sz w:val="21"/>
        </w:rPr>
        <w:t>/</w:t>
      </w:r>
      <w:r>
        <w:t xml:space="preserve">; the Tkinter desktop window started with </w:t>
      </w:r>
      <w:r>
        <w:rPr>
          <w:rFonts w:ascii="Courier New" w:eastAsia="Courier New" w:hAnsi="Courier New" w:cs="Courier New"/>
          <w:sz w:val="21"/>
        </w:rPr>
        <w:t>python app.py --desktop</w:t>
      </w:r>
      <w:r>
        <w:t xml:space="preserve">; and the terminal demonstration started with </w:t>
      </w:r>
      <w:r>
        <w:rPr>
          <w:rFonts w:ascii="Courier New" w:eastAsia="Courier New" w:hAnsi="Courier New" w:cs="Courier New"/>
          <w:sz w:val="21"/>
        </w:rPr>
        <w:t>--demo</w:t>
      </w:r>
      <w:r>
        <w:t>. The last two call the engine directly (dashed arrows).</w:t>
      </w:r>
    </w:p>
    <w:p w:rsidR="009C058B" w:rsidRDefault="0035777A">
      <w:r>
        <w:t>The third band is the standard-library API on port 8109 (</w:t>
      </w:r>
      <w:r>
        <w:rPr>
          <w:rFonts w:ascii="Courier New" w:eastAsia="Courier New" w:hAnsi="Courier New" w:cs="Courier New"/>
          <w:sz w:val="21"/>
        </w:rPr>
        <w:t>ThreadingHTTPSer</w:t>
      </w:r>
      <w:r>
        <w:rPr>
          <w:rFonts w:ascii="Courier New" w:eastAsia="Courier New" w:hAnsi="Courier New" w:cs="Courier New"/>
          <w:sz w:val="21"/>
        </w:rPr>
        <w:t>ver</w:t>
      </w:r>
      <w:r>
        <w:t xml:space="preserve">, the request handler and </w:t>
      </w:r>
      <w:r>
        <w:rPr>
          <w:rFonts w:ascii="Courier New" w:eastAsia="Courier New" w:hAnsi="Courier New" w:cs="Courier New"/>
          <w:sz w:val="21"/>
        </w:rPr>
        <w:t>ApplicationState</w:t>
      </w:r>
      <w:r>
        <w:t xml:space="preserve"> with its re-entrant lock; JSON, no authentication), and the figure lists the nine routes it serves. The fourth band is the </w:t>
      </w:r>
      <w:r>
        <w:rPr>
          <w:rFonts w:ascii="Courier New" w:eastAsia="Courier New" w:hAnsi="Courier New" w:cs="Courier New"/>
          <w:sz w:val="21"/>
        </w:rPr>
        <w:t>FederatedUnlearningEngine</w:t>
      </w:r>
      <w:r>
        <w:t>, one per session. Inside it the client datasets, the clipped-</w:t>
      </w:r>
      <w:r>
        <w:t>update step, the noisy aggregate and the character language model form a left-to-right chain, a note states that only clipped updates cross from client to aggregator, and the engine's operations (</w:t>
      </w:r>
      <w:r>
        <w:rPr>
          <w:rFonts w:ascii="Courier New" w:eastAsia="Courier New" w:hAnsi="Courier New" w:cs="Courier New"/>
          <w:sz w:val="21"/>
        </w:rPr>
        <w:t>train</w:t>
      </w:r>
      <w:r>
        <w:t xml:space="preserve">, </w:t>
      </w:r>
      <w:r>
        <w:rPr>
          <w:rFonts w:ascii="Courier New" w:eastAsia="Courier New" w:hAnsi="Courier New" w:cs="Courier New"/>
          <w:sz w:val="21"/>
        </w:rPr>
        <w:t>unlearn</w:t>
      </w:r>
      <w:r>
        <w:t xml:space="preserve">, </w:t>
      </w:r>
      <w:r>
        <w:rPr>
          <w:rFonts w:ascii="Courier New" w:eastAsia="Courier New" w:hAnsi="Courier New" w:cs="Courier New"/>
          <w:sz w:val="21"/>
        </w:rPr>
        <w:t>metrics</w:t>
      </w:r>
      <w:r>
        <w:t xml:space="preserve">, </w:t>
      </w:r>
      <w:r>
        <w:rPr>
          <w:rFonts w:ascii="Courier New" w:eastAsia="Courier New" w:hAnsi="Courier New" w:cs="Courier New"/>
          <w:sz w:val="21"/>
        </w:rPr>
        <w:t>contributions</w:t>
      </w:r>
      <w:r>
        <w:t xml:space="preserve">, </w:t>
      </w:r>
      <w:r>
        <w:rPr>
          <w:rFonts w:ascii="Courier New" w:eastAsia="Courier New" w:hAnsi="Courier New" w:cs="Courier New"/>
          <w:sz w:val="21"/>
        </w:rPr>
        <w:t>generate</w:t>
      </w:r>
      <w:r>
        <w:t xml:space="preserve">, </w:t>
      </w:r>
      <w:r>
        <w:rPr>
          <w:rFonts w:ascii="Courier New" w:eastAsia="Courier New" w:hAnsi="Courier New" w:cs="Courier New"/>
          <w:sz w:val="21"/>
        </w:rPr>
        <w:t>export_cer</w:t>
      </w:r>
      <w:r>
        <w:rPr>
          <w:rFonts w:ascii="Courier New" w:eastAsia="Courier New" w:hAnsi="Courier New" w:cs="Courier New"/>
          <w:sz w:val="21"/>
        </w:rPr>
        <w:t>tificate</w:t>
      </w:r>
      <w:r>
        <w:t>) and tracked state (updates, noise, noisy sum, certificates) sit below the chain. The bottom band is storage: the hash-chained ledger file, the in-memory engine state, and an explicit 'No SQL database' box.</w:t>
      </w:r>
    </w:p>
    <w:p w:rsidR="009C058B" w:rsidRDefault="0035777A">
      <w:r>
        <w:t xml:space="preserve">Five design principles shaped the </w:t>
      </w:r>
      <w:r>
        <w:t>architecture.</w:t>
      </w:r>
    </w:p>
    <w:p w:rsidR="009C058B" w:rsidRDefault="0035777A">
      <w:pPr>
        <w:tabs>
          <w:tab w:val="left" w:pos="576"/>
        </w:tabs>
        <w:ind w:left="576" w:hanging="432"/>
      </w:pPr>
      <w:r>
        <w:lastRenderedPageBreak/>
        <w:t>1.</w:t>
      </w:r>
      <w:r>
        <w:tab/>
      </w:r>
      <w:r>
        <w:rPr>
          <w:b/>
        </w:rPr>
        <w:t>Keep the guarantee in one place.</w:t>
      </w:r>
      <w:r>
        <w:t xml:space="preserve"> Everything that decides whether a removal is certified lives in </w:t>
      </w:r>
      <w:r>
        <w:rPr>
          <w:rFonts w:ascii="Courier New" w:eastAsia="Courier New" w:hAnsi="Courier New" w:cs="Courier New"/>
          <w:sz w:val="21"/>
        </w:rPr>
        <w:t>FederatedUnlearningEngine.unlearn()</w:t>
      </w:r>
      <w:r>
        <w:t>; the web handler, the React pages and the Tkinter window only call it and display what it returns, so no f</w:t>
      </w:r>
      <w:r>
        <w:t>ront end can certify something the engine did not.</w:t>
      </w:r>
    </w:p>
    <w:p w:rsidR="009C058B" w:rsidRDefault="0035777A">
      <w:pPr>
        <w:tabs>
          <w:tab w:val="left" w:pos="576"/>
        </w:tabs>
        <w:ind w:left="576" w:hanging="432"/>
      </w:pPr>
      <w:r>
        <w:t>2.</w:t>
      </w:r>
      <w:r>
        <w:tab/>
      </w:r>
      <w:r>
        <w:rPr>
          <w:b/>
        </w:rPr>
        <w:t>Separate the model from the orchestration.</w:t>
      </w:r>
      <w:r>
        <w:t xml:space="preserve"> The language model (</w:t>
      </w:r>
      <w:r>
        <w:rPr>
          <w:rFonts w:ascii="Courier New" w:eastAsia="Courier New" w:hAnsi="Courier New" w:cs="Courier New"/>
          <w:sz w:val="21"/>
        </w:rPr>
        <w:t>model.py</w:t>
      </w:r>
      <w:r>
        <w:t xml:space="preserve">) knows only a flat parameter vector and four metrics. The engine treats the vector as the shared state, so the proxy can later be </w:t>
      </w:r>
      <w:r>
        <w:t>replaced by an adapter tensor of a real model without changing the orchestration, the certificate schema or the ledger. Reference [22] describes the low-rank adapter update that the proxy stands in for.</w:t>
      </w:r>
    </w:p>
    <w:p w:rsidR="009C058B" w:rsidRDefault="0035777A">
      <w:pPr>
        <w:tabs>
          <w:tab w:val="left" w:pos="576"/>
        </w:tabs>
        <w:ind w:left="576" w:hanging="432"/>
      </w:pPr>
      <w:r>
        <w:t>3.</w:t>
      </w:r>
      <w:r>
        <w:tab/>
      </w:r>
      <w:r>
        <w:rPr>
          <w:b/>
        </w:rPr>
        <w:t>Make every deletion leave evidence.</w:t>
      </w:r>
      <w:r>
        <w:t xml:space="preserve"> Training and u</w:t>
      </w:r>
      <w:r>
        <w:t>nlearning both end in a ledger append; there is no code path that changes the model without writing an audit record.</w:t>
      </w:r>
    </w:p>
    <w:p w:rsidR="009C058B" w:rsidRDefault="0035777A">
      <w:pPr>
        <w:tabs>
          <w:tab w:val="left" w:pos="576"/>
        </w:tabs>
        <w:ind w:left="576" w:hanging="432"/>
      </w:pPr>
      <w:r>
        <w:t>4.</w:t>
      </w:r>
      <w:r>
        <w:tab/>
      </w:r>
      <w:r>
        <w:rPr>
          <w:b/>
        </w:rPr>
        <w:t>Dependency-free back end.</w:t>
      </w:r>
      <w:r>
        <w:t xml:space="preserve"> Using </w:t>
      </w:r>
      <w:r>
        <w:rPr>
          <w:rFonts w:ascii="Courier New" w:eastAsia="Courier New" w:hAnsi="Courier New" w:cs="Courier New"/>
          <w:sz w:val="21"/>
        </w:rPr>
        <w:t>http.server</w:t>
      </w:r>
      <w:r>
        <w:t xml:space="preserve">, </w:t>
      </w:r>
      <w:r>
        <w:rPr>
          <w:rFonts w:ascii="Courier New" w:eastAsia="Courier New" w:hAnsi="Courier New" w:cs="Courier New"/>
          <w:sz w:val="21"/>
        </w:rPr>
        <w:t>dataclasses</w:t>
      </w:r>
      <w:r>
        <w:t xml:space="preserve">, </w:t>
      </w:r>
      <w:r>
        <w:rPr>
          <w:rFonts w:ascii="Courier New" w:eastAsia="Courier New" w:hAnsi="Courier New" w:cs="Courier New"/>
          <w:sz w:val="21"/>
        </w:rPr>
        <w:t>hashlib</w:t>
      </w:r>
      <w:r>
        <w:t xml:space="preserve"> and </w:t>
      </w:r>
      <w:r>
        <w:rPr>
          <w:rFonts w:ascii="Courier New" w:eastAsia="Courier New" w:hAnsi="Courier New" w:cs="Courier New"/>
          <w:sz w:val="21"/>
        </w:rPr>
        <w:t>json</w:t>
      </w:r>
      <w:r>
        <w:t xml:space="preserve"> means the demonstration runs on any machine with Python 3.10 </w:t>
      </w:r>
      <w:r>
        <w:t>or newer, which matters for a project that is presented on a classroom computer.</w:t>
      </w:r>
    </w:p>
    <w:p w:rsidR="009C058B" w:rsidRDefault="0035777A">
      <w:pPr>
        <w:tabs>
          <w:tab w:val="left" w:pos="576"/>
        </w:tabs>
        <w:ind w:left="576" w:hanging="432"/>
      </w:pPr>
      <w:r>
        <w:t>5.</w:t>
      </w:r>
      <w:r>
        <w:tab/>
      </w:r>
      <w:r>
        <w:rPr>
          <w:b/>
        </w:rPr>
        <w:t>Honest labelling.</w:t>
      </w:r>
      <w:r>
        <w:t xml:space="preserve"> The interface states that the model is a demonstrator (a note in the sidebar), and the certificate shows its method string, so nobody reading it can mista</w:t>
      </w:r>
      <w:r>
        <w:t>ke the proxy for a formally erased LLM.</w:t>
      </w:r>
    </w:p>
    <w:p w:rsidR="009C058B" w:rsidRDefault="0035777A">
      <w:pPr>
        <w:pStyle w:val="TableCaption"/>
      </w:pPr>
      <w:r>
        <w:t>Table 1: Layers of the architecture</w:t>
      </w:r>
    </w:p>
    <w:tbl>
      <w:tblPr>
        <w:tblStyle w:val="TableGrid"/>
        <w:tblW w:w="0" w:type="auto"/>
        <w:jc w:val="center"/>
        <w:tblLook w:val="04A0" w:firstRow="1" w:lastRow="0" w:firstColumn="1" w:lastColumn="0" w:noHBand="0" w:noVBand="1"/>
      </w:tblPr>
      <w:tblGrid>
        <w:gridCol w:w="1418"/>
        <w:gridCol w:w="3193"/>
        <w:gridCol w:w="2568"/>
        <w:gridCol w:w="2354"/>
      </w:tblGrid>
      <w:tr w:rsidR="009C058B">
        <w:trPr>
          <w:cantSplit/>
          <w:tblHeader/>
          <w:jc w:val="center"/>
        </w:trPr>
        <w:tc>
          <w:tcPr>
            <w:tcW w:w="1584" w:type="dxa"/>
            <w:shd w:val="clear" w:color="auto" w:fill="D9E2F3"/>
          </w:tcPr>
          <w:p w:rsidR="009C058B" w:rsidRDefault="0035777A">
            <w:pPr>
              <w:spacing w:before="40" w:line="240" w:lineRule="auto"/>
              <w:jc w:val="left"/>
            </w:pPr>
            <w:r>
              <w:rPr>
                <w:b/>
                <w:sz w:val="19"/>
              </w:rPr>
              <w:t>Layer</w:t>
            </w:r>
          </w:p>
        </w:tc>
        <w:tc>
          <w:tcPr>
            <w:tcW w:w="2329" w:type="dxa"/>
            <w:shd w:val="clear" w:color="auto" w:fill="D9E2F3"/>
          </w:tcPr>
          <w:p w:rsidR="009C058B" w:rsidRDefault="0035777A">
            <w:pPr>
              <w:spacing w:before="40" w:line="240" w:lineRule="auto"/>
              <w:jc w:val="left"/>
            </w:pPr>
            <w:r>
              <w:rPr>
                <w:b/>
                <w:sz w:val="19"/>
              </w:rPr>
              <w:t>Technology</w:t>
            </w:r>
          </w:p>
        </w:tc>
        <w:tc>
          <w:tcPr>
            <w:tcW w:w="2422" w:type="dxa"/>
            <w:shd w:val="clear" w:color="auto" w:fill="D9E2F3"/>
          </w:tcPr>
          <w:p w:rsidR="009C058B" w:rsidRDefault="0035777A">
            <w:pPr>
              <w:spacing w:before="40" w:line="240" w:lineRule="auto"/>
              <w:jc w:val="left"/>
            </w:pPr>
            <w:r>
              <w:rPr>
                <w:b/>
                <w:sz w:val="19"/>
              </w:rPr>
              <w:t>Main files</w:t>
            </w:r>
          </w:p>
        </w:tc>
        <w:tc>
          <w:tcPr>
            <w:tcW w:w="2981" w:type="dxa"/>
            <w:shd w:val="clear" w:color="auto" w:fill="D9E2F3"/>
          </w:tcPr>
          <w:p w:rsidR="009C058B" w:rsidRDefault="0035777A">
            <w:pPr>
              <w:spacing w:before="40" w:line="240" w:lineRule="auto"/>
              <w:jc w:val="left"/>
            </w:pPr>
            <w:r>
              <w:rPr>
                <w:b/>
                <w:sz w:val="19"/>
              </w:rPr>
              <w:t>Responsibility</w:t>
            </w:r>
          </w:p>
        </w:tc>
      </w:tr>
      <w:tr w:rsidR="009C058B">
        <w:trPr>
          <w:cantSplit/>
          <w:jc w:val="center"/>
        </w:trPr>
        <w:tc>
          <w:tcPr>
            <w:tcW w:w="1584" w:type="dxa"/>
          </w:tcPr>
          <w:p w:rsidR="009C058B" w:rsidRDefault="0035777A">
            <w:pPr>
              <w:spacing w:before="40" w:line="240" w:lineRule="auto"/>
              <w:jc w:val="left"/>
            </w:pPr>
            <w:r>
              <w:rPr>
                <w:sz w:val="19"/>
              </w:rPr>
              <w:t>Presentation (web)</w:t>
            </w:r>
          </w:p>
        </w:tc>
        <w:tc>
          <w:tcPr>
            <w:tcW w:w="2329" w:type="dxa"/>
          </w:tcPr>
          <w:p w:rsidR="009C058B" w:rsidRDefault="0035777A">
            <w:pPr>
              <w:spacing w:before="40" w:line="240" w:lineRule="auto"/>
              <w:jc w:val="left"/>
            </w:pPr>
            <w:r>
              <w:rPr>
                <w:sz w:val="19"/>
              </w:rPr>
              <w:t>React 19, React Router 7, Recharts, Framer Motion, Vite 8</w:t>
            </w:r>
          </w:p>
        </w:tc>
        <w:tc>
          <w:tcPr>
            <w:tcW w:w="2422" w:type="dxa"/>
          </w:tcPr>
          <w:p w:rsidR="009C058B" w:rsidRDefault="0035777A">
            <w:pPr>
              <w:spacing w:before="40" w:line="240" w:lineRule="auto"/>
              <w:jc w:val="left"/>
            </w:pPr>
            <w:r>
              <w:rPr>
                <w:rFonts w:ascii="Courier New" w:eastAsia="Courier New" w:hAnsi="Courier New" w:cs="Courier New"/>
                <w:sz w:val="16"/>
              </w:rPr>
              <w:t>frontend/src/pages/*.jsx</w:t>
            </w:r>
            <w:r>
              <w:rPr>
                <w:sz w:val="19"/>
              </w:rPr>
              <w:t xml:space="preserve">, </w:t>
            </w:r>
            <w:r>
              <w:rPr>
                <w:rFonts w:ascii="Courier New" w:eastAsia="Courier New" w:hAnsi="Courier New" w:cs="Courier New"/>
                <w:sz w:val="16"/>
              </w:rPr>
              <w:t>components/ui/*</w:t>
            </w:r>
          </w:p>
        </w:tc>
        <w:tc>
          <w:tcPr>
            <w:tcW w:w="2981" w:type="dxa"/>
          </w:tcPr>
          <w:p w:rsidR="009C058B" w:rsidRDefault="0035777A">
            <w:pPr>
              <w:spacing w:before="40" w:line="240" w:lineRule="auto"/>
              <w:jc w:val="left"/>
            </w:pPr>
            <w:r>
              <w:rPr>
                <w:sz w:val="19"/>
              </w:rPr>
              <w:t xml:space="preserve">Landing page and </w:t>
            </w:r>
            <w:r>
              <w:rPr>
                <w:sz w:val="19"/>
              </w:rPr>
              <w:t>five application pages; charts, tables, dialogs, toasts</w:t>
            </w:r>
          </w:p>
        </w:tc>
      </w:tr>
      <w:tr w:rsidR="009C058B">
        <w:trPr>
          <w:cantSplit/>
          <w:jc w:val="center"/>
        </w:trPr>
        <w:tc>
          <w:tcPr>
            <w:tcW w:w="1584" w:type="dxa"/>
          </w:tcPr>
          <w:p w:rsidR="009C058B" w:rsidRDefault="0035777A">
            <w:pPr>
              <w:spacing w:before="40" w:line="240" w:lineRule="auto"/>
              <w:jc w:val="left"/>
            </w:pPr>
            <w:r>
              <w:rPr>
                <w:sz w:val="19"/>
              </w:rPr>
              <w:t>Presentation (legacy)</w:t>
            </w:r>
          </w:p>
        </w:tc>
        <w:tc>
          <w:tcPr>
            <w:tcW w:w="2329" w:type="dxa"/>
          </w:tcPr>
          <w:p w:rsidR="009C058B" w:rsidRDefault="0035777A">
            <w:pPr>
              <w:spacing w:before="40" w:line="240" w:lineRule="auto"/>
              <w:jc w:val="left"/>
            </w:pPr>
            <w:r>
              <w:rPr>
                <w:sz w:val="19"/>
              </w:rPr>
              <w:t xml:space="preserve">HTML/JS string inside </w:t>
            </w:r>
            <w:r>
              <w:rPr>
                <w:rFonts w:ascii="Courier New" w:eastAsia="Courier New" w:hAnsi="Courier New" w:cs="Courier New"/>
                <w:sz w:val="16"/>
              </w:rPr>
              <w:t>web.py</w:t>
            </w:r>
            <w:r>
              <w:rPr>
                <w:sz w:val="19"/>
              </w:rPr>
              <w:t>; Tkinter</w:t>
            </w:r>
          </w:p>
        </w:tc>
        <w:tc>
          <w:tcPr>
            <w:tcW w:w="2422" w:type="dxa"/>
          </w:tcPr>
          <w:p w:rsidR="009C058B" w:rsidRDefault="0035777A">
            <w:pPr>
              <w:spacing w:before="40" w:line="240" w:lineRule="auto"/>
              <w:jc w:val="left"/>
            </w:pPr>
            <w:r>
              <w:rPr>
                <w:rFonts w:ascii="Courier New" w:eastAsia="Courier New" w:hAnsi="Courier New" w:cs="Courier New"/>
                <w:sz w:val="16"/>
              </w:rPr>
              <w:t>web.py</w:t>
            </w:r>
            <w:r>
              <w:rPr>
                <w:sz w:val="19"/>
              </w:rPr>
              <w:t xml:space="preserve"> (</w:t>
            </w:r>
            <w:r>
              <w:rPr>
                <w:rFonts w:ascii="Courier New" w:eastAsia="Courier New" w:hAnsi="Courier New" w:cs="Courier New"/>
                <w:sz w:val="16"/>
              </w:rPr>
              <w:t>PAGE</w:t>
            </w:r>
            <w:r>
              <w:rPr>
                <w:sz w:val="19"/>
              </w:rPr>
              <w:t xml:space="preserve">), </w:t>
            </w:r>
            <w:r>
              <w:rPr>
                <w:rFonts w:ascii="Courier New" w:eastAsia="Courier New" w:hAnsi="Courier New" w:cs="Courier New"/>
                <w:sz w:val="16"/>
              </w:rPr>
              <w:t>gui.py</w:t>
            </w:r>
          </w:p>
        </w:tc>
        <w:tc>
          <w:tcPr>
            <w:tcW w:w="2981" w:type="dxa"/>
          </w:tcPr>
          <w:p w:rsidR="009C058B" w:rsidRDefault="0035777A">
            <w:pPr>
              <w:spacing w:before="40" w:line="240" w:lineRule="auto"/>
              <w:jc w:val="left"/>
            </w:pPr>
            <w:r>
              <w:rPr>
                <w:sz w:val="19"/>
              </w:rPr>
              <w:t>Original four-tab interface; desktop window</w:t>
            </w:r>
          </w:p>
        </w:tc>
      </w:tr>
      <w:tr w:rsidR="009C058B">
        <w:trPr>
          <w:cantSplit/>
          <w:jc w:val="center"/>
        </w:trPr>
        <w:tc>
          <w:tcPr>
            <w:tcW w:w="1584" w:type="dxa"/>
          </w:tcPr>
          <w:p w:rsidR="009C058B" w:rsidRDefault="0035777A">
            <w:pPr>
              <w:spacing w:before="40" w:line="240" w:lineRule="auto"/>
              <w:jc w:val="left"/>
            </w:pPr>
            <w:r>
              <w:rPr>
                <w:sz w:val="19"/>
              </w:rPr>
              <w:t>API</w:t>
            </w:r>
          </w:p>
        </w:tc>
        <w:tc>
          <w:tcPr>
            <w:tcW w:w="2329" w:type="dxa"/>
          </w:tcPr>
          <w:p w:rsidR="009C058B" w:rsidRDefault="0035777A">
            <w:pPr>
              <w:spacing w:before="40" w:line="240" w:lineRule="auto"/>
              <w:jc w:val="left"/>
            </w:pPr>
            <w:r>
              <w:rPr>
                <w:rFonts w:ascii="Courier New" w:eastAsia="Courier New" w:hAnsi="Courier New" w:cs="Courier New"/>
                <w:sz w:val="16"/>
              </w:rPr>
              <w:t>http.server.ThreadingHTTPServer</w:t>
            </w:r>
          </w:p>
        </w:tc>
        <w:tc>
          <w:tcPr>
            <w:tcW w:w="2422" w:type="dxa"/>
          </w:tcPr>
          <w:p w:rsidR="009C058B" w:rsidRDefault="0035777A">
            <w:pPr>
              <w:spacing w:before="40" w:line="240" w:lineRule="auto"/>
              <w:jc w:val="left"/>
            </w:pPr>
            <w:r>
              <w:rPr>
                <w:rFonts w:ascii="Courier New" w:eastAsia="Courier New" w:hAnsi="Courier New" w:cs="Courier New"/>
                <w:sz w:val="16"/>
              </w:rPr>
              <w:t>web.py</w:t>
            </w:r>
          </w:p>
        </w:tc>
        <w:tc>
          <w:tcPr>
            <w:tcW w:w="2981" w:type="dxa"/>
          </w:tcPr>
          <w:p w:rsidR="009C058B" w:rsidRDefault="0035777A">
            <w:pPr>
              <w:spacing w:before="40" w:line="240" w:lineRule="auto"/>
              <w:jc w:val="left"/>
            </w:pPr>
            <w:r>
              <w:rPr>
                <w:sz w:val="19"/>
              </w:rPr>
              <w:t>Routing, JSON encoding, input</w:t>
            </w:r>
            <w:r>
              <w:rPr>
                <w:sz w:val="19"/>
              </w:rPr>
              <w:t xml:space="preserve"> checks, status codes, one lock</w:t>
            </w:r>
          </w:p>
        </w:tc>
      </w:tr>
      <w:tr w:rsidR="009C058B">
        <w:trPr>
          <w:cantSplit/>
          <w:jc w:val="center"/>
        </w:trPr>
        <w:tc>
          <w:tcPr>
            <w:tcW w:w="1584" w:type="dxa"/>
          </w:tcPr>
          <w:p w:rsidR="009C058B" w:rsidRDefault="0035777A">
            <w:pPr>
              <w:spacing w:before="40" w:line="240" w:lineRule="auto"/>
              <w:jc w:val="left"/>
            </w:pPr>
            <w:r>
              <w:rPr>
                <w:sz w:val="19"/>
              </w:rPr>
              <w:t>Domain</w:t>
            </w:r>
          </w:p>
        </w:tc>
        <w:tc>
          <w:tcPr>
            <w:tcW w:w="2329" w:type="dxa"/>
          </w:tcPr>
          <w:p w:rsidR="009C058B" w:rsidRDefault="0035777A">
            <w:pPr>
              <w:spacing w:before="40" w:line="240" w:lineRule="auto"/>
              <w:jc w:val="left"/>
            </w:pPr>
            <w:r>
              <w:rPr>
                <w:sz w:val="19"/>
              </w:rPr>
              <w:t>Python dataclasses</w:t>
            </w:r>
          </w:p>
        </w:tc>
        <w:tc>
          <w:tcPr>
            <w:tcW w:w="2422" w:type="dxa"/>
          </w:tcPr>
          <w:p w:rsidR="009C058B" w:rsidRDefault="0035777A">
            <w:pPr>
              <w:spacing w:before="40" w:line="240" w:lineRule="auto"/>
              <w:jc w:val="left"/>
            </w:pPr>
            <w:r>
              <w:rPr>
                <w:rFonts w:ascii="Courier New" w:eastAsia="Courier New" w:hAnsi="Courier New" w:cs="Courier New"/>
                <w:sz w:val="16"/>
              </w:rPr>
              <w:t>engine.py</w:t>
            </w:r>
          </w:p>
        </w:tc>
        <w:tc>
          <w:tcPr>
            <w:tcW w:w="2981" w:type="dxa"/>
          </w:tcPr>
          <w:p w:rsidR="009C058B" w:rsidRDefault="0035777A">
            <w:pPr>
              <w:spacing w:before="40" w:line="240" w:lineRule="auto"/>
              <w:jc w:val="left"/>
            </w:pPr>
            <w:r>
              <w:rPr>
                <w:sz w:val="19"/>
              </w:rPr>
              <w:t>Training, unlearning, verification, certificate</w:t>
            </w:r>
          </w:p>
        </w:tc>
      </w:tr>
      <w:tr w:rsidR="009C058B">
        <w:trPr>
          <w:cantSplit/>
          <w:jc w:val="center"/>
        </w:trPr>
        <w:tc>
          <w:tcPr>
            <w:tcW w:w="1584" w:type="dxa"/>
          </w:tcPr>
          <w:p w:rsidR="009C058B" w:rsidRDefault="0035777A">
            <w:pPr>
              <w:spacing w:before="40" w:line="240" w:lineRule="auto"/>
              <w:jc w:val="left"/>
            </w:pPr>
            <w:r>
              <w:rPr>
                <w:sz w:val="19"/>
              </w:rPr>
              <w:t>Model</w:t>
            </w:r>
          </w:p>
        </w:tc>
        <w:tc>
          <w:tcPr>
            <w:tcW w:w="2329" w:type="dxa"/>
          </w:tcPr>
          <w:p w:rsidR="009C058B" w:rsidRDefault="0035777A">
            <w:pPr>
              <w:spacing w:before="40" w:line="240" w:lineRule="auto"/>
              <w:jc w:val="left"/>
            </w:pPr>
            <w:r>
              <w:rPr>
                <w:sz w:val="19"/>
              </w:rPr>
              <w:t>Pure Python lists</w:t>
            </w:r>
          </w:p>
        </w:tc>
        <w:tc>
          <w:tcPr>
            <w:tcW w:w="2422" w:type="dxa"/>
          </w:tcPr>
          <w:p w:rsidR="009C058B" w:rsidRDefault="0035777A">
            <w:pPr>
              <w:spacing w:before="40" w:line="240" w:lineRule="auto"/>
              <w:jc w:val="left"/>
            </w:pPr>
            <w:r>
              <w:rPr>
                <w:rFonts w:ascii="Courier New" w:eastAsia="Courier New" w:hAnsi="Courier New" w:cs="Courier New"/>
                <w:sz w:val="16"/>
              </w:rPr>
              <w:t>model.py</w:t>
            </w:r>
          </w:p>
        </w:tc>
        <w:tc>
          <w:tcPr>
            <w:tcW w:w="2981" w:type="dxa"/>
          </w:tcPr>
          <w:p w:rsidR="009C058B" w:rsidRDefault="0035777A">
            <w:pPr>
              <w:spacing w:before="40" w:line="240" w:lineRule="auto"/>
              <w:jc w:val="left"/>
            </w:pPr>
            <w:r>
              <w:rPr>
                <w:sz w:val="19"/>
              </w:rPr>
              <w:t>Bigram counts, clipping, probabilities, perplexity, accuracy, membership AUC</w:t>
            </w:r>
          </w:p>
        </w:tc>
      </w:tr>
      <w:tr w:rsidR="009C058B">
        <w:trPr>
          <w:cantSplit/>
          <w:jc w:val="center"/>
        </w:trPr>
        <w:tc>
          <w:tcPr>
            <w:tcW w:w="1584" w:type="dxa"/>
          </w:tcPr>
          <w:p w:rsidR="009C058B" w:rsidRDefault="0035777A">
            <w:pPr>
              <w:spacing w:before="40" w:line="240" w:lineRule="auto"/>
              <w:jc w:val="left"/>
            </w:pPr>
            <w:r>
              <w:rPr>
                <w:sz w:val="19"/>
              </w:rPr>
              <w:t>Evidence</w:t>
            </w:r>
          </w:p>
        </w:tc>
        <w:tc>
          <w:tcPr>
            <w:tcW w:w="2329" w:type="dxa"/>
          </w:tcPr>
          <w:p w:rsidR="009C058B" w:rsidRDefault="0035777A">
            <w:pPr>
              <w:spacing w:before="40" w:line="240" w:lineRule="auto"/>
              <w:jc w:val="left"/>
            </w:pPr>
            <w:r>
              <w:rPr>
                <w:sz w:val="19"/>
              </w:rPr>
              <w:t xml:space="preserve">SHA-256 over </w:t>
            </w:r>
            <w:r>
              <w:rPr>
                <w:sz w:val="19"/>
              </w:rPr>
              <w:t>canonical JSON, JSONL file</w:t>
            </w:r>
          </w:p>
        </w:tc>
        <w:tc>
          <w:tcPr>
            <w:tcW w:w="2422" w:type="dxa"/>
          </w:tcPr>
          <w:p w:rsidR="009C058B" w:rsidRDefault="0035777A">
            <w:pPr>
              <w:spacing w:before="40" w:line="240" w:lineRule="auto"/>
              <w:jc w:val="left"/>
            </w:pPr>
            <w:r>
              <w:rPr>
                <w:rFonts w:ascii="Courier New" w:eastAsia="Courier New" w:hAnsi="Courier New" w:cs="Courier New"/>
                <w:sz w:val="16"/>
              </w:rPr>
              <w:t>audit.py</w:t>
            </w:r>
            <w:r>
              <w:rPr>
                <w:sz w:val="19"/>
              </w:rPr>
              <w:t xml:space="preserve">, </w:t>
            </w:r>
            <w:r>
              <w:rPr>
                <w:rFonts w:ascii="Courier New" w:eastAsia="Courier New" w:hAnsi="Courier New" w:cs="Courier New"/>
                <w:sz w:val="16"/>
              </w:rPr>
              <w:t>data/audit_log.jsonl</w:t>
            </w:r>
          </w:p>
        </w:tc>
        <w:tc>
          <w:tcPr>
            <w:tcW w:w="2981" w:type="dxa"/>
          </w:tcPr>
          <w:p w:rsidR="009C058B" w:rsidRDefault="0035777A">
            <w:pPr>
              <w:spacing w:before="40" w:line="240" w:lineRule="auto"/>
              <w:jc w:val="left"/>
            </w:pPr>
            <w:r>
              <w:rPr>
                <w:sz w:val="19"/>
              </w:rPr>
              <w:t>Append-only hash chain and its verification</w:t>
            </w:r>
          </w:p>
        </w:tc>
      </w:tr>
      <w:tr w:rsidR="009C058B">
        <w:trPr>
          <w:cantSplit/>
          <w:jc w:val="center"/>
        </w:trPr>
        <w:tc>
          <w:tcPr>
            <w:tcW w:w="1584" w:type="dxa"/>
          </w:tcPr>
          <w:p w:rsidR="009C058B" w:rsidRDefault="0035777A">
            <w:pPr>
              <w:spacing w:before="40" w:line="240" w:lineRule="auto"/>
              <w:jc w:val="left"/>
            </w:pPr>
            <w:r>
              <w:rPr>
                <w:sz w:val="19"/>
              </w:rPr>
              <w:t>Data</w:t>
            </w:r>
          </w:p>
        </w:tc>
        <w:tc>
          <w:tcPr>
            <w:tcW w:w="2329" w:type="dxa"/>
          </w:tcPr>
          <w:p w:rsidR="009C058B" w:rsidRDefault="0035777A">
            <w:pPr>
              <w:spacing w:before="40" w:line="240" w:lineRule="auto"/>
              <w:jc w:val="left"/>
            </w:pPr>
            <w:r>
              <w:rPr>
                <w:sz w:val="19"/>
              </w:rPr>
              <w:t>Python constants</w:t>
            </w:r>
          </w:p>
        </w:tc>
        <w:tc>
          <w:tcPr>
            <w:tcW w:w="2422" w:type="dxa"/>
          </w:tcPr>
          <w:p w:rsidR="009C058B" w:rsidRDefault="0035777A">
            <w:pPr>
              <w:spacing w:before="40" w:line="240" w:lineRule="auto"/>
              <w:jc w:val="left"/>
            </w:pPr>
            <w:r>
              <w:rPr>
                <w:rFonts w:ascii="Courier New" w:eastAsia="Courier New" w:hAnsi="Courier New" w:cs="Courier New"/>
                <w:sz w:val="16"/>
              </w:rPr>
              <w:t>dataset.py</w:t>
            </w:r>
          </w:p>
        </w:tc>
        <w:tc>
          <w:tcPr>
            <w:tcW w:w="2981" w:type="dxa"/>
          </w:tcPr>
          <w:p w:rsidR="009C058B" w:rsidRDefault="0035777A">
            <w:pPr>
              <w:spacing w:before="40" w:line="240" w:lineRule="auto"/>
              <w:jc w:val="left"/>
            </w:pPr>
            <w:r>
              <w:rPr>
                <w:sz w:val="19"/>
              </w:rPr>
              <w:t>Five client corpora, public evaluation set, non-member set</w:t>
            </w:r>
          </w:p>
        </w:tc>
      </w:tr>
    </w:tbl>
    <w:p w:rsidR="009C058B" w:rsidRDefault="009C058B">
      <w:pPr>
        <w:spacing w:after="80" w:line="144" w:lineRule="auto"/>
      </w:pPr>
    </w:p>
    <w:p w:rsidR="009C058B" w:rsidRDefault="0035777A">
      <w:r>
        <w:rPr>
          <w:b/>
        </w:rPr>
        <w:t>Trust boundary.</w:t>
      </w:r>
      <w:r>
        <w:t xml:space="preserve"> The federated learning rule is that raw dat</w:t>
      </w:r>
      <w:r>
        <w:t xml:space="preserve">a stays with the client and only an update crosses to the coordinator. In ForgetSafe the clients are </w:t>
      </w:r>
      <w:r>
        <w:rPr>
          <w:rFonts w:ascii="Courier New" w:eastAsia="Courier New" w:hAnsi="Courier New" w:cs="Courier New"/>
          <w:sz w:val="21"/>
        </w:rPr>
        <w:t>ClientDataset</w:t>
      </w:r>
      <w:r>
        <w:t xml:space="preserve"> objects and the coordinator is the engine, in one process. </w:t>
      </w:r>
      <w:r>
        <w:rPr>
          <w:rFonts w:ascii="Courier New" w:eastAsia="Courier New" w:hAnsi="Courier New" w:cs="Courier New"/>
          <w:sz w:val="21"/>
        </w:rPr>
        <w:t>train()</w:t>
      </w:r>
      <w:r>
        <w:t xml:space="preserve"> reads </w:t>
      </w:r>
      <w:r>
        <w:rPr>
          <w:rFonts w:ascii="Courier New" w:eastAsia="Courier New" w:hAnsi="Courier New" w:cs="Courier New"/>
          <w:sz w:val="21"/>
        </w:rPr>
        <w:t>client.records</w:t>
      </w:r>
      <w:r>
        <w:t xml:space="preserve"> to build each </w:t>
      </w:r>
      <w:r>
        <w:lastRenderedPageBreak/>
        <w:t>update, and the engine keeps every clip</w:t>
      </w:r>
      <w:r>
        <w:t>ped update afterwards, because exact subtraction needs them. The boundary is therefore a convention of the code and not a separation of machines, and the stored updates are exactly the sensitive artefacts that a real deployment would have to encrypt and re</w:t>
      </w:r>
      <w:r>
        <w:t xml:space="preserve">strict, as </w:t>
      </w:r>
      <w:r>
        <w:rPr>
          <w:rFonts w:ascii="Courier New" w:eastAsia="Courier New" w:hAnsi="Courier New" w:cs="Courier New"/>
          <w:sz w:val="21"/>
        </w:rPr>
        <w:t>PROJECT_REPORT.md</w:t>
      </w:r>
      <w:r>
        <w:t xml:space="preserve"> itself notes.</w:t>
      </w:r>
    </w:p>
    <w:p w:rsidR="009C058B" w:rsidRDefault="0035777A">
      <w:pPr>
        <w:pStyle w:val="Heading2"/>
      </w:pPr>
      <w:r>
        <w:t>2  Module Design</w:t>
      </w:r>
    </w:p>
    <w:p w:rsidR="009C058B" w:rsidRDefault="0035777A">
      <w:r>
        <w:t>The code base is small enough to describe module by module. Line counts below were taken from the files when this report was built.</w:t>
      </w:r>
    </w:p>
    <w:p w:rsidR="009C058B" w:rsidRDefault="0035777A">
      <w:pPr>
        <w:pStyle w:val="TableCaption"/>
      </w:pPr>
      <w:r>
        <w:t>Table 2: Back-end and test modules</w:t>
      </w:r>
    </w:p>
    <w:tbl>
      <w:tblPr>
        <w:tblStyle w:val="TableGrid"/>
        <w:tblW w:w="0" w:type="auto"/>
        <w:jc w:val="center"/>
        <w:tblLook w:val="04A0" w:firstRow="1" w:lastRow="0" w:firstColumn="1" w:lastColumn="0" w:noHBand="0" w:noVBand="1"/>
      </w:tblPr>
      <w:tblGrid>
        <w:gridCol w:w="3007"/>
        <w:gridCol w:w="652"/>
        <w:gridCol w:w="2609"/>
        <w:gridCol w:w="3261"/>
      </w:tblGrid>
      <w:tr w:rsidR="009C058B">
        <w:trPr>
          <w:cantSplit/>
          <w:tblHeader/>
          <w:jc w:val="center"/>
        </w:trPr>
        <w:tc>
          <w:tcPr>
            <w:tcW w:w="2795" w:type="dxa"/>
            <w:shd w:val="clear" w:color="auto" w:fill="D9E2F3"/>
          </w:tcPr>
          <w:p w:rsidR="009C058B" w:rsidRDefault="0035777A">
            <w:pPr>
              <w:spacing w:before="40" w:line="240" w:lineRule="auto"/>
              <w:jc w:val="left"/>
            </w:pPr>
            <w:r>
              <w:rPr>
                <w:b/>
                <w:sz w:val="18"/>
              </w:rPr>
              <w:t>Module</w:t>
            </w:r>
          </w:p>
        </w:tc>
        <w:tc>
          <w:tcPr>
            <w:tcW w:w="652" w:type="dxa"/>
            <w:shd w:val="clear" w:color="auto" w:fill="D9E2F3"/>
          </w:tcPr>
          <w:p w:rsidR="009C058B" w:rsidRDefault="0035777A">
            <w:pPr>
              <w:spacing w:before="40" w:line="240" w:lineRule="auto"/>
              <w:jc w:val="left"/>
            </w:pPr>
            <w:r>
              <w:rPr>
                <w:b/>
                <w:sz w:val="18"/>
              </w:rPr>
              <w:t>Lines</w:t>
            </w:r>
          </w:p>
        </w:tc>
        <w:tc>
          <w:tcPr>
            <w:tcW w:w="2609" w:type="dxa"/>
            <w:shd w:val="clear" w:color="auto" w:fill="D9E2F3"/>
          </w:tcPr>
          <w:p w:rsidR="009C058B" w:rsidRDefault="0035777A">
            <w:pPr>
              <w:spacing w:before="40" w:line="240" w:lineRule="auto"/>
              <w:jc w:val="left"/>
            </w:pPr>
            <w:r>
              <w:rPr>
                <w:b/>
                <w:sz w:val="18"/>
              </w:rPr>
              <w:t>Responsibility</w:t>
            </w:r>
          </w:p>
        </w:tc>
        <w:tc>
          <w:tcPr>
            <w:tcW w:w="3261" w:type="dxa"/>
            <w:shd w:val="clear" w:color="auto" w:fill="D9E2F3"/>
          </w:tcPr>
          <w:p w:rsidR="009C058B" w:rsidRDefault="0035777A">
            <w:pPr>
              <w:spacing w:before="40" w:line="240" w:lineRule="auto"/>
              <w:jc w:val="left"/>
            </w:pPr>
            <w:r>
              <w:rPr>
                <w:b/>
                <w:sz w:val="18"/>
              </w:rPr>
              <w:t>Key functions and classes</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certified_unlearning/engine.py</w:t>
            </w:r>
          </w:p>
        </w:tc>
        <w:tc>
          <w:tcPr>
            <w:tcW w:w="652" w:type="dxa"/>
          </w:tcPr>
          <w:p w:rsidR="009C058B" w:rsidRDefault="0035777A">
            <w:pPr>
              <w:spacing w:before="40" w:line="240" w:lineRule="auto"/>
              <w:jc w:val="left"/>
            </w:pPr>
            <w:r>
              <w:rPr>
                <w:sz w:val="18"/>
              </w:rPr>
              <w:t>297</w:t>
            </w:r>
          </w:p>
        </w:tc>
        <w:tc>
          <w:tcPr>
            <w:tcW w:w="2609" w:type="dxa"/>
          </w:tcPr>
          <w:p w:rsidR="009C058B" w:rsidRDefault="0035777A">
            <w:pPr>
              <w:spacing w:before="40" w:line="240" w:lineRule="auto"/>
              <w:jc w:val="left"/>
            </w:pPr>
            <w:r>
              <w:rPr>
                <w:sz w:val="18"/>
              </w:rPr>
              <w:t>Lifecycle of a session: train, unlearn, verify, certify, export</w:t>
            </w:r>
          </w:p>
        </w:tc>
        <w:tc>
          <w:tcPr>
            <w:tcW w:w="3261" w:type="dxa"/>
          </w:tcPr>
          <w:p w:rsidR="009C058B" w:rsidRDefault="0035777A">
            <w:pPr>
              <w:spacing w:before="40" w:line="240" w:lineRule="auto"/>
              <w:jc w:val="left"/>
            </w:pPr>
            <w:r>
              <w:rPr>
                <w:rFonts w:ascii="Courier New" w:eastAsia="Courier New" w:hAnsi="Courier New" w:cs="Courier New"/>
                <w:sz w:val="15"/>
              </w:rPr>
              <w:t>FederatedUnlearningEngine</w:t>
            </w:r>
            <w:r>
              <w:rPr>
                <w:sz w:val="18"/>
              </w:rPr>
              <w:t xml:space="preserve">, </w:t>
            </w:r>
            <w:r>
              <w:rPr>
                <w:rFonts w:ascii="Courier New" w:eastAsia="Courier New" w:hAnsi="Courier New" w:cs="Courier New"/>
                <w:sz w:val="15"/>
              </w:rPr>
              <w:t>TrainingMetrics</w:t>
            </w:r>
            <w:r>
              <w:rPr>
                <w:sz w:val="18"/>
              </w:rPr>
              <w:t xml:space="preserve">, </w:t>
            </w:r>
            <w:r>
              <w:rPr>
                <w:rFonts w:ascii="Courier New" w:eastAsia="Courier New" w:hAnsi="Courier New" w:cs="Courier New"/>
                <w:sz w:val="15"/>
              </w:rPr>
              <w:t>ClientContribution</w:t>
            </w:r>
            <w:r>
              <w:rPr>
                <w:sz w:val="18"/>
              </w:rPr>
              <w:t xml:space="preserve">, </w:t>
            </w:r>
            <w:r>
              <w:rPr>
                <w:rFonts w:ascii="Courier New" w:eastAsia="Courier New" w:hAnsi="Courier New" w:cs="Courier New"/>
                <w:sz w:val="15"/>
              </w:rPr>
              <w:t>UnlearningCertificate</w:t>
            </w:r>
            <w:r>
              <w:rPr>
                <w:sz w:val="18"/>
              </w:rPr>
              <w:t xml:space="preserve">, </w:t>
            </w:r>
            <w:r>
              <w:rPr>
                <w:rFonts w:ascii="Courier New" w:eastAsia="Courier New" w:hAnsi="Courier New" w:cs="Courier New"/>
                <w:sz w:val="15"/>
              </w:rPr>
              <w:t>_vector_hash()</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certified_unlearning/model.</w:t>
            </w:r>
            <w:r>
              <w:rPr>
                <w:rFonts w:ascii="Courier New" w:eastAsia="Courier New" w:hAnsi="Courier New" w:cs="Courier New"/>
                <w:sz w:val="15"/>
              </w:rPr>
              <w:t>py</w:t>
            </w:r>
          </w:p>
        </w:tc>
        <w:tc>
          <w:tcPr>
            <w:tcW w:w="652" w:type="dxa"/>
          </w:tcPr>
          <w:p w:rsidR="009C058B" w:rsidRDefault="0035777A">
            <w:pPr>
              <w:spacing w:before="40" w:line="240" w:lineRule="auto"/>
              <w:jc w:val="left"/>
            </w:pPr>
            <w:r>
              <w:rPr>
                <w:sz w:val="18"/>
              </w:rPr>
              <w:t>122</w:t>
            </w:r>
          </w:p>
        </w:tc>
        <w:tc>
          <w:tcPr>
            <w:tcW w:w="2609" w:type="dxa"/>
          </w:tcPr>
          <w:p w:rsidR="009C058B" w:rsidRDefault="0035777A">
            <w:pPr>
              <w:spacing w:before="40" w:line="240" w:lineRule="auto"/>
              <w:jc w:val="left"/>
            </w:pPr>
            <w:r>
              <w:rPr>
                <w:sz w:val="18"/>
              </w:rPr>
              <w:t>Character-bigram model and its numerical helpers</w:t>
            </w:r>
          </w:p>
        </w:tc>
        <w:tc>
          <w:tcPr>
            <w:tcW w:w="3261" w:type="dxa"/>
          </w:tcPr>
          <w:p w:rsidR="009C058B" w:rsidRDefault="0035777A">
            <w:pPr>
              <w:spacing w:before="40" w:line="240" w:lineRule="auto"/>
              <w:jc w:val="left"/>
            </w:pPr>
            <w:r>
              <w:rPr>
                <w:rFonts w:ascii="Courier New" w:eastAsia="Courier New" w:hAnsi="Courier New" w:cs="Courier New"/>
                <w:sz w:val="15"/>
              </w:rPr>
              <w:t>normalize_text()</w:t>
            </w:r>
            <w:r>
              <w:rPr>
                <w:sz w:val="18"/>
              </w:rPr>
              <w:t xml:space="preserve">, </w:t>
            </w:r>
            <w:r>
              <w:rPr>
                <w:rFonts w:ascii="Courier New" w:eastAsia="Courier New" w:hAnsi="Courier New" w:cs="Courier New"/>
                <w:sz w:val="15"/>
              </w:rPr>
              <w:t>raw_update()</w:t>
            </w:r>
            <w:r>
              <w:rPr>
                <w:sz w:val="18"/>
              </w:rPr>
              <w:t xml:space="preserve">, </w:t>
            </w:r>
            <w:r>
              <w:rPr>
                <w:rFonts w:ascii="Courier New" w:eastAsia="Courier New" w:hAnsi="Courier New" w:cs="Courier New"/>
                <w:sz w:val="15"/>
              </w:rPr>
              <w:t>clipped_update()</w:t>
            </w:r>
            <w:r>
              <w:rPr>
                <w:sz w:val="18"/>
              </w:rPr>
              <w:t xml:space="preserve">, </w:t>
            </w:r>
            <w:r>
              <w:rPr>
                <w:rFonts w:ascii="Courier New" w:eastAsia="Courier New" w:hAnsi="Courier New" w:cs="Courier New"/>
                <w:sz w:val="15"/>
              </w:rPr>
              <w:t>l2_norm()</w:t>
            </w:r>
            <w:r>
              <w:rPr>
                <w:sz w:val="18"/>
              </w:rPr>
              <w:t xml:space="preserve">, </w:t>
            </w:r>
            <w:r>
              <w:rPr>
                <w:rFonts w:ascii="Courier New" w:eastAsia="Courier New" w:hAnsi="Courier New" w:cs="Courier New"/>
                <w:sz w:val="15"/>
              </w:rPr>
              <w:t>CharacterLanguageModel</w:t>
            </w:r>
            <w:r>
              <w:rPr>
                <w:sz w:val="18"/>
              </w:rPr>
              <w:t xml:space="preserve">, </w:t>
            </w:r>
            <w:r>
              <w:rPr>
                <w:rFonts w:ascii="Courier New" w:eastAsia="Courier New" w:hAnsi="Courier New" w:cs="Courier New"/>
                <w:sz w:val="15"/>
              </w:rPr>
              <w:t>membership_auc()</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certified_unlearning/audit.py</w:t>
            </w:r>
          </w:p>
        </w:tc>
        <w:tc>
          <w:tcPr>
            <w:tcW w:w="652" w:type="dxa"/>
          </w:tcPr>
          <w:p w:rsidR="009C058B" w:rsidRDefault="0035777A">
            <w:pPr>
              <w:spacing w:before="40" w:line="240" w:lineRule="auto"/>
              <w:jc w:val="left"/>
            </w:pPr>
            <w:r>
              <w:rPr>
                <w:sz w:val="18"/>
              </w:rPr>
              <w:t>65</w:t>
            </w:r>
          </w:p>
        </w:tc>
        <w:tc>
          <w:tcPr>
            <w:tcW w:w="2609" w:type="dxa"/>
          </w:tcPr>
          <w:p w:rsidR="009C058B" w:rsidRDefault="0035777A">
            <w:pPr>
              <w:spacing w:before="40" w:line="240" w:lineRule="auto"/>
              <w:jc w:val="left"/>
            </w:pPr>
            <w:r>
              <w:rPr>
                <w:sz w:val="18"/>
              </w:rPr>
              <w:t>Append-only hash-chained ledger</w:t>
            </w:r>
          </w:p>
        </w:tc>
        <w:tc>
          <w:tcPr>
            <w:tcW w:w="3261" w:type="dxa"/>
          </w:tcPr>
          <w:p w:rsidR="009C058B" w:rsidRDefault="0035777A">
            <w:pPr>
              <w:spacing w:before="40" w:line="240" w:lineRule="auto"/>
              <w:jc w:val="left"/>
            </w:pPr>
            <w:r>
              <w:rPr>
                <w:rFonts w:ascii="Courier New" w:eastAsia="Courier New" w:hAnsi="Courier New" w:cs="Courier New"/>
                <w:sz w:val="15"/>
              </w:rPr>
              <w:t>AuditLedger.append()</w:t>
            </w:r>
            <w:r>
              <w:rPr>
                <w:sz w:val="18"/>
              </w:rPr>
              <w:t xml:space="preserve">, </w:t>
            </w:r>
            <w:r>
              <w:rPr>
                <w:rFonts w:ascii="Courier New" w:eastAsia="Courier New" w:hAnsi="Courier New" w:cs="Courier New"/>
                <w:sz w:val="15"/>
              </w:rPr>
              <w:t>verify()</w:t>
            </w:r>
            <w:r>
              <w:rPr>
                <w:sz w:val="18"/>
              </w:rPr>
              <w:t xml:space="preserve">, </w:t>
            </w:r>
            <w:r>
              <w:rPr>
                <w:rFonts w:ascii="Courier New" w:eastAsia="Courier New" w:hAnsi="Courier New" w:cs="Courier New"/>
                <w:sz w:val="15"/>
              </w:rPr>
              <w:t>read_all()</w:t>
            </w:r>
            <w:r>
              <w:rPr>
                <w:sz w:val="18"/>
              </w:rPr>
              <w:t xml:space="preserve">, </w:t>
            </w:r>
            <w:r>
              <w:rPr>
                <w:rFonts w:ascii="Courier New" w:eastAsia="Courier New" w:hAnsi="Courier New" w:cs="Courier New"/>
                <w:sz w:val="15"/>
              </w:rPr>
              <w:t>GENESIS_HASH</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certified_unlearning/dataset.py</w:t>
            </w:r>
          </w:p>
        </w:tc>
        <w:tc>
          <w:tcPr>
            <w:tcW w:w="652" w:type="dxa"/>
          </w:tcPr>
          <w:p w:rsidR="009C058B" w:rsidRDefault="0035777A">
            <w:pPr>
              <w:spacing w:before="40" w:line="240" w:lineRule="auto"/>
              <w:jc w:val="left"/>
            </w:pPr>
            <w:r>
              <w:rPr>
                <w:sz w:val="18"/>
              </w:rPr>
              <w:t>101</w:t>
            </w:r>
          </w:p>
        </w:tc>
        <w:tc>
          <w:tcPr>
            <w:tcW w:w="2609" w:type="dxa"/>
          </w:tcPr>
          <w:p w:rsidR="009C058B" w:rsidRDefault="0035777A">
            <w:pPr>
              <w:spacing w:before="40" w:line="240" w:lineRule="auto"/>
              <w:jc w:val="left"/>
            </w:pPr>
            <w:r>
              <w:rPr>
                <w:sz w:val="18"/>
              </w:rPr>
              <w:t>Built-in corpora</w:t>
            </w:r>
          </w:p>
        </w:tc>
        <w:tc>
          <w:tcPr>
            <w:tcW w:w="3261" w:type="dxa"/>
          </w:tcPr>
          <w:p w:rsidR="009C058B" w:rsidRDefault="0035777A">
            <w:pPr>
              <w:spacing w:before="40" w:line="240" w:lineRule="auto"/>
              <w:jc w:val="left"/>
            </w:pPr>
            <w:r>
              <w:rPr>
                <w:rFonts w:ascii="Courier New" w:eastAsia="Courier New" w:hAnsi="Courier New" w:cs="Courier New"/>
                <w:sz w:val="15"/>
              </w:rPr>
              <w:t>CLIENTS</w:t>
            </w:r>
            <w:r>
              <w:rPr>
                <w:sz w:val="18"/>
              </w:rPr>
              <w:t xml:space="preserve">, </w:t>
            </w:r>
            <w:r>
              <w:rPr>
                <w:rFonts w:ascii="Courier New" w:eastAsia="Courier New" w:hAnsi="Courier New" w:cs="Courier New"/>
                <w:sz w:val="15"/>
              </w:rPr>
              <w:t>PUBLIC_EVALUATION</w:t>
            </w:r>
            <w:r>
              <w:rPr>
                <w:sz w:val="18"/>
              </w:rPr>
              <w:t xml:space="preserve">, </w:t>
            </w:r>
            <w:r>
              <w:rPr>
                <w:rFonts w:ascii="Courier New" w:eastAsia="Courier New" w:hAnsi="Courier New" w:cs="Courier New"/>
                <w:sz w:val="15"/>
              </w:rPr>
              <w:t>NON_MEMBER_TEXTS</w:t>
            </w:r>
            <w:r>
              <w:rPr>
                <w:sz w:val="18"/>
              </w:rPr>
              <w:t xml:space="preserve">, </w:t>
            </w:r>
            <w:r>
              <w:rPr>
                <w:rFonts w:ascii="Courier New" w:eastAsia="Courier New" w:hAnsi="Courier New" w:cs="Courier New"/>
                <w:sz w:val="15"/>
              </w:rPr>
              <w:t>ClientDataset</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certified_unlearning/web.py</w:t>
            </w:r>
          </w:p>
        </w:tc>
        <w:tc>
          <w:tcPr>
            <w:tcW w:w="652" w:type="dxa"/>
          </w:tcPr>
          <w:p w:rsidR="009C058B" w:rsidRDefault="0035777A">
            <w:pPr>
              <w:spacing w:before="40" w:line="240" w:lineRule="auto"/>
              <w:jc w:val="left"/>
            </w:pPr>
            <w:r>
              <w:rPr>
                <w:sz w:val="18"/>
              </w:rPr>
              <w:t>247</w:t>
            </w:r>
          </w:p>
        </w:tc>
        <w:tc>
          <w:tcPr>
            <w:tcW w:w="2609" w:type="dxa"/>
          </w:tcPr>
          <w:p w:rsidR="009C058B" w:rsidRDefault="0035777A">
            <w:pPr>
              <w:spacing w:before="40" w:line="240" w:lineRule="auto"/>
              <w:jc w:val="left"/>
            </w:pPr>
            <w:r>
              <w:rPr>
                <w:sz w:val="18"/>
              </w:rPr>
              <w:t>HTTP server, JSON API and the legacy page</w:t>
            </w:r>
          </w:p>
        </w:tc>
        <w:tc>
          <w:tcPr>
            <w:tcW w:w="3261" w:type="dxa"/>
          </w:tcPr>
          <w:p w:rsidR="009C058B" w:rsidRDefault="0035777A">
            <w:pPr>
              <w:spacing w:before="40" w:line="240" w:lineRule="auto"/>
              <w:jc w:val="left"/>
            </w:pPr>
            <w:r>
              <w:rPr>
                <w:rFonts w:ascii="Courier New" w:eastAsia="Courier New" w:hAnsi="Courier New" w:cs="Courier New"/>
                <w:sz w:val="15"/>
              </w:rPr>
              <w:t>PAGE</w:t>
            </w:r>
            <w:r>
              <w:rPr>
                <w:sz w:val="18"/>
              </w:rPr>
              <w:t xml:space="preserve">, </w:t>
            </w:r>
            <w:r>
              <w:rPr>
                <w:rFonts w:ascii="Courier New" w:eastAsia="Courier New" w:hAnsi="Courier New" w:cs="Courier New"/>
                <w:sz w:val="15"/>
              </w:rPr>
              <w:t>ApplicationState</w:t>
            </w:r>
            <w:r>
              <w:rPr>
                <w:sz w:val="18"/>
              </w:rPr>
              <w:t xml:space="preserve">, </w:t>
            </w:r>
            <w:r>
              <w:rPr>
                <w:rFonts w:ascii="Courier New" w:eastAsia="Courier New" w:hAnsi="Courier New" w:cs="Courier New"/>
                <w:sz w:val="15"/>
              </w:rPr>
              <w:t>make_handler()</w:t>
            </w:r>
            <w:r>
              <w:rPr>
                <w:sz w:val="18"/>
              </w:rPr>
              <w:t xml:space="preserve">, </w:t>
            </w:r>
            <w:r>
              <w:rPr>
                <w:rFonts w:ascii="Courier New" w:eastAsia="Courier New" w:hAnsi="Courier New" w:cs="Courier New"/>
                <w:sz w:val="15"/>
              </w:rPr>
              <w:t>ru</w:t>
            </w:r>
            <w:r>
              <w:rPr>
                <w:rFonts w:ascii="Courier New" w:eastAsia="Courier New" w:hAnsi="Courier New" w:cs="Courier New"/>
                <w:sz w:val="15"/>
              </w:rPr>
              <w:t>n_web()</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certified_unlearning/gui.py</w:t>
            </w:r>
          </w:p>
        </w:tc>
        <w:tc>
          <w:tcPr>
            <w:tcW w:w="652" w:type="dxa"/>
          </w:tcPr>
          <w:p w:rsidR="009C058B" w:rsidRDefault="0035777A">
            <w:pPr>
              <w:spacing w:before="40" w:line="240" w:lineRule="auto"/>
              <w:jc w:val="left"/>
            </w:pPr>
            <w:r>
              <w:rPr>
                <w:sz w:val="18"/>
              </w:rPr>
              <w:t>379</w:t>
            </w:r>
          </w:p>
        </w:tc>
        <w:tc>
          <w:tcPr>
            <w:tcW w:w="2609" w:type="dxa"/>
          </w:tcPr>
          <w:p w:rsidR="009C058B" w:rsidRDefault="0035777A">
            <w:pPr>
              <w:spacing w:before="40" w:line="240" w:lineRule="auto"/>
              <w:jc w:val="left"/>
            </w:pPr>
            <w:r>
              <w:rPr>
                <w:sz w:val="18"/>
              </w:rPr>
              <w:t>Tkinter desktop interface</w:t>
            </w:r>
          </w:p>
        </w:tc>
        <w:tc>
          <w:tcPr>
            <w:tcW w:w="3261" w:type="dxa"/>
          </w:tcPr>
          <w:p w:rsidR="009C058B" w:rsidRDefault="0035777A">
            <w:pPr>
              <w:spacing w:before="40" w:line="240" w:lineRule="auto"/>
              <w:jc w:val="left"/>
            </w:pPr>
            <w:r>
              <w:rPr>
                <w:rFonts w:ascii="Courier New" w:eastAsia="Courier New" w:hAnsi="Courier New" w:cs="Courier New"/>
                <w:sz w:val="15"/>
              </w:rPr>
              <w:t>UnlearningApp</w:t>
            </w:r>
            <w:r>
              <w:rPr>
                <w:sz w:val="18"/>
              </w:rPr>
              <w:t xml:space="preserve">, </w:t>
            </w:r>
            <w:r>
              <w:rPr>
                <w:rFonts w:ascii="Courier New" w:eastAsia="Courier New" w:hAnsi="Courier New" w:cs="Courier New"/>
                <w:sz w:val="15"/>
              </w:rPr>
              <w:t>run_gui()</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app.py</w:t>
            </w:r>
          </w:p>
        </w:tc>
        <w:tc>
          <w:tcPr>
            <w:tcW w:w="652" w:type="dxa"/>
          </w:tcPr>
          <w:p w:rsidR="009C058B" w:rsidRDefault="0035777A">
            <w:pPr>
              <w:spacing w:before="40" w:line="240" w:lineRule="auto"/>
              <w:jc w:val="left"/>
            </w:pPr>
            <w:r>
              <w:rPr>
                <w:sz w:val="18"/>
              </w:rPr>
              <w:t>59</w:t>
            </w:r>
          </w:p>
        </w:tc>
        <w:tc>
          <w:tcPr>
            <w:tcW w:w="2609" w:type="dxa"/>
          </w:tcPr>
          <w:p w:rsidR="009C058B" w:rsidRDefault="0035777A">
            <w:pPr>
              <w:spacing w:before="40" w:line="240" w:lineRule="auto"/>
              <w:jc w:val="left"/>
            </w:pPr>
            <w:r>
              <w:rPr>
                <w:sz w:val="18"/>
              </w:rPr>
              <w:t>Entry point with three modes</w:t>
            </w:r>
          </w:p>
        </w:tc>
        <w:tc>
          <w:tcPr>
            <w:tcW w:w="3261" w:type="dxa"/>
          </w:tcPr>
          <w:p w:rsidR="009C058B" w:rsidRDefault="0035777A">
            <w:pPr>
              <w:spacing w:before="40" w:line="240" w:lineRule="auto"/>
              <w:jc w:val="left"/>
            </w:pPr>
            <w:r>
              <w:rPr>
                <w:rFonts w:ascii="Courier New" w:eastAsia="Courier New" w:hAnsi="Courier New" w:cs="Courier New"/>
                <w:sz w:val="15"/>
              </w:rPr>
              <w:t>run_demo()</w:t>
            </w:r>
            <w:r>
              <w:rPr>
                <w:sz w:val="18"/>
              </w:rPr>
              <w:t xml:space="preserve">, </w:t>
            </w:r>
            <w:r>
              <w:rPr>
                <w:rFonts w:ascii="Courier New" w:eastAsia="Courier New" w:hAnsi="Courier New" w:cs="Courier New"/>
                <w:sz w:val="15"/>
              </w:rPr>
              <w:t>main()</w:t>
            </w:r>
            <w:r>
              <w:rPr>
                <w:sz w:val="18"/>
              </w:rPr>
              <w:t xml:space="preserve"> (</w:t>
            </w:r>
            <w:r>
              <w:rPr>
                <w:rFonts w:ascii="Courier New" w:eastAsia="Courier New" w:hAnsi="Courier New" w:cs="Courier New"/>
                <w:sz w:val="15"/>
              </w:rPr>
              <w:t>--demo</w:t>
            </w:r>
            <w:r>
              <w:rPr>
                <w:sz w:val="18"/>
              </w:rPr>
              <w:t xml:space="preserve">, </w:t>
            </w:r>
            <w:r>
              <w:rPr>
                <w:rFonts w:ascii="Courier New" w:eastAsia="Courier New" w:hAnsi="Courier New" w:cs="Courier New"/>
                <w:sz w:val="15"/>
              </w:rPr>
              <w:t>--desktop</w:t>
            </w:r>
            <w:r>
              <w:rPr>
                <w:sz w:val="18"/>
              </w:rPr>
              <w:t xml:space="preserve">, </w:t>
            </w:r>
            <w:r>
              <w:rPr>
                <w:rFonts w:ascii="Courier New" w:eastAsia="Courier New" w:hAnsi="Courier New" w:cs="Courier New"/>
                <w:sz w:val="15"/>
              </w:rPr>
              <w:t>--port</w:t>
            </w:r>
            <w:r>
              <w:rPr>
                <w:sz w:val="18"/>
              </w:rPr>
              <w:t xml:space="preserve">, </w:t>
            </w:r>
            <w:r>
              <w:rPr>
                <w:rFonts w:ascii="Courier New" w:eastAsia="Courier New" w:hAnsi="Courier New" w:cs="Courier New"/>
                <w:sz w:val="15"/>
              </w:rPr>
              <w:t>--host</w:t>
            </w:r>
            <w:r>
              <w:rPr>
                <w:sz w:val="18"/>
              </w:rPr>
              <w:t xml:space="preserve">, </w:t>
            </w:r>
            <w:r>
              <w:rPr>
                <w:rFonts w:ascii="Courier New" w:eastAsia="Courier New" w:hAnsi="Courier New" w:cs="Courier New"/>
                <w:sz w:val="15"/>
              </w:rPr>
              <w:t>--open-browser</w:t>
            </w:r>
            <w:r>
              <w:rPr>
                <w:sz w:val="18"/>
              </w:rPr>
              <w:t>)</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tests/test_end_to_end.py</w:t>
            </w:r>
          </w:p>
        </w:tc>
        <w:tc>
          <w:tcPr>
            <w:tcW w:w="652" w:type="dxa"/>
          </w:tcPr>
          <w:p w:rsidR="009C058B" w:rsidRDefault="0035777A">
            <w:pPr>
              <w:spacing w:before="40" w:line="240" w:lineRule="auto"/>
              <w:jc w:val="left"/>
            </w:pPr>
            <w:r>
              <w:rPr>
                <w:sz w:val="18"/>
              </w:rPr>
              <w:t>85</w:t>
            </w:r>
          </w:p>
        </w:tc>
        <w:tc>
          <w:tcPr>
            <w:tcW w:w="2609" w:type="dxa"/>
          </w:tcPr>
          <w:p w:rsidR="009C058B" w:rsidRDefault="0035777A">
            <w:pPr>
              <w:spacing w:before="40" w:line="240" w:lineRule="auto"/>
              <w:jc w:val="left"/>
            </w:pPr>
            <w:r>
              <w:rPr>
                <w:sz w:val="18"/>
              </w:rPr>
              <w:t xml:space="preserve">Unit and endpoint tests </w:t>
            </w:r>
            <w:r>
              <w:rPr>
                <w:sz w:val="18"/>
              </w:rPr>
              <w:t>(5 tests)</w:t>
            </w:r>
          </w:p>
        </w:tc>
        <w:tc>
          <w:tcPr>
            <w:tcW w:w="3261" w:type="dxa"/>
          </w:tcPr>
          <w:p w:rsidR="009C058B" w:rsidRDefault="0035777A">
            <w:pPr>
              <w:spacing w:before="40" w:line="240" w:lineRule="auto"/>
              <w:jc w:val="left"/>
            </w:pPr>
            <w:r>
              <w:rPr>
                <w:rFonts w:ascii="Courier New" w:eastAsia="Courier New" w:hAnsi="Courier New" w:cs="Courier New"/>
                <w:sz w:val="15"/>
              </w:rPr>
              <w:t>FederatedUnlearningTests</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5"/>
              </w:rPr>
              <w:t>scripts/smoke_test.py</w:t>
            </w:r>
          </w:p>
        </w:tc>
        <w:tc>
          <w:tcPr>
            <w:tcW w:w="652" w:type="dxa"/>
          </w:tcPr>
          <w:p w:rsidR="009C058B" w:rsidRDefault="0035777A">
            <w:pPr>
              <w:spacing w:before="40" w:line="240" w:lineRule="auto"/>
              <w:jc w:val="left"/>
            </w:pPr>
            <w:r>
              <w:rPr>
                <w:sz w:val="18"/>
              </w:rPr>
              <w:t>120</w:t>
            </w:r>
          </w:p>
        </w:tc>
        <w:tc>
          <w:tcPr>
            <w:tcW w:w="2609" w:type="dxa"/>
          </w:tcPr>
          <w:p w:rsidR="009C058B" w:rsidRDefault="0035777A">
            <w:pPr>
              <w:spacing w:before="40" w:line="240" w:lineRule="auto"/>
              <w:jc w:val="left"/>
            </w:pPr>
            <w:r>
              <w:rPr>
                <w:sz w:val="18"/>
              </w:rPr>
              <w:t>End-to-end API check (14 checks)</w:t>
            </w:r>
          </w:p>
        </w:tc>
        <w:tc>
          <w:tcPr>
            <w:tcW w:w="3261" w:type="dxa"/>
          </w:tcPr>
          <w:p w:rsidR="009C058B" w:rsidRDefault="0035777A">
            <w:pPr>
              <w:spacing w:before="40" w:line="240" w:lineRule="auto"/>
              <w:jc w:val="left"/>
            </w:pPr>
            <w:r>
              <w:rPr>
                <w:rFonts w:ascii="Courier New" w:eastAsia="Courier New" w:hAnsi="Courier New" w:cs="Courier New"/>
                <w:sz w:val="15"/>
              </w:rPr>
              <w:t>run()</w:t>
            </w:r>
            <w:r>
              <w:rPr>
                <w:sz w:val="18"/>
              </w:rPr>
              <w:t xml:space="preserve">, </w:t>
            </w:r>
            <w:r>
              <w:rPr>
                <w:rFonts w:ascii="Courier New" w:eastAsia="Courier New" w:hAnsi="Courier New" w:cs="Courier New"/>
                <w:sz w:val="15"/>
              </w:rPr>
              <w:t>call()</w:t>
            </w:r>
            <w:r>
              <w:rPr>
                <w:sz w:val="18"/>
              </w:rPr>
              <w:t xml:space="preserve">, </w:t>
            </w:r>
            <w:r>
              <w:rPr>
                <w:rFonts w:ascii="Courier New" w:eastAsia="Courier New" w:hAnsi="Courier New" w:cs="Courier New"/>
                <w:sz w:val="15"/>
              </w:rPr>
              <w:t>check()</w:t>
            </w:r>
          </w:p>
        </w:tc>
      </w:tr>
    </w:tbl>
    <w:p w:rsidR="009C058B" w:rsidRDefault="009C058B">
      <w:pPr>
        <w:spacing w:after="80" w:line="144" w:lineRule="auto"/>
      </w:pPr>
    </w:p>
    <w:p w:rsidR="009C058B" w:rsidRDefault="0035777A">
      <w:r>
        <w:rPr>
          <w:rFonts w:ascii="Courier New" w:eastAsia="Courier New" w:hAnsi="Courier New" w:cs="Courier New"/>
          <w:sz w:val="21"/>
        </w:rPr>
        <w:t>web.py</w:t>
      </w:r>
      <w:r>
        <w:t xml:space="preserve"> holds the single largest block of text, but most of it is the embedded legacy page (about 90 lines of HTML, CSS and JavaScript); its Python logic is about 140 lines from </w:t>
      </w:r>
      <w:r>
        <w:rPr>
          <w:rFonts w:ascii="Courier New" w:eastAsia="Courier New" w:hAnsi="Courier New" w:cs="Courier New"/>
          <w:sz w:val="21"/>
        </w:rPr>
        <w:t>ApplicationState</w:t>
      </w:r>
      <w:r>
        <w:t xml:space="preserve"> to </w:t>
      </w:r>
      <w:r>
        <w:rPr>
          <w:rFonts w:ascii="Courier New" w:eastAsia="Courier New" w:hAnsi="Courier New" w:cs="Courier New"/>
          <w:sz w:val="21"/>
        </w:rPr>
        <w:t>run_web()</w:t>
      </w:r>
      <w:r>
        <w:t>.</w:t>
      </w:r>
    </w:p>
    <w:p w:rsidR="009C058B" w:rsidRDefault="0035777A">
      <w:pPr>
        <w:pStyle w:val="Heading3"/>
      </w:pPr>
      <w:r>
        <w:t>2.1  Engine module</w:t>
      </w:r>
    </w:p>
    <w:p w:rsidR="009C058B" w:rsidRDefault="0035777A">
      <w:r>
        <w:rPr>
          <w:rFonts w:ascii="Courier New" w:eastAsia="Courier New" w:hAnsi="Courier New" w:cs="Courier New"/>
          <w:sz w:val="21"/>
        </w:rPr>
        <w:t>engine.py</w:t>
      </w:r>
      <w:r>
        <w:t xml:space="preserve"> is the module that carrie</w:t>
      </w:r>
      <w:r>
        <w:t xml:space="preserve">s the project's claim. </w:t>
      </w:r>
      <w:r>
        <w:rPr>
          <w:rFonts w:ascii="Courier New" w:eastAsia="Courier New" w:hAnsi="Courier New" w:cs="Courier New"/>
          <w:sz w:val="21"/>
        </w:rPr>
        <w:t>train()</w:t>
      </w:r>
      <w:r>
        <w:t xml:space="preserve"> builds one clipped update per client, draws the noise with </w:t>
      </w:r>
      <w:r>
        <w:rPr>
          <w:rFonts w:ascii="Courier New" w:eastAsia="Courier New" w:hAnsi="Courier New" w:cs="Courier New"/>
          <w:sz w:val="21"/>
        </w:rPr>
        <w:t>random.Random(seed).gauss</w:t>
      </w:r>
      <w:r>
        <w:t xml:space="preserve">, forms the noisy sum and builds the model. </w:t>
      </w:r>
      <w:r>
        <w:rPr>
          <w:rFonts w:ascii="Courier New" w:eastAsia="Courier New" w:hAnsi="Courier New" w:cs="Courier New"/>
          <w:sz w:val="21"/>
        </w:rPr>
        <w:t>unlearn()</w:t>
      </w:r>
      <w:r>
        <w:t xml:space="preserve"> guards the request, subtracts, rebuilds, measures and certifies. </w:t>
      </w:r>
      <w:r>
        <w:rPr>
          <w:rFonts w:ascii="Courier New" w:eastAsia="Courier New" w:hAnsi="Courier New" w:cs="Courier New"/>
          <w:sz w:val="21"/>
        </w:rPr>
        <w:t>metrics()</w:t>
      </w:r>
      <w:r>
        <w:t xml:space="preserve"> computes per</w:t>
      </w:r>
      <w:r>
        <w:t xml:space="preserve">plexity, accuracy, the composite utility score and the SHA-256 fingerprint of the parameter vector (the vector rounded to 12 decimals and serialised as compact JSON). </w:t>
      </w:r>
      <w:r>
        <w:rPr>
          <w:rFonts w:ascii="Courier New" w:eastAsia="Courier New" w:hAnsi="Courier New" w:cs="Courier New"/>
          <w:sz w:val="21"/>
        </w:rPr>
        <w:t>contributions()</w:t>
      </w:r>
      <w:r>
        <w:t xml:space="preserve"> exposes the per-client norms that the training page charts, and </w:t>
      </w:r>
      <w:r>
        <w:rPr>
          <w:rFonts w:ascii="Courier New" w:eastAsia="Courier New" w:hAnsi="Courier New" w:cs="Courier New"/>
          <w:sz w:val="21"/>
        </w:rPr>
        <w:lastRenderedPageBreak/>
        <w:t>_referenc</w:t>
      </w:r>
      <w:r>
        <w:rPr>
          <w:rFonts w:ascii="Courier New" w:eastAsia="Courier New" w:hAnsi="Courier New" w:cs="Courier New"/>
          <w:sz w:val="21"/>
        </w:rPr>
        <w:t>e_parameters()</w:t>
      </w:r>
      <w:r>
        <w:t xml:space="preserve"> builds the retained-only recomputation that the certificate compares against.</w:t>
      </w:r>
    </w:p>
    <w:p w:rsidR="009C058B" w:rsidRDefault="0035777A">
      <w:pPr>
        <w:pStyle w:val="Heading3"/>
      </w:pPr>
      <w:r>
        <w:t>2.2  Model module</w:t>
      </w:r>
    </w:p>
    <w:p w:rsidR="009C058B" w:rsidRDefault="0035777A">
      <w:r>
        <w:rPr>
          <w:rFonts w:ascii="Courier New" w:eastAsia="Courier New" w:hAnsi="Courier New" w:cs="Courier New"/>
          <w:sz w:val="21"/>
        </w:rPr>
        <w:t>model.py</w:t>
      </w:r>
      <w:r>
        <w:t xml:space="preserve"> defines the 33-symbol alphabet (the start marker </w:t>
      </w:r>
      <w:r>
        <w:rPr>
          <w:rFonts w:ascii="Courier New" w:eastAsia="Courier New" w:hAnsi="Courier New" w:cs="Courier New"/>
          <w:sz w:val="21"/>
        </w:rPr>
        <w:t>^</w:t>
      </w:r>
      <w:r>
        <w:t xml:space="preserve">, the end marker </w:t>
      </w:r>
      <w:r>
        <w:rPr>
          <w:rFonts w:ascii="Courier New" w:eastAsia="Courier New" w:hAnsi="Courier New" w:cs="Courier New"/>
          <w:sz w:val="21"/>
        </w:rPr>
        <w:t>$</w:t>
      </w:r>
      <w:r>
        <w:t xml:space="preserve">, space, the 26 lower-case letters and four punctuation marks), and </w:t>
      </w:r>
      <w:r>
        <w:t xml:space="preserve">keeps the 1,089-element parameter vector as a flat list in row-major order, so that the entry for the transition from character </w:t>
      </w:r>
      <w:r>
        <w:rPr>
          <w:rFonts w:ascii="Courier New" w:eastAsia="Courier New" w:hAnsi="Courier New" w:cs="Courier New"/>
          <w:sz w:val="21"/>
        </w:rPr>
        <w:t>a</w:t>
      </w:r>
      <w:r>
        <w:t xml:space="preserve"> to character </w:t>
      </w:r>
      <w:r>
        <w:rPr>
          <w:rFonts w:ascii="Courier New" w:eastAsia="Courier New" w:hAnsi="Courier New" w:cs="Courier New"/>
          <w:sz w:val="21"/>
        </w:rPr>
        <w:t>b</w:t>
      </w:r>
      <w:r>
        <w:t xml:space="preserve"> is at </w:t>
      </w:r>
      <w:r>
        <w:rPr>
          <w:rFonts w:ascii="Courier New" w:eastAsia="Courier New" w:hAnsi="Courier New" w:cs="Courier New"/>
          <w:sz w:val="21"/>
        </w:rPr>
        <w:t>index(a) * 33 + index(b)</w:t>
      </w:r>
      <w:r>
        <w:t>. Probabilities are computed row by row: the parameter is clamped at zero, the sm</w:t>
      </w:r>
      <w:r>
        <w:t>oothing constant 0.15 is added, the entry for the start marker is zeroed so that the model never emits it, and the row is normalised. This clamping is what lets a noisy, partly negative parameter vector still define a valid distribution.</w:t>
      </w:r>
    </w:p>
    <w:p w:rsidR="009C058B" w:rsidRDefault="0035777A">
      <w:pPr>
        <w:pStyle w:val="Heading3"/>
      </w:pPr>
      <w:r>
        <w:t xml:space="preserve">2.3  Audit module </w:t>
      </w:r>
      <w:r>
        <w:t>and web module</w:t>
      </w:r>
    </w:p>
    <w:p w:rsidR="009C058B" w:rsidRDefault="0035777A">
      <w:r>
        <w:rPr>
          <w:rFonts w:ascii="Courier New" w:eastAsia="Courier New" w:hAnsi="Courier New" w:cs="Courier New"/>
          <w:sz w:val="21"/>
        </w:rPr>
        <w:t>audit.py</w:t>
      </w:r>
      <w:r>
        <w:t xml:space="preserve"> has no dependency on the rest of the package. It hashes with </w:t>
      </w:r>
      <w:r>
        <w:rPr>
          <w:rFonts w:ascii="Courier New" w:eastAsia="Courier New" w:hAnsi="Courier New" w:cs="Courier New"/>
          <w:sz w:val="21"/>
        </w:rPr>
        <w:t>hashlib.sha256</w:t>
      </w:r>
      <w:r>
        <w:t xml:space="preserve"> and writes with an explicit </w:t>
      </w:r>
      <w:r>
        <w:rPr>
          <w:rFonts w:ascii="Courier New" w:eastAsia="Courier New" w:hAnsi="Courier New" w:cs="Courier New"/>
          <w:sz w:val="21"/>
        </w:rPr>
        <w:t>\n</w:t>
      </w:r>
      <w:r>
        <w:t xml:space="preserve"> newline so that the file is byte-identical across operating systems. </w:t>
      </w:r>
      <w:r>
        <w:rPr>
          <w:rFonts w:ascii="Courier New" w:eastAsia="Courier New" w:hAnsi="Courier New" w:cs="Courier New"/>
          <w:sz w:val="21"/>
        </w:rPr>
        <w:t>web.py</w:t>
      </w:r>
      <w:r>
        <w:t xml:space="preserve"> builds the handler class inside </w:t>
      </w:r>
      <w:r>
        <w:rPr>
          <w:rFonts w:ascii="Courier New" w:eastAsia="Courier New" w:hAnsi="Courier New" w:cs="Courier New"/>
          <w:sz w:val="21"/>
        </w:rPr>
        <w:t>make_handler(appl</w:t>
      </w:r>
      <w:r>
        <w:rPr>
          <w:rFonts w:ascii="Courier New" w:eastAsia="Courier New" w:hAnsi="Courier New" w:cs="Courier New"/>
          <w:sz w:val="21"/>
        </w:rPr>
        <w:t>ication)</w:t>
      </w:r>
      <w:r>
        <w:t xml:space="preserve"> so that the handler closes over one </w:t>
      </w:r>
      <w:r>
        <w:rPr>
          <w:rFonts w:ascii="Courier New" w:eastAsia="Courier New" w:hAnsi="Courier New" w:cs="Courier New"/>
          <w:sz w:val="21"/>
        </w:rPr>
        <w:t>ApplicationState</w:t>
      </w:r>
      <w:r>
        <w:t>; the tests exploit this by starting a server on an spare port with their own temporary ledger.</w:t>
      </w:r>
    </w:p>
    <w:p w:rsidR="009C058B" w:rsidRDefault="0035777A">
      <w:pPr>
        <w:pStyle w:val="Heading3"/>
      </w:pPr>
      <w:r>
        <w:t>2.4  Front-end modules</w:t>
      </w:r>
    </w:p>
    <w:p w:rsidR="009C058B" w:rsidRDefault="0035777A">
      <w:pPr>
        <w:pStyle w:val="TableCaption"/>
      </w:pPr>
      <w:r>
        <w:t>Table 3: Front-end modules</w:t>
      </w:r>
    </w:p>
    <w:tbl>
      <w:tblPr>
        <w:tblStyle w:val="TableGrid"/>
        <w:tblW w:w="0" w:type="auto"/>
        <w:jc w:val="center"/>
        <w:tblLook w:val="04A0" w:firstRow="1" w:lastRow="0" w:firstColumn="1" w:lastColumn="0" w:noHBand="0" w:noVBand="1"/>
      </w:tblPr>
      <w:tblGrid>
        <w:gridCol w:w="3817"/>
        <w:gridCol w:w="738"/>
        <w:gridCol w:w="4978"/>
      </w:tblGrid>
      <w:tr w:rsidR="009C058B">
        <w:trPr>
          <w:cantSplit/>
          <w:tblHeader/>
          <w:jc w:val="center"/>
        </w:trPr>
        <w:tc>
          <w:tcPr>
            <w:tcW w:w="3354" w:type="dxa"/>
            <w:shd w:val="clear" w:color="auto" w:fill="D9E2F3"/>
          </w:tcPr>
          <w:p w:rsidR="009C058B" w:rsidRDefault="0035777A">
            <w:pPr>
              <w:spacing w:before="40" w:line="240" w:lineRule="auto"/>
              <w:jc w:val="left"/>
            </w:pPr>
            <w:r>
              <w:rPr>
                <w:b/>
                <w:sz w:val="18"/>
              </w:rPr>
              <w:t>Path</w:t>
            </w:r>
          </w:p>
        </w:tc>
        <w:tc>
          <w:tcPr>
            <w:tcW w:w="745" w:type="dxa"/>
            <w:shd w:val="clear" w:color="auto" w:fill="D9E2F3"/>
          </w:tcPr>
          <w:p w:rsidR="009C058B" w:rsidRDefault="0035777A">
            <w:pPr>
              <w:spacing w:before="40" w:line="240" w:lineRule="auto"/>
              <w:jc w:val="left"/>
            </w:pPr>
            <w:r>
              <w:rPr>
                <w:b/>
                <w:sz w:val="18"/>
              </w:rPr>
              <w:t>Lines</w:t>
            </w:r>
          </w:p>
        </w:tc>
        <w:tc>
          <w:tcPr>
            <w:tcW w:w="5218" w:type="dxa"/>
            <w:shd w:val="clear" w:color="auto" w:fill="D9E2F3"/>
          </w:tcPr>
          <w:p w:rsidR="009C058B" w:rsidRDefault="0035777A">
            <w:pPr>
              <w:spacing w:before="40" w:line="240" w:lineRule="auto"/>
              <w:jc w:val="left"/>
            </w:pPr>
            <w:r>
              <w:rPr>
                <w:b/>
                <w:sz w:val="18"/>
              </w:rPr>
              <w:t>Role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frontend/src/main.jsx</w:t>
            </w:r>
          </w:p>
        </w:tc>
        <w:tc>
          <w:tcPr>
            <w:tcW w:w="745" w:type="dxa"/>
          </w:tcPr>
          <w:p w:rsidR="009C058B" w:rsidRDefault="0035777A">
            <w:pPr>
              <w:spacing w:before="40" w:line="240" w:lineRule="auto"/>
              <w:jc w:val="left"/>
            </w:pPr>
            <w:r>
              <w:rPr>
                <w:sz w:val="18"/>
              </w:rPr>
              <w:t>22</w:t>
            </w:r>
          </w:p>
        </w:tc>
        <w:tc>
          <w:tcPr>
            <w:tcW w:w="5218" w:type="dxa"/>
          </w:tcPr>
          <w:p w:rsidR="009C058B" w:rsidRDefault="0035777A">
            <w:pPr>
              <w:spacing w:before="40" w:line="240" w:lineRule="auto"/>
              <w:jc w:val="left"/>
            </w:pPr>
            <w:r>
              <w:rPr>
                <w:sz w:val="18"/>
              </w:rPr>
              <w:t xml:space="preserve">Mounts </w:t>
            </w:r>
            <w:r>
              <w:rPr>
                <w:sz w:val="18"/>
              </w:rPr>
              <w:t>theme, toast and lab providers and the router</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frontend/src/App.jsx</w:t>
            </w:r>
          </w:p>
        </w:tc>
        <w:tc>
          <w:tcPr>
            <w:tcW w:w="745" w:type="dxa"/>
          </w:tcPr>
          <w:p w:rsidR="009C058B" w:rsidRDefault="0035777A">
            <w:pPr>
              <w:spacing w:before="40" w:line="240" w:lineRule="auto"/>
              <w:jc w:val="left"/>
            </w:pPr>
            <w:r>
              <w:rPr>
                <w:sz w:val="18"/>
              </w:rPr>
              <w:t>43</w:t>
            </w:r>
          </w:p>
        </w:tc>
        <w:tc>
          <w:tcPr>
            <w:tcW w:w="5218" w:type="dxa"/>
          </w:tcPr>
          <w:p w:rsidR="009C058B" w:rsidRDefault="0035777A">
            <w:pPr>
              <w:spacing w:before="40" w:line="240" w:lineRule="auto"/>
              <w:jc w:val="left"/>
            </w:pPr>
            <w:r>
              <w:rPr>
                <w:sz w:val="18"/>
              </w:rPr>
              <w:t>Route table; lazy-loads each page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frontend/src/lib/api.js</w:t>
            </w:r>
          </w:p>
        </w:tc>
        <w:tc>
          <w:tcPr>
            <w:tcW w:w="745" w:type="dxa"/>
          </w:tcPr>
          <w:p w:rsidR="009C058B" w:rsidRDefault="0035777A">
            <w:pPr>
              <w:spacing w:before="40" w:line="240" w:lineRule="auto"/>
              <w:jc w:val="left"/>
            </w:pPr>
            <w:r>
              <w:rPr>
                <w:sz w:val="18"/>
              </w:rPr>
              <w:t>40</w:t>
            </w:r>
          </w:p>
        </w:tc>
        <w:tc>
          <w:tcPr>
            <w:tcW w:w="5218" w:type="dxa"/>
          </w:tcPr>
          <w:p w:rsidR="009C058B" w:rsidRDefault="0035777A">
            <w:pPr>
              <w:spacing w:before="40" w:line="240" w:lineRule="auto"/>
              <w:jc w:val="left"/>
            </w:pPr>
            <w:r>
              <w:rPr>
                <w:sz w:val="18"/>
              </w:rPr>
              <w:t xml:space="preserve">Thin fetch client for the eight JSON endpoints; turns </w:t>
            </w:r>
            <w:r>
              <w:rPr>
                <w:rFonts w:ascii="Courier New" w:eastAsia="Courier New" w:hAnsi="Courier New" w:cs="Courier New"/>
                <w:sz w:val="15"/>
              </w:rPr>
              <w:t>{error}</w:t>
            </w:r>
            <w:r>
              <w:rPr>
                <w:sz w:val="18"/>
              </w:rPr>
              <w:t xml:space="preserve"> bodies into </w:t>
            </w:r>
            <w:r>
              <w:rPr>
                <w:rFonts w:ascii="Courier New" w:eastAsia="Courier New" w:hAnsi="Courier New" w:cs="Courier New"/>
                <w:sz w:val="15"/>
              </w:rPr>
              <w:t>ApiError</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frontend/src/lib/lab.jsx</w:t>
            </w:r>
          </w:p>
        </w:tc>
        <w:tc>
          <w:tcPr>
            <w:tcW w:w="745" w:type="dxa"/>
          </w:tcPr>
          <w:p w:rsidR="009C058B" w:rsidRDefault="0035777A">
            <w:pPr>
              <w:spacing w:before="40" w:line="240" w:lineRule="auto"/>
              <w:jc w:val="left"/>
            </w:pPr>
            <w:r>
              <w:rPr>
                <w:sz w:val="18"/>
              </w:rPr>
              <w:t>34</w:t>
            </w:r>
          </w:p>
        </w:tc>
        <w:tc>
          <w:tcPr>
            <w:tcW w:w="5218" w:type="dxa"/>
          </w:tcPr>
          <w:p w:rsidR="009C058B" w:rsidRDefault="0035777A">
            <w:pPr>
              <w:spacing w:before="40" w:line="240" w:lineRule="auto"/>
              <w:jc w:val="left"/>
            </w:pPr>
            <w:r>
              <w:rPr>
                <w:rFonts w:ascii="Courier New" w:eastAsia="Courier New" w:hAnsi="Courier New" w:cs="Courier New"/>
                <w:sz w:val="15"/>
              </w:rPr>
              <w:t>LabProvider</w:t>
            </w:r>
            <w:r>
              <w:rPr>
                <w:sz w:val="18"/>
              </w:rPr>
              <w:t xml:space="preserve"> and </w:t>
            </w:r>
            <w:r>
              <w:rPr>
                <w:rFonts w:ascii="Courier New" w:eastAsia="Courier New" w:hAnsi="Courier New" w:cs="Courier New"/>
                <w:sz w:val="15"/>
              </w:rPr>
              <w:t>useLab()</w:t>
            </w:r>
            <w:r>
              <w:rPr>
                <w:sz w:val="18"/>
              </w:rPr>
              <w:t xml:space="preserve">: the single copy of </w:t>
            </w:r>
            <w:r>
              <w:rPr>
                <w:rFonts w:ascii="Courier New" w:eastAsia="Courier New" w:hAnsi="Courier New" w:cs="Courier New"/>
                <w:sz w:val="15"/>
              </w:rPr>
              <w:t>GET /api/state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frontend/src/lib/theme.jsx</w:t>
            </w:r>
          </w:p>
        </w:tc>
        <w:tc>
          <w:tcPr>
            <w:tcW w:w="745" w:type="dxa"/>
          </w:tcPr>
          <w:p w:rsidR="009C058B" w:rsidRDefault="0035777A">
            <w:pPr>
              <w:spacing w:before="40" w:line="240" w:lineRule="auto"/>
              <w:jc w:val="left"/>
            </w:pPr>
            <w:r>
              <w:rPr>
                <w:sz w:val="18"/>
              </w:rPr>
              <w:t>46</w:t>
            </w:r>
          </w:p>
        </w:tc>
        <w:tc>
          <w:tcPr>
            <w:tcW w:w="5218" w:type="dxa"/>
          </w:tcPr>
          <w:p w:rsidR="009C058B" w:rsidRDefault="0035777A">
            <w:pPr>
              <w:spacing w:before="40" w:line="240" w:lineRule="auto"/>
              <w:jc w:val="left"/>
            </w:pPr>
            <w:r>
              <w:rPr>
                <w:sz w:val="18"/>
              </w:rPr>
              <w:t xml:space="preserve">Light and dark theme, persisted in </w:t>
            </w:r>
            <w:r>
              <w:rPr>
                <w:rFonts w:ascii="Courier New" w:eastAsia="Courier New" w:hAnsi="Courier New" w:cs="Courier New"/>
                <w:sz w:val="15"/>
              </w:rPr>
              <w:t>localStorage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frontend/src/pages/Dashboard.jsx</w:t>
            </w:r>
          </w:p>
        </w:tc>
        <w:tc>
          <w:tcPr>
            <w:tcW w:w="745" w:type="dxa"/>
          </w:tcPr>
          <w:p w:rsidR="009C058B" w:rsidRDefault="0035777A">
            <w:pPr>
              <w:spacing w:before="40" w:line="240" w:lineRule="auto"/>
              <w:jc w:val="left"/>
            </w:pPr>
            <w:r>
              <w:rPr>
                <w:sz w:val="18"/>
              </w:rPr>
              <w:t>93</w:t>
            </w:r>
          </w:p>
        </w:tc>
        <w:tc>
          <w:tcPr>
            <w:tcW w:w="5218" w:type="dxa"/>
          </w:tcPr>
          <w:p w:rsidR="009C058B" w:rsidRDefault="0035777A">
            <w:pPr>
              <w:spacing w:before="40" w:line="240" w:lineRule="auto"/>
              <w:jc w:val="left"/>
            </w:pPr>
            <w:r>
              <w:rPr>
                <w:sz w:val="18"/>
              </w:rPr>
              <w:t>Workflow stepper, four metric tiles, client-norm chart, latest certificate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w:t>
            </w:r>
            <w:r>
              <w:rPr>
                <w:rFonts w:ascii="Courier New" w:eastAsia="Courier New" w:hAnsi="Courier New" w:cs="Courier New"/>
                <w:sz w:val="15"/>
              </w:rPr>
              <w:t>ges/Training.jsx</w:t>
            </w:r>
          </w:p>
        </w:tc>
        <w:tc>
          <w:tcPr>
            <w:tcW w:w="745" w:type="dxa"/>
          </w:tcPr>
          <w:p w:rsidR="009C058B" w:rsidRDefault="0035777A">
            <w:pPr>
              <w:spacing w:before="40" w:line="240" w:lineRule="auto"/>
              <w:jc w:val="left"/>
            </w:pPr>
            <w:r>
              <w:rPr>
                <w:sz w:val="18"/>
              </w:rPr>
              <w:t>125</w:t>
            </w:r>
          </w:p>
        </w:tc>
        <w:tc>
          <w:tcPr>
            <w:tcW w:w="5218" w:type="dxa"/>
          </w:tcPr>
          <w:p w:rsidR="009C058B" w:rsidRDefault="0035777A">
            <w:pPr>
              <w:spacing w:before="40" w:line="240" w:lineRule="auto"/>
              <w:jc w:val="left"/>
            </w:pPr>
            <w:r>
              <w:rPr>
                <w:sz w:val="18"/>
              </w:rPr>
              <w:t>Train, retrain and new-session actions with confirmation dialogs; clients table and norm chart</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frontend/src/pages/Unlearning.jsx</w:t>
            </w:r>
          </w:p>
        </w:tc>
        <w:tc>
          <w:tcPr>
            <w:tcW w:w="745" w:type="dxa"/>
          </w:tcPr>
          <w:p w:rsidR="009C058B" w:rsidRDefault="0035777A">
            <w:pPr>
              <w:spacing w:before="40" w:line="240" w:lineRule="auto"/>
              <w:jc w:val="left"/>
            </w:pPr>
            <w:r>
              <w:rPr>
                <w:sz w:val="18"/>
              </w:rPr>
              <w:t>136</w:t>
            </w:r>
          </w:p>
        </w:tc>
        <w:tc>
          <w:tcPr>
            <w:tcW w:w="5218" w:type="dxa"/>
          </w:tcPr>
          <w:p w:rsidR="009C058B" w:rsidRDefault="0035777A">
            <w:pPr>
              <w:spacing w:before="40" w:line="240" w:lineRule="auto"/>
              <w:jc w:val="left"/>
            </w:pPr>
            <w:r>
              <w:rPr>
                <w:sz w:val="18"/>
              </w:rPr>
              <w:t>Client selector, confirmation dialog, certificate view, before and after charts</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frontend/src/pages/Explorer.jsx</w:t>
            </w:r>
          </w:p>
        </w:tc>
        <w:tc>
          <w:tcPr>
            <w:tcW w:w="745" w:type="dxa"/>
          </w:tcPr>
          <w:p w:rsidR="009C058B" w:rsidRDefault="0035777A">
            <w:pPr>
              <w:spacing w:before="40" w:line="240" w:lineRule="auto"/>
              <w:jc w:val="left"/>
            </w:pPr>
            <w:r>
              <w:rPr>
                <w:sz w:val="18"/>
              </w:rPr>
              <w:t>88</w:t>
            </w:r>
          </w:p>
        </w:tc>
        <w:tc>
          <w:tcPr>
            <w:tcW w:w="5218" w:type="dxa"/>
          </w:tcPr>
          <w:p w:rsidR="009C058B" w:rsidRDefault="0035777A">
            <w:pPr>
              <w:spacing w:before="40" w:line="240" w:lineRule="auto"/>
              <w:jc w:val="left"/>
            </w:pPr>
            <w:r>
              <w:rPr>
                <w:sz w:val="18"/>
              </w:rPr>
              <w:t>Seed field, sample list tagged with client count and model hash</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frontend/src/pages/Audit.jsx</w:t>
            </w:r>
          </w:p>
        </w:tc>
        <w:tc>
          <w:tcPr>
            <w:tcW w:w="745" w:type="dxa"/>
          </w:tcPr>
          <w:p w:rsidR="009C058B" w:rsidRDefault="0035777A">
            <w:pPr>
              <w:spacing w:before="40" w:line="240" w:lineRule="auto"/>
              <w:jc w:val="left"/>
            </w:pPr>
            <w:r>
              <w:rPr>
                <w:sz w:val="18"/>
              </w:rPr>
              <w:t>62</w:t>
            </w:r>
          </w:p>
        </w:tc>
        <w:tc>
          <w:tcPr>
            <w:tcW w:w="5218" w:type="dxa"/>
          </w:tcPr>
          <w:p w:rsidR="009C058B" w:rsidRDefault="0035777A">
            <w:pPr>
              <w:spacing w:before="40" w:line="240" w:lineRule="auto"/>
              <w:jc w:val="left"/>
            </w:pPr>
            <w:r>
              <w:rPr>
                <w:sz w:val="18"/>
              </w:rPr>
              <w:t>Chain status, searchable ledger table, record viewer</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frontend/src/pages/Landing.jsx</w:t>
            </w:r>
          </w:p>
        </w:tc>
        <w:tc>
          <w:tcPr>
            <w:tcW w:w="745" w:type="dxa"/>
          </w:tcPr>
          <w:p w:rsidR="009C058B" w:rsidRDefault="0035777A">
            <w:pPr>
              <w:spacing w:before="40" w:line="240" w:lineRule="auto"/>
              <w:jc w:val="left"/>
            </w:pPr>
            <w:r>
              <w:rPr>
                <w:sz w:val="18"/>
              </w:rPr>
              <w:t>261</w:t>
            </w:r>
          </w:p>
        </w:tc>
        <w:tc>
          <w:tcPr>
            <w:tcW w:w="5218" w:type="dxa"/>
          </w:tcPr>
          <w:p w:rsidR="009C058B" w:rsidRDefault="0035777A">
            <w:pPr>
              <w:spacing w:before="40" w:line="240" w:lineRule="auto"/>
              <w:jc w:val="left"/>
            </w:pPr>
            <w:r>
              <w:rPr>
                <w:sz w:val="18"/>
              </w:rPr>
              <w:t>Public landing page with live count</w:t>
            </w:r>
            <w:r>
              <w:rPr>
                <w:sz w:val="18"/>
              </w:rPr>
              <w:t xml:space="preserve">ers from </w:t>
            </w:r>
            <w:r>
              <w:rPr>
                <w:rFonts w:ascii="Courier New" w:eastAsia="Courier New" w:hAnsi="Courier New" w:cs="Courier New"/>
                <w:sz w:val="15"/>
              </w:rPr>
              <w:t>/api/state</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frontend/src/pages/shared.jsx</w:t>
            </w:r>
          </w:p>
        </w:tc>
        <w:tc>
          <w:tcPr>
            <w:tcW w:w="745" w:type="dxa"/>
          </w:tcPr>
          <w:p w:rsidR="009C058B" w:rsidRDefault="0035777A">
            <w:pPr>
              <w:spacing w:before="40" w:line="240" w:lineRule="auto"/>
              <w:jc w:val="left"/>
            </w:pPr>
            <w:r>
              <w:rPr>
                <w:sz w:val="18"/>
              </w:rPr>
              <w:t>193</w:t>
            </w:r>
          </w:p>
        </w:tc>
        <w:tc>
          <w:tcPr>
            <w:tcW w:w="5218" w:type="dxa"/>
          </w:tcPr>
          <w:p w:rsidR="009C058B" w:rsidRDefault="0035777A">
            <w:pPr>
              <w:spacing w:before="40" w:line="240" w:lineRule="auto"/>
              <w:jc w:val="left"/>
            </w:pPr>
            <w:r>
              <w:rPr>
                <w:rFonts w:ascii="Courier New" w:eastAsia="Courier New" w:hAnsi="Courier New" w:cs="Courier New"/>
                <w:sz w:val="15"/>
              </w:rPr>
              <w:t>CertificateView</w:t>
            </w:r>
            <w:r>
              <w:rPr>
                <w:sz w:val="18"/>
              </w:rPr>
              <w:t xml:space="preserve">, </w:t>
            </w:r>
            <w:r>
              <w:rPr>
                <w:rFonts w:ascii="Courier New" w:eastAsia="Courier New" w:hAnsi="Courier New" w:cs="Courier New"/>
                <w:sz w:val="15"/>
              </w:rPr>
              <w:t>AuditTable</w:t>
            </w:r>
            <w:r>
              <w:rPr>
                <w:sz w:val="18"/>
              </w:rPr>
              <w:t xml:space="preserve">, </w:t>
            </w:r>
            <w:r>
              <w:rPr>
                <w:rFonts w:ascii="Courier New" w:eastAsia="Courier New" w:hAnsi="Courier New" w:cs="Courier New"/>
                <w:sz w:val="15"/>
              </w:rPr>
              <w:t>ClientsTable</w:t>
            </w:r>
            <w:r>
              <w:rPr>
                <w:sz w:val="18"/>
              </w:rPr>
              <w:t>, status badges</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frontend/src/pages/useAction.js</w:t>
            </w:r>
          </w:p>
        </w:tc>
        <w:tc>
          <w:tcPr>
            <w:tcW w:w="745" w:type="dxa"/>
          </w:tcPr>
          <w:p w:rsidR="009C058B" w:rsidRDefault="0035777A">
            <w:pPr>
              <w:spacing w:before="40" w:line="240" w:lineRule="auto"/>
              <w:jc w:val="left"/>
            </w:pPr>
            <w:r>
              <w:rPr>
                <w:sz w:val="18"/>
              </w:rPr>
              <w:t>30</w:t>
            </w:r>
          </w:p>
        </w:tc>
        <w:tc>
          <w:tcPr>
            <w:tcW w:w="5218" w:type="dxa"/>
          </w:tcPr>
          <w:p w:rsidR="009C058B" w:rsidRDefault="0035777A">
            <w:pPr>
              <w:spacing w:before="40" w:line="240" w:lineRule="auto"/>
              <w:jc w:val="left"/>
            </w:pPr>
            <w:r>
              <w:rPr>
                <w:sz w:val="18"/>
              </w:rPr>
              <w:t>Runs an API call, refreshes state, shows a success or error toast</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frontend/src/components/ui/*</w:t>
            </w:r>
          </w:p>
        </w:tc>
        <w:tc>
          <w:tcPr>
            <w:tcW w:w="745" w:type="dxa"/>
          </w:tcPr>
          <w:p w:rsidR="009C058B" w:rsidRDefault="0035777A">
            <w:pPr>
              <w:spacing w:before="40" w:line="240" w:lineRule="auto"/>
              <w:jc w:val="left"/>
            </w:pPr>
            <w:r>
              <w:rPr>
                <w:sz w:val="18"/>
              </w:rPr>
              <w:t>1296</w:t>
            </w:r>
          </w:p>
        </w:tc>
        <w:tc>
          <w:tcPr>
            <w:tcW w:w="5218" w:type="dxa"/>
          </w:tcPr>
          <w:p w:rsidR="009C058B" w:rsidRDefault="0035777A">
            <w:pPr>
              <w:spacing w:before="40" w:line="240" w:lineRule="auto"/>
              <w:jc w:val="left"/>
            </w:pPr>
            <w:r>
              <w:rPr>
                <w:sz w:val="18"/>
              </w:rPr>
              <w:t>Button,</w:t>
            </w:r>
            <w:r>
              <w:rPr>
                <w:sz w:val="18"/>
              </w:rPr>
              <w:t xml:space="preserve"> Card, Table, Modal, Toast, Layout, Skeleton and other building blocks</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5"/>
              </w:rPr>
              <w:t>frontend/src/components/charts/index.jsx</w:t>
            </w:r>
          </w:p>
        </w:tc>
        <w:tc>
          <w:tcPr>
            <w:tcW w:w="745" w:type="dxa"/>
          </w:tcPr>
          <w:p w:rsidR="009C058B" w:rsidRDefault="0035777A">
            <w:pPr>
              <w:spacing w:before="40" w:line="240" w:lineRule="auto"/>
              <w:jc w:val="left"/>
            </w:pPr>
            <w:r>
              <w:rPr>
                <w:sz w:val="18"/>
              </w:rPr>
              <w:t>202</w:t>
            </w:r>
          </w:p>
        </w:tc>
        <w:tc>
          <w:tcPr>
            <w:tcW w:w="5218" w:type="dxa"/>
          </w:tcPr>
          <w:p w:rsidR="009C058B" w:rsidRDefault="0035777A">
            <w:pPr>
              <w:spacing w:before="40" w:line="240" w:lineRule="auto"/>
              <w:jc w:val="left"/>
            </w:pPr>
            <w:r>
              <w:rPr>
                <w:sz w:val="18"/>
              </w:rPr>
              <w:t>Recharts wrappers: bar, grouped bar, line, area</w:t>
            </w:r>
          </w:p>
        </w:tc>
      </w:tr>
    </w:tbl>
    <w:p w:rsidR="009C058B" w:rsidRDefault="009C058B">
      <w:pPr>
        <w:spacing w:after="80" w:line="144" w:lineRule="auto"/>
      </w:pPr>
    </w:p>
    <w:p w:rsidR="009C058B" w:rsidRDefault="0035777A">
      <w:pPr>
        <w:pStyle w:val="Heading2"/>
      </w:pPr>
      <w:r>
        <w:lastRenderedPageBreak/>
        <w:t>3  Data Design</w:t>
      </w:r>
    </w:p>
    <w:p w:rsidR="009C058B" w:rsidRDefault="0035777A">
      <w:r>
        <w:t>ForgetSafe has no SQL or document database. This is a deliberate consequen</w:t>
      </w:r>
      <w:r>
        <w:t>ce of the problem it demonstrates: the evidence that must last is the audit ledger, and the working state of a session is cheap to recompute from a seed. The data model therefore has two parts: state held in memory by the engine, and one append-only file.</w:t>
      </w:r>
    </w:p>
    <w:p w:rsidR="009C058B" w:rsidRDefault="0035777A">
      <w:pPr>
        <w:keepNext/>
        <w:spacing w:before="120" w:line="240" w:lineRule="auto"/>
        <w:jc w:val="center"/>
      </w:pPr>
      <w:r>
        <w:rPr>
          <w:noProof/>
        </w:rPr>
        <w:drawing>
          <wp:inline distT="0" distB="0" distL="0" distR="0">
            <wp:extent cx="5028850" cy="3771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5028850" cy="3771638"/>
                    </a:xfrm>
                    <a:prstGeom prst="rect">
                      <a:avLst/>
                    </a:prstGeom>
                  </pic:spPr>
                </pic:pic>
              </a:graphicData>
            </a:graphic>
          </wp:inline>
        </w:drawing>
      </w:r>
    </w:p>
    <w:p w:rsidR="009C058B" w:rsidRDefault="0035777A">
      <w:pPr>
        <w:pStyle w:val="FigureCaption"/>
      </w:pPr>
      <w:r>
        <w:t>Fig. 2: Entity-relationship view of the data model (no SQL database)</w:t>
      </w:r>
    </w:p>
    <w:p w:rsidR="009C058B" w:rsidRDefault="0035777A">
      <w:r>
        <w:t>ForgetSafe has no relational database, so the diagram shows the entities of its data model and how they relate; a note in the corner says so, and colour separates the in-memory entities</w:t>
      </w:r>
      <w:r>
        <w:t xml:space="preserve"> (blue and green) from the persistent one (amber). A client dataset produces one client update per session, and a session has one update for each client, one global model (the noise, the noisy sum, the parameters and the model hash) and any number of certi</w:t>
      </w:r>
      <w:r>
        <w:t xml:space="preserve">ficates. Each certificate names the client dataset it removed and is linked one-to-one with an audit record through </w:t>
      </w:r>
      <w:r>
        <w:rPr>
          <w:rFonts w:ascii="Courier New" w:eastAsia="Courier New" w:hAnsi="Courier New" w:cs="Courier New"/>
          <w:sz w:val="21"/>
        </w:rPr>
        <w:t>audit_record_hash</w:t>
      </w:r>
      <w:r>
        <w:t xml:space="preserve">. The audit record carries the session id inside its event fields but has no foreign key, and its </w:t>
      </w:r>
      <w:r>
        <w:rPr>
          <w:rFonts w:ascii="Courier New" w:eastAsia="Courier New" w:hAnsi="Courier New" w:cs="Courier New"/>
          <w:sz w:val="21"/>
        </w:rPr>
        <w:t>previous_hash</w:t>
      </w:r>
      <w:r>
        <w:t xml:space="preserve"> points to the record before it, the first record using 64 zeros, which is the self-link that forms the chain. Only the audit record is written to disk, as one JSON line of </w:t>
      </w:r>
      <w:r>
        <w:rPr>
          <w:rFonts w:ascii="Courier New" w:eastAsia="Courier New" w:hAnsi="Courier New" w:cs="Courier New"/>
          <w:sz w:val="21"/>
        </w:rPr>
        <w:t>data/audit_log.jsonl</w:t>
      </w:r>
      <w:r>
        <w:t>.</w:t>
      </w:r>
    </w:p>
    <w:p w:rsidR="009C058B" w:rsidRDefault="0035777A">
      <w:pPr>
        <w:pStyle w:val="Heading3"/>
      </w:pPr>
      <w:r>
        <w:t>3.1  In-memory state of a session</w:t>
      </w:r>
    </w:p>
    <w:p w:rsidR="009C058B" w:rsidRDefault="0035777A">
      <w:pPr>
        <w:pStyle w:val="TableCaption"/>
      </w:pPr>
      <w:r>
        <w:t>Table 4: Engine state</w:t>
      </w:r>
    </w:p>
    <w:tbl>
      <w:tblPr>
        <w:tblStyle w:val="TableGrid"/>
        <w:tblW w:w="0" w:type="auto"/>
        <w:jc w:val="center"/>
        <w:tblLook w:val="04A0" w:firstRow="1" w:lastRow="0" w:firstColumn="1" w:lastColumn="0" w:noHBand="0" w:noVBand="1"/>
      </w:tblPr>
      <w:tblGrid>
        <w:gridCol w:w="1863"/>
        <w:gridCol w:w="2232"/>
        <w:gridCol w:w="1863"/>
        <w:gridCol w:w="3447"/>
      </w:tblGrid>
      <w:tr w:rsidR="009C058B">
        <w:trPr>
          <w:cantSplit/>
          <w:tblHeader/>
          <w:jc w:val="center"/>
        </w:trPr>
        <w:tc>
          <w:tcPr>
            <w:tcW w:w="1863" w:type="dxa"/>
            <w:shd w:val="clear" w:color="auto" w:fill="D9E2F3"/>
          </w:tcPr>
          <w:p w:rsidR="009C058B" w:rsidRDefault="0035777A">
            <w:pPr>
              <w:spacing w:before="40" w:line="240" w:lineRule="auto"/>
              <w:jc w:val="left"/>
            </w:pPr>
            <w:r>
              <w:rPr>
                <w:b/>
                <w:sz w:val="19"/>
              </w:rPr>
              <w:t>Attri</w:t>
            </w:r>
            <w:r>
              <w:rPr>
                <w:b/>
                <w:sz w:val="19"/>
              </w:rPr>
              <w:t>bute</w:t>
            </w:r>
          </w:p>
        </w:tc>
        <w:tc>
          <w:tcPr>
            <w:tcW w:w="2143" w:type="dxa"/>
            <w:shd w:val="clear" w:color="auto" w:fill="D9E2F3"/>
          </w:tcPr>
          <w:p w:rsidR="009C058B" w:rsidRDefault="0035777A">
            <w:pPr>
              <w:spacing w:before="40" w:line="240" w:lineRule="auto"/>
              <w:jc w:val="left"/>
            </w:pPr>
            <w:r>
              <w:rPr>
                <w:b/>
                <w:sz w:val="19"/>
              </w:rPr>
              <w:t>Type</w:t>
            </w:r>
          </w:p>
        </w:tc>
        <w:tc>
          <w:tcPr>
            <w:tcW w:w="1863" w:type="dxa"/>
            <w:shd w:val="clear" w:color="auto" w:fill="D9E2F3"/>
          </w:tcPr>
          <w:p w:rsidR="009C058B" w:rsidRDefault="0035777A">
            <w:pPr>
              <w:spacing w:before="40" w:line="240" w:lineRule="auto"/>
              <w:jc w:val="left"/>
            </w:pPr>
            <w:r>
              <w:rPr>
                <w:b/>
                <w:sz w:val="19"/>
              </w:rPr>
              <w:t>Set by</w:t>
            </w:r>
          </w:p>
        </w:tc>
        <w:tc>
          <w:tcPr>
            <w:tcW w:w="3447" w:type="dxa"/>
            <w:shd w:val="clear" w:color="auto" w:fill="D9E2F3"/>
          </w:tcPr>
          <w:p w:rsidR="009C058B" w:rsidRDefault="0035777A">
            <w:pPr>
              <w:spacing w:before="40" w:line="240" w:lineRule="auto"/>
              <w:jc w:val="left"/>
            </w:pPr>
            <w:r>
              <w:rPr>
                <w:b/>
                <w:sz w:val="19"/>
              </w:rPr>
              <w:t>Meaning</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lastRenderedPageBreak/>
              <w:t>session_id</w:t>
            </w:r>
          </w:p>
        </w:tc>
        <w:tc>
          <w:tcPr>
            <w:tcW w:w="2143" w:type="dxa"/>
          </w:tcPr>
          <w:p w:rsidR="009C058B" w:rsidRDefault="0035777A">
            <w:pPr>
              <w:spacing w:before="40" w:line="240" w:lineRule="auto"/>
              <w:jc w:val="left"/>
            </w:pPr>
            <w:r>
              <w:rPr>
                <w:sz w:val="19"/>
              </w:rPr>
              <w:t>str (UUID4)</w:t>
            </w:r>
          </w:p>
        </w:tc>
        <w:tc>
          <w:tcPr>
            <w:tcW w:w="1863" w:type="dxa"/>
          </w:tcPr>
          <w:p w:rsidR="009C058B" w:rsidRDefault="0035777A">
            <w:pPr>
              <w:spacing w:before="40" w:line="240" w:lineRule="auto"/>
              <w:jc w:val="left"/>
            </w:pPr>
            <w:r>
              <w:rPr>
                <w:rFonts w:ascii="Courier New" w:eastAsia="Courier New" w:hAnsi="Courier New" w:cs="Courier New"/>
                <w:sz w:val="16"/>
              </w:rPr>
              <w:t>__init__</w:t>
            </w:r>
          </w:p>
        </w:tc>
        <w:tc>
          <w:tcPr>
            <w:tcW w:w="3447" w:type="dxa"/>
          </w:tcPr>
          <w:p w:rsidR="009C058B" w:rsidRDefault="0035777A">
            <w:pPr>
              <w:spacing w:before="40" w:line="240" w:lineRule="auto"/>
              <w:jc w:val="left"/>
            </w:pPr>
            <w:r>
              <w:rPr>
                <w:sz w:val="19"/>
              </w:rPr>
              <w:t>Identifies the session in events and certificates</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clients</w:t>
            </w:r>
          </w:p>
        </w:tc>
        <w:tc>
          <w:tcPr>
            <w:tcW w:w="2143" w:type="dxa"/>
          </w:tcPr>
          <w:p w:rsidR="009C058B" w:rsidRDefault="0035777A">
            <w:pPr>
              <w:spacing w:before="40" w:line="240" w:lineRule="auto"/>
              <w:jc w:val="left"/>
            </w:pPr>
            <w:r>
              <w:rPr>
                <w:sz w:val="19"/>
              </w:rPr>
              <w:t>dict[str, ClientDataset]</w:t>
            </w:r>
          </w:p>
        </w:tc>
        <w:tc>
          <w:tcPr>
            <w:tcW w:w="1863" w:type="dxa"/>
          </w:tcPr>
          <w:p w:rsidR="009C058B" w:rsidRDefault="0035777A">
            <w:pPr>
              <w:spacing w:before="40" w:line="240" w:lineRule="auto"/>
              <w:jc w:val="left"/>
            </w:pPr>
            <w:r>
              <w:rPr>
                <w:rFonts w:ascii="Courier New" w:eastAsia="Courier New" w:hAnsi="Courier New" w:cs="Courier New"/>
                <w:sz w:val="16"/>
              </w:rPr>
              <w:t>__init__</w:t>
            </w:r>
          </w:p>
        </w:tc>
        <w:tc>
          <w:tcPr>
            <w:tcW w:w="3447" w:type="dxa"/>
          </w:tcPr>
          <w:p w:rsidR="009C058B" w:rsidRDefault="0035777A">
            <w:pPr>
              <w:spacing w:before="40" w:line="240" w:lineRule="auto"/>
              <w:jc w:val="left"/>
            </w:pPr>
            <w:r>
              <w:rPr>
                <w:sz w:val="19"/>
              </w:rPr>
              <w:t>Five clients; raw records (D1)</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updates</w:t>
            </w:r>
          </w:p>
        </w:tc>
        <w:tc>
          <w:tcPr>
            <w:tcW w:w="2143" w:type="dxa"/>
          </w:tcPr>
          <w:p w:rsidR="009C058B" w:rsidRDefault="0035777A">
            <w:pPr>
              <w:spacing w:before="40" w:line="240" w:lineRule="auto"/>
              <w:jc w:val="left"/>
            </w:pPr>
            <w:r>
              <w:rPr>
                <w:sz w:val="19"/>
              </w:rPr>
              <w:t>dict[str, list[float]]</w:t>
            </w:r>
          </w:p>
        </w:tc>
        <w:tc>
          <w:tcPr>
            <w:tcW w:w="1863" w:type="dxa"/>
          </w:tcPr>
          <w:p w:rsidR="009C058B" w:rsidRDefault="0035777A">
            <w:pPr>
              <w:spacing w:before="40" w:line="240" w:lineRule="auto"/>
              <w:jc w:val="left"/>
            </w:pPr>
            <w:r>
              <w:rPr>
                <w:rFonts w:ascii="Courier New" w:eastAsia="Courier New" w:hAnsi="Courier New" w:cs="Courier New"/>
                <w:sz w:val="16"/>
              </w:rPr>
              <w:t>train()</w:t>
            </w:r>
          </w:p>
        </w:tc>
        <w:tc>
          <w:tcPr>
            <w:tcW w:w="3447" w:type="dxa"/>
          </w:tcPr>
          <w:p w:rsidR="009C058B" w:rsidRDefault="0035777A">
            <w:pPr>
              <w:spacing w:before="40" w:line="240" w:lineRule="auto"/>
              <w:jc w:val="left"/>
            </w:pPr>
            <w:r>
              <w:rPr>
                <w:sz w:val="19"/>
              </w:rPr>
              <w:t xml:space="preserve">Clipped bigram-count vector per </w:t>
            </w:r>
            <w:r>
              <w:rPr>
                <w:sz w:val="19"/>
              </w:rPr>
              <w:t>client, 1,089 floats each</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update_metadata</w:t>
            </w:r>
          </w:p>
        </w:tc>
        <w:tc>
          <w:tcPr>
            <w:tcW w:w="2143" w:type="dxa"/>
          </w:tcPr>
          <w:p w:rsidR="009C058B" w:rsidRDefault="0035777A">
            <w:pPr>
              <w:spacing w:before="40" w:line="240" w:lineRule="auto"/>
              <w:jc w:val="left"/>
            </w:pPr>
            <w:r>
              <w:rPr>
                <w:sz w:val="19"/>
              </w:rPr>
              <w:t>dict[str, (float, float)]</w:t>
            </w:r>
          </w:p>
        </w:tc>
        <w:tc>
          <w:tcPr>
            <w:tcW w:w="1863" w:type="dxa"/>
          </w:tcPr>
          <w:p w:rsidR="009C058B" w:rsidRDefault="0035777A">
            <w:pPr>
              <w:spacing w:before="40" w:line="240" w:lineRule="auto"/>
              <w:jc w:val="left"/>
            </w:pPr>
            <w:r>
              <w:rPr>
                <w:rFonts w:ascii="Courier New" w:eastAsia="Courier New" w:hAnsi="Courier New" w:cs="Courier New"/>
                <w:sz w:val="16"/>
              </w:rPr>
              <w:t>train()</w:t>
            </w:r>
          </w:p>
        </w:tc>
        <w:tc>
          <w:tcPr>
            <w:tcW w:w="3447" w:type="dxa"/>
          </w:tcPr>
          <w:p w:rsidR="009C058B" w:rsidRDefault="0035777A">
            <w:pPr>
              <w:spacing w:before="40" w:line="240" w:lineRule="auto"/>
              <w:jc w:val="left"/>
            </w:pPr>
            <w:r>
              <w:rPr>
                <w:sz w:val="19"/>
              </w:rPr>
              <w:t>Original L2 norm and clip scale per client</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active_client_ids</w:t>
            </w:r>
          </w:p>
        </w:tc>
        <w:tc>
          <w:tcPr>
            <w:tcW w:w="2143" w:type="dxa"/>
          </w:tcPr>
          <w:p w:rsidR="009C058B" w:rsidRDefault="0035777A">
            <w:pPr>
              <w:spacing w:before="40" w:line="240" w:lineRule="auto"/>
              <w:jc w:val="left"/>
            </w:pPr>
            <w:r>
              <w:rPr>
                <w:sz w:val="19"/>
              </w:rPr>
              <w:t>list[str]</w:t>
            </w:r>
          </w:p>
        </w:tc>
        <w:tc>
          <w:tcPr>
            <w:tcW w:w="1863" w:type="dxa"/>
          </w:tcPr>
          <w:p w:rsidR="009C058B" w:rsidRDefault="0035777A">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unlearn()</w:t>
            </w:r>
          </w:p>
        </w:tc>
        <w:tc>
          <w:tcPr>
            <w:tcW w:w="3447" w:type="dxa"/>
          </w:tcPr>
          <w:p w:rsidR="009C058B" w:rsidRDefault="0035777A">
            <w:pPr>
              <w:spacing w:before="40" w:line="240" w:lineRule="auto"/>
              <w:jc w:val="left"/>
            </w:pPr>
            <w:r>
              <w:rPr>
                <w:sz w:val="19"/>
              </w:rPr>
              <w:t>Clients still contributing to the model</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noise</w:t>
            </w:r>
          </w:p>
        </w:tc>
        <w:tc>
          <w:tcPr>
            <w:tcW w:w="2143" w:type="dxa"/>
          </w:tcPr>
          <w:p w:rsidR="009C058B" w:rsidRDefault="0035777A">
            <w:pPr>
              <w:spacing w:before="40" w:line="240" w:lineRule="auto"/>
              <w:jc w:val="left"/>
            </w:pPr>
            <w:r>
              <w:rPr>
                <w:sz w:val="19"/>
              </w:rPr>
              <w:t>list[float]</w:t>
            </w:r>
          </w:p>
        </w:tc>
        <w:tc>
          <w:tcPr>
            <w:tcW w:w="1863" w:type="dxa"/>
          </w:tcPr>
          <w:p w:rsidR="009C058B" w:rsidRDefault="0035777A">
            <w:pPr>
              <w:spacing w:before="40" w:line="240" w:lineRule="auto"/>
              <w:jc w:val="left"/>
            </w:pPr>
            <w:r>
              <w:rPr>
                <w:rFonts w:ascii="Courier New" w:eastAsia="Courier New" w:hAnsi="Courier New" w:cs="Courier New"/>
                <w:sz w:val="16"/>
              </w:rPr>
              <w:t>train()</w:t>
            </w:r>
          </w:p>
        </w:tc>
        <w:tc>
          <w:tcPr>
            <w:tcW w:w="3447" w:type="dxa"/>
          </w:tcPr>
          <w:p w:rsidR="009C058B" w:rsidRDefault="0035777A">
            <w:pPr>
              <w:spacing w:before="40" w:line="240" w:lineRule="auto"/>
              <w:jc w:val="left"/>
            </w:pPr>
            <w:r>
              <w:rPr>
                <w:sz w:val="19"/>
              </w:rPr>
              <w:t>One Gaussian draw, st</w:t>
            </w:r>
            <w:r>
              <w:rPr>
                <w:sz w:val="19"/>
              </w:rPr>
              <w:t>andard deviation sigma times C per coordinate; kept for the whole session</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noisy_sum</w:t>
            </w:r>
          </w:p>
        </w:tc>
        <w:tc>
          <w:tcPr>
            <w:tcW w:w="2143" w:type="dxa"/>
          </w:tcPr>
          <w:p w:rsidR="009C058B" w:rsidRDefault="0035777A">
            <w:pPr>
              <w:spacing w:before="40" w:line="240" w:lineRule="auto"/>
              <w:jc w:val="left"/>
            </w:pPr>
            <w:r>
              <w:rPr>
                <w:sz w:val="19"/>
              </w:rPr>
              <w:t>list[float]</w:t>
            </w:r>
          </w:p>
        </w:tc>
        <w:tc>
          <w:tcPr>
            <w:tcW w:w="1863" w:type="dxa"/>
          </w:tcPr>
          <w:p w:rsidR="009C058B" w:rsidRDefault="0035777A">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unlearn()</w:t>
            </w:r>
          </w:p>
        </w:tc>
        <w:tc>
          <w:tcPr>
            <w:tcW w:w="3447" w:type="dxa"/>
          </w:tcPr>
          <w:p w:rsidR="009C058B" w:rsidRDefault="0035777A">
            <w:pPr>
              <w:spacing w:before="40" w:line="240" w:lineRule="auto"/>
              <w:jc w:val="left"/>
            </w:pPr>
            <w:r>
              <w:rPr>
                <w:sz w:val="19"/>
              </w:rPr>
              <w:t>Sum of active clipped updates plus the noise</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model</w:t>
            </w:r>
          </w:p>
        </w:tc>
        <w:tc>
          <w:tcPr>
            <w:tcW w:w="2143" w:type="dxa"/>
          </w:tcPr>
          <w:p w:rsidR="009C058B" w:rsidRDefault="0035777A">
            <w:pPr>
              <w:spacing w:before="40" w:line="240" w:lineRule="auto"/>
              <w:jc w:val="left"/>
            </w:pPr>
            <w:r>
              <w:rPr>
                <w:sz w:val="19"/>
              </w:rPr>
              <w:t>CharacterLanguageModel or None</w:t>
            </w:r>
          </w:p>
        </w:tc>
        <w:tc>
          <w:tcPr>
            <w:tcW w:w="1863" w:type="dxa"/>
          </w:tcPr>
          <w:p w:rsidR="009C058B" w:rsidRDefault="0035777A">
            <w:pPr>
              <w:spacing w:before="40" w:line="240" w:lineRule="auto"/>
              <w:jc w:val="left"/>
            </w:pPr>
            <w:r>
              <w:rPr>
                <w:rFonts w:ascii="Courier New" w:eastAsia="Courier New" w:hAnsi="Courier New" w:cs="Courier New"/>
                <w:sz w:val="16"/>
              </w:rPr>
              <w:t>_rebuild_model()</w:t>
            </w:r>
          </w:p>
        </w:tc>
        <w:tc>
          <w:tcPr>
            <w:tcW w:w="3447" w:type="dxa"/>
          </w:tcPr>
          <w:p w:rsidR="009C058B" w:rsidRDefault="0035777A">
            <w:pPr>
              <w:spacing w:before="40" w:line="240" w:lineRule="auto"/>
              <w:jc w:val="left"/>
            </w:pPr>
            <w:r>
              <w:rPr>
                <w:rFonts w:ascii="Courier New" w:eastAsia="Courier New" w:hAnsi="Courier New" w:cs="Courier New"/>
                <w:sz w:val="16"/>
              </w:rPr>
              <w:t>noisy_sum</w:t>
            </w:r>
            <w:r>
              <w:rPr>
                <w:sz w:val="19"/>
              </w:rPr>
              <w:t xml:space="preserve"> divided by the active-client count</w:t>
            </w:r>
          </w:p>
        </w:tc>
      </w:tr>
      <w:tr w:rsidR="009C058B">
        <w:trPr>
          <w:cantSplit/>
          <w:jc w:val="center"/>
        </w:trPr>
        <w:tc>
          <w:tcPr>
            <w:tcW w:w="1863" w:type="dxa"/>
          </w:tcPr>
          <w:p w:rsidR="009C058B" w:rsidRDefault="0035777A">
            <w:pPr>
              <w:spacing w:before="40" w:line="240" w:lineRule="auto"/>
              <w:jc w:val="left"/>
            </w:pPr>
            <w:r>
              <w:rPr>
                <w:rFonts w:ascii="Courier New" w:eastAsia="Courier New" w:hAnsi="Courier New" w:cs="Courier New"/>
                <w:sz w:val="16"/>
              </w:rPr>
              <w:t>certificates</w:t>
            </w:r>
          </w:p>
        </w:tc>
        <w:tc>
          <w:tcPr>
            <w:tcW w:w="2143" w:type="dxa"/>
          </w:tcPr>
          <w:p w:rsidR="009C058B" w:rsidRDefault="0035777A">
            <w:pPr>
              <w:spacing w:before="40" w:line="240" w:lineRule="auto"/>
              <w:jc w:val="left"/>
            </w:pPr>
            <w:r>
              <w:rPr>
                <w:sz w:val="19"/>
              </w:rPr>
              <w:t>list[UnlearningCertificate]</w:t>
            </w:r>
          </w:p>
        </w:tc>
        <w:tc>
          <w:tcPr>
            <w:tcW w:w="1863" w:type="dxa"/>
          </w:tcPr>
          <w:p w:rsidR="009C058B" w:rsidRDefault="0035777A">
            <w:pPr>
              <w:spacing w:before="40" w:line="240" w:lineRule="auto"/>
              <w:jc w:val="left"/>
            </w:pPr>
            <w:r>
              <w:rPr>
                <w:rFonts w:ascii="Courier New" w:eastAsia="Courier New" w:hAnsi="Courier New" w:cs="Courier New"/>
                <w:sz w:val="16"/>
              </w:rPr>
              <w:t>unlearn()</w:t>
            </w:r>
            <w:r>
              <w:rPr>
                <w:sz w:val="19"/>
              </w:rPr>
              <w:t xml:space="preserve">; cleared by </w:t>
            </w:r>
            <w:r>
              <w:rPr>
                <w:rFonts w:ascii="Courier New" w:eastAsia="Courier New" w:hAnsi="Courier New" w:cs="Courier New"/>
                <w:sz w:val="16"/>
              </w:rPr>
              <w:t>train()</w:t>
            </w:r>
          </w:p>
        </w:tc>
        <w:tc>
          <w:tcPr>
            <w:tcW w:w="3447" w:type="dxa"/>
          </w:tcPr>
          <w:p w:rsidR="009C058B" w:rsidRDefault="0035777A">
            <w:pPr>
              <w:spacing w:before="40" w:line="240" w:lineRule="auto"/>
              <w:jc w:val="left"/>
            </w:pPr>
            <w:r>
              <w:rPr>
                <w:sz w:val="19"/>
              </w:rPr>
              <w:t>Certificates of the current session</w:t>
            </w:r>
          </w:p>
        </w:tc>
      </w:tr>
    </w:tbl>
    <w:p w:rsidR="009C058B" w:rsidRDefault="009C058B">
      <w:pPr>
        <w:spacing w:after="80" w:line="144" w:lineRule="auto"/>
      </w:pPr>
    </w:p>
    <w:p w:rsidR="009C058B" w:rsidRDefault="0035777A">
      <w:r>
        <w:t xml:space="preserve">None of this state is written to disk. After a server restart the engine is untrained, and only the ledger </w:t>
      </w:r>
      <w:r>
        <w:t>shows what happened before. The random seed (2026 by default) makes the noise repeatable: the same seed gives the same noise and therefore the same model hash, which is what makes the experiments of the results chapter reproducible.</w:t>
      </w:r>
    </w:p>
    <w:p w:rsidR="009C058B" w:rsidRDefault="0035777A">
      <w:pPr>
        <w:pStyle w:val="Heading3"/>
      </w:pPr>
      <w:r>
        <w:t>3.2  Audit ledger recor</w:t>
      </w:r>
      <w:r>
        <w:t>ds</w:t>
      </w:r>
    </w:p>
    <w:p w:rsidR="009C058B" w:rsidRDefault="0035777A">
      <w:r>
        <w:t xml:space="preserve">The ledger is a JSON-lines file; each line is one record. The path is </w:t>
      </w:r>
      <w:r>
        <w:rPr>
          <w:rFonts w:ascii="Courier New" w:eastAsia="Courier New" w:hAnsi="Courier New" w:cs="Courier New"/>
          <w:sz w:val="21"/>
        </w:rPr>
        <w:t>data/audit_log.jsonl</w:t>
      </w:r>
      <w:r>
        <w:t xml:space="preserve"> relative to the directory from which the server is started, and the file is excluded from version control. Every record carries the three chain fields, and the re</w:t>
      </w:r>
      <w:r>
        <w:t>maining fields depend on the event type.</w:t>
      </w:r>
    </w:p>
    <w:p w:rsidR="009C058B" w:rsidRDefault="0035777A">
      <w:pPr>
        <w:pStyle w:val="TableCaption"/>
      </w:pPr>
      <w:r>
        <w:t>Table 5: Ledger record schema</w:t>
      </w:r>
    </w:p>
    <w:tbl>
      <w:tblPr>
        <w:tblStyle w:val="TableGrid"/>
        <w:tblW w:w="0" w:type="auto"/>
        <w:jc w:val="center"/>
        <w:tblLook w:val="04A0" w:firstRow="1" w:lastRow="0" w:firstColumn="1" w:lastColumn="0" w:noHBand="0" w:noVBand="1"/>
      </w:tblPr>
      <w:tblGrid>
        <w:gridCol w:w="3354"/>
        <w:gridCol w:w="1304"/>
        <w:gridCol w:w="4658"/>
      </w:tblGrid>
      <w:tr w:rsidR="009C058B">
        <w:trPr>
          <w:cantSplit/>
          <w:tblHeader/>
          <w:jc w:val="center"/>
        </w:trPr>
        <w:tc>
          <w:tcPr>
            <w:tcW w:w="3354" w:type="dxa"/>
            <w:shd w:val="clear" w:color="auto" w:fill="D9E2F3"/>
          </w:tcPr>
          <w:p w:rsidR="009C058B" w:rsidRDefault="0035777A">
            <w:pPr>
              <w:spacing w:before="40" w:line="240" w:lineRule="auto"/>
              <w:jc w:val="left"/>
            </w:pPr>
            <w:r>
              <w:rPr>
                <w:b/>
                <w:sz w:val="19"/>
              </w:rPr>
              <w:t>Field</w:t>
            </w:r>
          </w:p>
        </w:tc>
        <w:tc>
          <w:tcPr>
            <w:tcW w:w="1304" w:type="dxa"/>
            <w:shd w:val="clear" w:color="auto" w:fill="D9E2F3"/>
          </w:tcPr>
          <w:p w:rsidR="009C058B" w:rsidRDefault="0035777A">
            <w:pPr>
              <w:spacing w:before="40" w:line="240" w:lineRule="auto"/>
              <w:jc w:val="left"/>
            </w:pPr>
            <w:r>
              <w:rPr>
                <w:b/>
                <w:sz w:val="19"/>
              </w:rPr>
              <w:t>Event types</w:t>
            </w:r>
          </w:p>
        </w:tc>
        <w:tc>
          <w:tcPr>
            <w:tcW w:w="4658" w:type="dxa"/>
            <w:shd w:val="clear" w:color="auto" w:fill="D9E2F3"/>
          </w:tcPr>
          <w:p w:rsidR="009C058B" w:rsidRDefault="0035777A">
            <w:pPr>
              <w:spacing w:before="40" w:line="240" w:lineRule="auto"/>
              <w:jc w:val="left"/>
            </w:pPr>
            <w:r>
              <w:rPr>
                <w:b/>
                <w:sz w:val="19"/>
              </w:rPr>
              <w:t>Description</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sequence</w:t>
            </w:r>
          </w:p>
        </w:tc>
        <w:tc>
          <w:tcPr>
            <w:tcW w:w="1304" w:type="dxa"/>
          </w:tcPr>
          <w:p w:rsidR="009C058B" w:rsidRDefault="0035777A">
            <w:pPr>
              <w:spacing w:before="40" w:line="240" w:lineRule="auto"/>
              <w:jc w:val="left"/>
            </w:pPr>
            <w:r>
              <w:rPr>
                <w:sz w:val="19"/>
              </w:rPr>
              <w:t>both</w:t>
            </w:r>
          </w:p>
        </w:tc>
        <w:tc>
          <w:tcPr>
            <w:tcW w:w="4658" w:type="dxa"/>
          </w:tcPr>
          <w:p w:rsidR="009C058B" w:rsidRDefault="0035777A">
            <w:pPr>
              <w:spacing w:before="40" w:line="240" w:lineRule="auto"/>
              <w:jc w:val="left"/>
            </w:pPr>
            <w:r>
              <w:rPr>
                <w:sz w:val="19"/>
              </w:rPr>
              <w:t>1-based position in the ledger</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previous_hash</w:t>
            </w:r>
          </w:p>
        </w:tc>
        <w:tc>
          <w:tcPr>
            <w:tcW w:w="1304" w:type="dxa"/>
          </w:tcPr>
          <w:p w:rsidR="009C058B" w:rsidRDefault="0035777A">
            <w:pPr>
              <w:spacing w:before="40" w:line="240" w:lineRule="auto"/>
              <w:jc w:val="left"/>
            </w:pPr>
            <w:r>
              <w:rPr>
                <w:sz w:val="19"/>
              </w:rPr>
              <w:t>both</w:t>
            </w:r>
          </w:p>
        </w:tc>
        <w:tc>
          <w:tcPr>
            <w:tcW w:w="4658" w:type="dxa"/>
          </w:tcPr>
          <w:p w:rsidR="009C058B" w:rsidRDefault="0035777A">
            <w:pPr>
              <w:spacing w:before="40" w:line="240" w:lineRule="auto"/>
              <w:jc w:val="left"/>
            </w:pPr>
            <w:r>
              <w:rPr>
                <w:rFonts w:ascii="Courier New" w:eastAsia="Courier New" w:hAnsi="Courier New" w:cs="Courier New"/>
                <w:sz w:val="16"/>
              </w:rPr>
              <w:t>record_hash</w:t>
            </w:r>
            <w:r>
              <w:rPr>
                <w:sz w:val="19"/>
              </w:rPr>
              <w:t xml:space="preserve"> of the preceding record; 64 zeros for the first</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record_hash</w:t>
            </w:r>
          </w:p>
        </w:tc>
        <w:tc>
          <w:tcPr>
            <w:tcW w:w="1304" w:type="dxa"/>
          </w:tcPr>
          <w:p w:rsidR="009C058B" w:rsidRDefault="0035777A">
            <w:pPr>
              <w:spacing w:before="40" w:line="240" w:lineRule="auto"/>
              <w:jc w:val="left"/>
            </w:pPr>
            <w:r>
              <w:rPr>
                <w:sz w:val="19"/>
              </w:rPr>
              <w:t>both</w:t>
            </w:r>
          </w:p>
        </w:tc>
        <w:tc>
          <w:tcPr>
            <w:tcW w:w="4658" w:type="dxa"/>
          </w:tcPr>
          <w:p w:rsidR="009C058B" w:rsidRDefault="0035777A">
            <w:pPr>
              <w:spacing w:before="40" w:line="240" w:lineRule="auto"/>
              <w:jc w:val="left"/>
            </w:pPr>
            <w:r>
              <w:rPr>
                <w:sz w:val="19"/>
              </w:rPr>
              <w:t xml:space="preserve">SHA-256 of </w:t>
            </w:r>
            <w:r>
              <w:rPr>
                <w:rFonts w:ascii="Courier New" w:eastAsia="Courier New" w:hAnsi="Courier New" w:cs="Courier New"/>
                <w:sz w:val="16"/>
              </w:rPr>
              <w:t>previous_hash</w:t>
            </w:r>
            <w:r>
              <w:rPr>
                <w:sz w:val="19"/>
              </w:rPr>
              <w:t>, a vertical bar and the canonical JSON of the record without this field</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event_type</w:t>
            </w:r>
          </w:p>
        </w:tc>
        <w:tc>
          <w:tcPr>
            <w:tcW w:w="1304" w:type="dxa"/>
          </w:tcPr>
          <w:p w:rsidR="009C058B" w:rsidRDefault="0035777A">
            <w:pPr>
              <w:spacing w:before="40" w:line="240" w:lineRule="auto"/>
              <w:jc w:val="left"/>
            </w:pPr>
            <w:r>
              <w:rPr>
                <w:sz w:val="19"/>
              </w:rPr>
              <w:t>both</w:t>
            </w:r>
          </w:p>
        </w:tc>
        <w:tc>
          <w:tcPr>
            <w:tcW w:w="4658" w:type="dxa"/>
          </w:tcPr>
          <w:p w:rsidR="009C058B" w:rsidRDefault="0035777A">
            <w:pPr>
              <w:spacing w:before="40" w:line="240" w:lineRule="auto"/>
              <w:jc w:val="left"/>
            </w:pPr>
            <w:r>
              <w:rPr>
                <w:rFonts w:ascii="Courier New" w:eastAsia="Courier New" w:hAnsi="Courier New" w:cs="Courier New"/>
                <w:sz w:val="16"/>
              </w:rPr>
              <w:t>FEDERATED_TRAINING</w:t>
            </w:r>
            <w:r>
              <w:rPr>
                <w:sz w:val="19"/>
              </w:rPr>
              <w:t xml:space="preserve"> or </w:t>
            </w:r>
            <w:r>
              <w:rPr>
                <w:rFonts w:ascii="Courier New" w:eastAsia="Courier New" w:hAnsi="Courier New" w:cs="Courier New"/>
                <w:sz w:val="16"/>
              </w:rPr>
              <w:t>CLIENT_UNLEARNING</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timestamp_utc</w:t>
            </w:r>
          </w:p>
        </w:tc>
        <w:tc>
          <w:tcPr>
            <w:tcW w:w="1304" w:type="dxa"/>
          </w:tcPr>
          <w:p w:rsidR="009C058B" w:rsidRDefault="0035777A">
            <w:pPr>
              <w:spacing w:before="40" w:line="240" w:lineRule="auto"/>
              <w:jc w:val="left"/>
            </w:pPr>
            <w:r>
              <w:rPr>
                <w:sz w:val="19"/>
              </w:rPr>
              <w:t>training</w:t>
            </w:r>
          </w:p>
        </w:tc>
        <w:tc>
          <w:tcPr>
            <w:tcW w:w="4658" w:type="dxa"/>
          </w:tcPr>
          <w:p w:rsidR="009C058B" w:rsidRDefault="0035777A">
            <w:pPr>
              <w:spacing w:before="40" w:line="240" w:lineRule="auto"/>
              <w:jc w:val="left"/>
            </w:pPr>
            <w:r>
              <w:rPr>
                <w:sz w:val="19"/>
              </w:rPr>
              <w:t>ISO-8601 time, seconds precision</w:t>
            </w:r>
          </w:p>
        </w:tc>
      </w:tr>
      <w:tr w:rsidR="009C058B">
        <w:trPr>
          <w:cantSplit/>
          <w:jc w:val="center"/>
        </w:trPr>
        <w:tc>
          <w:tcPr>
            <w:tcW w:w="3354" w:type="dxa"/>
          </w:tcPr>
          <w:p w:rsidR="009C058B" w:rsidRDefault="0035777A">
            <w:pPr>
              <w:spacing w:before="40" w:line="240" w:lineRule="auto"/>
              <w:jc w:val="left"/>
            </w:pPr>
            <w:r>
              <w:rPr>
                <w:rFonts w:ascii="Courier New" w:eastAsia="Courier New" w:hAnsi="Courier New" w:cs="Courier New"/>
                <w:sz w:val="16"/>
              </w:rPr>
              <w:t>session_id</w:t>
            </w:r>
            <w:r>
              <w:rPr>
                <w:sz w:val="19"/>
              </w:rPr>
              <w:t xml:space="preserve">, </w:t>
            </w:r>
            <w:r>
              <w:rPr>
                <w:rFonts w:ascii="Courier New" w:eastAsia="Courier New" w:hAnsi="Courier New" w:cs="Courier New"/>
                <w:sz w:val="16"/>
              </w:rPr>
              <w:t>active_clients</w:t>
            </w:r>
            <w:r>
              <w:rPr>
                <w:sz w:val="19"/>
              </w:rPr>
              <w:t xml:space="preserve">, </w:t>
            </w:r>
            <w:r>
              <w:rPr>
                <w:rFonts w:ascii="Courier New" w:eastAsia="Courier New" w:hAnsi="Courier New" w:cs="Courier New"/>
                <w:sz w:val="16"/>
              </w:rPr>
              <w:t>epsilon</w:t>
            </w:r>
            <w:r>
              <w:rPr>
                <w:sz w:val="19"/>
              </w:rPr>
              <w:t xml:space="preserve">, </w:t>
            </w:r>
            <w:r>
              <w:rPr>
                <w:rFonts w:ascii="Courier New" w:eastAsia="Courier New" w:hAnsi="Courier New" w:cs="Courier New"/>
                <w:sz w:val="16"/>
              </w:rPr>
              <w:t>delta</w:t>
            </w:r>
            <w:r>
              <w:rPr>
                <w:sz w:val="19"/>
              </w:rPr>
              <w:t xml:space="preserve">, </w:t>
            </w:r>
            <w:r>
              <w:rPr>
                <w:rFonts w:ascii="Courier New" w:eastAsia="Courier New" w:hAnsi="Courier New" w:cs="Courier New"/>
                <w:sz w:val="16"/>
              </w:rPr>
              <w:t>clip_norm</w:t>
            </w:r>
            <w:r>
              <w:rPr>
                <w:sz w:val="19"/>
              </w:rPr>
              <w:t xml:space="preserve">, </w:t>
            </w:r>
            <w:r>
              <w:rPr>
                <w:rFonts w:ascii="Courier New" w:eastAsia="Courier New" w:hAnsi="Courier New" w:cs="Courier New"/>
                <w:sz w:val="16"/>
              </w:rPr>
              <w:t>noise_multiplier</w:t>
            </w:r>
            <w:r>
              <w:rPr>
                <w:sz w:val="19"/>
              </w:rPr>
              <w:t xml:space="preserve">, </w:t>
            </w:r>
            <w:r>
              <w:rPr>
                <w:rFonts w:ascii="Courier New" w:eastAsia="Courier New" w:hAnsi="Courier New" w:cs="Courier New"/>
                <w:sz w:val="16"/>
              </w:rPr>
              <w:t>model_hash</w:t>
            </w:r>
          </w:p>
        </w:tc>
        <w:tc>
          <w:tcPr>
            <w:tcW w:w="1304" w:type="dxa"/>
          </w:tcPr>
          <w:p w:rsidR="009C058B" w:rsidRDefault="0035777A">
            <w:pPr>
              <w:spacing w:before="40" w:line="240" w:lineRule="auto"/>
              <w:jc w:val="left"/>
            </w:pPr>
            <w:r>
              <w:rPr>
                <w:sz w:val="19"/>
              </w:rPr>
              <w:t>training</w:t>
            </w:r>
          </w:p>
        </w:tc>
        <w:tc>
          <w:tcPr>
            <w:tcW w:w="4658" w:type="dxa"/>
          </w:tcPr>
          <w:p w:rsidR="009C058B" w:rsidRDefault="0035777A">
            <w:pPr>
              <w:spacing w:before="40" w:line="240" w:lineRule="auto"/>
              <w:jc w:val="left"/>
            </w:pPr>
            <w:r>
              <w:rPr>
                <w:sz w:val="19"/>
              </w:rPr>
              <w:t>Configuration and fingerprint of the trained model (epsilon rounded to 8 places)</w:t>
            </w:r>
          </w:p>
        </w:tc>
      </w:tr>
      <w:tr w:rsidR="009C058B">
        <w:trPr>
          <w:cantSplit/>
          <w:jc w:val="center"/>
        </w:trPr>
        <w:tc>
          <w:tcPr>
            <w:tcW w:w="3354" w:type="dxa"/>
          </w:tcPr>
          <w:p w:rsidR="009C058B" w:rsidRDefault="0035777A">
            <w:pPr>
              <w:spacing w:before="40" w:line="240" w:lineRule="auto"/>
              <w:jc w:val="left"/>
            </w:pPr>
            <w:r>
              <w:rPr>
                <w:sz w:val="19"/>
              </w:rPr>
              <w:t>all 25 certificate fields</w:t>
            </w:r>
          </w:p>
        </w:tc>
        <w:tc>
          <w:tcPr>
            <w:tcW w:w="1304" w:type="dxa"/>
          </w:tcPr>
          <w:p w:rsidR="009C058B" w:rsidRDefault="0035777A">
            <w:pPr>
              <w:spacing w:before="40" w:line="240" w:lineRule="auto"/>
              <w:jc w:val="left"/>
            </w:pPr>
            <w:r>
              <w:rPr>
                <w:sz w:val="19"/>
              </w:rPr>
              <w:t>unlearning</w:t>
            </w:r>
          </w:p>
        </w:tc>
        <w:tc>
          <w:tcPr>
            <w:tcW w:w="4658" w:type="dxa"/>
          </w:tcPr>
          <w:p w:rsidR="009C058B" w:rsidRDefault="0035777A">
            <w:pPr>
              <w:spacing w:before="40" w:line="240" w:lineRule="auto"/>
              <w:jc w:val="left"/>
            </w:pPr>
            <w:r>
              <w:rPr>
                <w:sz w:val="19"/>
              </w:rPr>
              <w:t xml:space="preserve">The certificate, whose </w:t>
            </w:r>
            <w:r>
              <w:rPr>
                <w:rFonts w:ascii="Courier New" w:eastAsia="Courier New" w:hAnsi="Courier New" w:cs="Courier New"/>
                <w:sz w:val="16"/>
              </w:rPr>
              <w:t>issued_at_utc</w:t>
            </w:r>
            <w:r>
              <w:rPr>
                <w:sz w:val="19"/>
              </w:rPr>
              <w:t xml:space="preserve"> serves as the time</w:t>
            </w:r>
          </w:p>
        </w:tc>
      </w:tr>
    </w:tbl>
    <w:p w:rsidR="009C058B" w:rsidRDefault="009C058B">
      <w:pPr>
        <w:spacing w:after="80" w:line="144" w:lineRule="auto"/>
      </w:pPr>
    </w:p>
    <w:p w:rsidR="009C058B" w:rsidRDefault="0035777A">
      <w:r>
        <w:t>One detail follows from the order of oper</w:t>
      </w:r>
      <w:r>
        <w:t xml:space="preserve">ations. The certificate is appended to the ledger before its own record hash exists, so the ledger copy holds an empty </w:t>
      </w:r>
      <w:r>
        <w:rPr>
          <w:rFonts w:ascii="Courier New" w:eastAsia="Courier New" w:hAnsi="Courier New" w:cs="Courier New"/>
          <w:sz w:val="21"/>
        </w:rPr>
        <w:t>audit_record_hash</w:t>
      </w:r>
      <w:r>
        <w:t xml:space="preserve">; the engine then stores the returned </w:t>
      </w:r>
      <w:r>
        <w:rPr>
          <w:rFonts w:ascii="Courier New" w:eastAsia="Courier New" w:hAnsi="Courier New" w:cs="Courier New"/>
          <w:sz w:val="21"/>
        </w:rPr>
        <w:t>record_hash</w:t>
      </w:r>
      <w:r>
        <w:t xml:space="preserve"> in the certificate object that is handed back to the caller. </w:t>
      </w:r>
      <w:r>
        <w:lastRenderedPageBreak/>
        <w:t>The certificate a user downloads therefore points to its ledger record, and the ledger record does not point back, which is acceptable because the record's position in the chain already identifi</w:t>
      </w:r>
      <w:r>
        <w:t>es it.</w:t>
      </w:r>
    </w:p>
    <w:p w:rsidR="009C058B" w:rsidRDefault="0035777A">
      <w:pPr>
        <w:pStyle w:val="Heading3"/>
      </w:pPr>
      <w:r>
        <w:t>3.3  Certificate schema</w:t>
      </w:r>
    </w:p>
    <w:p w:rsidR="009C058B" w:rsidRDefault="0035777A">
      <w:pPr>
        <w:pStyle w:val="TableCaption"/>
      </w:pPr>
      <w:r>
        <w:t>Table 6: The 25 fields of an unlearning certificate</w:t>
      </w:r>
    </w:p>
    <w:tbl>
      <w:tblPr>
        <w:tblStyle w:val="TableGrid"/>
        <w:tblW w:w="0" w:type="auto"/>
        <w:jc w:val="center"/>
        <w:tblLook w:val="04A0" w:firstRow="1" w:lastRow="0" w:firstColumn="1" w:lastColumn="0" w:noHBand="0" w:noVBand="1"/>
      </w:tblPr>
      <w:tblGrid>
        <w:gridCol w:w="2050"/>
        <w:gridCol w:w="7267"/>
      </w:tblGrid>
      <w:tr w:rsidR="009C058B">
        <w:trPr>
          <w:cantSplit/>
          <w:tblHeader/>
          <w:jc w:val="center"/>
        </w:trPr>
        <w:tc>
          <w:tcPr>
            <w:tcW w:w="2050" w:type="dxa"/>
            <w:shd w:val="clear" w:color="auto" w:fill="D9E2F3"/>
          </w:tcPr>
          <w:p w:rsidR="009C058B" w:rsidRDefault="0035777A">
            <w:pPr>
              <w:spacing w:before="40" w:line="240" w:lineRule="auto"/>
              <w:jc w:val="left"/>
            </w:pPr>
            <w:r>
              <w:rPr>
                <w:b/>
                <w:sz w:val="19"/>
              </w:rPr>
              <w:t>Group</w:t>
            </w:r>
          </w:p>
        </w:tc>
        <w:tc>
          <w:tcPr>
            <w:tcW w:w="7267" w:type="dxa"/>
            <w:shd w:val="clear" w:color="auto" w:fill="D9E2F3"/>
          </w:tcPr>
          <w:p w:rsidR="009C058B" w:rsidRDefault="0035777A">
            <w:pPr>
              <w:spacing w:before="40" w:line="240" w:lineRule="auto"/>
              <w:jc w:val="left"/>
            </w:pPr>
            <w:r>
              <w:rPr>
                <w:b/>
                <w:sz w:val="19"/>
              </w:rPr>
              <w:t>Fields</w:t>
            </w:r>
          </w:p>
        </w:tc>
      </w:tr>
      <w:tr w:rsidR="009C058B">
        <w:trPr>
          <w:cantSplit/>
          <w:jc w:val="center"/>
        </w:trPr>
        <w:tc>
          <w:tcPr>
            <w:tcW w:w="2050" w:type="dxa"/>
          </w:tcPr>
          <w:p w:rsidR="009C058B" w:rsidRDefault="0035777A">
            <w:pPr>
              <w:spacing w:before="40" w:line="240" w:lineRule="auto"/>
              <w:jc w:val="left"/>
            </w:pPr>
            <w:r>
              <w:rPr>
                <w:sz w:val="19"/>
              </w:rPr>
              <w:t>Identity</w:t>
            </w:r>
          </w:p>
        </w:tc>
        <w:tc>
          <w:tcPr>
            <w:tcW w:w="7267" w:type="dxa"/>
          </w:tcPr>
          <w:p w:rsidR="009C058B" w:rsidRDefault="0035777A">
            <w:pPr>
              <w:spacing w:before="40" w:line="240" w:lineRule="auto"/>
              <w:jc w:val="left"/>
            </w:pPr>
            <w:r>
              <w:rPr>
                <w:rFonts w:ascii="Courier New" w:eastAsia="Courier New" w:hAnsi="Courier New" w:cs="Courier New"/>
                <w:sz w:val="16"/>
              </w:rPr>
              <w:t>certificate_id</w:t>
            </w:r>
            <w:r>
              <w:rPr>
                <w:sz w:val="19"/>
              </w:rPr>
              <w:t xml:space="preserve"> (</w:t>
            </w:r>
            <w:r>
              <w:rPr>
                <w:rFonts w:ascii="Courier New" w:eastAsia="Courier New" w:hAnsi="Courier New" w:cs="Courier New"/>
                <w:sz w:val="16"/>
              </w:rPr>
              <w:t>CERT-</w:t>
            </w:r>
            <w:r>
              <w:rPr>
                <w:sz w:val="19"/>
              </w:rPr>
              <w:t xml:space="preserve"> and 12 hex digits), </w:t>
            </w:r>
            <w:r>
              <w:rPr>
                <w:rFonts w:ascii="Courier New" w:eastAsia="Courier New" w:hAnsi="Courier New" w:cs="Courier New"/>
                <w:sz w:val="16"/>
              </w:rPr>
              <w:t>session_id</w:t>
            </w:r>
            <w:r>
              <w:rPr>
                <w:sz w:val="19"/>
              </w:rPr>
              <w:t xml:space="preserve">, </w:t>
            </w:r>
            <w:r>
              <w:rPr>
                <w:rFonts w:ascii="Courier New" w:eastAsia="Courier New" w:hAnsi="Courier New" w:cs="Courier New"/>
                <w:sz w:val="16"/>
              </w:rPr>
              <w:t>client_id</w:t>
            </w:r>
            <w:r>
              <w:rPr>
                <w:sz w:val="19"/>
              </w:rPr>
              <w:t xml:space="preserve">, </w:t>
            </w:r>
            <w:r>
              <w:rPr>
                <w:rFonts w:ascii="Courier New" w:eastAsia="Courier New" w:hAnsi="Courier New" w:cs="Courier New"/>
                <w:sz w:val="16"/>
              </w:rPr>
              <w:t>client_name</w:t>
            </w:r>
            <w:r>
              <w:rPr>
                <w:sz w:val="19"/>
              </w:rPr>
              <w:t xml:space="preserve">, </w:t>
            </w:r>
            <w:r>
              <w:rPr>
                <w:rFonts w:ascii="Courier New" w:eastAsia="Courier New" w:hAnsi="Courier New" w:cs="Courier New"/>
                <w:sz w:val="16"/>
              </w:rPr>
              <w:t>issued_at_utc</w:t>
            </w:r>
          </w:p>
        </w:tc>
      </w:tr>
      <w:tr w:rsidR="009C058B">
        <w:trPr>
          <w:cantSplit/>
          <w:jc w:val="center"/>
        </w:trPr>
        <w:tc>
          <w:tcPr>
            <w:tcW w:w="2050" w:type="dxa"/>
          </w:tcPr>
          <w:p w:rsidR="009C058B" w:rsidRDefault="0035777A">
            <w:pPr>
              <w:spacing w:before="40" w:line="240" w:lineRule="auto"/>
              <w:jc w:val="left"/>
            </w:pPr>
            <w:r>
              <w:rPr>
                <w:sz w:val="19"/>
              </w:rPr>
              <w:t>Decision</w:t>
            </w:r>
          </w:p>
        </w:tc>
        <w:tc>
          <w:tcPr>
            <w:tcW w:w="7267" w:type="dxa"/>
          </w:tcPr>
          <w:p w:rsidR="009C058B" w:rsidRDefault="0035777A">
            <w:pPr>
              <w:spacing w:before="40" w:line="240" w:lineRule="auto"/>
              <w:jc w:val="left"/>
            </w:pPr>
            <w:r>
              <w:rPr>
                <w:rFonts w:ascii="Courier New" w:eastAsia="Courier New" w:hAnsi="Courier New" w:cs="Courier New"/>
                <w:sz w:val="16"/>
              </w:rPr>
              <w:t>status</w:t>
            </w:r>
            <w:r>
              <w:rPr>
                <w:sz w:val="19"/>
              </w:rPr>
              <w:t xml:space="preserve"> (</w:t>
            </w:r>
            <w:r>
              <w:rPr>
                <w:rFonts w:ascii="Courier New" w:eastAsia="Courier New" w:hAnsi="Courier New" w:cs="Courier New"/>
                <w:sz w:val="16"/>
              </w:rPr>
              <w:t>CERTIFIED</w:t>
            </w:r>
            <w:r>
              <w:rPr>
                <w:sz w:val="19"/>
              </w:rPr>
              <w:t xml:space="preserve"> or </w:t>
            </w:r>
            <w:r>
              <w:rPr>
                <w:rFonts w:ascii="Courier New" w:eastAsia="Courier New" w:hAnsi="Courier New" w:cs="Courier New"/>
                <w:sz w:val="16"/>
              </w:rPr>
              <w:t>REVIEW_REQUIRED</w:t>
            </w:r>
            <w:r>
              <w:rPr>
                <w:sz w:val="19"/>
              </w:rPr>
              <w:t xml:space="preserve">), </w:t>
            </w:r>
            <w:r>
              <w:rPr>
                <w:rFonts w:ascii="Courier New" w:eastAsia="Courier New" w:hAnsi="Courier New" w:cs="Courier New"/>
                <w:sz w:val="16"/>
              </w:rPr>
              <w:t>method</w:t>
            </w:r>
            <w:r>
              <w:rPr>
                <w:sz w:val="19"/>
              </w:rPr>
              <w:t xml:space="preserve"> (fixed string: tracked clipped-update subtraction with retained-client renormalization)</w:t>
            </w:r>
          </w:p>
        </w:tc>
      </w:tr>
      <w:tr w:rsidR="009C058B">
        <w:trPr>
          <w:cantSplit/>
          <w:jc w:val="center"/>
        </w:trPr>
        <w:tc>
          <w:tcPr>
            <w:tcW w:w="2050" w:type="dxa"/>
          </w:tcPr>
          <w:p w:rsidR="009C058B" w:rsidRDefault="0035777A">
            <w:pPr>
              <w:spacing w:before="40" w:line="240" w:lineRule="auto"/>
              <w:jc w:val="left"/>
            </w:pPr>
            <w:r>
              <w:rPr>
                <w:sz w:val="19"/>
              </w:rPr>
              <w:t>Privacy parameters</w:t>
            </w:r>
          </w:p>
        </w:tc>
        <w:tc>
          <w:tcPr>
            <w:tcW w:w="7267" w:type="dxa"/>
          </w:tcPr>
          <w:p w:rsidR="009C058B" w:rsidRDefault="0035777A">
            <w:pPr>
              <w:spacing w:before="40" w:line="240" w:lineRule="auto"/>
              <w:jc w:val="left"/>
            </w:pPr>
            <w:r>
              <w:rPr>
                <w:rFonts w:ascii="Courier New" w:eastAsia="Courier New" w:hAnsi="Courier New" w:cs="Courier New"/>
                <w:sz w:val="16"/>
              </w:rPr>
              <w:t>epsilon</w:t>
            </w:r>
            <w:r>
              <w:rPr>
                <w:sz w:val="19"/>
              </w:rPr>
              <w:t xml:space="preserve">, </w:t>
            </w:r>
            <w:r>
              <w:rPr>
                <w:rFonts w:ascii="Courier New" w:eastAsia="Courier New" w:hAnsi="Courier New" w:cs="Courier New"/>
                <w:sz w:val="16"/>
              </w:rPr>
              <w:t>delta</w:t>
            </w:r>
            <w:r>
              <w:rPr>
                <w:sz w:val="19"/>
              </w:rPr>
              <w:t xml:space="preserve">, </w:t>
            </w:r>
            <w:r>
              <w:rPr>
                <w:rFonts w:ascii="Courier New" w:eastAsia="Courier New" w:hAnsi="Courier New" w:cs="Courier New"/>
                <w:sz w:val="16"/>
              </w:rPr>
              <w:t>clip_norm</w:t>
            </w:r>
            <w:r>
              <w:rPr>
                <w:sz w:val="19"/>
              </w:rPr>
              <w:t xml:space="preserve">, </w:t>
            </w:r>
            <w:r>
              <w:rPr>
                <w:rFonts w:ascii="Courier New" w:eastAsia="Courier New" w:hAnsi="Courier New" w:cs="Courier New"/>
                <w:sz w:val="16"/>
              </w:rPr>
              <w:t>noise_multiplier</w:t>
            </w:r>
          </w:p>
        </w:tc>
      </w:tr>
      <w:tr w:rsidR="009C058B">
        <w:trPr>
          <w:cantSplit/>
          <w:jc w:val="center"/>
        </w:trPr>
        <w:tc>
          <w:tcPr>
            <w:tcW w:w="2050" w:type="dxa"/>
          </w:tcPr>
          <w:p w:rsidR="009C058B" w:rsidRDefault="0035777A">
            <w:pPr>
              <w:spacing w:before="40" w:line="240" w:lineRule="auto"/>
              <w:jc w:val="left"/>
            </w:pPr>
            <w:r>
              <w:rPr>
                <w:sz w:val="19"/>
              </w:rPr>
              <w:t>Verification</w:t>
            </w:r>
          </w:p>
        </w:tc>
        <w:tc>
          <w:tcPr>
            <w:tcW w:w="7267" w:type="dxa"/>
          </w:tcPr>
          <w:p w:rsidR="009C058B" w:rsidRDefault="0035777A">
            <w:pPr>
              <w:spacing w:before="40" w:line="240" w:lineRule="auto"/>
              <w:jc w:val="left"/>
            </w:pPr>
            <w:r>
              <w:rPr>
                <w:rFonts w:ascii="Courier New" w:eastAsia="Courier New" w:hAnsi="Courier New" w:cs="Courier New"/>
                <w:sz w:val="16"/>
              </w:rPr>
              <w:t>residual_influence_l2</w:t>
            </w:r>
            <w:r>
              <w:rPr>
                <w:sz w:val="19"/>
              </w:rPr>
              <w:t xml:space="preserve">, </w:t>
            </w:r>
            <w:r>
              <w:rPr>
                <w:rFonts w:ascii="Courier New" w:eastAsia="Courier New" w:hAnsi="Courier New" w:cs="Courier New"/>
                <w:sz w:val="16"/>
              </w:rPr>
              <w:t>reference_retrain_l2</w:t>
            </w:r>
            <w:r>
              <w:rPr>
                <w:sz w:val="19"/>
              </w:rPr>
              <w:t xml:space="preserve"> (the same number in this implementation), </w:t>
            </w:r>
            <w:r>
              <w:rPr>
                <w:rFonts w:ascii="Courier New" w:eastAsia="Courier New" w:hAnsi="Courier New" w:cs="Courier New"/>
                <w:sz w:val="16"/>
              </w:rPr>
              <w:t>mem</w:t>
            </w:r>
            <w:r>
              <w:rPr>
                <w:rFonts w:ascii="Courier New" w:eastAsia="Courier New" w:hAnsi="Courier New" w:cs="Courier New"/>
                <w:sz w:val="16"/>
              </w:rPr>
              <w:t>bership_auc_before</w:t>
            </w:r>
            <w:r>
              <w:rPr>
                <w:sz w:val="19"/>
              </w:rPr>
              <w:t xml:space="preserve">, </w:t>
            </w:r>
            <w:r>
              <w:rPr>
                <w:rFonts w:ascii="Courier New" w:eastAsia="Courier New" w:hAnsi="Courier New" w:cs="Courier New"/>
                <w:sz w:val="16"/>
              </w:rPr>
              <w:t>membership_auc_after</w:t>
            </w:r>
          </w:p>
        </w:tc>
      </w:tr>
      <w:tr w:rsidR="009C058B">
        <w:trPr>
          <w:cantSplit/>
          <w:jc w:val="center"/>
        </w:trPr>
        <w:tc>
          <w:tcPr>
            <w:tcW w:w="2050" w:type="dxa"/>
          </w:tcPr>
          <w:p w:rsidR="009C058B" w:rsidRDefault="0035777A">
            <w:pPr>
              <w:spacing w:before="40" w:line="240" w:lineRule="auto"/>
              <w:jc w:val="left"/>
            </w:pPr>
            <w:r>
              <w:rPr>
                <w:sz w:val="19"/>
              </w:rPr>
              <w:t>Utility</w:t>
            </w:r>
          </w:p>
        </w:tc>
        <w:tc>
          <w:tcPr>
            <w:tcW w:w="7267" w:type="dxa"/>
          </w:tcPr>
          <w:p w:rsidR="009C058B" w:rsidRDefault="0035777A">
            <w:pPr>
              <w:spacing w:before="40" w:line="240" w:lineRule="auto"/>
              <w:jc w:val="left"/>
            </w:pPr>
            <w:r>
              <w:rPr>
                <w:rFonts w:ascii="Courier New" w:eastAsia="Courier New" w:hAnsi="Courier New" w:cs="Courier New"/>
                <w:sz w:val="16"/>
              </w:rPr>
              <w:t>perplexity_before</w:t>
            </w:r>
            <w:r>
              <w:rPr>
                <w:sz w:val="19"/>
              </w:rPr>
              <w:t xml:space="preserve">, </w:t>
            </w:r>
            <w:r>
              <w:rPr>
                <w:rFonts w:ascii="Courier New" w:eastAsia="Courier New" w:hAnsi="Courier New" w:cs="Courier New"/>
                <w:sz w:val="16"/>
              </w:rPr>
              <w:t>perplexity_after</w:t>
            </w:r>
            <w:r>
              <w:rPr>
                <w:sz w:val="19"/>
              </w:rPr>
              <w:t xml:space="preserve">, </w:t>
            </w:r>
            <w:r>
              <w:rPr>
                <w:rFonts w:ascii="Courier New" w:eastAsia="Courier New" w:hAnsi="Courier New" w:cs="Courier New"/>
                <w:sz w:val="16"/>
              </w:rPr>
              <w:t>accuracy_before</w:t>
            </w:r>
            <w:r>
              <w:rPr>
                <w:sz w:val="19"/>
              </w:rPr>
              <w:t xml:space="preserve">, </w:t>
            </w:r>
            <w:r>
              <w:rPr>
                <w:rFonts w:ascii="Courier New" w:eastAsia="Courier New" w:hAnsi="Courier New" w:cs="Courier New"/>
                <w:sz w:val="16"/>
              </w:rPr>
              <w:t>accuracy_after</w:t>
            </w:r>
            <w:r>
              <w:rPr>
                <w:sz w:val="19"/>
              </w:rPr>
              <w:t xml:space="preserve">, </w:t>
            </w:r>
            <w:r>
              <w:rPr>
                <w:rFonts w:ascii="Courier New" w:eastAsia="Courier New" w:hAnsi="Courier New" w:cs="Courier New"/>
                <w:sz w:val="16"/>
              </w:rPr>
              <w:t>utility_retention_percent</w:t>
            </w:r>
          </w:p>
        </w:tc>
      </w:tr>
      <w:tr w:rsidR="009C058B">
        <w:trPr>
          <w:cantSplit/>
          <w:jc w:val="center"/>
        </w:trPr>
        <w:tc>
          <w:tcPr>
            <w:tcW w:w="2050" w:type="dxa"/>
          </w:tcPr>
          <w:p w:rsidR="009C058B" w:rsidRDefault="0035777A">
            <w:pPr>
              <w:spacing w:before="40" w:line="240" w:lineRule="auto"/>
              <w:jc w:val="left"/>
            </w:pPr>
            <w:r>
              <w:rPr>
                <w:sz w:val="19"/>
              </w:rPr>
              <w:t>Population and integrity</w:t>
            </w:r>
          </w:p>
        </w:tc>
        <w:tc>
          <w:tcPr>
            <w:tcW w:w="7267" w:type="dxa"/>
          </w:tcPr>
          <w:p w:rsidR="009C058B" w:rsidRDefault="0035777A">
            <w:pPr>
              <w:spacing w:before="40" w:line="240" w:lineRule="auto"/>
              <w:jc w:val="left"/>
            </w:pPr>
            <w:r>
              <w:rPr>
                <w:rFonts w:ascii="Courier New" w:eastAsia="Courier New" w:hAnsi="Courier New" w:cs="Courier New"/>
                <w:sz w:val="16"/>
              </w:rPr>
              <w:t>clients_before</w:t>
            </w:r>
            <w:r>
              <w:rPr>
                <w:sz w:val="19"/>
              </w:rPr>
              <w:t xml:space="preserve">, </w:t>
            </w:r>
            <w:r>
              <w:rPr>
                <w:rFonts w:ascii="Courier New" w:eastAsia="Courier New" w:hAnsi="Courier New" w:cs="Courier New"/>
                <w:sz w:val="16"/>
              </w:rPr>
              <w:t>clients_after</w:t>
            </w:r>
            <w:r>
              <w:rPr>
                <w:sz w:val="19"/>
              </w:rPr>
              <w:t xml:space="preserve">, </w:t>
            </w:r>
            <w:r>
              <w:rPr>
                <w:rFonts w:ascii="Courier New" w:eastAsia="Courier New" w:hAnsi="Courier New" w:cs="Courier New"/>
                <w:sz w:val="16"/>
              </w:rPr>
              <w:t>model_hash_before</w:t>
            </w:r>
            <w:r>
              <w:rPr>
                <w:sz w:val="19"/>
              </w:rPr>
              <w:t xml:space="preserve">, </w:t>
            </w:r>
            <w:r>
              <w:rPr>
                <w:rFonts w:ascii="Courier New" w:eastAsia="Courier New" w:hAnsi="Courier New" w:cs="Courier New"/>
                <w:sz w:val="16"/>
              </w:rPr>
              <w:t>model_hash_after</w:t>
            </w:r>
            <w:r>
              <w:rPr>
                <w:sz w:val="19"/>
              </w:rPr>
              <w:t xml:space="preserve">, </w:t>
            </w:r>
            <w:r>
              <w:rPr>
                <w:rFonts w:ascii="Courier New" w:eastAsia="Courier New" w:hAnsi="Courier New" w:cs="Courier New"/>
                <w:sz w:val="16"/>
              </w:rPr>
              <w:t>audit_record_hash</w:t>
            </w:r>
          </w:p>
        </w:tc>
      </w:tr>
    </w:tbl>
    <w:p w:rsidR="009C058B" w:rsidRDefault="009C058B">
      <w:pPr>
        <w:spacing w:after="80" w:line="144" w:lineRule="auto"/>
      </w:pPr>
    </w:p>
    <w:p w:rsidR="009C058B" w:rsidRDefault="0035777A">
      <w:r>
        <w:t>Two limits of this design are stated here because they affect how the evidence can be used. The ledger append reads the whole file to find the previous hash, so its cost grows with the ledger (the results chapter measures 0.44 ms at one</w:t>
      </w:r>
      <w:r>
        <w:t xml:space="preserve"> record and 19.6 ms at 2,000). And two server processes started in the same directory would write to the same file without any file lock; the </w:t>
      </w:r>
      <w:r>
        <w:rPr>
          <w:rFonts w:ascii="Courier New" w:eastAsia="Courier New" w:hAnsi="Courier New" w:cs="Courier New"/>
          <w:sz w:val="21"/>
        </w:rPr>
        <w:t>RLock</w:t>
      </w:r>
      <w:r>
        <w:t xml:space="preserve"> in </w:t>
      </w:r>
      <w:r>
        <w:rPr>
          <w:rFonts w:ascii="Courier New" w:eastAsia="Courier New" w:hAnsi="Courier New" w:cs="Courier New"/>
          <w:sz w:val="21"/>
        </w:rPr>
        <w:t>ApplicationState</w:t>
      </w:r>
      <w:r>
        <w:t xml:space="preserve"> protects threads of one process only.</w:t>
      </w:r>
    </w:p>
    <w:p w:rsidR="009C058B" w:rsidRDefault="0035777A">
      <w:pPr>
        <w:pStyle w:val="Heading2"/>
      </w:pPr>
      <w:r>
        <w:t>4  Application Architecture</w:t>
      </w:r>
    </w:p>
    <w:p w:rsidR="009C058B" w:rsidRDefault="0035777A">
      <w:r>
        <w:t>At run time ForgetSafe</w:t>
      </w:r>
      <w:r>
        <w:t xml:space="preserve"> is two processes. The Python process serves the API on port 8109 (</w:t>
      </w:r>
      <w:r>
        <w:rPr>
          <w:rFonts w:ascii="Courier New" w:eastAsia="Courier New" w:hAnsi="Courier New" w:cs="Courier New"/>
          <w:sz w:val="21"/>
        </w:rPr>
        <w:t>python app.py --port 8109</w:t>
      </w:r>
      <w:r>
        <w:t xml:space="preserve">; the default when no port is given is 8000, which serves the original interface). The Node process runs the Vite development server on port 5109 with </w:t>
      </w:r>
      <w:r>
        <w:rPr>
          <w:rFonts w:ascii="Courier New" w:eastAsia="Courier New" w:hAnsi="Courier New" w:cs="Courier New"/>
          <w:sz w:val="21"/>
        </w:rPr>
        <w:t>strictPort</w:t>
      </w:r>
      <w:r>
        <w:t>, b</w:t>
      </w:r>
      <w:r>
        <w:t xml:space="preserve">ound to 127.0.0.1, and proxies </w:t>
      </w:r>
      <w:r>
        <w:rPr>
          <w:rFonts w:ascii="Courier New" w:eastAsia="Courier New" w:hAnsi="Courier New" w:cs="Courier New"/>
          <w:sz w:val="21"/>
        </w:rPr>
        <w:t>/api</w:t>
      </w:r>
      <w:r>
        <w:t xml:space="preserve"> to the Python process, so the browser sees one origin and no cross-origin headers are needed. The two port numbers are read from the project's environment file by </w:t>
      </w:r>
      <w:r>
        <w:rPr>
          <w:rFonts w:ascii="Courier New" w:eastAsia="Courier New" w:hAnsi="Courier New" w:cs="Courier New"/>
          <w:sz w:val="21"/>
        </w:rPr>
        <w:t>run.bat</w:t>
      </w:r>
      <w:r>
        <w:t xml:space="preserve"> and by </w:t>
      </w:r>
      <w:r>
        <w:rPr>
          <w:rFonts w:ascii="Courier New" w:eastAsia="Courier New" w:hAnsi="Courier New" w:cs="Courier New"/>
          <w:sz w:val="21"/>
        </w:rPr>
        <w:t>vite.config.js</w:t>
      </w:r>
      <w:r>
        <w:t xml:space="preserve"> (</w:t>
      </w:r>
      <w:r>
        <w:rPr>
          <w:rFonts w:ascii="Courier New" w:eastAsia="Courier New" w:hAnsi="Courier New" w:cs="Courier New"/>
          <w:sz w:val="21"/>
        </w:rPr>
        <w:t>BACKEND_PORT</w:t>
      </w:r>
      <w:r>
        <w:t xml:space="preserve"> and </w:t>
      </w:r>
      <w:r>
        <w:rPr>
          <w:rFonts w:ascii="Courier New" w:eastAsia="Courier New" w:hAnsi="Courier New" w:cs="Courier New"/>
          <w:sz w:val="21"/>
        </w:rPr>
        <w:t>FRONTEND_</w:t>
      </w:r>
      <w:r>
        <w:rPr>
          <w:rFonts w:ascii="Courier New" w:eastAsia="Courier New" w:hAnsi="Courier New" w:cs="Courier New"/>
          <w:sz w:val="21"/>
        </w:rPr>
        <w:t>PORT</w:t>
      </w:r>
      <w:r>
        <w:t>), with 8109 and 5109 as defaults.</w:t>
      </w:r>
    </w:p>
    <w:p w:rsidR="009C058B" w:rsidRDefault="0035777A">
      <w:r>
        <w:t xml:space="preserve">Inside the Python process </w:t>
      </w:r>
      <w:r>
        <w:rPr>
          <w:rFonts w:ascii="Courier New" w:eastAsia="Courier New" w:hAnsi="Courier New" w:cs="Courier New"/>
          <w:sz w:val="21"/>
        </w:rPr>
        <w:t>ThreadingHTTPServer</w:t>
      </w:r>
      <w:r>
        <w:t xml:space="preserve"> starts one thread per connection. A single </w:t>
      </w:r>
      <w:r>
        <w:rPr>
          <w:rFonts w:ascii="Courier New" w:eastAsia="Courier New" w:hAnsi="Courier New" w:cs="Courier New"/>
          <w:sz w:val="21"/>
        </w:rPr>
        <w:t>ApplicationState</w:t>
      </w:r>
      <w:r>
        <w:t xml:space="preserve"> holds the engine and a re-entrant lock; every route that touches the engine runs inside </w:t>
      </w:r>
      <w:r>
        <w:rPr>
          <w:rFonts w:ascii="Courier New" w:eastAsia="Courier New" w:hAnsi="Courier New" w:cs="Courier New"/>
          <w:sz w:val="21"/>
        </w:rPr>
        <w:t>with application.lock</w:t>
      </w:r>
      <w:r>
        <w:t xml:space="preserve">, </w:t>
      </w:r>
      <w:r>
        <w:t xml:space="preserve">so two simultaneous requests are serialised and the engine never sees a half-updated state. The engine is replaced as a whole on </w:t>
      </w:r>
      <w:r>
        <w:rPr>
          <w:rFonts w:ascii="Courier New" w:eastAsia="Courier New" w:hAnsi="Courier New" w:cs="Courier New"/>
          <w:sz w:val="21"/>
        </w:rPr>
        <w:t>POST /api/session</w:t>
      </w:r>
      <w:r>
        <w:t>, and there is exactly one engine for all callers: two browser tabs share one session.</w:t>
      </w:r>
    </w:p>
    <w:p w:rsidR="009C058B" w:rsidRDefault="0035777A">
      <w:pPr>
        <w:pStyle w:val="TableCaption"/>
      </w:pPr>
      <w:r>
        <w:lastRenderedPageBreak/>
        <w:t>Table 7: Technology sta</w:t>
      </w:r>
      <w:r>
        <w:t>ck</w:t>
      </w:r>
    </w:p>
    <w:tbl>
      <w:tblPr>
        <w:tblStyle w:val="TableGrid"/>
        <w:tblW w:w="0" w:type="auto"/>
        <w:jc w:val="center"/>
        <w:tblLook w:val="04A0" w:firstRow="1" w:lastRow="0" w:firstColumn="1" w:lastColumn="0" w:noHBand="0" w:noVBand="1"/>
      </w:tblPr>
      <w:tblGrid>
        <w:gridCol w:w="1863"/>
        <w:gridCol w:w="3913"/>
        <w:gridCol w:w="3540"/>
      </w:tblGrid>
      <w:tr w:rsidR="009C058B">
        <w:trPr>
          <w:cantSplit/>
          <w:tblHeader/>
          <w:jc w:val="center"/>
        </w:trPr>
        <w:tc>
          <w:tcPr>
            <w:tcW w:w="1863" w:type="dxa"/>
            <w:shd w:val="clear" w:color="auto" w:fill="D9E2F3"/>
          </w:tcPr>
          <w:p w:rsidR="009C058B" w:rsidRDefault="0035777A">
            <w:pPr>
              <w:spacing w:before="40" w:line="240" w:lineRule="auto"/>
              <w:jc w:val="left"/>
            </w:pPr>
            <w:r>
              <w:rPr>
                <w:b/>
                <w:sz w:val="19"/>
              </w:rPr>
              <w:t>Component</w:t>
            </w:r>
          </w:p>
        </w:tc>
        <w:tc>
          <w:tcPr>
            <w:tcW w:w="3913" w:type="dxa"/>
            <w:shd w:val="clear" w:color="auto" w:fill="D9E2F3"/>
          </w:tcPr>
          <w:p w:rsidR="009C058B" w:rsidRDefault="0035777A">
            <w:pPr>
              <w:spacing w:before="40" w:line="240" w:lineRule="auto"/>
              <w:jc w:val="left"/>
            </w:pPr>
            <w:r>
              <w:rPr>
                <w:b/>
                <w:sz w:val="19"/>
              </w:rPr>
              <w:t>Technology (as declared)</w:t>
            </w:r>
          </w:p>
        </w:tc>
        <w:tc>
          <w:tcPr>
            <w:tcW w:w="3540" w:type="dxa"/>
            <w:shd w:val="clear" w:color="auto" w:fill="D9E2F3"/>
          </w:tcPr>
          <w:p w:rsidR="009C058B" w:rsidRDefault="0035777A">
            <w:pPr>
              <w:spacing w:before="40" w:line="240" w:lineRule="auto"/>
              <w:jc w:val="left"/>
            </w:pPr>
            <w:r>
              <w:rPr>
                <w:b/>
                <w:sz w:val="19"/>
              </w:rPr>
              <w:t>Purpose</w:t>
            </w:r>
          </w:p>
        </w:tc>
      </w:tr>
      <w:tr w:rsidR="009C058B">
        <w:trPr>
          <w:cantSplit/>
          <w:jc w:val="center"/>
        </w:trPr>
        <w:tc>
          <w:tcPr>
            <w:tcW w:w="1863" w:type="dxa"/>
          </w:tcPr>
          <w:p w:rsidR="009C058B" w:rsidRDefault="0035777A">
            <w:pPr>
              <w:spacing w:before="40" w:line="240" w:lineRule="auto"/>
              <w:jc w:val="left"/>
            </w:pPr>
            <w:r>
              <w:rPr>
                <w:sz w:val="19"/>
              </w:rPr>
              <w:t>Back end</w:t>
            </w:r>
          </w:p>
        </w:tc>
        <w:tc>
          <w:tcPr>
            <w:tcW w:w="3913" w:type="dxa"/>
          </w:tcPr>
          <w:p w:rsidR="009C058B" w:rsidRDefault="0035777A">
            <w:pPr>
              <w:spacing w:before="40" w:line="240" w:lineRule="auto"/>
              <w:jc w:val="left"/>
            </w:pPr>
            <w:r>
              <w:rPr>
                <w:sz w:val="19"/>
              </w:rPr>
              <w:t>Python 3.10+ standard library (measured on 3.11.9)</w:t>
            </w:r>
          </w:p>
        </w:tc>
        <w:tc>
          <w:tcPr>
            <w:tcW w:w="3540" w:type="dxa"/>
          </w:tcPr>
          <w:p w:rsidR="009C058B" w:rsidRDefault="0035777A">
            <w:pPr>
              <w:spacing w:before="40" w:line="240" w:lineRule="auto"/>
              <w:jc w:val="left"/>
            </w:pPr>
            <w:r>
              <w:rPr>
                <w:sz w:val="19"/>
              </w:rPr>
              <w:t>Engine, model, ledger, HTTP server</w:t>
            </w:r>
          </w:p>
        </w:tc>
      </w:tr>
      <w:tr w:rsidR="009C058B">
        <w:trPr>
          <w:cantSplit/>
          <w:jc w:val="center"/>
        </w:trPr>
        <w:tc>
          <w:tcPr>
            <w:tcW w:w="1863" w:type="dxa"/>
          </w:tcPr>
          <w:p w:rsidR="009C058B" w:rsidRDefault="0035777A">
            <w:pPr>
              <w:spacing w:before="40" w:line="240" w:lineRule="auto"/>
              <w:jc w:val="left"/>
            </w:pPr>
            <w:r>
              <w:rPr>
                <w:sz w:val="19"/>
              </w:rPr>
              <w:t>UI framework</w:t>
            </w:r>
          </w:p>
        </w:tc>
        <w:tc>
          <w:tcPr>
            <w:tcW w:w="3913" w:type="dxa"/>
          </w:tcPr>
          <w:p w:rsidR="009C058B" w:rsidRDefault="0035777A">
            <w:pPr>
              <w:spacing w:before="40" w:line="240" w:lineRule="auto"/>
              <w:jc w:val="left"/>
            </w:pPr>
            <w:r>
              <w:rPr>
                <w:sz w:val="19"/>
              </w:rPr>
              <w:t>React 19, React DOM 19</w:t>
            </w:r>
          </w:p>
        </w:tc>
        <w:tc>
          <w:tcPr>
            <w:tcW w:w="3540" w:type="dxa"/>
          </w:tcPr>
          <w:p w:rsidR="009C058B" w:rsidRDefault="0035777A">
            <w:pPr>
              <w:spacing w:before="40" w:line="240" w:lineRule="auto"/>
              <w:jc w:val="left"/>
            </w:pPr>
            <w:r>
              <w:rPr>
                <w:sz w:val="19"/>
              </w:rPr>
              <w:t>Pages and components</w:t>
            </w:r>
          </w:p>
        </w:tc>
      </w:tr>
      <w:tr w:rsidR="009C058B">
        <w:trPr>
          <w:cantSplit/>
          <w:jc w:val="center"/>
        </w:trPr>
        <w:tc>
          <w:tcPr>
            <w:tcW w:w="1863" w:type="dxa"/>
          </w:tcPr>
          <w:p w:rsidR="009C058B" w:rsidRDefault="0035777A">
            <w:pPr>
              <w:spacing w:before="40" w:line="240" w:lineRule="auto"/>
              <w:jc w:val="left"/>
            </w:pPr>
            <w:r>
              <w:rPr>
                <w:sz w:val="19"/>
              </w:rPr>
              <w:t>Routing</w:t>
            </w:r>
          </w:p>
        </w:tc>
        <w:tc>
          <w:tcPr>
            <w:tcW w:w="3913" w:type="dxa"/>
          </w:tcPr>
          <w:p w:rsidR="009C058B" w:rsidRDefault="0035777A">
            <w:pPr>
              <w:spacing w:before="40" w:line="240" w:lineRule="auto"/>
              <w:jc w:val="left"/>
            </w:pPr>
            <w:r>
              <w:rPr>
                <w:sz w:val="19"/>
              </w:rPr>
              <w:t>React Router 7</w:t>
            </w:r>
          </w:p>
        </w:tc>
        <w:tc>
          <w:tcPr>
            <w:tcW w:w="3540" w:type="dxa"/>
          </w:tcPr>
          <w:p w:rsidR="009C058B" w:rsidRDefault="0035777A">
            <w:pPr>
              <w:spacing w:before="40" w:line="240" w:lineRule="auto"/>
              <w:jc w:val="left"/>
            </w:pPr>
            <w:r>
              <w:rPr>
                <w:sz w:val="19"/>
              </w:rPr>
              <w:t xml:space="preserve">Seven routes: landing, five </w:t>
            </w:r>
            <w:r>
              <w:rPr>
                <w:sz w:val="19"/>
              </w:rPr>
              <w:t>application pages and a not-found page</w:t>
            </w:r>
          </w:p>
        </w:tc>
      </w:tr>
      <w:tr w:rsidR="009C058B">
        <w:trPr>
          <w:cantSplit/>
          <w:jc w:val="center"/>
        </w:trPr>
        <w:tc>
          <w:tcPr>
            <w:tcW w:w="1863" w:type="dxa"/>
          </w:tcPr>
          <w:p w:rsidR="009C058B" w:rsidRDefault="0035777A">
            <w:pPr>
              <w:spacing w:before="40" w:line="240" w:lineRule="auto"/>
              <w:jc w:val="left"/>
            </w:pPr>
            <w:r>
              <w:rPr>
                <w:sz w:val="19"/>
              </w:rPr>
              <w:t>Build and dev server</w:t>
            </w:r>
          </w:p>
        </w:tc>
        <w:tc>
          <w:tcPr>
            <w:tcW w:w="3913" w:type="dxa"/>
          </w:tcPr>
          <w:p w:rsidR="009C058B" w:rsidRDefault="0035777A">
            <w:pPr>
              <w:spacing w:before="40" w:line="240" w:lineRule="auto"/>
              <w:jc w:val="left"/>
            </w:pPr>
            <w:r>
              <w:rPr>
                <w:sz w:val="19"/>
              </w:rPr>
              <w:t xml:space="preserve">Vite 8, </w:t>
            </w:r>
            <w:r>
              <w:rPr>
                <w:rFonts w:ascii="Courier New" w:eastAsia="Courier New" w:hAnsi="Courier New" w:cs="Courier New"/>
                <w:sz w:val="16"/>
              </w:rPr>
              <w:t>@vitejs/plugin-react</w:t>
            </w:r>
          </w:p>
        </w:tc>
        <w:tc>
          <w:tcPr>
            <w:tcW w:w="3540" w:type="dxa"/>
          </w:tcPr>
          <w:p w:rsidR="009C058B" w:rsidRDefault="0035777A">
            <w:pPr>
              <w:spacing w:before="40" w:line="240" w:lineRule="auto"/>
              <w:jc w:val="left"/>
            </w:pPr>
            <w:r>
              <w:rPr>
                <w:sz w:val="19"/>
              </w:rPr>
              <w:t xml:space="preserve">Bundling, hot reload, </w:t>
            </w:r>
            <w:r>
              <w:rPr>
                <w:rFonts w:ascii="Courier New" w:eastAsia="Courier New" w:hAnsi="Courier New" w:cs="Courier New"/>
                <w:sz w:val="16"/>
              </w:rPr>
              <w:t>/api</w:t>
            </w:r>
            <w:r>
              <w:rPr>
                <w:sz w:val="19"/>
              </w:rPr>
              <w:t xml:space="preserve"> proxy</w:t>
            </w:r>
          </w:p>
        </w:tc>
      </w:tr>
      <w:tr w:rsidR="009C058B">
        <w:trPr>
          <w:cantSplit/>
          <w:jc w:val="center"/>
        </w:trPr>
        <w:tc>
          <w:tcPr>
            <w:tcW w:w="1863" w:type="dxa"/>
          </w:tcPr>
          <w:p w:rsidR="009C058B" w:rsidRDefault="0035777A">
            <w:pPr>
              <w:spacing w:before="40" w:line="240" w:lineRule="auto"/>
              <w:jc w:val="left"/>
            </w:pPr>
            <w:r>
              <w:rPr>
                <w:sz w:val="19"/>
              </w:rPr>
              <w:t>Charts</w:t>
            </w:r>
          </w:p>
        </w:tc>
        <w:tc>
          <w:tcPr>
            <w:tcW w:w="3913" w:type="dxa"/>
          </w:tcPr>
          <w:p w:rsidR="009C058B" w:rsidRDefault="0035777A">
            <w:pPr>
              <w:spacing w:before="40" w:line="240" w:lineRule="auto"/>
              <w:jc w:val="left"/>
            </w:pPr>
            <w:r>
              <w:rPr>
                <w:sz w:val="19"/>
              </w:rPr>
              <w:t>Recharts 3</w:t>
            </w:r>
          </w:p>
        </w:tc>
        <w:tc>
          <w:tcPr>
            <w:tcW w:w="3540" w:type="dxa"/>
          </w:tcPr>
          <w:p w:rsidR="009C058B" w:rsidRDefault="0035777A">
            <w:pPr>
              <w:spacing w:before="40" w:line="240" w:lineRule="auto"/>
              <w:jc w:val="left"/>
            </w:pPr>
            <w:r>
              <w:rPr>
                <w:sz w:val="19"/>
              </w:rPr>
              <w:t>Bar, grouped-bar, line and area charts</w:t>
            </w:r>
          </w:p>
        </w:tc>
      </w:tr>
      <w:tr w:rsidR="009C058B">
        <w:trPr>
          <w:cantSplit/>
          <w:jc w:val="center"/>
        </w:trPr>
        <w:tc>
          <w:tcPr>
            <w:tcW w:w="1863" w:type="dxa"/>
          </w:tcPr>
          <w:p w:rsidR="009C058B" w:rsidRDefault="0035777A">
            <w:pPr>
              <w:spacing w:before="40" w:line="240" w:lineRule="auto"/>
              <w:jc w:val="left"/>
            </w:pPr>
            <w:r>
              <w:rPr>
                <w:sz w:val="19"/>
              </w:rPr>
              <w:t>Motion</w:t>
            </w:r>
          </w:p>
        </w:tc>
        <w:tc>
          <w:tcPr>
            <w:tcW w:w="3913" w:type="dxa"/>
          </w:tcPr>
          <w:p w:rsidR="009C058B" w:rsidRDefault="0035777A">
            <w:pPr>
              <w:spacing w:before="40" w:line="240" w:lineRule="auto"/>
              <w:jc w:val="left"/>
            </w:pPr>
            <w:r>
              <w:rPr>
                <w:sz w:val="19"/>
              </w:rPr>
              <w:t>Framer Motion 14, GSAP 3, Lenis</w:t>
            </w:r>
          </w:p>
        </w:tc>
        <w:tc>
          <w:tcPr>
            <w:tcW w:w="3540" w:type="dxa"/>
          </w:tcPr>
          <w:p w:rsidR="009C058B" w:rsidRDefault="0035777A">
            <w:pPr>
              <w:spacing w:before="40" w:line="240" w:lineRule="auto"/>
              <w:jc w:val="left"/>
            </w:pPr>
            <w:r>
              <w:rPr>
                <w:sz w:val="19"/>
              </w:rPr>
              <w:t xml:space="preserve">Page transitions, count-up, smooth </w:t>
            </w:r>
            <w:r>
              <w:rPr>
                <w:sz w:val="19"/>
              </w:rPr>
              <w:t>scrolling</w:t>
            </w:r>
          </w:p>
        </w:tc>
      </w:tr>
      <w:tr w:rsidR="009C058B">
        <w:trPr>
          <w:cantSplit/>
          <w:jc w:val="center"/>
        </w:trPr>
        <w:tc>
          <w:tcPr>
            <w:tcW w:w="1863" w:type="dxa"/>
          </w:tcPr>
          <w:p w:rsidR="009C058B" w:rsidRDefault="0035777A">
            <w:pPr>
              <w:spacing w:before="40" w:line="240" w:lineRule="auto"/>
              <w:jc w:val="left"/>
            </w:pPr>
            <w:r>
              <w:rPr>
                <w:sz w:val="19"/>
              </w:rPr>
              <w:t>Icons and effects</w:t>
            </w:r>
          </w:p>
        </w:tc>
        <w:tc>
          <w:tcPr>
            <w:tcW w:w="3913" w:type="dxa"/>
          </w:tcPr>
          <w:p w:rsidR="009C058B" w:rsidRDefault="0035777A">
            <w:pPr>
              <w:spacing w:before="40" w:line="240" w:lineRule="auto"/>
              <w:jc w:val="left"/>
            </w:pPr>
            <w:r>
              <w:rPr>
                <w:sz w:val="19"/>
              </w:rPr>
              <w:t>lucide-react, canvas-confetti</w:t>
            </w:r>
          </w:p>
        </w:tc>
        <w:tc>
          <w:tcPr>
            <w:tcW w:w="3540" w:type="dxa"/>
          </w:tcPr>
          <w:p w:rsidR="009C058B" w:rsidRDefault="0035777A">
            <w:pPr>
              <w:spacing w:before="40" w:line="240" w:lineRule="auto"/>
              <w:jc w:val="left"/>
            </w:pPr>
            <w:r>
              <w:rPr>
                <w:sz w:val="19"/>
              </w:rPr>
              <w:t>Icons</w:t>
            </w:r>
          </w:p>
        </w:tc>
      </w:tr>
      <w:tr w:rsidR="009C058B">
        <w:trPr>
          <w:cantSplit/>
          <w:jc w:val="center"/>
        </w:trPr>
        <w:tc>
          <w:tcPr>
            <w:tcW w:w="1863" w:type="dxa"/>
          </w:tcPr>
          <w:p w:rsidR="009C058B" w:rsidRDefault="0035777A">
            <w:pPr>
              <w:spacing w:before="40" w:line="240" w:lineRule="auto"/>
              <w:jc w:val="left"/>
            </w:pPr>
            <w:r>
              <w:rPr>
                <w:sz w:val="19"/>
              </w:rPr>
              <w:t>Desktop UI</w:t>
            </w:r>
          </w:p>
        </w:tc>
        <w:tc>
          <w:tcPr>
            <w:tcW w:w="3913" w:type="dxa"/>
          </w:tcPr>
          <w:p w:rsidR="009C058B" w:rsidRDefault="0035777A">
            <w:pPr>
              <w:spacing w:before="40" w:line="240" w:lineRule="auto"/>
              <w:jc w:val="left"/>
            </w:pPr>
            <w:r>
              <w:rPr>
                <w:sz w:val="19"/>
              </w:rPr>
              <w:t>Tkinter (standard library)</w:t>
            </w:r>
          </w:p>
        </w:tc>
        <w:tc>
          <w:tcPr>
            <w:tcW w:w="3540" w:type="dxa"/>
          </w:tcPr>
          <w:p w:rsidR="009C058B" w:rsidRDefault="0035777A">
            <w:pPr>
              <w:spacing w:before="40" w:line="240" w:lineRule="auto"/>
              <w:jc w:val="left"/>
            </w:pPr>
            <w:r>
              <w:rPr>
                <w:sz w:val="19"/>
              </w:rPr>
              <w:t>Original desktop window</w:t>
            </w:r>
          </w:p>
        </w:tc>
      </w:tr>
    </w:tbl>
    <w:p w:rsidR="009C058B" w:rsidRDefault="009C058B">
      <w:pPr>
        <w:spacing w:after="80" w:line="144" w:lineRule="auto"/>
      </w:pPr>
    </w:p>
    <w:p w:rsidR="009C058B" w:rsidRDefault="0035777A">
      <w:r>
        <w:t xml:space="preserve">The front end can also be built for production with </w:t>
      </w:r>
      <w:r>
        <w:rPr>
          <w:rFonts w:ascii="Courier New" w:eastAsia="Courier New" w:hAnsi="Courier New" w:cs="Courier New"/>
          <w:sz w:val="21"/>
        </w:rPr>
        <w:t>npm run build</w:t>
      </w:r>
      <w:r>
        <w:t xml:space="preserve">; </w:t>
      </w:r>
      <w:r>
        <w:rPr>
          <w:rFonts w:ascii="Courier New" w:eastAsia="Courier New" w:hAnsi="Courier New" w:cs="Courier New"/>
          <w:sz w:val="21"/>
        </w:rPr>
        <w:t>npm run preview</w:t>
      </w:r>
      <w:r>
        <w:t xml:space="preserve"> serves the build on the same port and keeps the same proxy. The Python server does not serve the React build, so a deployment would need a reverse proxy in front of both. This is recorded as future work and is not hidden by the run script.</w:t>
      </w:r>
    </w:p>
    <w:p w:rsidR="009C058B" w:rsidRDefault="0035777A">
      <w:pPr>
        <w:pStyle w:val="Heading2"/>
      </w:pPr>
      <w:r>
        <w:t>5  API Design</w:t>
      </w:r>
    </w:p>
    <w:p w:rsidR="009C058B" w:rsidRDefault="0035777A">
      <w:r>
        <w:t xml:space="preserve">The API is a small JSON interface over HTTP defined in </w:t>
      </w:r>
      <w:r>
        <w:rPr>
          <w:rFonts w:ascii="Courier New" w:eastAsia="Courier New" w:hAnsi="Courier New" w:cs="Courier New"/>
          <w:sz w:val="21"/>
        </w:rPr>
        <w:t>certified_unlearning/web.py</w:t>
      </w:r>
      <w:r>
        <w:t xml:space="preserve">. All responses use </w:t>
      </w:r>
      <w:r>
        <w:rPr>
          <w:rFonts w:ascii="Courier New" w:eastAsia="Courier New" w:hAnsi="Courier New" w:cs="Courier New"/>
          <w:sz w:val="21"/>
        </w:rPr>
        <w:t>Content-Type: application/json; charset=utf-8</w:t>
      </w:r>
      <w:r>
        <w:t xml:space="preserve"> and </w:t>
      </w:r>
      <w:r>
        <w:rPr>
          <w:rFonts w:ascii="Courier New" w:eastAsia="Courier New" w:hAnsi="Courier New" w:cs="Courier New"/>
          <w:sz w:val="21"/>
        </w:rPr>
        <w:t>Cache-Control: no-store</w:t>
      </w:r>
      <w:r>
        <w:t xml:space="preserve">, except the legacy page at </w:t>
      </w:r>
      <w:r>
        <w:rPr>
          <w:rFonts w:ascii="Courier New" w:eastAsia="Courier New" w:hAnsi="Courier New" w:cs="Courier New"/>
          <w:sz w:val="21"/>
        </w:rPr>
        <w:t>/</w:t>
      </w:r>
      <w:r>
        <w:t>, which is HTML. Errors are always an object with on</w:t>
      </w:r>
      <w:r>
        <w:t xml:space="preserve">e </w:t>
      </w:r>
      <w:r>
        <w:rPr>
          <w:rFonts w:ascii="Courier New" w:eastAsia="Courier New" w:hAnsi="Courier New" w:cs="Courier New"/>
          <w:sz w:val="21"/>
        </w:rPr>
        <w:t>error</w:t>
      </w:r>
      <w:r>
        <w:t xml:space="preserve"> string. Request bodies are JSON objects; the only endpoints that read a body are </w:t>
      </w:r>
      <w:r>
        <w:rPr>
          <w:rFonts w:ascii="Courier New" w:eastAsia="Courier New" w:hAnsi="Courier New" w:cs="Courier New"/>
          <w:sz w:val="21"/>
        </w:rPr>
        <w:t>/api/unlearn</w:t>
      </w:r>
      <w:r>
        <w:t xml:space="preserve"> (</w:t>
      </w:r>
      <w:r>
        <w:rPr>
          <w:rFonts w:ascii="Courier New" w:eastAsia="Courier New" w:hAnsi="Courier New" w:cs="Courier New"/>
          <w:sz w:val="21"/>
        </w:rPr>
        <w:t>client_id</w:t>
      </w:r>
      <w:r>
        <w:t xml:space="preserve">) and </w:t>
      </w:r>
      <w:r>
        <w:rPr>
          <w:rFonts w:ascii="Courier New" w:eastAsia="Courier New" w:hAnsi="Courier New" w:cs="Courier New"/>
          <w:sz w:val="21"/>
        </w:rPr>
        <w:t>/api/generate</w:t>
      </w:r>
      <w:r>
        <w:t xml:space="preserve"> (</w:t>
      </w:r>
      <w:r>
        <w:rPr>
          <w:rFonts w:ascii="Courier New" w:eastAsia="Courier New" w:hAnsi="Courier New" w:cs="Courier New"/>
          <w:sz w:val="21"/>
        </w:rPr>
        <w:t>seed</w:t>
      </w:r>
      <w:r>
        <w:t>).</w:t>
      </w:r>
    </w:p>
    <w:p w:rsidR="009C058B" w:rsidRDefault="0035777A">
      <w:pPr>
        <w:pStyle w:val="TableCaption"/>
      </w:pPr>
      <w:r>
        <w:t>Table 8: API endpoints</w:t>
      </w:r>
    </w:p>
    <w:tbl>
      <w:tblPr>
        <w:tblStyle w:val="TableGrid"/>
        <w:tblW w:w="0" w:type="auto"/>
        <w:jc w:val="center"/>
        <w:tblLook w:val="04A0" w:firstRow="1" w:lastRow="0" w:firstColumn="1" w:lastColumn="0" w:noHBand="0" w:noVBand="1"/>
      </w:tblPr>
      <w:tblGrid>
        <w:gridCol w:w="837"/>
        <w:gridCol w:w="2287"/>
        <w:gridCol w:w="1292"/>
        <w:gridCol w:w="3365"/>
        <w:gridCol w:w="1752"/>
      </w:tblGrid>
      <w:tr w:rsidR="009C058B">
        <w:trPr>
          <w:cantSplit/>
          <w:tblHeader/>
          <w:jc w:val="center"/>
        </w:trPr>
        <w:tc>
          <w:tcPr>
            <w:tcW w:w="839" w:type="dxa"/>
            <w:shd w:val="clear" w:color="auto" w:fill="D9E2F3"/>
          </w:tcPr>
          <w:p w:rsidR="009C058B" w:rsidRDefault="0035777A">
            <w:pPr>
              <w:spacing w:before="40" w:line="240" w:lineRule="auto"/>
              <w:jc w:val="left"/>
            </w:pPr>
            <w:r>
              <w:rPr>
                <w:b/>
                <w:sz w:val="18"/>
              </w:rPr>
              <w:t>Method</w:t>
            </w:r>
          </w:p>
        </w:tc>
        <w:tc>
          <w:tcPr>
            <w:tcW w:w="1770" w:type="dxa"/>
            <w:shd w:val="clear" w:color="auto" w:fill="D9E2F3"/>
          </w:tcPr>
          <w:p w:rsidR="009C058B" w:rsidRDefault="0035777A">
            <w:pPr>
              <w:spacing w:before="40" w:line="240" w:lineRule="auto"/>
              <w:jc w:val="left"/>
            </w:pPr>
            <w:r>
              <w:rPr>
                <w:b/>
                <w:sz w:val="18"/>
              </w:rPr>
              <w:t>Path</w:t>
            </w:r>
          </w:p>
        </w:tc>
        <w:tc>
          <w:tcPr>
            <w:tcW w:w="1304" w:type="dxa"/>
            <w:shd w:val="clear" w:color="auto" w:fill="D9E2F3"/>
          </w:tcPr>
          <w:p w:rsidR="009C058B" w:rsidRDefault="0035777A">
            <w:pPr>
              <w:spacing w:before="40" w:line="240" w:lineRule="auto"/>
              <w:jc w:val="left"/>
            </w:pPr>
            <w:r>
              <w:rPr>
                <w:b/>
                <w:sz w:val="18"/>
              </w:rPr>
              <w:t>Request body</w:t>
            </w:r>
          </w:p>
        </w:tc>
        <w:tc>
          <w:tcPr>
            <w:tcW w:w="3540" w:type="dxa"/>
            <w:shd w:val="clear" w:color="auto" w:fill="D9E2F3"/>
          </w:tcPr>
          <w:p w:rsidR="009C058B" w:rsidRDefault="0035777A">
            <w:pPr>
              <w:spacing w:before="40" w:line="240" w:lineRule="auto"/>
              <w:jc w:val="left"/>
            </w:pPr>
            <w:r>
              <w:rPr>
                <w:b/>
                <w:sz w:val="18"/>
              </w:rPr>
              <w:t>Success response</w:t>
            </w:r>
          </w:p>
        </w:tc>
        <w:tc>
          <w:tcPr>
            <w:tcW w:w="1863" w:type="dxa"/>
            <w:shd w:val="clear" w:color="auto" w:fill="D9E2F3"/>
          </w:tcPr>
          <w:p w:rsidR="009C058B" w:rsidRDefault="0035777A">
            <w:pPr>
              <w:spacing w:before="40" w:line="240" w:lineRule="auto"/>
              <w:jc w:val="left"/>
            </w:pPr>
            <w:r>
              <w:rPr>
                <w:b/>
                <w:sz w:val="18"/>
              </w:rPr>
              <w:t>Error responses</w:t>
            </w:r>
          </w:p>
        </w:tc>
      </w:tr>
      <w:tr w:rsidR="009C058B">
        <w:trPr>
          <w:cantSplit/>
          <w:jc w:val="center"/>
        </w:trPr>
        <w:tc>
          <w:tcPr>
            <w:tcW w:w="839" w:type="dxa"/>
          </w:tcPr>
          <w:p w:rsidR="009C058B" w:rsidRDefault="0035777A">
            <w:pPr>
              <w:spacing w:before="40" w:line="240" w:lineRule="auto"/>
              <w:jc w:val="left"/>
            </w:pPr>
            <w:r>
              <w:rPr>
                <w:sz w:val="18"/>
              </w:rPr>
              <w:t>GET</w:t>
            </w:r>
          </w:p>
        </w:tc>
        <w:tc>
          <w:tcPr>
            <w:tcW w:w="1770" w:type="dxa"/>
          </w:tcPr>
          <w:p w:rsidR="009C058B" w:rsidRDefault="0035777A">
            <w:pPr>
              <w:spacing w:before="40" w:line="240" w:lineRule="auto"/>
              <w:jc w:val="left"/>
            </w:pPr>
            <w:r>
              <w:rPr>
                <w:rFonts w:ascii="Courier New" w:eastAsia="Courier New" w:hAnsi="Courier New" w:cs="Courier New"/>
                <w:sz w:val="15"/>
              </w:rPr>
              <w:t>/</w:t>
            </w:r>
          </w:p>
        </w:tc>
        <w:tc>
          <w:tcPr>
            <w:tcW w:w="1304" w:type="dxa"/>
          </w:tcPr>
          <w:p w:rsidR="009C058B" w:rsidRDefault="0035777A">
            <w:pPr>
              <w:spacing w:before="40" w:line="240" w:lineRule="auto"/>
              <w:jc w:val="left"/>
            </w:pPr>
            <w:r>
              <w:rPr>
                <w:sz w:val="18"/>
              </w:rPr>
              <w:t>-</w:t>
            </w:r>
          </w:p>
        </w:tc>
        <w:tc>
          <w:tcPr>
            <w:tcW w:w="3540" w:type="dxa"/>
          </w:tcPr>
          <w:p w:rsidR="009C058B" w:rsidRDefault="0035777A">
            <w:pPr>
              <w:spacing w:before="40" w:line="240" w:lineRule="auto"/>
              <w:jc w:val="left"/>
            </w:pPr>
            <w:r>
              <w:rPr>
                <w:sz w:val="18"/>
              </w:rPr>
              <w:t xml:space="preserve">HTML page of the original </w:t>
            </w:r>
            <w:r>
              <w:rPr>
                <w:sz w:val="18"/>
              </w:rPr>
              <w:t>interface</w:t>
            </w:r>
          </w:p>
        </w:tc>
        <w:tc>
          <w:tcPr>
            <w:tcW w:w="1863" w:type="dxa"/>
          </w:tcPr>
          <w:p w:rsidR="009C058B" w:rsidRDefault="0035777A">
            <w:pPr>
              <w:spacing w:before="40" w:line="240" w:lineRule="auto"/>
              <w:jc w:val="left"/>
            </w:pPr>
            <w:r>
              <w:rPr>
                <w:sz w:val="18"/>
              </w:rPr>
              <w:t>-</w:t>
            </w:r>
          </w:p>
        </w:tc>
      </w:tr>
      <w:tr w:rsidR="009C058B">
        <w:trPr>
          <w:cantSplit/>
          <w:jc w:val="center"/>
        </w:trPr>
        <w:tc>
          <w:tcPr>
            <w:tcW w:w="839" w:type="dxa"/>
          </w:tcPr>
          <w:p w:rsidR="009C058B" w:rsidRDefault="0035777A">
            <w:pPr>
              <w:spacing w:before="40" w:line="240" w:lineRule="auto"/>
              <w:jc w:val="left"/>
            </w:pPr>
            <w:r>
              <w:rPr>
                <w:sz w:val="18"/>
              </w:rPr>
              <w:t>GET</w:t>
            </w:r>
          </w:p>
        </w:tc>
        <w:tc>
          <w:tcPr>
            <w:tcW w:w="1770" w:type="dxa"/>
          </w:tcPr>
          <w:p w:rsidR="009C058B" w:rsidRDefault="0035777A">
            <w:pPr>
              <w:spacing w:before="40" w:line="240" w:lineRule="auto"/>
              <w:jc w:val="left"/>
            </w:pPr>
            <w:r>
              <w:rPr>
                <w:rFonts w:ascii="Courier New" w:eastAsia="Courier New" w:hAnsi="Courier New" w:cs="Courier New"/>
                <w:sz w:val="15"/>
              </w:rPr>
              <w:t>/api/health</w:t>
            </w:r>
          </w:p>
        </w:tc>
        <w:tc>
          <w:tcPr>
            <w:tcW w:w="1304" w:type="dxa"/>
          </w:tcPr>
          <w:p w:rsidR="009C058B" w:rsidRDefault="0035777A">
            <w:pPr>
              <w:spacing w:before="40" w:line="240" w:lineRule="auto"/>
              <w:jc w:val="left"/>
            </w:pPr>
            <w:r>
              <w:rPr>
                <w:sz w:val="18"/>
              </w:rPr>
              <w:t>-</w:t>
            </w:r>
          </w:p>
        </w:tc>
        <w:tc>
          <w:tcPr>
            <w:tcW w:w="3540" w:type="dxa"/>
          </w:tcPr>
          <w:p w:rsidR="009C058B" w:rsidRDefault="0035777A">
            <w:pPr>
              <w:spacing w:before="40" w:line="240" w:lineRule="auto"/>
              <w:jc w:val="left"/>
            </w:pPr>
            <w:r>
              <w:rPr>
                <w:rFonts w:ascii="Courier New" w:eastAsia="Courier New" w:hAnsi="Courier New" w:cs="Courier New"/>
                <w:sz w:val="15"/>
              </w:rPr>
              <w:t>{status, service}</w:t>
            </w:r>
          </w:p>
        </w:tc>
        <w:tc>
          <w:tcPr>
            <w:tcW w:w="1863" w:type="dxa"/>
          </w:tcPr>
          <w:p w:rsidR="009C058B" w:rsidRDefault="0035777A">
            <w:pPr>
              <w:spacing w:before="40" w:line="240" w:lineRule="auto"/>
              <w:jc w:val="left"/>
            </w:pPr>
            <w:r>
              <w:rPr>
                <w:sz w:val="18"/>
              </w:rPr>
              <w:t>-</w:t>
            </w:r>
          </w:p>
        </w:tc>
      </w:tr>
      <w:tr w:rsidR="009C058B">
        <w:trPr>
          <w:cantSplit/>
          <w:jc w:val="center"/>
        </w:trPr>
        <w:tc>
          <w:tcPr>
            <w:tcW w:w="839" w:type="dxa"/>
          </w:tcPr>
          <w:p w:rsidR="009C058B" w:rsidRDefault="0035777A">
            <w:pPr>
              <w:spacing w:before="40" w:line="240" w:lineRule="auto"/>
              <w:jc w:val="left"/>
            </w:pPr>
            <w:r>
              <w:rPr>
                <w:sz w:val="18"/>
              </w:rPr>
              <w:t>GET</w:t>
            </w:r>
          </w:p>
        </w:tc>
        <w:tc>
          <w:tcPr>
            <w:tcW w:w="1770" w:type="dxa"/>
          </w:tcPr>
          <w:p w:rsidR="009C058B" w:rsidRDefault="0035777A">
            <w:pPr>
              <w:spacing w:before="40" w:line="240" w:lineRule="auto"/>
              <w:jc w:val="left"/>
            </w:pPr>
            <w:r>
              <w:rPr>
                <w:rFonts w:ascii="Courier New" w:eastAsia="Courier New" w:hAnsi="Courier New" w:cs="Courier New"/>
                <w:sz w:val="15"/>
              </w:rPr>
              <w:t>/api/state</w:t>
            </w:r>
          </w:p>
        </w:tc>
        <w:tc>
          <w:tcPr>
            <w:tcW w:w="1304" w:type="dxa"/>
          </w:tcPr>
          <w:p w:rsidR="009C058B" w:rsidRDefault="0035777A">
            <w:pPr>
              <w:spacing w:before="40" w:line="240" w:lineRule="auto"/>
              <w:jc w:val="left"/>
            </w:pPr>
            <w:r>
              <w:rPr>
                <w:sz w:val="18"/>
              </w:rPr>
              <w:t>-</w:t>
            </w:r>
          </w:p>
        </w:tc>
        <w:tc>
          <w:tcPr>
            <w:tcW w:w="3540" w:type="dxa"/>
          </w:tcPr>
          <w:p w:rsidR="009C058B" w:rsidRDefault="0035777A">
            <w:pPr>
              <w:spacing w:before="40" w:line="240" w:lineRule="auto"/>
              <w:jc w:val="left"/>
            </w:pPr>
            <w:r>
              <w:rPr>
                <w:rFonts w:ascii="Courier New" w:eastAsia="Courier New" w:hAnsi="Courier New" w:cs="Courier New"/>
                <w:sz w:val="15"/>
              </w:rPr>
              <w:t>{trained, session_id, metrics, contributions[], active_clients[], latest_certificate, audit{valid, detail, records[]}}</w:t>
            </w:r>
          </w:p>
        </w:tc>
        <w:tc>
          <w:tcPr>
            <w:tcW w:w="1863" w:type="dxa"/>
          </w:tcPr>
          <w:p w:rsidR="009C058B" w:rsidRDefault="0035777A">
            <w:pPr>
              <w:spacing w:before="40" w:line="240" w:lineRule="auto"/>
              <w:jc w:val="left"/>
            </w:pPr>
            <w:r>
              <w:rPr>
                <w:sz w:val="18"/>
              </w:rPr>
              <w:t>500</w:t>
            </w:r>
          </w:p>
        </w:tc>
      </w:tr>
      <w:tr w:rsidR="009C058B">
        <w:trPr>
          <w:cantSplit/>
          <w:jc w:val="center"/>
        </w:trPr>
        <w:tc>
          <w:tcPr>
            <w:tcW w:w="839" w:type="dxa"/>
          </w:tcPr>
          <w:p w:rsidR="009C058B" w:rsidRDefault="0035777A">
            <w:pPr>
              <w:spacing w:before="40" w:line="240" w:lineRule="auto"/>
              <w:jc w:val="left"/>
            </w:pPr>
            <w:r>
              <w:rPr>
                <w:sz w:val="18"/>
              </w:rPr>
              <w:t>GET</w:t>
            </w:r>
          </w:p>
        </w:tc>
        <w:tc>
          <w:tcPr>
            <w:tcW w:w="1770" w:type="dxa"/>
          </w:tcPr>
          <w:p w:rsidR="009C058B" w:rsidRDefault="0035777A">
            <w:pPr>
              <w:spacing w:before="40" w:line="240" w:lineRule="auto"/>
              <w:jc w:val="left"/>
            </w:pPr>
            <w:r>
              <w:rPr>
                <w:rFonts w:ascii="Courier New" w:eastAsia="Courier New" w:hAnsi="Courier New" w:cs="Courier New"/>
                <w:sz w:val="15"/>
              </w:rPr>
              <w:t>/api/certificate/latest</w:t>
            </w:r>
          </w:p>
        </w:tc>
        <w:tc>
          <w:tcPr>
            <w:tcW w:w="1304" w:type="dxa"/>
          </w:tcPr>
          <w:p w:rsidR="009C058B" w:rsidRDefault="0035777A">
            <w:pPr>
              <w:spacing w:before="40" w:line="240" w:lineRule="auto"/>
              <w:jc w:val="left"/>
            </w:pPr>
            <w:r>
              <w:rPr>
                <w:sz w:val="18"/>
              </w:rPr>
              <w:t>-</w:t>
            </w:r>
          </w:p>
        </w:tc>
        <w:tc>
          <w:tcPr>
            <w:tcW w:w="3540" w:type="dxa"/>
          </w:tcPr>
          <w:p w:rsidR="009C058B" w:rsidRDefault="0035777A">
            <w:pPr>
              <w:spacing w:before="40" w:line="240" w:lineRule="auto"/>
              <w:jc w:val="left"/>
            </w:pPr>
            <w:r>
              <w:rPr>
                <w:sz w:val="18"/>
              </w:rPr>
              <w:t xml:space="preserve">Certificate fields plus </w:t>
            </w:r>
            <w:r>
              <w:rPr>
                <w:rFonts w:ascii="Courier New" w:eastAsia="Courier New" w:hAnsi="Courier New" w:cs="Courier New"/>
                <w:sz w:val="15"/>
              </w:rPr>
              <w:t>audit_valid</w:t>
            </w:r>
            <w:r>
              <w:rPr>
                <w:sz w:val="18"/>
              </w:rPr>
              <w:t xml:space="preserve">, </w:t>
            </w:r>
            <w:r>
              <w:rPr>
                <w:rFonts w:ascii="Courier New" w:eastAsia="Courier New" w:hAnsi="Courier New" w:cs="Courier New"/>
                <w:sz w:val="15"/>
              </w:rPr>
              <w:t>audit_verification</w:t>
            </w:r>
            <w:r>
              <w:rPr>
                <w:sz w:val="18"/>
              </w:rPr>
              <w:t xml:space="preserve">; </w:t>
            </w:r>
            <w:r>
              <w:rPr>
                <w:rFonts w:ascii="Courier New" w:eastAsia="Courier New" w:hAnsi="Courier New" w:cs="Courier New"/>
                <w:sz w:val="15"/>
              </w:rPr>
              <w:t>Content-Disposition</w:t>
            </w:r>
            <w:r>
              <w:rPr>
                <w:sz w:val="18"/>
              </w:rPr>
              <w:t xml:space="preserve"> attachment</w:t>
            </w:r>
          </w:p>
        </w:tc>
        <w:tc>
          <w:tcPr>
            <w:tcW w:w="1863" w:type="dxa"/>
          </w:tcPr>
          <w:p w:rsidR="009C058B" w:rsidRDefault="0035777A">
            <w:pPr>
              <w:spacing w:before="40" w:line="240" w:lineRule="auto"/>
              <w:jc w:val="left"/>
            </w:pPr>
            <w:r>
              <w:rPr>
                <w:sz w:val="18"/>
              </w:rPr>
              <w:t>404 if none</w:t>
            </w:r>
          </w:p>
        </w:tc>
      </w:tr>
      <w:tr w:rsidR="009C058B">
        <w:trPr>
          <w:cantSplit/>
          <w:jc w:val="center"/>
        </w:trPr>
        <w:tc>
          <w:tcPr>
            <w:tcW w:w="839" w:type="dxa"/>
          </w:tcPr>
          <w:p w:rsidR="009C058B" w:rsidRDefault="0035777A">
            <w:pPr>
              <w:spacing w:before="40" w:line="240" w:lineRule="auto"/>
              <w:jc w:val="left"/>
            </w:pPr>
            <w:r>
              <w:rPr>
                <w:sz w:val="18"/>
              </w:rPr>
              <w:t>POST</w:t>
            </w:r>
          </w:p>
        </w:tc>
        <w:tc>
          <w:tcPr>
            <w:tcW w:w="1770" w:type="dxa"/>
          </w:tcPr>
          <w:p w:rsidR="009C058B" w:rsidRDefault="0035777A">
            <w:pPr>
              <w:spacing w:before="40" w:line="240" w:lineRule="auto"/>
              <w:jc w:val="left"/>
            </w:pPr>
            <w:r>
              <w:rPr>
                <w:rFonts w:ascii="Courier New" w:eastAsia="Courier New" w:hAnsi="Courier New" w:cs="Courier New"/>
                <w:sz w:val="15"/>
              </w:rPr>
              <w:t>/api/train</w:t>
            </w:r>
          </w:p>
        </w:tc>
        <w:tc>
          <w:tcPr>
            <w:tcW w:w="1304" w:type="dxa"/>
          </w:tcPr>
          <w:p w:rsidR="009C058B" w:rsidRDefault="0035777A">
            <w:pPr>
              <w:spacing w:before="40" w:line="240" w:lineRule="auto"/>
              <w:jc w:val="left"/>
            </w:pPr>
            <w:r>
              <w:rPr>
                <w:sz w:val="18"/>
              </w:rPr>
              <w:t>none</w:t>
            </w:r>
          </w:p>
        </w:tc>
        <w:tc>
          <w:tcPr>
            <w:tcW w:w="3540" w:type="dxa"/>
          </w:tcPr>
          <w:p w:rsidR="009C058B" w:rsidRDefault="0035777A">
            <w:pPr>
              <w:spacing w:before="40" w:line="240" w:lineRule="auto"/>
              <w:jc w:val="left"/>
            </w:pPr>
            <w:r>
              <w:rPr>
                <w:rFonts w:ascii="Courier New" w:eastAsia="Courier New" w:hAnsi="Courier New" w:cs="Courier New"/>
                <w:sz w:val="15"/>
              </w:rPr>
              <w:t>TrainingMetrics</w:t>
            </w:r>
          </w:p>
        </w:tc>
        <w:tc>
          <w:tcPr>
            <w:tcW w:w="1863" w:type="dxa"/>
          </w:tcPr>
          <w:p w:rsidR="009C058B" w:rsidRDefault="0035777A">
            <w:pPr>
              <w:spacing w:before="40" w:line="240" w:lineRule="auto"/>
              <w:jc w:val="left"/>
            </w:pPr>
            <w:r>
              <w:rPr>
                <w:sz w:val="18"/>
              </w:rPr>
              <w:t>400, 500</w:t>
            </w:r>
          </w:p>
        </w:tc>
      </w:tr>
      <w:tr w:rsidR="009C058B">
        <w:trPr>
          <w:cantSplit/>
          <w:jc w:val="center"/>
        </w:trPr>
        <w:tc>
          <w:tcPr>
            <w:tcW w:w="839" w:type="dxa"/>
          </w:tcPr>
          <w:p w:rsidR="009C058B" w:rsidRDefault="0035777A">
            <w:pPr>
              <w:spacing w:before="40" w:line="240" w:lineRule="auto"/>
              <w:jc w:val="left"/>
            </w:pPr>
            <w:r>
              <w:rPr>
                <w:sz w:val="18"/>
              </w:rPr>
              <w:t>POST</w:t>
            </w:r>
          </w:p>
        </w:tc>
        <w:tc>
          <w:tcPr>
            <w:tcW w:w="1770" w:type="dxa"/>
          </w:tcPr>
          <w:p w:rsidR="009C058B" w:rsidRDefault="0035777A">
            <w:pPr>
              <w:spacing w:before="40" w:line="240" w:lineRule="auto"/>
              <w:jc w:val="left"/>
            </w:pPr>
            <w:r>
              <w:rPr>
                <w:rFonts w:ascii="Courier New" w:eastAsia="Courier New" w:hAnsi="Courier New" w:cs="Courier New"/>
                <w:sz w:val="15"/>
              </w:rPr>
              <w:t>/api/session</w:t>
            </w:r>
          </w:p>
        </w:tc>
        <w:tc>
          <w:tcPr>
            <w:tcW w:w="1304" w:type="dxa"/>
          </w:tcPr>
          <w:p w:rsidR="009C058B" w:rsidRDefault="0035777A">
            <w:pPr>
              <w:spacing w:before="40" w:line="240" w:lineRule="auto"/>
              <w:jc w:val="left"/>
            </w:pPr>
            <w:r>
              <w:rPr>
                <w:sz w:val="18"/>
              </w:rPr>
              <w:t>none</w:t>
            </w:r>
          </w:p>
        </w:tc>
        <w:tc>
          <w:tcPr>
            <w:tcW w:w="3540" w:type="dxa"/>
          </w:tcPr>
          <w:p w:rsidR="009C058B" w:rsidRDefault="0035777A">
            <w:pPr>
              <w:spacing w:before="40" w:line="240" w:lineRule="auto"/>
              <w:jc w:val="left"/>
            </w:pPr>
            <w:r>
              <w:rPr>
                <w:rFonts w:ascii="Courier New" w:eastAsia="Courier New" w:hAnsi="Courier New" w:cs="Courier New"/>
                <w:sz w:val="15"/>
              </w:rPr>
              <w:t>{session_id}</w:t>
            </w:r>
          </w:p>
        </w:tc>
        <w:tc>
          <w:tcPr>
            <w:tcW w:w="1863" w:type="dxa"/>
          </w:tcPr>
          <w:p w:rsidR="009C058B" w:rsidRDefault="0035777A">
            <w:pPr>
              <w:spacing w:before="40" w:line="240" w:lineRule="auto"/>
              <w:jc w:val="left"/>
            </w:pPr>
            <w:r>
              <w:rPr>
                <w:sz w:val="18"/>
              </w:rPr>
              <w:t>400, 500</w:t>
            </w:r>
          </w:p>
        </w:tc>
      </w:tr>
      <w:tr w:rsidR="009C058B">
        <w:trPr>
          <w:cantSplit/>
          <w:jc w:val="center"/>
        </w:trPr>
        <w:tc>
          <w:tcPr>
            <w:tcW w:w="839" w:type="dxa"/>
          </w:tcPr>
          <w:p w:rsidR="009C058B" w:rsidRDefault="0035777A">
            <w:pPr>
              <w:spacing w:before="40" w:line="240" w:lineRule="auto"/>
              <w:jc w:val="left"/>
            </w:pPr>
            <w:r>
              <w:rPr>
                <w:sz w:val="18"/>
              </w:rPr>
              <w:t>POST</w:t>
            </w:r>
          </w:p>
        </w:tc>
        <w:tc>
          <w:tcPr>
            <w:tcW w:w="1770" w:type="dxa"/>
          </w:tcPr>
          <w:p w:rsidR="009C058B" w:rsidRDefault="0035777A">
            <w:pPr>
              <w:spacing w:before="40" w:line="240" w:lineRule="auto"/>
              <w:jc w:val="left"/>
            </w:pPr>
            <w:r>
              <w:rPr>
                <w:rFonts w:ascii="Courier New" w:eastAsia="Courier New" w:hAnsi="Courier New" w:cs="Courier New"/>
                <w:sz w:val="15"/>
              </w:rPr>
              <w:t>/api/unlearn</w:t>
            </w:r>
          </w:p>
        </w:tc>
        <w:tc>
          <w:tcPr>
            <w:tcW w:w="1304" w:type="dxa"/>
          </w:tcPr>
          <w:p w:rsidR="009C058B" w:rsidRDefault="0035777A">
            <w:pPr>
              <w:spacing w:before="40" w:line="240" w:lineRule="auto"/>
              <w:jc w:val="left"/>
            </w:pPr>
            <w:r>
              <w:rPr>
                <w:rFonts w:ascii="Courier New" w:eastAsia="Courier New" w:hAnsi="Courier New" w:cs="Courier New"/>
                <w:sz w:val="15"/>
              </w:rPr>
              <w:t>{client_id}</w:t>
            </w:r>
          </w:p>
        </w:tc>
        <w:tc>
          <w:tcPr>
            <w:tcW w:w="3540" w:type="dxa"/>
          </w:tcPr>
          <w:p w:rsidR="009C058B" w:rsidRDefault="0035777A">
            <w:pPr>
              <w:spacing w:before="40" w:line="240" w:lineRule="auto"/>
              <w:jc w:val="left"/>
            </w:pPr>
            <w:r>
              <w:rPr>
                <w:rFonts w:ascii="Courier New" w:eastAsia="Courier New" w:hAnsi="Courier New" w:cs="Courier New"/>
                <w:sz w:val="15"/>
              </w:rPr>
              <w:t>UnlearningCertificate</w:t>
            </w:r>
            <w:r>
              <w:rPr>
                <w:sz w:val="18"/>
              </w:rPr>
              <w:t xml:space="preserve"> (25 fields)</w:t>
            </w:r>
          </w:p>
        </w:tc>
        <w:tc>
          <w:tcPr>
            <w:tcW w:w="1863" w:type="dxa"/>
          </w:tcPr>
          <w:p w:rsidR="009C058B" w:rsidRDefault="0035777A">
            <w:pPr>
              <w:spacing w:before="40" w:line="240" w:lineRule="auto"/>
              <w:jc w:val="left"/>
            </w:pPr>
            <w:r>
              <w:rPr>
                <w:sz w:val="18"/>
              </w:rPr>
              <w:t xml:space="preserve">400 untrained, </w:t>
            </w:r>
            <w:r>
              <w:rPr>
                <w:sz w:val="18"/>
              </w:rPr>
              <w:t>unknown, repeated, last client, missing id</w:t>
            </w:r>
          </w:p>
        </w:tc>
      </w:tr>
      <w:tr w:rsidR="009C058B">
        <w:trPr>
          <w:cantSplit/>
          <w:jc w:val="center"/>
        </w:trPr>
        <w:tc>
          <w:tcPr>
            <w:tcW w:w="839" w:type="dxa"/>
          </w:tcPr>
          <w:p w:rsidR="009C058B" w:rsidRDefault="0035777A">
            <w:pPr>
              <w:spacing w:before="40" w:line="240" w:lineRule="auto"/>
              <w:jc w:val="left"/>
            </w:pPr>
            <w:r>
              <w:rPr>
                <w:sz w:val="18"/>
              </w:rPr>
              <w:t>POST</w:t>
            </w:r>
          </w:p>
        </w:tc>
        <w:tc>
          <w:tcPr>
            <w:tcW w:w="1770" w:type="dxa"/>
          </w:tcPr>
          <w:p w:rsidR="009C058B" w:rsidRDefault="0035777A">
            <w:pPr>
              <w:spacing w:before="40" w:line="240" w:lineRule="auto"/>
              <w:jc w:val="left"/>
            </w:pPr>
            <w:r>
              <w:rPr>
                <w:rFonts w:ascii="Courier New" w:eastAsia="Courier New" w:hAnsi="Courier New" w:cs="Courier New"/>
                <w:sz w:val="15"/>
              </w:rPr>
              <w:t>/api/generate</w:t>
            </w:r>
          </w:p>
        </w:tc>
        <w:tc>
          <w:tcPr>
            <w:tcW w:w="1304" w:type="dxa"/>
          </w:tcPr>
          <w:p w:rsidR="009C058B" w:rsidRDefault="0035777A">
            <w:pPr>
              <w:spacing w:before="40" w:line="240" w:lineRule="auto"/>
              <w:jc w:val="left"/>
            </w:pPr>
            <w:r>
              <w:rPr>
                <w:rFonts w:ascii="Courier New" w:eastAsia="Courier New" w:hAnsi="Courier New" w:cs="Courier New"/>
                <w:sz w:val="15"/>
              </w:rPr>
              <w:t>{seed}</w:t>
            </w:r>
          </w:p>
        </w:tc>
        <w:tc>
          <w:tcPr>
            <w:tcW w:w="3540" w:type="dxa"/>
          </w:tcPr>
          <w:p w:rsidR="009C058B" w:rsidRDefault="0035777A">
            <w:pPr>
              <w:spacing w:before="40" w:line="240" w:lineRule="auto"/>
              <w:jc w:val="left"/>
            </w:pPr>
            <w:r>
              <w:rPr>
                <w:rFonts w:ascii="Courier New" w:eastAsia="Courier New" w:hAnsi="Courier New" w:cs="Courier New"/>
                <w:sz w:val="15"/>
              </w:rPr>
              <w:t>{text}</w:t>
            </w:r>
          </w:p>
        </w:tc>
        <w:tc>
          <w:tcPr>
            <w:tcW w:w="1863" w:type="dxa"/>
          </w:tcPr>
          <w:p w:rsidR="009C058B" w:rsidRDefault="0035777A">
            <w:pPr>
              <w:spacing w:before="40" w:line="240" w:lineRule="auto"/>
              <w:jc w:val="left"/>
            </w:pPr>
            <w:r>
              <w:rPr>
                <w:sz w:val="18"/>
              </w:rPr>
              <w:t>400 before training</w:t>
            </w:r>
          </w:p>
        </w:tc>
      </w:tr>
      <w:tr w:rsidR="009C058B">
        <w:trPr>
          <w:cantSplit/>
          <w:jc w:val="center"/>
        </w:trPr>
        <w:tc>
          <w:tcPr>
            <w:tcW w:w="839" w:type="dxa"/>
          </w:tcPr>
          <w:p w:rsidR="009C058B" w:rsidRDefault="0035777A">
            <w:pPr>
              <w:spacing w:before="40" w:line="240" w:lineRule="auto"/>
              <w:jc w:val="left"/>
            </w:pPr>
            <w:r>
              <w:rPr>
                <w:sz w:val="18"/>
              </w:rPr>
              <w:t>POST</w:t>
            </w:r>
          </w:p>
        </w:tc>
        <w:tc>
          <w:tcPr>
            <w:tcW w:w="1770" w:type="dxa"/>
          </w:tcPr>
          <w:p w:rsidR="009C058B" w:rsidRDefault="0035777A">
            <w:pPr>
              <w:spacing w:before="40" w:line="240" w:lineRule="auto"/>
              <w:jc w:val="left"/>
            </w:pPr>
            <w:r>
              <w:rPr>
                <w:rFonts w:ascii="Courier New" w:eastAsia="Courier New" w:hAnsi="Courier New" w:cs="Courier New"/>
                <w:sz w:val="15"/>
              </w:rPr>
              <w:t>/api/audit/verify</w:t>
            </w:r>
          </w:p>
        </w:tc>
        <w:tc>
          <w:tcPr>
            <w:tcW w:w="1304" w:type="dxa"/>
          </w:tcPr>
          <w:p w:rsidR="009C058B" w:rsidRDefault="0035777A">
            <w:pPr>
              <w:spacing w:before="40" w:line="240" w:lineRule="auto"/>
              <w:jc w:val="left"/>
            </w:pPr>
            <w:r>
              <w:rPr>
                <w:sz w:val="18"/>
              </w:rPr>
              <w:t>none</w:t>
            </w:r>
          </w:p>
        </w:tc>
        <w:tc>
          <w:tcPr>
            <w:tcW w:w="3540" w:type="dxa"/>
          </w:tcPr>
          <w:p w:rsidR="009C058B" w:rsidRDefault="0035777A">
            <w:pPr>
              <w:spacing w:before="40" w:line="240" w:lineRule="auto"/>
              <w:jc w:val="left"/>
            </w:pPr>
            <w:r>
              <w:rPr>
                <w:rFonts w:ascii="Courier New" w:eastAsia="Courier New" w:hAnsi="Courier New" w:cs="Courier New"/>
                <w:sz w:val="15"/>
              </w:rPr>
              <w:t>{valid, detail}</w:t>
            </w:r>
          </w:p>
        </w:tc>
        <w:tc>
          <w:tcPr>
            <w:tcW w:w="1863" w:type="dxa"/>
          </w:tcPr>
          <w:p w:rsidR="009C058B" w:rsidRDefault="0035777A">
            <w:pPr>
              <w:spacing w:before="40" w:line="240" w:lineRule="auto"/>
              <w:jc w:val="left"/>
            </w:pPr>
            <w:r>
              <w:rPr>
                <w:sz w:val="18"/>
              </w:rPr>
              <w:t>400, 500</w:t>
            </w:r>
          </w:p>
        </w:tc>
      </w:tr>
    </w:tbl>
    <w:p w:rsidR="009C058B" w:rsidRDefault="009C058B">
      <w:pPr>
        <w:spacing w:after="80" w:line="144" w:lineRule="auto"/>
      </w:pPr>
    </w:p>
    <w:p w:rsidR="009C058B" w:rsidRDefault="0035777A">
      <w:r>
        <w:t xml:space="preserve">The handler maps exceptions to status codes in one place: </w:t>
      </w:r>
      <w:r>
        <w:rPr>
          <w:rFonts w:ascii="Courier New" w:eastAsia="Courier New" w:hAnsi="Courier New" w:cs="Courier New"/>
          <w:sz w:val="21"/>
        </w:rPr>
        <w:t>ValueError</w:t>
      </w:r>
      <w:r>
        <w:t xml:space="preserve">, </w:t>
      </w:r>
      <w:r>
        <w:rPr>
          <w:rFonts w:ascii="Courier New" w:eastAsia="Courier New" w:hAnsi="Courier New" w:cs="Courier New"/>
          <w:sz w:val="21"/>
        </w:rPr>
        <w:t>KeyError</w:t>
      </w:r>
      <w:r>
        <w:t xml:space="preserve">, </w:t>
      </w:r>
      <w:r>
        <w:rPr>
          <w:rFonts w:ascii="Courier New" w:eastAsia="Courier New" w:hAnsi="Courier New" w:cs="Courier New"/>
          <w:sz w:val="21"/>
        </w:rPr>
        <w:t>RuntimeError</w:t>
      </w:r>
      <w:r>
        <w:t xml:space="preserve"> and </w:t>
      </w:r>
      <w:r>
        <w:rPr>
          <w:rFonts w:ascii="Courier New" w:eastAsia="Courier New" w:hAnsi="Courier New" w:cs="Courier New"/>
          <w:sz w:val="21"/>
        </w:rPr>
        <w:t>json.JSONDecodeError</w:t>
      </w:r>
      <w:r>
        <w:t xml:space="preserve"> raised in a POST become HTTP 400 with the </w:t>
      </w:r>
      <w:r>
        <w:lastRenderedPageBreak/>
        <w:t>exception text; any other exception becomes HTTP 500; an unknown route is HTTP 404. A certificate request before any removal is HTTP 404. The example below is the certificate returned when Clie</w:t>
      </w:r>
      <w:r>
        <w:t>nt 01 (Finance) is removed in the default run (seed 2026); the fields are abbreviated to the ones that decide the outcome.</w:t>
      </w:r>
    </w:p>
    <w:p w:rsidR="009C058B" w:rsidRDefault="0035777A">
      <w:pPr>
        <w:pStyle w:val="TableCaption"/>
        <w:jc w:val="left"/>
      </w:pPr>
      <w:r>
        <w:t>Listing: request and (abbreviated) response</w:t>
      </w:r>
    </w:p>
    <w:p w:rsidR="009C058B" w:rsidRDefault="0035777A">
      <w:pPr>
        <w:pStyle w:val="CodeBlock"/>
        <w:shd w:val="clear" w:color="auto" w:fill="F3F4F7"/>
        <w:ind w:left="432" w:hanging="360"/>
      </w:pPr>
      <w:r>
        <w:t>POST /api/unlearn   {"client_id": "client_finance"}</w:t>
      </w:r>
    </w:p>
    <w:p w:rsidR="009C058B" w:rsidRDefault="0035777A">
      <w:pPr>
        <w:pStyle w:val="CodeBlock"/>
        <w:shd w:val="clear" w:color="auto" w:fill="F3F4F7"/>
        <w:ind w:left="432" w:hanging="360"/>
      </w:pPr>
      <w:r>
        <w:t>{</w:t>
      </w:r>
    </w:p>
    <w:p w:rsidR="009C058B" w:rsidRDefault="0035777A">
      <w:pPr>
        <w:pStyle w:val="CodeBlock"/>
        <w:shd w:val="clear" w:color="auto" w:fill="F3F4F7"/>
        <w:ind w:left="432" w:hanging="360"/>
      </w:pPr>
      <w:r>
        <w:t xml:space="preserve">  "certificate_id": "(random per ru</w:t>
      </w:r>
      <w:r>
        <w:t>n)",</w:t>
      </w:r>
    </w:p>
    <w:p w:rsidR="009C058B" w:rsidRDefault="0035777A">
      <w:pPr>
        <w:pStyle w:val="CodeBlock"/>
        <w:shd w:val="clear" w:color="auto" w:fill="F3F4F7"/>
        <w:ind w:left="432" w:hanging="360"/>
      </w:pPr>
      <w:r>
        <w:t xml:space="preserve">  "client_name": "Client 01 (Finance)",</w:t>
      </w:r>
    </w:p>
    <w:p w:rsidR="009C058B" w:rsidRDefault="0035777A">
      <w:pPr>
        <w:pStyle w:val="CodeBlock"/>
        <w:shd w:val="clear" w:color="auto" w:fill="F3F4F7"/>
        <w:ind w:left="432" w:hanging="360"/>
      </w:pPr>
      <w:r>
        <w:t xml:space="preserve">  "status": "CERTIFIED",</w:t>
      </w:r>
    </w:p>
    <w:p w:rsidR="009C058B" w:rsidRDefault="0035777A">
      <w:pPr>
        <w:pStyle w:val="CodeBlock"/>
        <w:shd w:val="clear" w:color="auto" w:fill="F3F4F7"/>
        <w:ind w:left="432" w:hanging="360"/>
      </w:pPr>
      <w:r>
        <w:t xml:space="preserve">  "epsilon": 1.6149350875351296,</w:t>
      </w:r>
    </w:p>
    <w:p w:rsidR="009C058B" w:rsidRDefault="0035777A">
      <w:pPr>
        <w:pStyle w:val="CodeBlock"/>
        <w:shd w:val="clear" w:color="auto" w:fill="F3F4F7"/>
        <w:ind w:left="432" w:hanging="360"/>
      </w:pPr>
      <w:r>
        <w:t xml:space="preserve">  "delta": 1e-05,</w:t>
      </w:r>
    </w:p>
    <w:p w:rsidR="009C058B" w:rsidRDefault="0035777A">
      <w:pPr>
        <w:pStyle w:val="CodeBlock"/>
        <w:shd w:val="clear" w:color="auto" w:fill="F3F4F7"/>
        <w:ind w:left="432" w:hanging="360"/>
      </w:pPr>
      <w:r>
        <w:t xml:space="preserve">  "reference_retrain_l2": 2.7903189690385764e-14,</w:t>
      </w:r>
    </w:p>
    <w:p w:rsidR="009C058B" w:rsidRDefault="0035777A">
      <w:pPr>
        <w:pStyle w:val="CodeBlock"/>
        <w:shd w:val="clear" w:color="auto" w:fill="F3F4F7"/>
        <w:ind w:left="432" w:hanging="360"/>
      </w:pPr>
      <w:r>
        <w:t xml:space="preserve">  "membership_auc_before": 0.2,</w:t>
      </w:r>
    </w:p>
    <w:p w:rsidR="009C058B" w:rsidRDefault="0035777A">
      <w:pPr>
        <w:pStyle w:val="CodeBlock"/>
        <w:shd w:val="clear" w:color="auto" w:fill="F3F4F7"/>
        <w:ind w:left="432" w:hanging="360"/>
      </w:pPr>
      <w:r>
        <w:t xml:space="preserve">  "membership_auc_after": 0.16,</w:t>
      </w:r>
    </w:p>
    <w:p w:rsidR="009C058B" w:rsidRDefault="0035777A">
      <w:pPr>
        <w:pStyle w:val="CodeBlock"/>
        <w:shd w:val="clear" w:color="auto" w:fill="F3F4F7"/>
        <w:ind w:left="432" w:hanging="360"/>
      </w:pPr>
      <w:r>
        <w:t xml:space="preserve">  "perplexity_before": 130.22138531571318,</w:t>
      </w:r>
    </w:p>
    <w:p w:rsidR="009C058B" w:rsidRDefault="0035777A">
      <w:pPr>
        <w:pStyle w:val="CodeBlock"/>
        <w:shd w:val="clear" w:color="auto" w:fill="F3F4F7"/>
        <w:ind w:left="432" w:hanging="360"/>
      </w:pPr>
      <w:r>
        <w:t xml:space="preserve">  "perplexity_after": 146.47196760072828,</w:t>
      </w:r>
    </w:p>
    <w:p w:rsidR="009C058B" w:rsidRDefault="0035777A">
      <w:pPr>
        <w:pStyle w:val="CodeBlock"/>
        <w:shd w:val="clear" w:color="auto" w:fill="F3F4F7"/>
        <w:ind w:left="432" w:hanging="360"/>
      </w:pPr>
      <w:r>
        <w:t xml:space="preserve">  "utility_retention_percent": 93.64532042042157,</w:t>
      </w:r>
    </w:p>
    <w:p w:rsidR="009C058B" w:rsidRDefault="0035777A">
      <w:pPr>
        <w:pStyle w:val="CodeBlock"/>
        <w:shd w:val="clear" w:color="auto" w:fill="F3F4F7"/>
        <w:ind w:left="432" w:hanging="360"/>
      </w:pPr>
      <w:r>
        <w:t xml:space="preserve">  "clients_before": 5,</w:t>
      </w:r>
    </w:p>
    <w:p w:rsidR="009C058B" w:rsidRDefault="0035777A">
      <w:pPr>
        <w:pStyle w:val="CodeBlock"/>
        <w:shd w:val="clear" w:color="auto" w:fill="F3F4F7"/>
        <w:ind w:left="432" w:hanging="360"/>
      </w:pPr>
      <w:r>
        <w:t xml:space="preserve">  "clients_after": 4</w:t>
      </w:r>
    </w:p>
    <w:p w:rsidR="009C058B" w:rsidRDefault="0035777A">
      <w:pPr>
        <w:pStyle w:val="CodeBlock"/>
        <w:shd w:val="clear" w:color="auto" w:fill="F3F4F7"/>
        <w:ind w:left="432" w:hanging="360"/>
      </w:pPr>
      <w:r>
        <w:t>}</w:t>
      </w:r>
    </w:p>
    <w:p w:rsidR="009C058B" w:rsidRDefault="009C058B">
      <w:pPr>
        <w:spacing w:after="80" w:line="144" w:lineRule="auto"/>
      </w:pPr>
    </w:p>
    <w:p w:rsidR="009C058B" w:rsidRDefault="0035777A">
      <w:r>
        <w:t xml:space="preserve">Behaviour at the edges was measured against the live server (the results </w:t>
      </w:r>
      <w:r>
        <w:t>chapter discusses it). The table gives the observed status for each case; an oversized body does not reach the client as an HTTP response.</w:t>
      </w:r>
    </w:p>
    <w:p w:rsidR="009C058B" w:rsidRDefault="0035777A">
      <w:pPr>
        <w:pStyle w:val="TableCaption"/>
      </w:pPr>
      <w:r>
        <w:t>Table 9: Measured API behaviour at the edges</w:t>
      </w:r>
    </w:p>
    <w:tbl>
      <w:tblPr>
        <w:tblStyle w:val="TableGrid"/>
        <w:tblW w:w="0" w:type="auto"/>
        <w:jc w:val="center"/>
        <w:tblLook w:val="04A0" w:firstRow="1" w:lastRow="0" w:firstColumn="1" w:lastColumn="0" w:noHBand="0" w:noVBand="1"/>
      </w:tblPr>
      <w:tblGrid>
        <w:gridCol w:w="3540"/>
        <w:gridCol w:w="1584"/>
        <w:gridCol w:w="4193"/>
      </w:tblGrid>
      <w:tr w:rsidR="009C058B">
        <w:trPr>
          <w:cantSplit/>
          <w:tblHeader/>
          <w:jc w:val="center"/>
        </w:trPr>
        <w:tc>
          <w:tcPr>
            <w:tcW w:w="3540" w:type="dxa"/>
            <w:shd w:val="clear" w:color="auto" w:fill="D9E2F3"/>
          </w:tcPr>
          <w:p w:rsidR="009C058B" w:rsidRDefault="0035777A">
            <w:pPr>
              <w:spacing w:before="40" w:line="240" w:lineRule="auto"/>
              <w:jc w:val="left"/>
            </w:pPr>
            <w:r>
              <w:rPr>
                <w:b/>
                <w:sz w:val="17"/>
              </w:rPr>
              <w:t>Case</w:t>
            </w:r>
          </w:p>
        </w:tc>
        <w:tc>
          <w:tcPr>
            <w:tcW w:w="1584" w:type="dxa"/>
            <w:shd w:val="clear" w:color="auto" w:fill="D9E2F3"/>
          </w:tcPr>
          <w:p w:rsidR="009C058B" w:rsidRDefault="0035777A">
            <w:pPr>
              <w:spacing w:before="40" w:line="240" w:lineRule="auto"/>
              <w:jc w:val="left"/>
            </w:pPr>
            <w:r>
              <w:rPr>
                <w:b/>
                <w:sz w:val="17"/>
              </w:rPr>
              <w:t>HTTP status</w:t>
            </w:r>
          </w:p>
        </w:tc>
        <w:tc>
          <w:tcPr>
            <w:tcW w:w="4193" w:type="dxa"/>
            <w:shd w:val="clear" w:color="auto" w:fill="D9E2F3"/>
          </w:tcPr>
          <w:p w:rsidR="009C058B" w:rsidRDefault="0035777A">
            <w:pPr>
              <w:spacing w:before="40" w:line="240" w:lineRule="auto"/>
              <w:jc w:val="left"/>
            </w:pPr>
            <w:r>
              <w:rPr>
                <w:b/>
                <w:sz w:val="17"/>
              </w:rPr>
              <w:t>Observed response</w:t>
            </w:r>
          </w:p>
        </w:tc>
      </w:tr>
      <w:tr w:rsidR="009C058B">
        <w:trPr>
          <w:cantSplit/>
          <w:jc w:val="center"/>
        </w:trPr>
        <w:tc>
          <w:tcPr>
            <w:tcW w:w="3540" w:type="dxa"/>
          </w:tcPr>
          <w:p w:rsidR="009C058B" w:rsidRDefault="0035777A">
            <w:pPr>
              <w:spacing w:before="40" w:line="240" w:lineRule="auto"/>
              <w:jc w:val="left"/>
            </w:pPr>
            <w:r>
              <w:rPr>
                <w:sz w:val="17"/>
              </w:rPr>
              <w:t>unlearn before training</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 xml:space="preserve">Train </w:t>
            </w:r>
            <w:r>
              <w:rPr>
                <w:sz w:val="17"/>
              </w:rPr>
              <w:t>the federated model before requesting unlearning</w:t>
            </w:r>
          </w:p>
        </w:tc>
      </w:tr>
      <w:tr w:rsidR="009C058B">
        <w:trPr>
          <w:cantSplit/>
          <w:jc w:val="center"/>
        </w:trPr>
        <w:tc>
          <w:tcPr>
            <w:tcW w:w="3540" w:type="dxa"/>
          </w:tcPr>
          <w:p w:rsidR="009C058B" w:rsidRDefault="0035777A">
            <w:pPr>
              <w:spacing w:before="40" w:line="240" w:lineRule="auto"/>
              <w:jc w:val="left"/>
            </w:pPr>
            <w:r>
              <w:rPr>
                <w:sz w:val="17"/>
              </w:rPr>
              <w:t>generate before training</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Train the federated model first</w:t>
            </w:r>
          </w:p>
        </w:tc>
      </w:tr>
      <w:tr w:rsidR="009C058B">
        <w:trPr>
          <w:cantSplit/>
          <w:jc w:val="center"/>
        </w:trPr>
        <w:tc>
          <w:tcPr>
            <w:tcW w:w="3540" w:type="dxa"/>
          </w:tcPr>
          <w:p w:rsidR="009C058B" w:rsidRDefault="0035777A">
            <w:pPr>
              <w:spacing w:before="40" w:line="240" w:lineRule="auto"/>
              <w:jc w:val="left"/>
            </w:pPr>
            <w:r>
              <w:rPr>
                <w:sz w:val="17"/>
              </w:rPr>
              <w:t>certificate before any unlearning</w:t>
            </w:r>
          </w:p>
        </w:tc>
        <w:tc>
          <w:tcPr>
            <w:tcW w:w="1584" w:type="dxa"/>
          </w:tcPr>
          <w:p w:rsidR="009C058B" w:rsidRDefault="0035777A">
            <w:pPr>
              <w:spacing w:before="40" w:line="240" w:lineRule="auto"/>
              <w:jc w:val="left"/>
            </w:pPr>
            <w:r>
              <w:rPr>
                <w:sz w:val="17"/>
              </w:rPr>
              <w:t>404</w:t>
            </w:r>
          </w:p>
        </w:tc>
        <w:tc>
          <w:tcPr>
            <w:tcW w:w="4193" w:type="dxa"/>
          </w:tcPr>
          <w:p w:rsidR="009C058B" w:rsidRDefault="0035777A">
            <w:pPr>
              <w:spacing w:before="40" w:line="240" w:lineRule="auto"/>
              <w:jc w:val="left"/>
            </w:pPr>
            <w:r>
              <w:rPr>
                <w:sz w:val="17"/>
              </w:rPr>
              <w:t>No certificate is available</w:t>
            </w:r>
          </w:p>
        </w:tc>
      </w:tr>
      <w:tr w:rsidR="009C058B">
        <w:trPr>
          <w:cantSplit/>
          <w:jc w:val="center"/>
        </w:trPr>
        <w:tc>
          <w:tcPr>
            <w:tcW w:w="3540" w:type="dxa"/>
          </w:tcPr>
          <w:p w:rsidR="009C058B" w:rsidRDefault="0035777A">
            <w:pPr>
              <w:spacing w:before="40" w:line="240" w:lineRule="auto"/>
              <w:jc w:val="left"/>
            </w:pPr>
            <w:r>
              <w:rPr>
                <w:sz w:val="17"/>
              </w:rPr>
              <w:t>unknown route (GET)</w:t>
            </w:r>
          </w:p>
        </w:tc>
        <w:tc>
          <w:tcPr>
            <w:tcW w:w="1584" w:type="dxa"/>
          </w:tcPr>
          <w:p w:rsidR="009C058B" w:rsidRDefault="0035777A">
            <w:pPr>
              <w:spacing w:before="40" w:line="240" w:lineRule="auto"/>
              <w:jc w:val="left"/>
            </w:pPr>
            <w:r>
              <w:rPr>
                <w:sz w:val="17"/>
              </w:rPr>
              <w:t>404</w:t>
            </w:r>
          </w:p>
        </w:tc>
        <w:tc>
          <w:tcPr>
            <w:tcW w:w="4193" w:type="dxa"/>
          </w:tcPr>
          <w:p w:rsidR="009C058B" w:rsidRDefault="0035777A">
            <w:pPr>
              <w:spacing w:before="40" w:line="240" w:lineRule="auto"/>
              <w:jc w:val="left"/>
            </w:pPr>
            <w:r>
              <w:rPr>
                <w:sz w:val="17"/>
              </w:rPr>
              <w:t>Route not found</w:t>
            </w:r>
          </w:p>
        </w:tc>
      </w:tr>
      <w:tr w:rsidR="009C058B">
        <w:trPr>
          <w:cantSplit/>
          <w:jc w:val="center"/>
        </w:trPr>
        <w:tc>
          <w:tcPr>
            <w:tcW w:w="3540" w:type="dxa"/>
          </w:tcPr>
          <w:p w:rsidR="009C058B" w:rsidRDefault="0035777A">
            <w:pPr>
              <w:spacing w:before="40" w:line="240" w:lineRule="auto"/>
              <w:jc w:val="left"/>
            </w:pPr>
            <w:r>
              <w:rPr>
                <w:sz w:val="17"/>
              </w:rPr>
              <w:t>unknown route (POST)</w:t>
            </w:r>
          </w:p>
        </w:tc>
        <w:tc>
          <w:tcPr>
            <w:tcW w:w="1584" w:type="dxa"/>
          </w:tcPr>
          <w:p w:rsidR="009C058B" w:rsidRDefault="0035777A">
            <w:pPr>
              <w:spacing w:before="40" w:line="240" w:lineRule="auto"/>
              <w:jc w:val="left"/>
            </w:pPr>
            <w:r>
              <w:rPr>
                <w:sz w:val="17"/>
              </w:rPr>
              <w:t>404</w:t>
            </w:r>
          </w:p>
        </w:tc>
        <w:tc>
          <w:tcPr>
            <w:tcW w:w="4193" w:type="dxa"/>
          </w:tcPr>
          <w:p w:rsidR="009C058B" w:rsidRDefault="0035777A">
            <w:pPr>
              <w:spacing w:before="40" w:line="240" w:lineRule="auto"/>
              <w:jc w:val="left"/>
            </w:pPr>
            <w:r>
              <w:rPr>
                <w:sz w:val="17"/>
              </w:rPr>
              <w:t>Route not f</w:t>
            </w:r>
            <w:r>
              <w:rPr>
                <w:sz w:val="17"/>
              </w:rPr>
              <w:t>ound</w:t>
            </w:r>
          </w:p>
        </w:tc>
      </w:tr>
      <w:tr w:rsidR="009C058B">
        <w:trPr>
          <w:cantSplit/>
          <w:jc w:val="center"/>
        </w:trPr>
        <w:tc>
          <w:tcPr>
            <w:tcW w:w="3540" w:type="dxa"/>
          </w:tcPr>
          <w:p w:rsidR="009C058B" w:rsidRDefault="0035777A">
            <w:pPr>
              <w:spacing w:before="40" w:line="240" w:lineRule="auto"/>
              <w:jc w:val="left"/>
            </w:pPr>
            <w:r>
              <w:rPr>
                <w:sz w:val="17"/>
              </w:rPr>
              <w:t>malformed JSON body</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Expecting property name enclosed in double quotes: line 1 column 2 (ch...</w:t>
            </w:r>
          </w:p>
        </w:tc>
      </w:tr>
      <w:tr w:rsidR="009C058B">
        <w:trPr>
          <w:cantSplit/>
          <w:jc w:val="center"/>
        </w:trPr>
        <w:tc>
          <w:tcPr>
            <w:tcW w:w="3540" w:type="dxa"/>
          </w:tcPr>
          <w:p w:rsidR="009C058B" w:rsidRDefault="0035777A">
            <w:pPr>
              <w:spacing w:before="40" w:line="240" w:lineRule="auto"/>
              <w:jc w:val="left"/>
            </w:pPr>
            <w:r>
              <w:rPr>
                <w:sz w:val="17"/>
              </w:rPr>
              <w:t>JSON array instead of object</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JSON body must be an object</w:t>
            </w:r>
          </w:p>
        </w:tc>
      </w:tr>
      <w:tr w:rsidR="009C058B">
        <w:trPr>
          <w:cantSplit/>
          <w:jc w:val="center"/>
        </w:trPr>
        <w:tc>
          <w:tcPr>
            <w:tcW w:w="3540" w:type="dxa"/>
          </w:tcPr>
          <w:p w:rsidR="009C058B" w:rsidRDefault="0035777A">
            <w:pPr>
              <w:spacing w:before="40" w:line="240" w:lineRule="auto"/>
              <w:jc w:val="left"/>
            </w:pPr>
            <w:r>
              <w:rPr>
                <w:sz w:val="17"/>
              </w:rPr>
              <w:t>oversized body (2 MB)</w:t>
            </w:r>
          </w:p>
        </w:tc>
        <w:tc>
          <w:tcPr>
            <w:tcW w:w="1584" w:type="dxa"/>
          </w:tcPr>
          <w:p w:rsidR="009C058B" w:rsidRDefault="0035777A">
            <w:pPr>
              <w:spacing w:before="40" w:line="240" w:lineRule="auto"/>
              <w:jc w:val="left"/>
            </w:pPr>
            <w:r>
              <w:rPr>
                <w:sz w:val="17"/>
              </w:rPr>
              <w:t>connection aborted</w:t>
            </w:r>
          </w:p>
        </w:tc>
        <w:tc>
          <w:tcPr>
            <w:tcW w:w="4193" w:type="dxa"/>
          </w:tcPr>
          <w:p w:rsidR="009C058B" w:rsidRDefault="0035777A">
            <w:pPr>
              <w:spacing w:before="40" w:line="240" w:lineRule="auto"/>
              <w:jc w:val="left"/>
            </w:pPr>
            <w:r>
              <w:rPr>
                <w:sz w:val="17"/>
              </w:rPr>
              <w:t xml:space="preserve">[WinError 10053] An established connection was </w:t>
            </w:r>
            <w:r>
              <w:rPr>
                <w:sz w:val="17"/>
              </w:rPr>
              <w:t>aborted by the software...</w:t>
            </w:r>
          </w:p>
        </w:tc>
      </w:tr>
      <w:tr w:rsidR="009C058B">
        <w:trPr>
          <w:cantSplit/>
          <w:jc w:val="center"/>
        </w:trPr>
        <w:tc>
          <w:tcPr>
            <w:tcW w:w="3540" w:type="dxa"/>
          </w:tcPr>
          <w:p w:rsidR="009C058B" w:rsidRDefault="0035777A">
            <w:pPr>
              <w:spacing w:before="40" w:line="240" w:lineRule="auto"/>
              <w:jc w:val="left"/>
            </w:pPr>
            <w:r>
              <w:rPr>
                <w:sz w:val="17"/>
              </w:rPr>
              <w:t>unlearn without client_id</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client_id is required</w:t>
            </w:r>
          </w:p>
        </w:tc>
      </w:tr>
      <w:tr w:rsidR="009C058B">
        <w:trPr>
          <w:cantSplit/>
          <w:jc w:val="center"/>
        </w:trPr>
        <w:tc>
          <w:tcPr>
            <w:tcW w:w="3540" w:type="dxa"/>
          </w:tcPr>
          <w:p w:rsidR="009C058B" w:rsidRDefault="0035777A">
            <w:pPr>
              <w:spacing w:before="40" w:line="240" w:lineRule="auto"/>
              <w:jc w:val="left"/>
            </w:pPr>
            <w:r>
              <w:rPr>
                <w:sz w:val="17"/>
              </w:rPr>
              <w:t>unlearn unknown client id</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'Unknown client: client_nobody'</w:t>
            </w:r>
          </w:p>
        </w:tc>
      </w:tr>
      <w:tr w:rsidR="009C058B">
        <w:trPr>
          <w:cantSplit/>
          <w:jc w:val="center"/>
        </w:trPr>
        <w:tc>
          <w:tcPr>
            <w:tcW w:w="3540" w:type="dxa"/>
          </w:tcPr>
          <w:p w:rsidR="009C058B" w:rsidRDefault="0035777A">
            <w:pPr>
              <w:spacing w:before="40" w:line="240" w:lineRule="auto"/>
              <w:jc w:val="left"/>
            </w:pPr>
            <w:r>
              <w:rPr>
                <w:sz w:val="17"/>
              </w:rPr>
              <w:t>unlearn with SQL-ish id</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"Unknown client: x'; DROP TABLE--"</w:t>
            </w:r>
          </w:p>
        </w:tc>
      </w:tr>
      <w:tr w:rsidR="009C058B">
        <w:trPr>
          <w:cantSplit/>
          <w:jc w:val="center"/>
        </w:trPr>
        <w:tc>
          <w:tcPr>
            <w:tcW w:w="3540" w:type="dxa"/>
          </w:tcPr>
          <w:p w:rsidR="009C058B" w:rsidRDefault="0035777A">
            <w:pPr>
              <w:spacing w:before="40" w:line="240" w:lineRule="auto"/>
              <w:jc w:val="left"/>
            </w:pPr>
            <w:r>
              <w:rPr>
                <w:sz w:val="17"/>
              </w:rPr>
              <w:t>generate with empty seed</w:t>
            </w:r>
          </w:p>
        </w:tc>
        <w:tc>
          <w:tcPr>
            <w:tcW w:w="1584" w:type="dxa"/>
          </w:tcPr>
          <w:p w:rsidR="009C058B" w:rsidRDefault="0035777A">
            <w:pPr>
              <w:spacing w:before="40" w:line="240" w:lineRule="auto"/>
              <w:jc w:val="left"/>
            </w:pPr>
            <w:r>
              <w:rPr>
                <w:sz w:val="17"/>
              </w:rPr>
              <w:t>200</w:t>
            </w:r>
          </w:p>
        </w:tc>
        <w:tc>
          <w:tcPr>
            <w:tcW w:w="4193" w:type="dxa"/>
          </w:tcPr>
          <w:p w:rsidR="009C058B" w:rsidRDefault="0035777A">
            <w:pPr>
              <w:spacing w:before="40" w:line="240" w:lineRule="auto"/>
              <w:jc w:val="left"/>
            </w:pPr>
            <w:r>
              <w:rPr>
                <w:sz w:val="17"/>
              </w:rPr>
              <w:t>accepted</w:t>
            </w:r>
          </w:p>
        </w:tc>
      </w:tr>
      <w:tr w:rsidR="009C058B">
        <w:trPr>
          <w:cantSplit/>
          <w:jc w:val="center"/>
        </w:trPr>
        <w:tc>
          <w:tcPr>
            <w:tcW w:w="3540" w:type="dxa"/>
          </w:tcPr>
          <w:p w:rsidR="009C058B" w:rsidRDefault="0035777A">
            <w:pPr>
              <w:spacing w:before="40" w:line="240" w:lineRule="auto"/>
              <w:jc w:val="left"/>
            </w:pPr>
            <w:r>
              <w:rPr>
                <w:sz w:val="17"/>
              </w:rPr>
              <w:t xml:space="preserve">generate </w:t>
            </w:r>
            <w:r>
              <w:rPr>
                <w:sz w:val="17"/>
              </w:rPr>
              <w:t>with unicode seed</w:t>
            </w:r>
          </w:p>
        </w:tc>
        <w:tc>
          <w:tcPr>
            <w:tcW w:w="1584" w:type="dxa"/>
          </w:tcPr>
          <w:p w:rsidR="009C058B" w:rsidRDefault="0035777A">
            <w:pPr>
              <w:spacing w:before="40" w:line="240" w:lineRule="auto"/>
              <w:jc w:val="left"/>
            </w:pPr>
            <w:r>
              <w:rPr>
                <w:sz w:val="17"/>
              </w:rPr>
              <w:t>200</w:t>
            </w:r>
          </w:p>
        </w:tc>
        <w:tc>
          <w:tcPr>
            <w:tcW w:w="4193" w:type="dxa"/>
          </w:tcPr>
          <w:p w:rsidR="009C058B" w:rsidRDefault="0035777A">
            <w:pPr>
              <w:spacing w:before="40" w:line="240" w:lineRule="auto"/>
              <w:jc w:val="left"/>
            </w:pPr>
            <w:r>
              <w:rPr>
                <w:sz w:val="17"/>
              </w:rPr>
              <w:t>accepted</w:t>
            </w:r>
          </w:p>
        </w:tc>
      </w:tr>
      <w:tr w:rsidR="009C058B">
        <w:trPr>
          <w:cantSplit/>
          <w:jc w:val="center"/>
        </w:trPr>
        <w:tc>
          <w:tcPr>
            <w:tcW w:w="3540" w:type="dxa"/>
          </w:tcPr>
          <w:p w:rsidR="009C058B" w:rsidRDefault="0035777A">
            <w:pPr>
              <w:spacing w:before="40" w:line="240" w:lineRule="auto"/>
              <w:jc w:val="left"/>
            </w:pPr>
            <w:r>
              <w:rPr>
                <w:sz w:val="17"/>
              </w:rPr>
              <w:t>generate with 5,000-char seed</w:t>
            </w:r>
          </w:p>
        </w:tc>
        <w:tc>
          <w:tcPr>
            <w:tcW w:w="1584" w:type="dxa"/>
          </w:tcPr>
          <w:p w:rsidR="009C058B" w:rsidRDefault="0035777A">
            <w:pPr>
              <w:spacing w:before="40" w:line="240" w:lineRule="auto"/>
              <w:jc w:val="left"/>
            </w:pPr>
            <w:r>
              <w:rPr>
                <w:sz w:val="17"/>
              </w:rPr>
              <w:t>200</w:t>
            </w:r>
          </w:p>
        </w:tc>
        <w:tc>
          <w:tcPr>
            <w:tcW w:w="4193" w:type="dxa"/>
          </w:tcPr>
          <w:p w:rsidR="009C058B" w:rsidRDefault="0035777A">
            <w:pPr>
              <w:spacing w:before="40" w:line="240" w:lineRule="auto"/>
              <w:jc w:val="left"/>
            </w:pPr>
            <w:r>
              <w:rPr>
                <w:sz w:val="17"/>
              </w:rPr>
              <w:t>accepted</w:t>
            </w:r>
          </w:p>
        </w:tc>
      </w:tr>
      <w:tr w:rsidR="009C058B">
        <w:trPr>
          <w:cantSplit/>
          <w:jc w:val="center"/>
        </w:trPr>
        <w:tc>
          <w:tcPr>
            <w:tcW w:w="3540" w:type="dxa"/>
          </w:tcPr>
          <w:p w:rsidR="009C058B" w:rsidRDefault="0035777A">
            <w:pPr>
              <w:spacing w:before="40" w:line="240" w:lineRule="auto"/>
              <w:jc w:val="left"/>
            </w:pPr>
            <w:r>
              <w:rPr>
                <w:sz w:val="17"/>
              </w:rPr>
              <w:t>unsupported method (PUT)</w:t>
            </w:r>
          </w:p>
        </w:tc>
        <w:tc>
          <w:tcPr>
            <w:tcW w:w="1584" w:type="dxa"/>
          </w:tcPr>
          <w:p w:rsidR="009C058B" w:rsidRDefault="0035777A">
            <w:pPr>
              <w:spacing w:before="40" w:line="240" w:lineRule="auto"/>
              <w:jc w:val="left"/>
            </w:pPr>
            <w:r>
              <w:rPr>
                <w:sz w:val="17"/>
              </w:rPr>
              <w:t>501</w:t>
            </w:r>
          </w:p>
        </w:tc>
        <w:tc>
          <w:tcPr>
            <w:tcW w:w="4193" w:type="dxa"/>
          </w:tcPr>
          <w:p w:rsidR="009C058B" w:rsidRDefault="0035777A">
            <w:pPr>
              <w:spacing w:before="40" w:line="240" w:lineRule="auto"/>
              <w:jc w:val="left"/>
            </w:pPr>
            <w:r>
              <w:rPr>
                <w:sz w:val="17"/>
              </w:rPr>
              <w:t>stdlib HTML 501 page</w:t>
            </w:r>
          </w:p>
        </w:tc>
      </w:tr>
      <w:tr w:rsidR="009C058B">
        <w:trPr>
          <w:cantSplit/>
          <w:jc w:val="center"/>
        </w:trPr>
        <w:tc>
          <w:tcPr>
            <w:tcW w:w="3540" w:type="dxa"/>
          </w:tcPr>
          <w:p w:rsidR="009C058B" w:rsidRDefault="0035777A">
            <w:pPr>
              <w:spacing w:before="40" w:line="240" w:lineRule="auto"/>
              <w:jc w:val="left"/>
            </w:pPr>
            <w:r>
              <w:rPr>
                <w:sz w:val="17"/>
              </w:rPr>
              <w:t>unlearn first client ok</w:t>
            </w:r>
          </w:p>
        </w:tc>
        <w:tc>
          <w:tcPr>
            <w:tcW w:w="1584" w:type="dxa"/>
          </w:tcPr>
          <w:p w:rsidR="009C058B" w:rsidRDefault="0035777A">
            <w:pPr>
              <w:spacing w:before="40" w:line="240" w:lineRule="auto"/>
              <w:jc w:val="left"/>
            </w:pPr>
            <w:r>
              <w:rPr>
                <w:sz w:val="17"/>
              </w:rPr>
              <w:t>200</w:t>
            </w:r>
          </w:p>
        </w:tc>
        <w:tc>
          <w:tcPr>
            <w:tcW w:w="4193" w:type="dxa"/>
          </w:tcPr>
          <w:p w:rsidR="009C058B" w:rsidRDefault="0035777A">
            <w:pPr>
              <w:spacing w:before="40" w:line="240" w:lineRule="auto"/>
              <w:jc w:val="left"/>
            </w:pPr>
            <w:r>
              <w:rPr>
                <w:sz w:val="17"/>
              </w:rPr>
              <w:t>accepted</w:t>
            </w:r>
          </w:p>
        </w:tc>
      </w:tr>
      <w:tr w:rsidR="009C058B">
        <w:trPr>
          <w:cantSplit/>
          <w:jc w:val="center"/>
        </w:trPr>
        <w:tc>
          <w:tcPr>
            <w:tcW w:w="3540" w:type="dxa"/>
          </w:tcPr>
          <w:p w:rsidR="009C058B" w:rsidRDefault="0035777A">
            <w:pPr>
              <w:spacing w:before="40" w:line="240" w:lineRule="auto"/>
              <w:jc w:val="left"/>
            </w:pPr>
            <w:r>
              <w:rPr>
                <w:sz w:val="17"/>
              </w:rPr>
              <w:t>repeat unlearn same client</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client_finance has already been unlearned</w:t>
            </w:r>
          </w:p>
        </w:tc>
      </w:tr>
      <w:tr w:rsidR="009C058B">
        <w:trPr>
          <w:cantSplit/>
          <w:jc w:val="center"/>
        </w:trPr>
        <w:tc>
          <w:tcPr>
            <w:tcW w:w="3540" w:type="dxa"/>
          </w:tcPr>
          <w:p w:rsidR="009C058B" w:rsidRDefault="0035777A">
            <w:pPr>
              <w:spacing w:before="40" w:line="240" w:lineRule="auto"/>
              <w:jc w:val="left"/>
            </w:pPr>
            <w:r>
              <w:rPr>
                <w:sz w:val="17"/>
              </w:rPr>
              <w:t xml:space="preserve">unlearn the last </w:t>
            </w:r>
            <w:r>
              <w:rPr>
                <w:sz w:val="17"/>
              </w:rPr>
              <w:t>remaining client</w:t>
            </w:r>
          </w:p>
        </w:tc>
        <w:tc>
          <w:tcPr>
            <w:tcW w:w="1584" w:type="dxa"/>
          </w:tcPr>
          <w:p w:rsidR="009C058B" w:rsidRDefault="0035777A">
            <w:pPr>
              <w:spacing w:before="40" w:line="240" w:lineRule="auto"/>
              <w:jc w:val="left"/>
            </w:pPr>
            <w:r>
              <w:rPr>
                <w:sz w:val="17"/>
              </w:rPr>
              <w:t>400</w:t>
            </w:r>
          </w:p>
        </w:tc>
        <w:tc>
          <w:tcPr>
            <w:tcW w:w="4193" w:type="dxa"/>
          </w:tcPr>
          <w:p w:rsidR="009C058B" w:rsidRDefault="0035777A">
            <w:pPr>
              <w:spacing w:before="40" w:line="240" w:lineRule="auto"/>
              <w:jc w:val="left"/>
            </w:pPr>
            <w:r>
              <w:rPr>
                <w:sz w:val="17"/>
              </w:rPr>
              <w:t>At least one client must remain in the model</w:t>
            </w:r>
          </w:p>
        </w:tc>
      </w:tr>
      <w:tr w:rsidR="009C058B">
        <w:trPr>
          <w:cantSplit/>
          <w:jc w:val="center"/>
        </w:trPr>
        <w:tc>
          <w:tcPr>
            <w:tcW w:w="3540" w:type="dxa"/>
          </w:tcPr>
          <w:p w:rsidR="009C058B" w:rsidRDefault="0035777A">
            <w:pPr>
              <w:spacing w:before="40" w:line="240" w:lineRule="auto"/>
              <w:jc w:val="left"/>
            </w:pPr>
            <w:r>
              <w:rPr>
                <w:sz w:val="17"/>
              </w:rPr>
              <w:t>path traversal on /</w:t>
            </w:r>
          </w:p>
        </w:tc>
        <w:tc>
          <w:tcPr>
            <w:tcW w:w="1584" w:type="dxa"/>
          </w:tcPr>
          <w:p w:rsidR="009C058B" w:rsidRDefault="0035777A">
            <w:pPr>
              <w:spacing w:before="40" w:line="240" w:lineRule="auto"/>
              <w:jc w:val="left"/>
            </w:pPr>
            <w:r>
              <w:rPr>
                <w:sz w:val="17"/>
              </w:rPr>
              <w:t>404</w:t>
            </w:r>
          </w:p>
        </w:tc>
        <w:tc>
          <w:tcPr>
            <w:tcW w:w="4193" w:type="dxa"/>
          </w:tcPr>
          <w:p w:rsidR="009C058B" w:rsidRDefault="0035777A">
            <w:pPr>
              <w:spacing w:before="40" w:line="240" w:lineRule="auto"/>
              <w:jc w:val="left"/>
            </w:pPr>
            <w:r>
              <w:rPr>
                <w:sz w:val="17"/>
              </w:rPr>
              <w:t>Route not found</w:t>
            </w:r>
          </w:p>
        </w:tc>
      </w:tr>
      <w:tr w:rsidR="009C058B">
        <w:trPr>
          <w:cantSplit/>
          <w:jc w:val="center"/>
        </w:trPr>
        <w:tc>
          <w:tcPr>
            <w:tcW w:w="3540" w:type="dxa"/>
          </w:tcPr>
          <w:p w:rsidR="009C058B" w:rsidRDefault="0035777A">
            <w:pPr>
              <w:spacing w:before="40" w:line="240" w:lineRule="auto"/>
              <w:jc w:val="left"/>
            </w:pPr>
            <w:r>
              <w:rPr>
                <w:sz w:val="17"/>
              </w:rPr>
              <w:t>legacy single-page UI at /</w:t>
            </w:r>
          </w:p>
        </w:tc>
        <w:tc>
          <w:tcPr>
            <w:tcW w:w="1584" w:type="dxa"/>
          </w:tcPr>
          <w:p w:rsidR="009C058B" w:rsidRDefault="0035777A">
            <w:pPr>
              <w:spacing w:before="40" w:line="240" w:lineRule="auto"/>
              <w:jc w:val="left"/>
            </w:pPr>
            <w:r>
              <w:rPr>
                <w:sz w:val="17"/>
              </w:rPr>
              <w:t>200</w:t>
            </w:r>
          </w:p>
        </w:tc>
        <w:tc>
          <w:tcPr>
            <w:tcW w:w="4193" w:type="dxa"/>
          </w:tcPr>
          <w:p w:rsidR="009C058B" w:rsidRDefault="0035777A">
            <w:pPr>
              <w:spacing w:before="40" w:line="240" w:lineRule="auto"/>
              <w:jc w:val="left"/>
            </w:pPr>
            <w:r>
              <w:rPr>
                <w:sz w:val="17"/>
              </w:rPr>
              <w:t>html</w:t>
            </w:r>
          </w:p>
        </w:tc>
      </w:tr>
    </w:tbl>
    <w:p w:rsidR="009C058B" w:rsidRDefault="009C058B">
      <w:pPr>
        <w:spacing w:after="80" w:line="144" w:lineRule="auto"/>
      </w:pPr>
    </w:p>
    <w:p w:rsidR="009C058B" w:rsidRDefault="0035777A">
      <w:r>
        <w:t>Two behaviours are defects rather than design. When a body exceeds 1,000,000 bytes the handler raises before r</w:t>
      </w:r>
      <w:r>
        <w:t xml:space="preserve">eading it and the connection is closed, so a client sees a reset instead of a </w:t>
      </w:r>
      <w:r>
        <w:lastRenderedPageBreak/>
        <w:t>clean 400. And a method that the handler does not define (for example PUT) returns the HTML error page of the standard library, not a JSON error. Neither affects the main flow.</w:t>
      </w:r>
    </w:p>
    <w:p w:rsidR="009C058B" w:rsidRDefault="0035777A">
      <w:pPr>
        <w:pStyle w:val="Heading2"/>
      </w:pPr>
      <w:r>
        <w:t>6</w:t>
      </w:r>
      <w:r>
        <w:t xml:space="preserve">  Key Code Walkthroughs</w:t>
      </w:r>
    </w:p>
    <w:p w:rsidR="009C058B" w:rsidRDefault="0035777A">
      <w:r>
        <w:t>Five short excerpts carry the logic of the system. They are copied from the source files without change.</w:t>
      </w:r>
    </w:p>
    <w:p w:rsidR="009C058B" w:rsidRDefault="0035777A">
      <w:pPr>
        <w:pStyle w:val="Heading3"/>
      </w:pPr>
      <w:r>
        <w:t>6.1  Training: clip, sum, add noise</w:t>
      </w:r>
    </w:p>
    <w:p w:rsidR="009C058B" w:rsidRDefault="0035777A">
      <w:pPr>
        <w:pStyle w:val="TableCaption"/>
        <w:jc w:val="left"/>
      </w:pPr>
      <w:r>
        <w:t>Listing: `FederatedUnlearningEngine.train()` (engine.py)</w:t>
      </w:r>
    </w:p>
    <w:p w:rsidR="009C058B" w:rsidRDefault="0035777A">
      <w:pPr>
        <w:pStyle w:val="CodeBlock"/>
        <w:shd w:val="clear" w:color="auto" w:fill="F3F4F7"/>
        <w:ind w:left="432" w:hanging="360"/>
      </w:pPr>
      <w:r>
        <w:t xml:space="preserve">def train(self) -&gt; </w:t>
      </w:r>
      <w:r>
        <w:t>TrainingMetrics:</w:t>
      </w:r>
    </w:p>
    <w:p w:rsidR="009C058B" w:rsidRDefault="0035777A">
      <w:pPr>
        <w:pStyle w:val="CodeBlock"/>
        <w:shd w:val="clear" w:color="auto" w:fill="F3F4F7"/>
        <w:ind w:left="432" w:hanging="360"/>
      </w:pPr>
      <w:r>
        <w:t xml:space="preserve">    rng = random.Random(self.random_seed)</w:t>
      </w:r>
    </w:p>
    <w:p w:rsidR="009C058B" w:rsidRDefault="0035777A">
      <w:pPr>
        <w:pStyle w:val="CodeBlock"/>
        <w:shd w:val="clear" w:color="auto" w:fill="F3F4F7"/>
        <w:ind w:left="432" w:hanging="360"/>
      </w:pPr>
      <w:r>
        <w:t xml:space="preserve">    self.updates.clear()</w:t>
      </w:r>
    </w:p>
    <w:p w:rsidR="009C058B" w:rsidRDefault="0035777A">
      <w:pPr>
        <w:pStyle w:val="CodeBlock"/>
        <w:shd w:val="clear" w:color="auto" w:fill="F3F4F7"/>
        <w:ind w:left="432" w:hanging="360"/>
      </w:pPr>
      <w:r>
        <w:t xml:space="preserve">    self.update_metadata.clear()</w:t>
      </w:r>
    </w:p>
    <w:p w:rsidR="009C058B" w:rsidRDefault="0035777A">
      <w:pPr>
        <w:pStyle w:val="CodeBlock"/>
        <w:shd w:val="clear" w:color="auto" w:fill="F3F4F7"/>
        <w:ind w:left="432" w:hanging="360"/>
      </w:pPr>
      <w:r>
        <w:t xml:space="preserve">    self.active_client_ids = list(self.clients)</w:t>
      </w:r>
    </w:p>
    <w:p w:rsidR="009C058B" w:rsidRDefault="0035777A">
      <w:pPr>
        <w:pStyle w:val="CodeBlock"/>
        <w:shd w:val="clear" w:color="auto" w:fill="F3F4F7"/>
        <w:ind w:left="432" w:hanging="360"/>
      </w:pPr>
      <w:r>
        <w:t xml:space="preserve">    clean_sum = [0.0] * DIMENSION</w:t>
      </w:r>
    </w:p>
    <w:p w:rsidR="009C058B" w:rsidRDefault="0035777A">
      <w:pPr>
        <w:pStyle w:val="CodeBlock"/>
        <w:shd w:val="clear" w:color="auto" w:fill="F3F4F7"/>
        <w:ind w:left="432" w:hanging="360"/>
      </w:pPr>
      <w:r>
        <w:t xml:space="preserve">    for client_id, client in self.clients.items():</w:t>
      </w:r>
    </w:p>
    <w:p w:rsidR="009C058B" w:rsidRDefault="0035777A">
      <w:pPr>
        <w:pStyle w:val="CodeBlock"/>
        <w:shd w:val="clear" w:color="auto" w:fill="F3F4F7"/>
        <w:ind w:left="432" w:hanging="360"/>
      </w:pPr>
      <w:r>
        <w:t xml:space="preserve">      </w:t>
      </w:r>
      <w:r>
        <w:t xml:space="preserve">  update, original_norm, scale = clipped_update(client.records, self.clip_norm)</w:t>
      </w:r>
    </w:p>
    <w:p w:rsidR="009C058B" w:rsidRDefault="0035777A">
      <w:pPr>
        <w:pStyle w:val="CodeBlock"/>
        <w:shd w:val="clear" w:color="auto" w:fill="F3F4F7"/>
        <w:ind w:left="432" w:hanging="360"/>
      </w:pPr>
      <w:r>
        <w:t xml:space="preserve">        self.updates[client_id] = update</w:t>
      </w:r>
    </w:p>
    <w:p w:rsidR="009C058B" w:rsidRDefault="0035777A">
      <w:pPr>
        <w:pStyle w:val="CodeBlock"/>
        <w:shd w:val="clear" w:color="auto" w:fill="F3F4F7"/>
        <w:ind w:left="432" w:hanging="360"/>
      </w:pPr>
      <w:r>
        <w:t xml:space="preserve">        self.update_metadata[client_id] = (original_norm, scale)</w:t>
      </w:r>
    </w:p>
    <w:p w:rsidR="009C058B" w:rsidRDefault="0035777A">
      <w:pPr>
        <w:pStyle w:val="CodeBlock"/>
        <w:shd w:val="clear" w:color="auto" w:fill="F3F4F7"/>
        <w:ind w:left="432" w:hanging="360"/>
      </w:pPr>
      <w:r>
        <w:t xml:space="preserve">        for index, value in enumerate(update):</w:t>
      </w:r>
    </w:p>
    <w:p w:rsidR="009C058B" w:rsidRDefault="0035777A">
      <w:pPr>
        <w:pStyle w:val="CodeBlock"/>
        <w:shd w:val="clear" w:color="auto" w:fill="F3F4F7"/>
        <w:ind w:left="432" w:hanging="360"/>
      </w:pPr>
      <w:r>
        <w:t xml:space="preserve">            clean_sum[i</w:t>
      </w:r>
      <w:r>
        <w:t>ndex] += value</w:t>
      </w:r>
    </w:p>
    <w:p w:rsidR="009C058B" w:rsidRDefault="0035777A">
      <w:pPr>
        <w:pStyle w:val="CodeBlock"/>
        <w:shd w:val="clear" w:color="auto" w:fill="F3F4F7"/>
        <w:ind w:left="432" w:hanging="360"/>
      </w:pPr>
      <w:r>
        <w:t xml:space="preserve"> </w:t>
      </w:r>
    </w:p>
    <w:p w:rsidR="009C058B" w:rsidRDefault="0035777A">
      <w:pPr>
        <w:pStyle w:val="CodeBlock"/>
        <w:shd w:val="clear" w:color="auto" w:fill="F3F4F7"/>
        <w:ind w:left="432" w:hanging="360"/>
      </w:pPr>
      <w:r>
        <w:t xml:space="preserve">    noise_stddev = self.noise_multiplier * self.clip_norm</w:t>
      </w:r>
    </w:p>
    <w:p w:rsidR="009C058B" w:rsidRDefault="0035777A">
      <w:pPr>
        <w:pStyle w:val="CodeBlock"/>
        <w:shd w:val="clear" w:color="auto" w:fill="F3F4F7"/>
        <w:ind w:left="432" w:hanging="360"/>
      </w:pPr>
      <w:r>
        <w:t xml:space="preserve">    self.noise = [rng.gauss(0.0, noise_stddev) for _ in range(DIMENSION)]</w:t>
      </w:r>
    </w:p>
    <w:p w:rsidR="009C058B" w:rsidRDefault="0035777A">
      <w:pPr>
        <w:pStyle w:val="CodeBlock"/>
        <w:shd w:val="clear" w:color="auto" w:fill="F3F4F7"/>
        <w:ind w:left="432" w:hanging="360"/>
      </w:pPr>
      <w:r>
        <w:t xml:space="preserve">    self.noisy_sum = [value + noise for value, noise in zip(clean_sum, self.noise)]</w:t>
      </w:r>
    </w:p>
    <w:p w:rsidR="009C058B" w:rsidRDefault="0035777A">
      <w:pPr>
        <w:pStyle w:val="CodeBlock"/>
        <w:shd w:val="clear" w:color="auto" w:fill="F3F4F7"/>
        <w:ind w:left="432" w:hanging="360"/>
      </w:pPr>
      <w:r>
        <w:t xml:space="preserve">    self._rebuild_model</w:t>
      </w:r>
      <w:r>
        <w:t>()</w:t>
      </w:r>
    </w:p>
    <w:p w:rsidR="009C058B" w:rsidRDefault="009C058B">
      <w:pPr>
        <w:spacing w:after="80" w:line="144" w:lineRule="auto"/>
      </w:pPr>
    </w:p>
    <w:p w:rsidR="009C058B" w:rsidRDefault="0035777A">
      <w:r>
        <w:t xml:space="preserve">The random generator is seeded, so the same seed reproduces the same noise and the same model hash. Each client's update is computed by </w:t>
      </w:r>
      <w:r>
        <w:rPr>
          <w:rFonts w:ascii="Courier New" w:eastAsia="Courier New" w:hAnsi="Courier New" w:cs="Courier New"/>
          <w:sz w:val="21"/>
        </w:rPr>
        <w:t>clipped_update</w:t>
      </w:r>
      <w:r>
        <w:t xml:space="preserve">, stored in </w:t>
      </w:r>
      <w:r>
        <w:rPr>
          <w:rFonts w:ascii="Courier New" w:eastAsia="Courier New" w:hAnsi="Courier New" w:cs="Courier New"/>
          <w:sz w:val="21"/>
        </w:rPr>
        <w:t>self.updates</w:t>
      </w:r>
      <w:r>
        <w:t xml:space="preserve"> together with its original norm and scale, and added to </w:t>
      </w:r>
      <w:r>
        <w:rPr>
          <w:rFonts w:ascii="Courier New" w:eastAsia="Courier New" w:hAnsi="Courier New" w:cs="Courier New"/>
          <w:sz w:val="21"/>
        </w:rPr>
        <w:t>clean_sum</w:t>
      </w:r>
      <w:r>
        <w:t xml:space="preserve">. The noise </w:t>
      </w:r>
      <w:r>
        <w:t xml:space="preserve">vector is drawn once, with a standard deviation of noise multiplier times clip norm for every coordinate, and added to form </w:t>
      </w:r>
      <w:r>
        <w:rPr>
          <w:rFonts w:ascii="Courier New" w:eastAsia="Courier New" w:hAnsi="Courier New" w:cs="Courier New"/>
          <w:sz w:val="21"/>
        </w:rPr>
        <w:t>noisy_sum</w:t>
      </w:r>
      <w:r>
        <w:t xml:space="preserve">; the model is </w:t>
      </w:r>
      <w:r>
        <w:rPr>
          <w:rFonts w:ascii="Courier New" w:eastAsia="Courier New" w:hAnsi="Courier New" w:cs="Courier New"/>
          <w:sz w:val="21"/>
        </w:rPr>
        <w:t>noisy_sum</w:t>
      </w:r>
      <w:r>
        <w:t xml:space="preserve"> divided by the client count. Only </w:t>
      </w:r>
      <w:r>
        <w:rPr>
          <w:rFonts w:ascii="Courier New" w:eastAsia="Courier New" w:hAnsi="Courier New" w:cs="Courier New"/>
          <w:sz w:val="21"/>
        </w:rPr>
        <w:t>noisy_sum</w:t>
      </w:r>
      <w:r>
        <w:t xml:space="preserve"> and the model are used for the model; the stored </w:t>
      </w:r>
      <w:r>
        <w:rPr>
          <w:rFonts w:ascii="Courier New" w:eastAsia="Courier New" w:hAnsi="Courier New" w:cs="Courier New"/>
          <w:sz w:val="21"/>
        </w:rPr>
        <w:t>updat</w:t>
      </w:r>
      <w:r>
        <w:rPr>
          <w:rFonts w:ascii="Courier New" w:eastAsia="Courier New" w:hAnsi="Courier New" w:cs="Courier New"/>
          <w:sz w:val="21"/>
        </w:rPr>
        <w:t>es</w:t>
      </w:r>
      <w:r>
        <w:t xml:space="preserve"> and </w:t>
      </w:r>
      <w:r>
        <w:rPr>
          <w:rFonts w:ascii="Courier New" w:eastAsia="Courier New" w:hAnsi="Courier New" w:cs="Courier New"/>
          <w:sz w:val="21"/>
        </w:rPr>
        <w:t>noise</w:t>
      </w:r>
      <w:r>
        <w:t xml:space="preserve"> are what make removal possible later.</w:t>
      </w:r>
    </w:p>
    <w:p w:rsidR="009C058B" w:rsidRDefault="0035777A">
      <w:pPr>
        <w:pStyle w:val="Heading3"/>
      </w:pPr>
      <w:r>
        <w:t>6.2  Unlearning: guards</w:t>
      </w:r>
    </w:p>
    <w:p w:rsidR="009C058B" w:rsidRDefault="0035777A">
      <w:pPr>
        <w:pStyle w:val="TableCaption"/>
        <w:jc w:val="left"/>
      </w:pPr>
      <w:r>
        <w:t>Listing: guards of `unlearn()` (engine.py)</w:t>
      </w:r>
    </w:p>
    <w:p w:rsidR="009C058B" w:rsidRDefault="0035777A">
      <w:pPr>
        <w:pStyle w:val="CodeBlock"/>
        <w:shd w:val="clear" w:color="auto" w:fill="F3F4F7"/>
        <w:ind w:left="432" w:hanging="360"/>
      </w:pPr>
      <w:r>
        <w:t>def unlearn(self, client_id: str) -&gt; UnlearningCertificate:</w:t>
      </w:r>
    </w:p>
    <w:p w:rsidR="009C058B" w:rsidRDefault="0035777A">
      <w:pPr>
        <w:pStyle w:val="CodeBlock"/>
        <w:shd w:val="clear" w:color="auto" w:fill="F3F4F7"/>
        <w:ind w:left="432" w:hanging="360"/>
      </w:pPr>
      <w:r>
        <w:t xml:space="preserve">    if self.model is None:</w:t>
      </w:r>
    </w:p>
    <w:p w:rsidR="009C058B" w:rsidRDefault="0035777A">
      <w:pPr>
        <w:pStyle w:val="CodeBlock"/>
        <w:shd w:val="clear" w:color="auto" w:fill="F3F4F7"/>
        <w:ind w:left="432" w:hanging="360"/>
      </w:pPr>
      <w:r>
        <w:t xml:space="preserve">        raise RuntimeError("Train the federated model before requesting unlearning")</w:t>
      </w:r>
    </w:p>
    <w:p w:rsidR="009C058B" w:rsidRDefault="0035777A">
      <w:pPr>
        <w:pStyle w:val="CodeBlock"/>
        <w:shd w:val="clear" w:color="auto" w:fill="F3F4F7"/>
        <w:ind w:left="432" w:hanging="360"/>
      </w:pPr>
      <w:r>
        <w:t xml:space="preserve">    if client_id not in self.clients:</w:t>
      </w:r>
    </w:p>
    <w:p w:rsidR="009C058B" w:rsidRDefault="0035777A">
      <w:pPr>
        <w:pStyle w:val="CodeBlock"/>
        <w:shd w:val="clear" w:color="auto" w:fill="F3F4F7"/>
        <w:ind w:left="432" w:hanging="360"/>
      </w:pPr>
      <w:r>
        <w:t xml:space="preserve">        raise KeyError(f"Unknown client: {client_id}")</w:t>
      </w:r>
    </w:p>
    <w:p w:rsidR="009C058B" w:rsidRDefault="0035777A">
      <w:pPr>
        <w:pStyle w:val="CodeBlock"/>
        <w:shd w:val="clear" w:color="auto" w:fill="F3F4F7"/>
        <w:ind w:left="432" w:hanging="360"/>
      </w:pPr>
      <w:r>
        <w:t xml:space="preserve">    if client_id not in self.active_client_ids:</w:t>
      </w:r>
    </w:p>
    <w:p w:rsidR="009C058B" w:rsidRDefault="0035777A">
      <w:pPr>
        <w:pStyle w:val="CodeBlock"/>
        <w:shd w:val="clear" w:color="auto" w:fill="F3F4F7"/>
        <w:ind w:left="432" w:hanging="360"/>
      </w:pPr>
      <w:r>
        <w:t xml:space="preserve">        raise ValueError(f"{client_id} has already been unlearned")</w:t>
      </w:r>
    </w:p>
    <w:p w:rsidR="009C058B" w:rsidRDefault="0035777A">
      <w:pPr>
        <w:pStyle w:val="CodeBlock"/>
        <w:shd w:val="clear" w:color="auto" w:fill="F3F4F7"/>
        <w:ind w:left="432" w:hanging="360"/>
      </w:pPr>
      <w:r>
        <w:t xml:space="preserve">    if len(self.active_client_ids) &lt;= 1:</w:t>
      </w:r>
    </w:p>
    <w:p w:rsidR="009C058B" w:rsidRDefault="0035777A">
      <w:pPr>
        <w:pStyle w:val="CodeBlock"/>
        <w:shd w:val="clear" w:color="auto" w:fill="F3F4F7"/>
        <w:ind w:left="432" w:hanging="360"/>
      </w:pPr>
      <w:r>
        <w:t xml:space="preserve">        raise ValueError("At least one client must remain in the model")</w:t>
      </w:r>
    </w:p>
    <w:p w:rsidR="009C058B" w:rsidRDefault="009C058B">
      <w:pPr>
        <w:spacing w:after="80" w:line="144" w:lineRule="auto"/>
      </w:pPr>
    </w:p>
    <w:p w:rsidR="009C058B" w:rsidRDefault="0035777A">
      <w:r>
        <w:t>Four conditions raise before any state changes: the model has not been tr</w:t>
      </w:r>
      <w:r>
        <w:t xml:space="preserve">ained, the client id is unknown, the client was already removed, or only one client is left. The untrained case raises </w:t>
      </w:r>
      <w:r>
        <w:rPr>
          <w:rFonts w:ascii="Courier New" w:eastAsia="Courier New" w:hAnsi="Courier New" w:cs="Courier New"/>
          <w:sz w:val="21"/>
        </w:rPr>
        <w:t>RuntimeError</w:t>
      </w:r>
      <w:r>
        <w:t xml:space="preserve">, the unknown id </w:t>
      </w:r>
      <w:r>
        <w:rPr>
          <w:rFonts w:ascii="Courier New" w:eastAsia="Courier New" w:hAnsi="Courier New" w:cs="Courier New"/>
          <w:sz w:val="21"/>
        </w:rPr>
        <w:t>KeyError</w:t>
      </w:r>
      <w:r>
        <w:t xml:space="preserve">, and the other two </w:t>
      </w:r>
      <w:r>
        <w:rPr>
          <w:rFonts w:ascii="Courier New" w:eastAsia="Courier New" w:hAnsi="Courier New" w:cs="Courier New"/>
          <w:sz w:val="21"/>
        </w:rPr>
        <w:t>ValueError</w:t>
      </w:r>
      <w:r>
        <w:t>; the web layer maps all of them to HTTP 400.</w:t>
      </w:r>
    </w:p>
    <w:p w:rsidR="009C058B" w:rsidRDefault="0035777A">
      <w:pPr>
        <w:pStyle w:val="Heading3"/>
      </w:pPr>
      <w:r>
        <w:lastRenderedPageBreak/>
        <w:t>6.3  Unlearning: subtrac</w:t>
      </w:r>
      <w:r>
        <w:t>tion, reference and decision</w:t>
      </w:r>
    </w:p>
    <w:p w:rsidR="009C058B" w:rsidRDefault="0035777A">
      <w:pPr>
        <w:pStyle w:val="TableCaption"/>
        <w:jc w:val="left"/>
      </w:pPr>
      <w:r>
        <w:t>Listing: core of `unlearn()` (engine.py)</w:t>
      </w:r>
    </w:p>
    <w:p w:rsidR="009C058B" w:rsidRDefault="0035777A">
      <w:pPr>
        <w:pStyle w:val="CodeBlock"/>
        <w:shd w:val="clear" w:color="auto" w:fill="F3F4F7"/>
        <w:ind w:left="432" w:hanging="360"/>
      </w:pPr>
      <w:r>
        <w:t>target_update = self.updates[client_id]</w:t>
      </w:r>
    </w:p>
    <w:p w:rsidR="009C058B" w:rsidRDefault="0035777A">
      <w:pPr>
        <w:pStyle w:val="CodeBlock"/>
        <w:shd w:val="clear" w:color="auto" w:fill="F3F4F7"/>
        <w:ind w:left="432" w:hanging="360"/>
      </w:pPr>
      <w:r>
        <w:t>self.noisy_sum = [aggregate - value for aggregate, value in zip(self.noisy_sum, target_update)]</w:t>
      </w:r>
    </w:p>
    <w:p w:rsidR="009C058B" w:rsidRDefault="0035777A">
      <w:pPr>
        <w:pStyle w:val="CodeBlock"/>
        <w:shd w:val="clear" w:color="auto" w:fill="F3F4F7"/>
        <w:ind w:left="432" w:hanging="360"/>
      </w:pPr>
      <w:r>
        <w:t>self.active_client_ids.remove(client_id)</w:t>
      </w:r>
    </w:p>
    <w:p w:rsidR="009C058B" w:rsidRDefault="0035777A">
      <w:pPr>
        <w:pStyle w:val="CodeBlock"/>
        <w:shd w:val="clear" w:color="auto" w:fill="F3F4F7"/>
        <w:ind w:left="432" w:hanging="360"/>
      </w:pPr>
      <w:r>
        <w:t>self._reb</w:t>
      </w:r>
      <w:r>
        <w:t>uild_model()</w:t>
      </w:r>
    </w:p>
    <w:p w:rsidR="009C058B" w:rsidRDefault="0035777A">
      <w:pPr>
        <w:pStyle w:val="CodeBlock"/>
        <w:shd w:val="clear" w:color="auto" w:fill="F3F4F7"/>
        <w:ind w:left="432" w:hanging="360"/>
      </w:pPr>
      <w:r>
        <w:t xml:space="preserve"> </w:t>
      </w:r>
    </w:p>
    <w:p w:rsidR="009C058B" w:rsidRDefault="0035777A">
      <w:pPr>
        <w:pStyle w:val="CodeBlock"/>
        <w:shd w:val="clear" w:color="auto" w:fill="F3F4F7"/>
        <w:ind w:left="432" w:hanging="360"/>
      </w:pPr>
      <w:r>
        <w:t>after = self.metrics()</w:t>
      </w:r>
    </w:p>
    <w:p w:rsidR="009C058B" w:rsidRDefault="0035777A">
      <w:pPr>
        <w:pStyle w:val="CodeBlock"/>
        <w:shd w:val="clear" w:color="auto" w:fill="F3F4F7"/>
        <w:ind w:left="432" w:hanging="360"/>
      </w:pPr>
      <w:r>
        <w:t>auc_after = membership_auc(self.model, client.records, NON_MEMBER_TEXTS)</w:t>
      </w:r>
    </w:p>
    <w:p w:rsidR="009C058B" w:rsidRDefault="0035777A">
      <w:pPr>
        <w:pStyle w:val="CodeBlock"/>
        <w:shd w:val="clear" w:color="auto" w:fill="F3F4F7"/>
        <w:ind w:left="432" w:hanging="360"/>
      </w:pPr>
      <w:r>
        <w:t>reference = self._reference_parameters(self.active_client_ids)</w:t>
      </w:r>
    </w:p>
    <w:p w:rsidR="009C058B" w:rsidRDefault="0035777A">
      <w:pPr>
        <w:pStyle w:val="CodeBlock"/>
        <w:shd w:val="clear" w:color="auto" w:fill="F3F4F7"/>
        <w:ind w:left="432" w:hanging="360"/>
      </w:pPr>
      <w:r>
        <w:t>difference = [actual - expected for actual, expected in zip(self.model.parameters,</w:t>
      </w:r>
      <w:r>
        <w:t xml:space="preserve"> reference)]</w:t>
      </w:r>
    </w:p>
    <w:p w:rsidR="009C058B" w:rsidRDefault="0035777A">
      <w:pPr>
        <w:pStyle w:val="CodeBlock"/>
        <w:shd w:val="clear" w:color="auto" w:fill="F3F4F7"/>
        <w:ind w:left="432" w:hanging="360"/>
      </w:pPr>
      <w:r>
        <w:t>reference_distance = l2_norm(difference)</w:t>
      </w:r>
    </w:p>
    <w:p w:rsidR="009C058B" w:rsidRDefault="0035777A">
      <w:pPr>
        <w:pStyle w:val="CodeBlock"/>
        <w:shd w:val="clear" w:color="auto" w:fill="F3F4F7"/>
        <w:ind w:left="432" w:hanging="360"/>
      </w:pPr>
      <w:r>
        <w:t># Because the stored update is subtracted algebraically, its coefficient</w:t>
      </w:r>
    </w:p>
    <w:p w:rsidR="009C058B" w:rsidRDefault="0035777A">
      <w:pPr>
        <w:pStyle w:val="CodeBlock"/>
        <w:shd w:val="clear" w:color="auto" w:fill="F3F4F7"/>
        <w:ind w:left="432" w:hanging="360"/>
      </w:pPr>
      <w:r>
        <w:t># in the retained aggregate is exactly zero (within floating-point error).</w:t>
      </w:r>
    </w:p>
    <w:p w:rsidR="009C058B" w:rsidRDefault="0035777A">
      <w:pPr>
        <w:pStyle w:val="CodeBlock"/>
        <w:shd w:val="clear" w:color="auto" w:fill="F3F4F7"/>
        <w:ind w:left="432" w:hanging="360"/>
      </w:pPr>
      <w:r>
        <w:t>residual_influence = reference_distance</w:t>
      </w:r>
    </w:p>
    <w:p w:rsidR="009C058B" w:rsidRDefault="0035777A">
      <w:pPr>
        <w:pStyle w:val="CodeBlock"/>
        <w:shd w:val="clear" w:color="auto" w:fill="F3F4F7"/>
        <w:ind w:left="432" w:hanging="360"/>
      </w:pPr>
      <w:r>
        <w:t>retention = se</w:t>
      </w:r>
      <w:r>
        <w:t>lf._utility_retention(before, after)</w:t>
      </w:r>
    </w:p>
    <w:p w:rsidR="009C058B" w:rsidRDefault="0035777A">
      <w:pPr>
        <w:pStyle w:val="CodeBlock"/>
        <w:shd w:val="clear" w:color="auto" w:fill="F3F4F7"/>
        <w:ind w:left="432" w:hanging="360"/>
      </w:pPr>
      <w:r>
        <w:t>status = "CERTIFIED" if reference_distance &lt;= 1e-10 and retention &gt;= 70.0 else "REVIEW_REQUIRED"</w:t>
      </w:r>
    </w:p>
    <w:p w:rsidR="009C058B" w:rsidRDefault="009C058B">
      <w:pPr>
        <w:spacing w:after="80" w:line="144" w:lineRule="auto"/>
      </w:pPr>
    </w:p>
    <w:p w:rsidR="009C058B" w:rsidRDefault="0035777A">
      <w:r>
        <w:t xml:space="preserve">The first three statements are the unlearning: subtract the stored update from the noisy sum, drop the client from the active list and rebuild the model. The reference is then recomputed by </w:t>
      </w:r>
      <w:r>
        <w:rPr>
          <w:rFonts w:ascii="Courier New" w:eastAsia="Courier New" w:hAnsi="Courier New" w:cs="Courier New"/>
          <w:sz w:val="21"/>
        </w:rPr>
        <w:t>_reference_parameters</w:t>
      </w:r>
      <w:r>
        <w:t>, which starts from the same stored noise and</w:t>
      </w:r>
      <w:r>
        <w:t xml:space="preserve"> adds the retained updates. The comment in the source records the point made earlier in this chapter: the coefficient of the removed update in the retained aggregate is zero by algebra, so the distance is rounding error. The decision on the last line combi</w:t>
      </w:r>
      <w:r>
        <w:t>nes that distance with the retention threshold.</w:t>
      </w:r>
    </w:p>
    <w:p w:rsidR="009C058B" w:rsidRDefault="0035777A">
      <w:pPr>
        <w:pStyle w:val="TableCaption"/>
        <w:jc w:val="left"/>
      </w:pPr>
      <w:r>
        <w:t>Listing: `_reference_parameters()` (engine.py)</w:t>
      </w:r>
    </w:p>
    <w:p w:rsidR="009C058B" w:rsidRDefault="0035777A">
      <w:pPr>
        <w:pStyle w:val="CodeBlock"/>
        <w:shd w:val="clear" w:color="auto" w:fill="F3F4F7"/>
        <w:ind w:left="432" w:hanging="360"/>
      </w:pPr>
      <w:r>
        <w:t>def _reference_parameters(self, retained_ids: list[str]) -&gt; list[float]:</w:t>
      </w:r>
    </w:p>
    <w:p w:rsidR="009C058B" w:rsidRDefault="0035777A">
      <w:pPr>
        <w:pStyle w:val="CodeBlock"/>
        <w:shd w:val="clear" w:color="auto" w:fill="F3F4F7"/>
        <w:ind w:left="432" w:hanging="360"/>
      </w:pPr>
      <w:r>
        <w:t xml:space="preserve">    reference_sum = list(self.noise)</w:t>
      </w:r>
    </w:p>
    <w:p w:rsidR="009C058B" w:rsidRDefault="0035777A">
      <w:pPr>
        <w:pStyle w:val="CodeBlock"/>
        <w:shd w:val="clear" w:color="auto" w:fill="F3F4F7"/>
        <w:ind w:left="432" w:hanging="360"/>
      </w:pPr>
      <w:r>
        <w:t xml:space="preserve">    for client_id in retained_ids:</w:t>
      </w:r>
    </w:p>
    <w:p w:rsidR="009C058B" w:rsidRDefault="0035777A">
      <w:pPr>
        <w:pStyle w:val="CodeBlock"/>
        <w:shd w:val="clear" w:color="auto" w:fill="F3F4F7"/>
        <w:ind w:left="432" w:hanging="360"/>
      </w:pPr>
      <w:r>
        <w:t xml:space="preserve">        for inde</w:t>
      </w:r>
      <w:r>
        <w:t>x, value in enumerate(self.updates[client_id]):</w:t>
      </w:r>
    </w:p>
    <w:p w:rsidR="009C058B" w:rsidRDefault="0035777A">
      <w:pPr>
        <w:pStyle w:val="CodeBlock"/>
        <w:shd w:val="clear" w:color="auto" w:fill="F3F4F7"/>
        <w:ind w:left="432" w:hanging="360"/>
      </w:pPr>
      <w:r>
        <w:t xml:space="preserve">            reference_sum[index] += value</w:t>
      </w:r>
    </w:p>
    <w:p w:rsidR="009C058B" w:rsidRDefault="0035777A">
      <w:pPr>
        <w:pStyle w:val="CodeBlock"/>
        <w:shd w:val="clear" w:color="auto" w:fill="F3F4F7"/>
        <w:ind w:left="432" w:hanging="360"/>
      </w:pPr>
      <w:r>
        <w:t xml:space="preserve">    return [value / len(retained_ids) for value in reference_sum]</w:t>
      </w:r>
    </w:p>
    <w:p w:rsidR="009C058B" w:rsidRDefault="009C058B">
      <w:pPr>
        <w:spacing w:after="80" w:line="144" w:lineRule="auto"/>
      </w:pPr>
    </w:p>
    <w:p w:rsidR="009C058B" w:rsidRDefault="0035777A">
      <w:pPr>
        <w:pStyle w:val="Heading3"/>
      </w:pPr>
      <w:r>
        <w:t>6.4  Membership inference</w:t>
      </w:r>
    </w:p>
    <w:p w:rsidR="009C058B" w:rsidRDefault="0035777A">
      <w:pPr>
        <w:pStyle w:val="TableCaption"/>
        <w:jc w:val="left"/>
      </w:pPr>
      <w:r>
        <w:t>Listing: `membership_auc()` (model.py)</w:t>
      </w:r>
    </w:p>
    <w:p w:rsidR="009C058B" w:rsidRDefault="0035777A">
      <w:pPr>
        <w:pStyle w:val="CodeBlock"/>
        <w:shd w:val="clear" w:color="auto" w:fill="F3F4F7"/>
        <w:ind w:left="432" w:hanging="360"/>
      </w:pPr>
      <w:r>
        <w:t>def membership_auc(model: Characte</w:t>
      </w:r>
      <w:r>
        <w:t>rLanguageModel, members: Iterable[str], non_members: Iterable[str]) -&gt; float:</w:t>
      </w:r>
    </w:p>
    <w:p w:rsidR="009C058B" w:rsidRDefault="0035777A">
      <w:pPr>
        <w:pStyle w:val="CodeBlock"/>
        <w:shd w:val="clear" w:color="auto" w:fill="F3F4F7"/>
        <w:ind w:left="432" w:hanging="360"/>
      </w:pPr>
      <w:r>
        <w:t xml:space="preserve">    """Return attack AUC where lower language-model loss predicts membership."""</w:t>
      </w:r>
    </w:p>
    <w:p w:rsidR="009C058B" w:rsidRDefault="0035777A">
      <w:pPr>
        <w:pStyle w:val="CodeBlock"/>
        <w:shd w:val="clear" w:color="auto" w:fill="F3F4F7"/>
        <w:ind w:left="432" w:hanging="360"/>
      </w:pPr>
      <w:r>
        <w:t xml:space="preserve"> </w:t>
      </w:r>
    </w:p>
    <w:p w:rsidR="009C058B" w:rsidRDefault="0035777A">
      <w:pPr>
        <w:pStyle w:val="CodeBlock"/>
        <w:shd w:val="clear" w:color="auto" w:fill="F3F4F7"/>
        <w:ind w:left="432" w:hanging="360"/>
      </w:pPr>
      <w:r>
        <w:t xml:space="preserve">    member_scores = [-model.negative_log_likelihood(text) for text in members]</w:t>
      </w:r>
    </w:p>
    <w:p w:rsidR="009C058B" w:rsidRDefault="0035777A">
      <w:pPr>
        <w:pStyle w:val="CodeBlock"/>
        <w:shd w:val="clear" w:color="auto" w:fill="F3F4F7"/>
        <w:ind w:left="432" w:hanging="360"/>
      </w:pPr>
      <w:r>
        <w:t xml:space="preserve">    non_member_scores = [-model.negative_log_likelihood(text) for text in non_members]</w:t>
      </w:r>
    </w:p>
    <w:p w:rsidR="009C058B" w:rsidRDefault="0035777A">
      <w:pPr>
        <w:pStyle w:val="CodeBlock"/>
        <w:shd w:val="clear" w:color="auto" w:fill="F3F4F7"/>
        <w:ind w:left="432" w:hanging="360"/>
      </w:pPr>
      <w:r>
        <w:t xml:space="preserve">    if not member_scores or not non_member_scores:</w:t>
      </w:r>
    </w:p>
    <w:p w:rsidR="009C058B" w:rsidRDefault="0035777A">
      <w:pPr>
        <w:pStyle w:val="CodeBlock"/>
        <w:shd w:val="clear" w:color="auto" w:fill="F3F4F7"/>
        <w:ind w:left="432" w:hanging="360"/>
      </w:pPr>
      <w:r>
        <w:t xml:space="preserve">        return 0.5</w:t>
      </w:r>
    </w:p>
    <w:p w:rsidR="009C058B" w:rsidRDefault="0035777A">
      <w:pPr>
        <w:pStyle w:val="CodeBlock"/>
        <w:shd w:val="clear" w:color="auto" w:fill="F3F4F7"/>
        <w:ind w:left="432" w:hanging="360"/>
      </w:pPr>
      <w:r>
        <w:t xml:space="preserve">    wins = 0.0</w:t>
      </w:r>
    </w:p>
    <w:p w:rsidR="009C058B" w:rsidRDefault="0035777A">
      <w:pPr>
        <w:pStyle w:val="CodeBlock"/>
        <w:shd w:val="clear" w:color="auto" w:fill="F3F4F7"/>
        <w:ind w:left="432" w:hanging="360"/>
      </w:pPr>
      <w:r>
        <w:t xml:space="preserve">    for member in member_scores:</w:t>
      </w:r>
    </w:p>
    <w:p w:rsidR="009C058B" w:rsidRDefault="0035777A">
      <w:pPr>
        <w:pStyle w:val="CodeBlock"/>
        <w:shd w:val="clear" w:color="auto" w:fill="F3F4F7"/>
        <w:ind w:left="432" w:hanging="360"/>
      </w:pPr>
      <w:r>
        <w:t xml:space="preserve">        for non_member in non_member_scores:</w:t>
      </w:r>
    </w:p>
    <w:p w:rsidR="009C058B" w:rsidRDefault="0035777A">
      <w:pPr>
        <w:pStyle w:val="CodeBlock"/>
        <w:shd w:val="clear" w:color="auto" w:fill="F3F4F7"/>
        <w:ind w:left="432" w:hanging="360"/>
      </w:pPr>
      <w:r>
        <w:t xml:space="preserve">      </w:t>
      </w:r>
      <w:r>
        <w:t xml:space="preserve">      if member &gt; non_member:</w:t>
      </w:r>
    </w:p>
    <w:p w:rsidR="009C058B" w:rsidRDefault="0035777A">
      <w:pPr>
        <w:pStyle w:val="CodeBlock"/>
        <w:shd w:val="clear" w:color="auto" w:fill="F3F4F7"/>
        <w:ind w:left="432" w:hanging="360"/>
      </w:pPr>
      <w:r>
        <w:t xml:space="preserve">                wins += 1.0</w:t>
      </w:r>
    </w:p>
    <w:p w:rsidR="009C058B" w:rsidRDefault="0035777A">
      <w:pPr>
        <w:pStyle w:val="CodeBlock"/>
        <w:shd w:val="clear" w:color="auto" w:fill="F3F4F7"/>
        <w:ind w:left="432" w:hanging="360"/>
      </w:pPr>
      <w:r>
        <w:t xml:space="preserve">            elif member == non_member:</w:t>
      </w:r>
    </w:p>
    <w:p w:rsidR="009C058B" w:rsidRDefault="0035777A">
      <w:pPr>
        <w:pStyle w:val="CodeBlock"/>
        <w:shd w:val="clear" w:color="auto" w:fill="F3F4F7"/>
        <w:ind w:left="432" w:hanging="360"/>
      </w:pPr>
      <w:r>
        <w:t xml:space="preserve">                wins += 0.5</w:t>
      </w:r>
    </w:p>
    <w:p w:rsidR="009C058B" w:rsidRDefault="0035777A">
      <w:pPr>
        <w:pStyle w:val="CodeBlock"/>
        <w:shd w:val="clear" w:color="auto" w:fill="F3F4F7"/>
        <w:ind w:left="432" w:hanging="360"/>
      </w:pPr>
      <w:r>
        <w:t xml:space="preserve">    return wins / (len(member_scores) * len(non_member_scores))</w:t>
      </w:r>
    </w:p>
    <w:p w:rsidR="009C058B" w:rsidRDefault="009C058B">
      <w:pPr>
        <w:spacing w:after="80" w:line="144" w:lineRule="auto"/>
      </w:pPr>
    </w:p>
    <w:p w:rsidR="009C058B" w:rsidRDefault="0035777A">
      <w:r>
        <w:t xml:space="preserve">The score of a text is its negative loss, so a lower loss means a </w:t>
      </w:r>
      <w:r>
        <w:t>higher membership score. The function counts the fraction of (member, non-member) pairs that the score orders correctly, with ties worth one half, which is the Mann-Whitney form of the area under the ROC curve. With five texts on each side there are 25 pai</w:t>
      </w:r>
      <w:r>
        <w:t>rs, so the value moves in steps of 0.04. When a set is empty the function returns 0.5.</w:t>
      </w:r>
    </w:p>
    <w:p w:rsidR="009C058B" w:rsidRDefault="0035777A">
      <w:pPr>
        <w:pStyle w:val="Heading3"/>
      </w:pPr>
      <w:r>
        <w:lastRenderedPageBreak/>
        <w:t>6.5  The audit ledger</w:t>
      </w:r>
    </w:p>
    <w:p w:rsidR="009C058B" w:rsidRDefault="0035777A">
      <w:pPr>
        <w:pStyle w:val="TableCaption"/>
        <w:jc w:val="left"/>
      </w:pPr>
      <w:r>
        <w:t>Listing: `AuditLedger.append()` and `verify()` (audit.py)</w:t>
      </w:r>
    </w:p>
    <w:p w:rsidR="009C058B" w:rsidRDefault="0035777A">
      <w:pPr>
        <w:pStyle w:val="CodeBlock"/>
        <w:shd w:val="clear" w:color="auto" w:fill="F3F4F7"/>
        <w:ind w:left="432" w:hanging="360"/>
      </w:pPr>
      <w:r>
        <w:t>def append(self, event: dict[str, Any]) -&gt; dict[str, Any]:</w:t>
      </w:r>
    </w:p>
    <w:p w:rsidR="009C058B" w:rsidRDefault="0035777A">
      <w:pPr>
        <w:pStyle w:val="CodeBlock"/>
        <w:shd w:val="clear" w:color="auto" w:fill="F3F4F7"/>
        <w:ind w:left="432" w:hanging="360"/>
      </w:pPr>
      <w:r>
        <w:t xml:space="preserve">    records = self.read_all()</w:t>
      </w:r>
    </w:p>
    <w:p w:rsidR="009C058B" w:rsidRDefault="0035777A">
      <w:pPr>
        <w:pStyle w:val="CodeBlock"/>
        <w:shd w:val="clear" w:color="auto" w:fill="F3F4F7"/>
        <w:ind w:left="432" w:hanging="360"/>
      </w:pPr>
      <w:r>
        <w:t xml:space="preserve">    previous_hash = records[-1]["record_hash"] if records else GENESIS_HASH</w:t>
      </w:r>
    </w:p>
    <w:p w:rsidR="009C058B" w:rsidRDefault="0035777A">
      <w:pPr>
        <w:pStyle w:val="CodeBlock"/>
        <w:shd w:val="clear" w:color="auto" w:fill="F3F4F7"/>
        <w:ind w:left="432" w:hanging="360"/>
      </w:pPr>
      <w:r>
        <w:t xml:space="preserve">    record = dict(event)</w:t>
      </w:r>
    </w:p>
    <w:p w:rsidR="009C058B" w:rsidRDefault="0035777A">
      <w:pPr>
        <w:pStyle w:val="CodeBlock"/>
        <w:shd w:val="clear" w:color="auto" w:fill="F3F4F7"/>
        <w:ind w:left="432" w:hanging="360"/>
      </w:pPr>
      <w:r>
        <w:t xml:space="preserve">    record["sequence"] = len(records) + 1</w:t>
      </w:r>
    </w:p>
    <w:p w:rsidR="009C058B" w:rsidRDefault="0035777A">
      <w:pPr>
        <w:pStyle w:val="CodeBlock"/>
        <w:shd w:val="clear" w:color="auto" w:fill="F3F4F7"/>
        <w:ind w:left="432" w:hanging="360"/>
      </w:pPr>
      <w:r>
        <w:t xml:space="preserve">    record["previous_hash"] = previous_hash</w:t>
      </w:r>
    </w:p>
    <w:p w:rsidR="009C058B" w:rsidRDefault="0035777A">
      <w:pPr>
        <w:pStyle w:val="CodeBlock"/>
        <w:shd w:val="clear" w:color="auto" w:fill="F3F4F7"/>
        <w:ind w:left="432" w:hanging="360"/>
      </w:pPr>
      <w:r>
        <w:t xml:space="preserve">    record_hash = hashlib.sha256(f"{previous_hash}|{_canonical(record</w:t>
      </w:r>
      <w:r>
        <w:t>)}".encode("utf-8")).hexdigest()</w:t>
      </w:r>
    </w:p>
    <w:p w:rsidR="009C058B" w:rsidRDefault="0035777A">
      <w:pPr>
        <w:pStyle w:val="CodeBlock"/>
        <w:shd w:val="clear" w:color="auto" w:fill="F3F4F7"/>
        <w:ind w:left="432" w:hanging="360"/>
      </w:pPr>
      <w:r>
        <w:t xml:space="preserve">    record["record_hash"] = record_hash</w:t>
      </w:r>
    </w:p>
    <w:p w:rsidR="009C058B" w:rsidRDefault="0035777A">
      <w:pPr>
        <w:pStyle w:val="CodeBlock"/>
        <w:shd w:val="clear" w:color="auto" w:fill="F3F4F7"/>
        <w:ind w:left="432" w:hanging="360"/>
      </w:pPr>
      <w:r>
        <w:t xml:space="preserve">    with self.path.open("a", encoding="utf-8", newline="\n") as handle:</w:t>
      </w:r>
    </w:p>
    <w:p w:rsidR="009C058B" w:rsidRDefault="0035777A">
      <w:pPr>
        <w:pStyle w:val="CodeBlock"/>
        <w:shd w:val="clear" w:color="auto" w:fill="F3F4F7"/>
        <w:ind w:left="432" w:hanging="360"/>
      </w:pPr>
      <w:r>
        <w:t xml:space="preserve">        handle.write(json.dumps(record, sort_keys=True) + "\n")</w:t>
      </w:r>
    </w:p>
    <w:p w:rsidR="009C058B" w:rsidRDefault="0035777A">
      <w:pPr>
        <w:pStyle w:val="CodeBlock"/>
        <w:shd w:val="clear" w:color="auto" w:fill="F3F4F7"/>
        <w:ind w:left="432" w:hanging="360"/>
      </w:pPr>
      <w:r>
        <w:t xml:space="preserve">    return record</w:t>
      </w:r>
    </w:p>
    <w:p w:rsidR="009C058B" w:rsidRDefault="0035777A">
      <w:pPr>
        <w:pStyle w:val="CodeBlock"/>
        <w:shd w:val="clear" w:color="auto" w:fill="F3F4F7"/>
        <w:ind w:left="432" w:hanging="360"/>
      </w:pPr>
      <w:r>
        <w:t xml:space="preserve"> </w:t>
      </w:r>
    </w:p>
    <w:p w:rsidR="009C058B" w:rsidRDefault="0035777A">
      <w:pPr>
        <w:pStyle w:val="CodeBlock"/>
        <w:shd w:val="clear" w:color="auto" w:fill="F3F4F7"/>
        <w:ind w:left="432" w:hanging="360"/>
      </w:pPr>
      <w:r>
        <w:t>def verify(self) -&gt; tuple[b</w:t>
      </w:r>
      <w:r>
        <w:t>ool, str]:</w:t>
      </w:r>
    </w:p>
    <w:p w:rsidR="009C058B" w:rsidRDefault="0035777A">
      <w:pPr>
        <w:pStyle w:val="CodeBlock"/>
        <w:shd w:val="clear" w:color="auto" w:fill="F3F4F7"/>
        <w:ind w:left="432" w:hanging="360"/>
      </w:pPr>
      <w:r>
        <w:t xml:space="preserve">    previous_hash = GENESIS_HASH</w:t>
      </w:r>
    </w:p>
    <w:p w:rsidR="009C058B" w:rsidRDefault="0035777A">
      <w:pPr>
        <w:pStyle w:val="CodeBlock"/>
        <w:shd w:val="clear" w:color="auto" w:fill="F3F4F7"/>
        <w:ind w:left="432" w:hanging="360"/>
      </w:pPr>
      <w:r>
        <w:t xml:space="preserve">    try:</w:t>
      </w:r>
    </w:p>
    <w:p w:rsidR="009C058B" w:rsidRDefault="0035777A">
      <w:pPr>
        <w:pStyle w:val="CodeBlock"/>
        <w:shd w:val="clear" w:color="auto" w:fill="F3F4F7"/>
        <w:ind w:left="432" w:hanging="360"/>
      </w:pPr>
      <w:r>
        <w:t xml:space="preserve">        records = self.read_all()</w:t>
      </w:r>
    </w:p>
    <w:p w:rsidR="009C058B" w:rsidRDefault="0035777A">
      <w:pPr>
        <w:pStyle w:val="CodeBlock"/>
        <w:shd w:val="clear" w:color="auto" w:fill="F3F4F7"/>
        <w:ind w:left="432" w:hanging="360"/>
      </w:pPr>
      <w:r>
        <w:t xml:space="preserve">    except ValueError as error:</w:t>
      </w:r>
    </w:p>
    <w:p w:rsidR="009C058B" w:rsidRDefault="0035777A">
      <w:pPr>
        <w:pStyle w:val="CodeBlock"/>
        <w:shd w:val="clear" w:color="auto" w:fill="F3F4F7"/>
        <w:ind w:left="432" w:hanging="360"/>
      </w:pPr>
      <w:r>
        <w:t xml:space="preserve">        return False, str(error)</w:t>
      </w:r>
    </w:p>
    <w:p w:rsidR="009C058B" w:rsidRDefault="0035777A">
      <w:pPr>
        <w:pStyle w:val="CodeBlock"/>
        <w:shd w:val="clear" w:color="auto" w:fill="F3F4F7"/>
        <w:ind w:left="432" w:hanging="360"/>
      </w:pPr>
      <w:r>
        <w:t xml:space="preserve">    for expected_sequence, record in enumerate(records, start=1):</w:t>
      </w:r>
    </w:p>
    <w:p w:rsidR="009C058B" w:rsidRDefault="0035777A">
      <w:pPr>
        <w:pStyle w:val="CodeBlock"/>
        <w:shd w:val="clear" w:color="auto" w:fill="F3F4F7"/>
        <w:ind w:left="432" w:hanging="360"/>
      </w:pPr>
      <w:r>
        <w:t xml:space="preserve">        stored_hash = record.get("reco</w:t>
      </w:r>
      <w:r>
        <w:t>rd_hash", "")</w:t>
      </w:r>
    </w:p>
    <w:p w:rsidR="009C058B" w:rsidRDefault="0035777A">
      <w:pPr>
        <w:pStyle w:val="CodeBlock"/>
        <w:shd w:val="clear" w:color="auto" w:fill="F3F4F7"/>
        <w:ind w:left="432" w:hanging="360"/>
      </w:pPr>
      <w:r>
        <w:t xml:space="preserve">        payload = {key: value for key, value in record.items() if key != "record_hash"}</w:t>
      </w:r>
    </w:p>
    <w:p w:rsidR="009C058B" w:rsidRDefault="0035777A">
      <w:pPr>
        <w:pStyle w:val="CodeBlock"/>
        <w:shd w:val="clear" w:color="auto" w:fill="F3F4F7"/>
        <w:ind w:left="432" w:hanging="360"/>
      </w:pPr>
      <w:r>
        <w:t xml:space="preserve">        calculated = hashlib.sha256(f"{previous_hash}|{_canonical(payload)}".encode("utf-8")).hexdigest()</w:t>
      </w:r>
    </w:p>
    <w:p w:rsidR="009C058B" w:rsidRDefault="0035777A">
      <w:pPr>
        <w:pStyle w:val="CodeBlock"/>
        <w:shd w:val="clear" w:color="auto" w:fill="F3F4F7"/>
        <w:ind w:left="432" w:hanging="360"/>
      </w:pPr>
      <w:r>
        <w:t xml:space="preserve">        if record.get("sequence") != expected_sequence:</w:t>
      </w:r>
    </w:p>
    <w:p w:rsidR="009C058B" w:rsidRDefault="0035777A">
      <w:pPr>
        <w:pStyle w:val="CodeBlock"/>
        <w:shd w:val="clear" w:color="auto" w:fill="F3F4F7"/>
        <w:ind w:left="432" w:hanging="360"/>
      </w:pPr>
      <w:r>
        <w:t xml:space="preserve">            return False, f"Sequence mismatch at record {expected_sequence}"</w:t>
      </w:r>
    </w:p>
    <w:p w:rsidR="009C058B" w:rsidRDefault="0035777A">
      <w:pPr>
        <w:pStyle w:val="CodeBlock"/>
        <w:shd w:val="clear" w:color="auto" w:fill="F3F4F7"/>
        <w:ind w:left="432" w:hanging="360"/>
      </w:pPr>
      <w:r>
        <w:t xml:space="preserve">        if record.get("previous_hash") != previous_hash or stored_hash != calculated:</w:t>
      </w:r>
    </w:p>
    <w:p w:rsidR="009C058B" w:rsidRDefault="0035777A">
      <w:pPr>
        <w:pStyle w:val="CodeBlock"/>
        <w:shd w:val="clear" w:color="auto" w:fill="F3F4F7"/>
        <w:ind w:left="432" w:hanging="360"/>
      </w:pPr>
      <w:r>
        <w:t xml:space="preserve">            return False, f"Hash-chai</w:t>
      </w:r>
      <w:r>
        <w:t>n verification failed at record {expected_sequence}"</w:t>
      </w:r>
    </w:p>
    <w:p w:rsidR="009C058B" w:rsidRDefault="0035777A">
      <w:pPr>
        <w:pStyle w:val="CodeBlock"/>
        <w:shd w:val="clear" w:color="auto" w:fill="F3F4F7"/>
        <w:ind w:left="432" w:hanging="360"/>
      </w:pPr>
      <w:r>
        <w:t xml:space="preserve">        previous_hash = stored_hash</w:t>
      </w:r>
    </w:p>
    <w:p w:rsidR="009C058B" w:rsidRDefault="0035777A">
      <w:pPr>
        <w:pStyle w:val="CodeBlock"/>
        <w:shd w:val="clear" w:color="auto" w:fill="F3F4F7"/>
        <w:ind w:left="432" w:hanging="360"/>
      </w:pPr>
      <w:r>
        <w:t xml:space="preserve">    return True, f"Verified {len(records)} audit record(s)"</w:t>
      </w:r>
    </w:p>
    <w:p w:rsidR="009C058B" w:rsidRDefault="009C058B">
      <w:pPr>
        <w:spacing w:after="80" w:line="144" w:lineRule="auto"/>
      </w:pPr>
    </w:p>
    <w:p w:rsidR="009C058B" w:rsidRDefault="0035777A">
      <w:r>
        <w:rPr>
          <w:rFonts w:ascii="Courier New" w:eastAsia="Courier New" w:hAnsi="Courier New" w:cs="Courier New"/>
          <w:sz w:val="21"/>
        </w:rPr>
        <w:t>append</w:t>
      </w:r>
      <w:r>
        <w:t xml:space="preserve"> reads the whole ledger, takes the previous record's hash (or 64 zeros), adds the sequence number an</w:t>
      </w:r>
      <w:r>
        <w:t xml:space="preserve">d the previous hash to the record, hashes the string of previous hash, a bar and the canonical JSON (sorted keys, compact separators, ASCII only), and writes the record with its own hash as one line. </w:t>
      </w:r>
      <w:r>
        <w:rPr>
          <w:rFonts w:ascii="Courier New" w:eastAsia="Courier New" w:hAnsi="Courier New" w:cs="Courier New"/>
          <w:sz w:val="21"/>
        </w:rPr>
        <w:t>verify</w:t>
      </w:r>
      <w:r>
        <w:t xml:space="preserve"> walks the file from the start, recomputes each ha</w:t>
      </w:r>
      <w:r>
        <w:t xml:space="preserve">sh from the record minus its </w:t>
      </w:r>
      <w:r>
        <w:rPr>
          <w:rFonts w:ascii="Courier New" w:eastAsia="Courier New" w:hAnsi="Courier New" w:cs="Courier New"/>
          <w:sz w:val="21"/>
        </w:rPr>
        <w:t>record_hash</w:t>
      </w:r>
      <w:r>
        <w:t xml:space="preserve"> field, and checks the sequence number, the link and the hash; it returns the number of the first record that fails. Reading the file in </w:t>
      </w:r>
      <w:r>
        <w:rPr>
          <w:rFonts w:ascii="Courier New" w:eastAsia="Courier New" w:hAnsi="Courier New" w:cs="Courier New"/>
          <w:sz w:val="21"/>
        </w:rPr>
        <w:t>append</w:t>
      </w:r>
      <w:r>
        <w:t xml:space="preserve"> is why the cost grows with the ledger, and the absence of any secret in </w:t>
      </w:r>
      <w:r>
        <w:t>the hash is why a forger who recomputes every hash cannot be detected.</w:t>
      </w:r>
    </w:p>
    <w:p w:rsidR="009C058B" w:rsidRDefault="0035777A">
      <w:pPr>
        <w:pStyle w:val="Heading2"/>
      </w:pPr>
      <w:r>
        <w:t>7  Implementation Decisions and Their Reasoning</w:t>
      </w:r>
    </w:p>
    <w:p w:rsidR="009C058B" w:rsidRDefault="0035777A">
      <w:r>
        <w:t xml:space="preserve">A small system is made of a small number of decisions, and each of them fixes something that the evidence of Chapters 7 and 8 later </w:t>
      </w:r>
      <w:r>
        <w:t>measures. The table lists the main decisions, the reason for each and what it cost; the paragraphs that follow explain the three decisions that shape the results most.</w:t>
      </w:r>
    </w:p>
    <w:p w:rsidR="009C058B" w:rsidRDefault="0035777A">
      <w:pPr>
        <w:pStyle w:val="TableCaption"/>
      </w:pPr>
      <w:r>
        <w:t>Table 10: Main implementation decisions</w:t>
      </w:r>
    </w:p>
    <w:tbl>
      <w:tblPr>
        <w:tblStyle w:val="TableGrid"/>
        <w:tblW w:w="0" w:type="auto"/>
        <w:jc w:val="center"/>
        <w:tblLook w:val="04A0" w:firstRow="1" w:lastRow="0" w:firstColumn="1" w:lastColumn="0" w:noHBand="0" w:noVBand="1"/>
      </w:tblPr>
      <w:tblGrid>
        <w:gridCol w:w="2422"/>
        <w:gridCol w:w="3540"/>
        <w:gridCol w:w="3354"/>
      </w:tblGrid>
      <w:tr w:rsidR="009C058B">
        <w:trPr>
          <w:cantSplit/>
          <w:tblHeader/>
          <w:jc w:val="center"/>
        </w:trPr>
        <w:tc>
          <w:tcPr>
            <w:tcW w:w="2422" w:type="dxa"/>
            <w:shd w:val="clear" w:color="auto" w:fill="D9E2F3"/>
          </w:tcPr>
          <w:p w:rsidR="009C058B" w:rsidRDefault="0035777A">
            <w:pPr>
              <w:spacing w:before="40" w:line="240" w:lineRule="auto"/>
              <w:jc w:val="left"/>
            </w:pPr>
            <w:r>
              <w:rPr>
                <w:b/>
                <w:sz w:val="17"/>
              </w:rPr>
              <w:t>Decision</w:t>
            </w:r>
          </w:p>
        </w:tc>
        <w:tc>
          <w:tcPr>
            <w:tcW w:w="3540" w:type="dxa"/>
            <w:shd w:val="clear" w:color="auto" w:fill="D9E2F3"/>
          </w:tcPr>
          <w:p w:rsidR="009C058B" w:rsidRDefault="0035777A">
            <w:pPr>
              <w:spacing w:before="40" w:line="240" w:lineRule="auto"/>
              <w:jc w:val="left"/>
            </w:pPr>
            <w:r>
              <w:rPr>
                <w:b/>
                <w:sz w:val="17"/>
              </w:rPr>
              <w:t>Reason</w:t>
            </w:r>
          </w:p>
        </w:tc>
        <w:tc>
          <w:tcPr>
            <w:tcW w:w="3354" w:type="dxa"/>
            <w:shd w:val="clear" w:color="auto" w:fill="D9E2F3"/>
          </w:tcPr>
          <w:p w:rsidR="009C058B" w:rsidRDefault="0035777A">
            <w:pPr>
              <w:spacing w:before="40" w:line="240" w:lineRule="auto"/>
              <w:jc w:val="left"/>
            </w:pPr>
            <w:r>
              <w:rPr>
                <w:b/>
                <w:sz w:val="17"/>
              </w:rPr>
              <w:t>Cost</w:t>
            </w:r>
          </w:p>
        </w:tc>
      </w:tr>
      <w:tr w:rsidR="009C058B">
        <w:trPr>
          <w:cantSplit/>
          <w:jc w:val="center"/>
        </w:trPr>
        <w:tc>
          <w:tcPr>
            <w:tcW w:w="2422" w:type="dxa"/>
          </w:tcPr>
          <w:p w:rsidR="009C058B" w:rsidRDefault="0035777A">
            <w:pPr>
              <w:spacing w:before="40" w:line="240" w:lineRule="auto"/>
              <w:jc w:val="left"/>
            </w:pPr>
            <w:r>
              <w:rPr>
                <w:sz w:val="17"/>
              </w:rPr>
              <w:t xml:space="preserve">Python standard library </w:t>
            </w:r>
            <w:r>
              <w:rPr>
                <w:sz w:val="17"/>
              </w:rPr>
              <w:t>only for the engine and the API</w:t>
            </w:r>
          </w:p>
        </w:tc>
        <w:tc>
          <w:tcPr>
            <w:tcW w:w="3540" w:type="dxa"/>
          </w:tcPr>
          <w:p w:rsidR="009C058B" w:rsidRDefault="0035777A">
            <w:pPr>
              <w:spacing w:before="40" w:line="240" w:lineRule="auto"/>
              <w:jc w:val="left"/>
            </w:pPr>
            <w:r>
              <w:rPr>
                <w:sz w:val="17"/>
              </w:rPr>
              <w:t xml:space="preserve">runs offline on a classroom computer with no installation; every line is inspectable; reproducible by </w:t>
            </w:r>
            <w:r>
              <w:rPr>
                <w:rFonts w:ascii="Courier New" w:eastAsia="Courier New" w:hAnsi="Courier New" w:cs="Courier New"/>
                <w:sz w:val="14"/>
              </w:rPr>
              <w:t>python app.py</w:t>
            </w:r>
          </w:p>
        </w:tc>
        <w:tc>
          <w:tcPr>
            <w:tcW w:w="3354" w:type="dxa"/>
          </w:tcPr>
          <w:p w:rsidR="009C058B" w:rsidRDefault="0035777A">
            <w:pPr>
              <w:spacing w:before="40" w:line="240" w:lineRule="auto"/>
              <w:jc w:val="left"/>
            </w:pPr>
            <w:r>
              <w:rPr>
                <w:sz w:val="17"/>
              </w:rPr>
              <w:t>hand-written HTTP handler: no authentication, HTML 501 for unsupported methods, aborted connection on oversi</w:t>
            </w:r>
            <w:r>
              <w:rPr>
                <w:sz w:val="17"/>
              </w:rPr>
              <w:t>zed bodies</w:t>
            </w:r>
          </w:p>
        </w:tc>
      </w:tr>
      <w:tr w:rsidR="009C058B">
        <w:trPr>
          <w:cantSplit/>
          <w:jc w:val="center"/>
        </w:trPr>
        <w:tc>
          <w:tcPr>
            <w:tcW w:w="2422" w:type="dxa"/>
          </w:tcPr>
          <w:p w:rsidR="009C058B" w:rsidRDefault="0035777A">
            <w:pPr>
              <w:spacing w:before="40" w:line="240" w:lineRule="auto"/>
              <w:jc w:val="left"/>
            </w:pPr>
            <w:r>
              <w:rPr>
                <w:sz w:val="17"/>
              </w:rPr>
              <w:t>Character-bigram model as a stand-in for an LLM adapter</w:t>
            </w:r>
          </w:p>
        </w:tc>
        <w:tc>
          <w:tcPr>
            <w:tcW w:w="3540" w:type="dxa"/>
          </w:tcPr>
          <w:p w:rsidR="009C058B" w:rsidRDefault="0035777A">
            <w:pPr>
              <w:spacing w:before="40" w:line="240" w:lineRule="auto"/>
              <w:jc w:val="left"/>
            </w:pPr>
            <w:r>
              <w:rPr>
                <w:sz w:val="17"/>
              </w:rPr>
              <w:t>a 1,089-value parameter vector lets subtraction, verification and the attack run in milliseconds; the orchestration is separate from the model, so a LoRA tensor could replace it</w:t>
            </w:r>
          </w:p>
        </w:tc>
        <w:tc>
          <w:tcPr>
            <w:tcW w:w="3354" w:type="dxa"/>
          </w:tcPr>
          <w:p w:rsidR="009C058B" w:rsidRDefault="0035777A">
            <w:pPr>
              <w:spacing w:before="40" w:line="240" w:lineRule="auto"/>
              <w:jc w:val="left"/>
            </w:pPr>
            <w:r>
              <w:rPr>
                <w:sz w:val="17"/>
              </w:rPr>
              <w:t>no claim a</w:t>
            </w:r>
            <w:r>
              <w:rPr>
                <w:sz w:val="17"/>
              </w:rPr>
              <w:t>bout real LLMs can be made; the model is useless at the default noise</w:t>
            </w:r>
          </w:p>
        </w:tc>
      </w:tr>
      <w:tr w:rsidR="009C058B">
        <w:trPr>
          <w:cantSplit/>
          <w:jc w:val="center"/>
        </w:trPr>
        <w:tc>
          <w:tcPr>
            <w:tcW w:w="2422" w:type="dxa"/>
          </w:tcPr>
          <w:p w:rsidR="009C058B" w:rsidRDefault="0035777A">
            <w:pPr>
              <w:spacing w:before="40" w:line="240" w:lineRule="auto"/>
              <w:jc w:val="left"/>
            </w:pPr>
            <w:r>
              <w:rPr>
                <w:sz w:val="17"/>
              </w:rPr>
              <w:lastRenderedPageBreak/>
              <w:t>Additive aggregation with stored per-client updates</w:t>
            </w:r>
          </w:p>
        </w:tc>
        <w:tc>
          <w:tcPr>
            <w:tcW w:w="3540" w:type="dxa"/>
          </w:tcPr>
          <w:p w:rsidR="009C058B" w:rsidRDefault="0035777A">
            <w:pPr>
              <w:spacing w:before="40" w:line="240" w:lineRule="auto"/>
              <w:jc w:val="left"/>
            </w:pPr>
            <w:r>
              <w:rPr>
                <w:sz w:val="17"/>
              </w:rPr>
              <w:t>makes removal an exact vector subtraction without access to raw records</w:t>
            </w:r>
          </w:p>
        </w:tc>
        <w:tc>
          <w:tcPr>
            <w:tcW w:w="3354" w:type="dxa"/>
          </w:tcPr>
          <w:p w:rsidR="009C058B" w:rsidRDefault="0035777A">
            <w:pPr>
              <w:spacing w:before="40" w:line="240" w:lineRule="auto"/>
              <w:jc w:val="left"/>
            </w:pPr>
            <w:r>
              <w:rPr>
                <w:sz w:val="17"/>
              </w:rPr>
              <w:t xml:space="preserve">the server must keep every client's clipped update, which is </w:t>
            </w:r>
            <w:r>
              <w:rPr>
                <w:sz w:val="17"/>
              </w:rPr>
              <w:t>itself sensitive; only linear aggregation is supported</w:t>
            </w:r>
          </w:p>
        </w:tc>
      </w:tr>
      <w:tr w:rsidR="009C058B">
        <w:trPr>
          <w:cantSplit/>
          <w:jc w:val="center"/>
        </w:trPr>
        <w:tc>
          <w:tcPr>
            <w:tcW w:w="2422" w:type="dxa"/>
          </w:tcPr>
          <w:p w:rsidR="009C058B" w:rsidRDefault="0035777A">
            <w:pPr>
              <w:spacing w:before="40" w:line="240" w:lineRule="auto"/>
              <w:jc w:val="left"/>
            </w:pPr>
            <w:r>
              <w:rPr>
                <w:sz w:val="17"/>
              </w:rPr>
              <w:t>L2 clipping at C = 25 before aggregation</w:t>
            </w:r>
          </w:p>
        </w:tc>
        <w:tc>
          <w:tcPr>
            <w:tcW w:w="3540" w:type="dxa"/>
          </w:tcPr>
          <w:p w:rsidR="009C058B" w:rsidRDefault="0035777A">
            <w:pPr>
              <w:spacing w:before="40" w:line="240" w:lineRule="auto"/>
              <w:jc w:val="left"/>
            </w:pPr>
            <w:r>
              <w:rPr>
                <w:sz w:val="17"/>
              </w:rPr>
              <w:t>bounds each client's contribution (the sensitivity of the sum) so that Gaussian noise can be calibrated</w:t>
            </w:r>
          </w:p>
        </w:tc>
        <w:tc>
          <w:tcPr>
            <w:tcW w:w="3354" w:type="dxa"/>
          </w:tcPr>
          <w:p w:rsidR="009C058B" w:rsidRDefault="0035777A">
            <w:pPr>
              <w:spacing w:before="40" w:line="240" w:lineRule="auto"/>
              <w:jc w:val="left"/>
            </w:pPr>
            <w:r>
              <w:rPr>
                <w:sz w:val="17"/>
              </w:rPr>
              <w:t xml:space="preserve">all five raw norms (25.2 to 28.2) exceed C, so all </w:t>
            </w:r>
            <w:r>
              <w:rPr>
                <w:sz w:val="17"/>
              </w:rPr>
              <w:t>updates are scaled to the same length</w:t>
            </w:r>
          </w:p>
        </w:tc>
      </w:tr>
      <w:tr w:rsidR="009C058B">
        <w:trPr>
          <w:cantSplit/>
          <w:jc w:val="center"/>
        </w:trPr>
        <w:tc>
          <w:tcPr>
            <w:tcW w:w="2422" w:type="dxa"/>
          </w:tcPr>
          <w:p w:rsidR="009C058B" w:rsidRDefault="0035777A">
            <w:pPr>
              <w:spacing w:before="40" w:line="240" w:lineRule="auto"/>
              <w:jc w:val="left"/>
            </w:pPr>
            <w:r>
              <w:rPr>
                <w:sz w:val="17"/>
              </w:rPr>
              <w:t>Noise drawn once per training session and kept</w:t>
            </w:r>
          </w:p>
        </w:tc>
        <w:tc>
          <w:tcPr>
            <w:tcW w:w="3540" w:type="dxa"/>
          </w:tcPr>
          <w:p w:rsidR="009C058B" w:rsidRDefault="0035777A">
            <w:pPr>
              <w:spacing w:before="40" w:line="240" w:lineRule="auto"/>
              <w:jc w:val="left"/>
            </w:pPr>
            <w:r>
              <w:rPr>
                <w:sz w:val="17"/>
              </w:rPr>
              <w:t>the retained-only recomputation can reproduce the unlearned model exactly; the model is a deterministic function of its inputs</w:t>
            </w:r>
          </w:p>
        </w:tc>
        <w:tc>
          <w:tcPr>
            <w:tcW w:w="3354" w:type="dxa"/>
          </w:tcPr>
          <w:p w:rsidR="009C058B" w:rsidRDefault="0035777A">
            <w:pPr>
              <w:spacing w:before="40" w:line="240" w:lineRule="auto"/>
              <w:jc w:val="left"/>
            </w:pPr>
            <w:r>
              <w:rPr>
                <w:sz w:val="17"/>
              </w:rPr>
              <w:t>the reference check is an identity; the pri</w:t>
            </w:r>
            <w:r>
              <w:rPr>
                <w:sz w:val="17"/>
              </w:rPr>
              <w:t>vacy accounting of a second release is not addressed</w:t>
            </w:r>
          </w:p>
        </w:tc>
      </w:tr>
      <w:tr w:rsidR="009C058B">
        <w:trPr>
          <w:cantSplit/>
          <w:jc w:val="center"/>
        </w:trPr>
        <w:tc>
          <w:tcPr>
            <w:tcW w:w="2422" w:type="dxa"/>
          </w:tcPr>
          <w:p w:rsidR="009C058B" w:rsidRDefault="0035777A">
            <w:pPr>
              <w:spacing w:before="40" w:line="240" w:lineRule="auto"/>
              <w:jc w:val="left"/>
            </w:pPr>
            <w:r>
              <w:rPr>
                <w:sz w:val="17"/>
              </w:rPr>
              <w:t>Classical Gaussian formula ε = sqrt(2 ln(1.25/δ)) / σ</w:t>
            </w:r>
          </w:p>
        </w:tc>
        <w:tc>
          <w:tcPr>
            <w:tcW w:w="3540" w:type="dxa"/>
          </w:tcPr>
          <w:p w:rsidR="009C058B" w:rsidRDefault="0035777A">
            <w:pPr>
              <w:spacing w:before="40" w:line="240" w:lineRule="auto"/>
              <w:jc w:val="left"/>
            </w:pPr>
            <w:r>
              <w:rPr>
                <w:sz w:val="17"/>
              </w:rPr>
              <w:t>standard, easy to state and to verify in a test</w:t>
            </w:r>
          </w:p>
        </w:tc>
        <w:tc>
          <w:tcPr>
            <w:tcW w:w="3354" w:type="dxa"/>
          </w:tcPr>
          <w:p w:rsidR="009C058B" w:rsidRDefault="0035777A">
            <w:pPr>
              <w:spacing w:before="40" w:line="240" w:lineRule="auto"/>
              <w:jc w:val="left"/>
            </w:pPr>
            <w:r>
              <w:rPr>
                <w:sz w:val="17"/>
              </w:rPr>
              <w:t>valid only for ε &lt; 1; the default σ = 3 gives ε = 1.6149, outside that range</w:t>
            </w:r>
          </w:p>
        </w:tc>
      </w:tr>
      <w:tr w:rsidR="009C058B">
        <w:trPr>
          <w:cantSplit/>
          <w:jc w:val="center"/>
        </w:trPr>
        <w:tc>
          <w:tcPr>
            <w:tcW w:w="2422" w:type="dxa"/>
          </w:tcPr>
          <w:p w:rsidR="009C058B" w:rsidRDefault="0035777A">
            <w:pPr>
              <w:spacing w:before="40" w:line="240" w:lineRule="auto"/>
              <w:jc w:val="left"/>
            </w:pPr>
            <w:r>
              <w:rPr>
                <w:sz w:val="17"/>
              </w:rPr>
              <w:t xml:space="preserve">Loss-based membership </w:t>
            </w:r>
            <w:r>
              <w:rPr>
                <w:sz w:val="17"/>
              </w:rPr>
              <w:t>attack on ten sentences</w:t>
            </w:r>
          </w:p>
        </w:tc>
        <w:tc>
          <w:tcPr>
            <w:tcW w:w="3540" w:type="dxa"/>
          </w:tcPr>
          <w:p w:rsidR="009C058B" w:rsidRDefault="0035777A">
            <w:pPr>
              <w:spacing w:before="40" w:line="240" w:lineRule="auto"/>
              <w:jc w:val="left"/>
            </w:pPr>
            <w:r>
              <w:rPr>
                <w:sz w:val="17"/>
              </w:rPr>
              <w:t>cheap, deterministic, needs no shadow models</w:t>
            </w:r>
          </w:p>
        </w:tc>
        <w:tc>
          <w:tcPr>
            <w:tcW w:w="3354" w:type="dxa"/>
          </w:tcPr>
          <w:p w:rsidR="009C058B" w:rsidRDefault="0035777A">
            <w:pPr>
              <w:spacing w:before="40" w:line="240" w:lineRule="auto"/>
              <w:jc w:val="left"/>
            </w:pPr>
            <w:r>
              <w:rPr>
                <w:sz w:val="17"/>
              </w:rPr>
              <w:t>AUC resolution 0.04; uninformative at the default noise</w:t>
            </w:r>
          </w:p>
        </w:tc>
      </w:tr>
      <w:tr w:rsidR="009C058B">
        <w:trPr>
          <w:cantSplit/>
          <w:jc w:val="center"/>
        </w:trPr>
        <w:tc>
          <w:tcPr>
            <w:tcW w:w="2422" w:type="dxa"/>
          </w:tcPr>
          <w:p w:rsidR="009C058B" w:rsidRDefault="0035777A">
            <w:pPr>
              <w:spacing w:before="40" w:line="240" w:lineRule="auto"/>
              <w:jc w:val="left"/>
            </w:pPr>
            <w:r>
              <w:rPr>
                <w:sz w:val="17"/>
              </w:rPr>
              <w:t>CERTIFIED if reference L2 &lt;= 1e-10 and retention &gt;= 70 %</w:t>
            </w:r>
          </w:p>
        </w:tc>
        <w:tc>
          <w:tcPr>
            <w:tcW w:w="3540" w:type="dxa"/>
          </w:tcPr>
          <w:p w:rsidR="009C058B" w:rsidRDefault="0035777A">
            <w:pPr>
              <w:spacing w:before="40" w:line="240" w:lineRule="auto"/>
              <w:jc w:val="left"/>
            </w:pPr>
            <w:r>
              <w:rPr>
                <w:sz w:val="17"/>
              </w:rPr>
              <w:t>two explicit, documented thresholds for a demonstration</w:t>
            </w:r>
          </w:p>
        </w:tc>
        <w:tc>
          <w:tcPr>
            <w:tcW w:w="3354" w:type="dxa"/>
          </w:tcPr>
          <w:p w:rsidR="009C058B" w:rsidRDefault="0035777A">
            <w:pPr>
              <w:spacing w:before="40" w:line="240" w:lineRule="auto"/>
              <w:jc w:val="left"/>
            </w:pPr>
            <w:r>
              <w:rPr>
                <w:sz w:val="17"/>
              </w:rPr>
              <w:t>the first can nev</w:t>
            </w:r>
            <w:r>
              <w:rPr>
                <w:sz w:val="17"/>
              </w:rPr>
              <w:t>er fail and the second never binds (minimum observed retention 79.9 %)</w:t>
            </w:r>
          </w:p>
        </w:tc>
      </w:tr>
      <w:tr w:rsidR="009C058B">
        <w:trPr>
          <w:cantSplit/>
          <w:jc w:val="center"/>
        </w:trPr>
        <w:tc>
          <w:tcPr>
            <w:tcW w:w="2422" w:type="dxa"/>
          </w:tcPr>
          <w:p w:rsidR="009C058B" w:rsidRDefault="0035777A">
            <w:pPr>
              <w:spacing w:before="40" w:line="240" w:lineRule="auto"/>
              <w:jc w:val="left"/>
            </w:pPr>
            <w:r>
              <w:rPr>
                <w:sz w:val="17"/>
              </w:rPr>
              <w:t>Append-only JSONL ledger with SHA-256 chaining</w:t>
            </w:r>
          </w:p>
        </w:tc>
        <w:tc>
          <w:tcPr>
            <w:tcW w:w="3540" w:type="dxa"/>
          </w:tcPr>
          <w:p w:rsidR="009C058B" w:rsidRDefault="0035777A">
            <w:pPr>
              <w:spacing w:before="40" w:line="240" w:lineRule="auto"/>
              <w:jc w:val="left"/>
            </w:pPr>
            <w:r>
              <w:rPr>
                <w:sz w:val="17"/>
              </w:rPr>
              <w:t>human-readable, trivial to append and to verify, no database</w:t>
            </w:r>
          </w:p>
        </w:tc>
        <w:tc>
          <w:tcPr>
            <w:tcW w:w="3354" w:type="dxa"/>
          </w:tcPr>
          <w:p w:rsidR="009C058B" w:rsidRDefault="0035777A">
            <w:pPr>
              <w:spacing w:before="40" w:line="240" w:lineRule="auto"/>
              <w:jc w:val="left"/>
            </w:pPr>
            <w:r>
              <w:rPr>
                <w:sz w:val="17"/>
              </w:rPr>
              <w:t>append re-reads the whole file; no signatures or external anchor</w:t>
            </w:r>
          </w:p>
        </w:tc>
      </w:tr>
      <w:tr w:rsidR="009C058B">
        <w:trPr>
          <w:cantSplit/>
          <w:jc w:val="center"/>
        </w:trPr>
        <w:tc>
          <w:tcPr>
            <w:tcW w:w="2422" w:type="dxa"/>
          </w:tcPr>
          <w:p w:rsidR="009C058B" w:rsidRDefault="0035777A">
            <w:pPr>
              <w:spacing w:before="40" w:line="240" w:lineRule="auto"/>
              <w:jc w:val="left"/>
            </w:pPr>
            <w:r>
              <w:rPr>
                <w:sz w:val="17"/>
              </w:rPr>
              <w:t xml:space="preserve">React </w:t>
            </w:r>
            <w:r>
              <w:rPr>
                <w:sz w:val="17"/>
              </w:rPr>
              <w:t>frontend over the unchanged API (ports 5109 and 8109)</w:t>
            </w:r>
          </w:p>
        </w:tc>
        <w:tc>
          <w:tcPr>
            <w:tcW w:w="3540" w:type="dxa"/>
          </w:tcPr>
          <w:p w:rsidR="009C058B" w:rsidRDefault="0035777A">
            <w:pPr>
              <w:spacing w:before="40" w:line="240" w:lineRule="auto"/>
              <w:jc w:val="left"/>
            </w:pPr>
            <w:r>
              <w:rPr>
                <w:sz w:val="17"/>
              </w:rPr>
              <w:t xml:space="preserve">the working engine and the original interface stay untouched; Vite proxies </w:t>
            </w:r>
            <w:r>
              <w:rPr>
                <w:rFonts w:ascii="Courier New" w:eastAsia="Courier New" w:hAnsi="Courier New" w:cs="Courier New"/>
                <w:sz w:val="14"/>
              </w:rPr>
              <w:t>/api</w:t>
            </w:r>
            <w:r>
              <w:rPr>
                <w:sz w:val="17"/>
              </w:rPr>
              <w:t>, so no CORS change</w:t>
            </w:r>
          </w:p>
        </w:tc>
        <w:tc>
          <w:tcPr>
            <w:tcW w:w="3354" w:type="dxa"/>
          </w:tcPr>
          <w:p w:rsidR="009C058B" w:rsidRDefault="0035777A">
            <w:pPr>
              <w:spacing w:before="40" w:line="240" w:lineRule="auto"/>
              <w:jc w:val="left"/>
            </w:pPr>
            <w:r>
              <w:rPr>
                <w:sz w:val="17"/>
              </w:rPr>
              <w:t>two processes to start; the legacy page is kept in parallel</w:t>
            </w:r>
          </w:p>
        </w:tc>
      </w:tr>
      <w:tr w:rsidR="009C058B">
        <w:trPr>
          <w:cantSplit/>
          <w:jc w:val="center"/>
        </w:trPr>
        <w:tc>
          <w:tcPr>
            <w:tcW w:w="2422" w:type="dxa"/>
          </w:tcPr>
          <w:p w:rsidR="009C058B" w:rsidRDefault="0035777A">
            <w:pPr>
              <w:spacing w:before="40" w:line="240" w:lineRule="auto"/>
              <w:jc w:val="left"/>
            </w:pPr>
            <w:r>
              <w:rPr>
                <w:sz w:val="17"/>
              </w:rPr>
              <w:t>One shared engine guarded by a lock</w:t>
            </w:r>
          </w:p>
        </w:tc>
        <w:tc>
          <w:tcPr>
            <w:tcW w:w="3540" w:type="dxa"/>
          </w:tcPr>
          <w:p w:rsidR="009C058B" w:rsidRDefault="0035777A">
            <w:pPr>
              <w:spacing w:before="40" w:line="240" w:lineRule="auto"/>
              <w:jc w:val="left"/>
            </w:pPr>
            <w:r>
              <w:rPr>
                <w:sz w:val="17"/>
              </w:rPr>
              <w:t>simple</w:t>
            </w:r>
            <w:r>
              <w:rPr>
                <w:sz w:val="17"/>
              </w:rPr>
              <w:t xml:space="preserve"> and correct for one operator</w:t>
            </w:r>
          </w:p>
        </w:tc>
        <w:tc>
          <w:tcPr>
            <w:tcW w:w="3354" w:type="dxa"/>
          </w:tcPr>
          <w:p w:rsidR="009C058B" w:rsidRDefault="0035777A">
            <w:pPr>
              <w:spacing w:before="40" w:line="240" w:lineRule="auto"/>
              <w:jc w:val="left"/>
            </w:pPr>
            <w:r>
              <w:rPr>
                <w:sz w:val="17"/>
              </w:rPr>
              <w:t>no multi-user separation</w:t>
            </w:r>
          </w:p>
        </w:tc>
      </w:tr>
      <w:tr w:rsidR="009C058B">
        <w:trPr>
          <w:cantSplit/>
          <w:jc w:val="center"/>
        </w:trPr>
        <w:tc>
          <w:tcPr>
            <w:tcW w:w="2422" w:type="dxa"/>
          </w:tcPr>
          <w:p w:rsidR="009C058B" w:rsidRDefault="0035777A">
            <w:pPr>
              <w:spacing w:before="40" w:line="240" w:lineRule="auto"/>
              <w:jc w:val="left"/>
            </w:pPr>
            <w:r>
              <w:rPr>
                <w:sz w:val="17"/>
              </w:rPr>
              <w:t>Fixed random seed 2026 in the default engine</w:t>
            </w:r>
          </w:p>
        </w:tc>
        <w:tc>
          <w:tcPr>
            <w:tcW w:w="3540" w:type="dxa"/>
          </w:tcPr>
          <w:p w:rsidR="009C058B" w:rsidRDefault="0035777A">
            <w:pPr>
              <w:spacing w:before="40" w:line="240" w:lineRule="auto"/>
              <w:jc w:val="left"/>
            </w:pPr>
            <w:r>
              <w:rPr>
                <w:sz w:val="17"/>
              </w:rPr>
              <w:t>reproducible demonstrations and tests</w:t>
            </w:r>
          </w:p>
        </w:tc>
        <w:tc>
          <w:tcPr>
            <w:tcW w:w="3354" w:type="dxa"/>
          </w:tcPr>
          <w:p w:rsidR="009C058B" w:rsidRDefault="0035777A">
            <w:pPr>
              <w:spacing w:before="40" w:line="240" w:lineRule="auto"/>
              <w:jc w:val="left"/>
            </w:pPr>
            <w:r>
              <w:rPr>
                <w:sz w:val="17"/>
              </w:rPr>
              <w:t>a single noise draw unless seeds are varied (the experiments vary them)</w:t>
            </w:r>
          </w:p>
        </w:tc>
      </w:tr>
    </w:tbl>
    <w:p w:rsidR="009C058B" w:rsidRDefault="009C058B">
      <w:pPr>
        <w:spacing w:after="80" w:line="144" w:lineRule="auto"/>
      </w:pPr>
    </w:p>
    <w:p w:rsidR="009C058B" w:rsidRDefault="0035777A">
      <w:pPr>
        <w:pStyle w:val="Heading3"/>
      </w:pPr>
      <w:r>
        <w:t>7.1  Why subtraction instead of an approxim</w:t>
      </w:r>
      <w:r>
        <w:t>ate algorithm</w:t>
      </w:r>
    </w:p>
    <w:p w:rsidR="009C058B" w:rsidRDefault="0035777A">
      <w:r>
        <w:t>The literature offers many ways to unlearn: retraining, sharded retraining [12], influence-function updates with a certified bound [13][14], client-level calibration [17] and, more recently, pruning of memorising parameters [2] and primal-dua</w:t>
      </w:r>
      <w:r>
        <w:t xml:space="preserve">l optimisation [4]. ForgetSafe takes the simplest exact route that its own aggregation allows. Because the released model is </w:t>
      </w:r>
      <w:r>
        <w:rPr>
          <w:rFonts w:ascii="Courier New" w:eastAsia="Courier New" w:hAnsi="Courier New" w:cs="Courier New"/>
          <w:sz w:val="21"/>
        </w:rPr>
        <w:t>theta = (sum of clipped updates + noise) / n</w:t>
      </w:r>
      <w:r>
        <w:t>, a client's contribution is a known additive term, and removing it needs no optimisation and no access to the client's data. The price of exactness is the storage of every client's clipped update on the coordinator and the restriction to one-shot linear a</w:t>
      </w:r>
      <w:r>
        <w:t xml:space="preserve">ggregation. Neither restriction would survive in a real LLM pipeline with several rounds of non-linear local training, which is why the report presents the result as a verified </w:t>
      </w:r>
      <w:r>
        <w:rPr>
          <w:i/>
        </w:rPr>
        <w:t>workflow</w:t>
      </w:r>
      <w:r>
        <w:t xml:space="preserve"> rather than as an algorithm that scales.</w:t>
      </w:r>
    </w:p>
    <w:p w:rsidR="009C058B" w:rsidRDefault="0035777A">
      <w:pPr>
        <w:pStyle w:val="Heading3"/>
      </w:pPr>
      <w:r>
        <w:t>7.2  Why the noise is kept</w:t>
      </w:r>
    </w:p>
    <w:p w:rsidR="009C058B" w:rsidRDefault="0035777A">
      <w:r>
        <w:t>Th</w:t>
      </w:r>
      <w:r>
        <w:t xml:space="preserve">e unlearned model is </w:t>
      </w:r>
      <w:r>
        <w:rPr>
          <w:rFonts w:ascii="Courier New" w:eastAsia="Courier New" w:hAnsi="Courier New" w:cs="Courier New"/>
          <w:sz w:val="21"/>
        </w:rPr>
        <w:t>(noisy_sum - u_j) / (n - 1)</w:t>
      </w:r>
      <w:r>
        <w:t xml:space="preserve"> and the reference is </w:t>
      </w:r>
      <w:r>
        <w:rPr>
          <w:rFonts w:ascii="Courier New" w:eastAsia="Courier New" w:hAnsi="Courier New" w:cs="Courier New"/>
          <w:sz w:val="21"/>
        </w:rPr>
        <w:t>(noise + sum of retained updates) / (n - 1)</w:t>
      </w:r>
      <w:r>
        <w:t>. Keeping the same noise vector makes the two identical, which is what lets the engine state its certificate as an equality with a tolerance. T</w:t>
      </w:r>
      <w:r>
        <w:t>he alternative, drawing fresh noise at every release, gives a more honest comparison with retraining (as the added experiment shows) but then the equality is only distributional, and the cumulative privacy loss over several releases has to be accounted for</w:t>
      </w:r>
      <w:r>
        <w:t xml:space="preserve">. The project chose the first option for the </w:t>
      </w:r>
      <w:r>
        <w:lastRenderedPageBreak/>
        <w:t>demonstration and measured the second separately; the report treats this as the most important design limitation of the certificate.</w:t>
      </w:r>
    </w:p>
    <w:p w:rsidR="009C058B" w:rsidRDefault="0035777A">
      <w:pPr>
        <w:pStyle w:val="Heading3"/>
      </w:pPr>
      <w:r>
        <w:t>7.3  Why a frontend rebuild left the backend alone</w:t>
      </w:r>
    </w:p>
    <w:p w:rsidR="009C058B" w:rsidRDefault="0035777A">
      <w:r>
        <w:t>The backend already exposed</w:t>
      </w:r>
      <w:r>
        <w:t xml:space="preserve"> a complete JSON API for the original single-page interface. A modern React interface was added on top of it without changing </w:t>
      </w:r>
      <w:r>
        <w:rPr>
          <w:rFonts w:ascii="Courier New" w:eastAsia="Courier New" w:hAnsi="Courier New" w:cs="Courier New"/>
          <w:sz w:val="21"/>
        </w:rPr>
        <w:t>certified_unlearning/</w:t>
      </w:r>
      <w:r>
        <w:t xml:space="preserve"> or </w:t>
      </w:r>
      <w:r>
        <w:rPr>
          <w:rFonts w:ascii="Courier New" w:eastAsia="Courier New" w:hAnsi="Courier New" w:cs="Courier New"/>
          <w:sz w:val="21"/>
        </w:rPr>
        <w:t>app.py</w:t>
      </w:r>
      <w:r>
        <w:t xml:space="preserve">; the Vite development server proxies </w:t>
      </w:r>
      <w:r>
        <w:rPr>
          <w:rFonts w:ascii="Courier New" w:eastAsia="Courier New" w:hAnsi="Courier New" w:cs="Courier New"/>
          <w:sz w:val="21"/>
        </w:rPr>
        <w:t>/api</w:t>
      </w:r>
      <w:r>
        <w:t xml:space="preserve"> to port 8109, and ports are read from </w:t>
      </w:r>
      <w:r>
        <w:rPr>
          <w:rFonts w:ascii="Courier New" w:eastAsia="Courier New" w:hAnsi="Courier New" w:cs="Courier New"/>
          <w:sz w:val="21"/>
        </w:rPr>
        <w:t>.env</w:t>
      </w:r>
      <w:r>
        <w:t xml:space="preserve"> by </w:t>
      </w:r>
      <w:r>
        <w:rPr>
          <w:rFonts w:ascii="Courier New" w:eastAsia="Courier New" w:hAnsi="Courier New" w:cs="Courier New"/>
          <w:sz w:val="21"/>
        </w:rPr>
        <w:t>run.bat</w:t>
      </w:r>
      <w:r>
        <w:t xml:space="preserve"> an</w:t>
      </w:r>
      <w:r>
        <w:t xml:space="preserve">d </w:t>
      </w:r>
      <w:r>
        <w:rPr>
          <w:rFonts w:ascii="Courier New" w:eastAsia="Courier New" w:hAnsi="Courier New" w:cs="Courier New"/>
          <w:sz w:val="21"/>
        </w:rPr>
        <w:t>vite.config.js</w:t>
      </w:r>
      <w:r>
        <w:t>. This kept the tested engine stable (the five unit tests and the smoke test never needed to change) and kept the original interface, the Tkinter desktop window and the command-line demonstration working. The cost is that API weaknesses suc</w:t>
      </w:r>
      <w:r>
        <w:t>h as the missing authentication remain visible in the new interface.</w:t>
      </w:r>
    </w:p>
    <w:p w:rsidR="009C058B" w:rsidRDefault="0035777A">
      <w:pPr>
        <w:pStyle w:val="Heading2"/>
      </w:pPr>
      <w:r>
        <w:t>8  Security and Error Handling</w:t>
      </w:r>
    </w:p>
    <w:p w:rsidR="009C058B" w:rsidRDefault="0035777A">
      <w:r>
        <w:t xml:space="preserve">ForgetSafe is a local demonstrator, and its security measures match that role. This section lists what the code does, and then what it does not do, because </w:t>
      </w:r>
      <w:r>
        <w:t>the second list matters more to anyone who might reuse the design.</w:t>
      </w:r>
    </w:p>
    <w:p w:rsidR="009C058B" w:rsidRDefault="0035777A">
      <w:pPr>
        <w:pStyle w:val="Heading3"/>
      </w:pPr>
      <w:r>
        <w:t>8.1  What the code does</w:t>
      </w:r>
    </w:p>
    <w:p w:rsidR="009C058B" w:rsidRDefault="0035777A">
      <w:pPr>
        <w:pStyle w:val="ListBullet"/>
      </w:pPr>
      <w:r>
        <w:rPr>
          <w:b/>
        </w:rPr>
        <w:t>Localhost binding.</w:t>
      </w:r>
      <w:r>
        <w:t xml:space="preserve"> The server binds to 127.0.0.1 unless </w:t>
      </w:r>
      <w:r>
        <w:rPr>
          <w:rFonts w:ascii="Courier New" w:eastAsia="Courier New" w:hAnsi="Courier New" w:cs="Courier New"/>
          <w:sz w:val="21"/>
        </w:rPr>
        <w:t>--host</w:t>
      </w:r>
      <w:r>
        <w:t xml:space="preserve"> is given, and the Vite server is bound to 127.0.0.1 too.</w:t>
      </w:r>
    </w:p>
    <w:p w:rsidR="009C058B" w:rsidRDefault="0035777A">
      <w:pPr>
        <w:pStyle w:val="ListBullet"/>
      </w:pPr>
      <w:r>
        <w:rPr>
          <w:b/>
        </w:rPr>
        <w:t>Input checks.</w:t>
      </w:r>
      <w:r>
        <w:t xml:space="preserve"> The body size is limited to 1,0</w:t>
      </w:r>
      <w:r>
        <w:t xml:space="preserve">00,000 bytes, the body must be a JSON object, </w:t>
      </w:r>
      <w:r>
        <w:rPr>
          <w:rFonts w:ascii="Courier New" w:eastAsia="Courier New" w:hAnsi="Courier New" w:cs="Courier New"/>
          <w:sz w:val="21"/>
        </w:rPr>
        <w:t>client_id</w:t>
      </w:r>
      <w:r>
        <w:t xml:space="preserve"> must be present, and an id that is not one of the five known clients is rejected before any engine state changes. Seed text for generation is normalised to the 33-symbol alphabet, so it cannot carry m</w:t>
      </w:r>
      <w:r>
        <w:t>arkup into the model; a 5,000-character seed was accepted and processed (measured).</w:t>
      </w:r>
    </w:p>
    <w:p w:rsidR="009C058B" w:rsidRDefault="0035777A">
      <w:pPr>
        <w:pStyle w:val="ListBullet"/>
      </w:pPr>
      <w:r>
        <w:rPr>
          <w:b/>
        </w:rPr>
        <w:t>No file serving.</w:t>
      </w:r>
      <w:r>
        <w:t xml:space="preserve"> The server has no static-file route, so a path such as </w:t>
      </w:r>
      <w:r>
        <w:rPr>
          <w:rFonts w:ascii="Courier New" w:eastAsia="Courier New" w:hAnsi="Courier New" w:cs="Courier New"/>
          <w:sz w:val="21"/>
        </w:rPr>
        <w:t>/../../etc/passwd</w:t>
      </w:r>
      <w:r>
        <w:t xml:space="preserve"> returns 404 (measured). The ledger path is fixed in code.</w:t>
      </w:r>
    </w:p>
    <w:p w:rsidR="009C058B" w:rsidRDefault="0035777A">
      <w:pPr>
        <w:pStyle w:val="ListBullet"/>
      </w:pPr>
      <w:r>
        <w:rPr>
          <w:b/>
        </w:rPr>
        <w:t>Output escaping.</w:t>
      </w:r>
      <w:r>
        <w:t xml:space="preserve"> The leg</w:t>
      </w:r>
      <w:r>
        <w:t xml:space="preserve">acy page escapes every server value with an </w:t>
      </w:r>
      <w:r>
        <w:rPr>
          <w:rFonts w:ascii="Courier New" w:eastAsia="Courier New" w:hAnsi="Courier New" w:cs="Courier New"/>
          <w:sz w:val="21"/>
        </w:rPr>
        <w:t>esc()</w:t>
      </w:r>
      <w:r>
        <w:t xml:space="preserve"> function before inserting it as HTML; React escapes by default.</w:t>
      </w:r>
    </w:p>
    <w:p w:rsidR="009C058B" w:rsidRDefault="0035777A">
      <w:pPr>
        <w:pStyle w:val="ListBullet"/>
      </w:pPr>
      <w:r>
        <w:rPr>
          <w:b/>
        </w:rPr>
        <w:t>Thread safety.</w:t>
      </w:r>
      <w:r>
        <w:t xml:space="preserve"> One re-entrant lock serialises engine access inside a process.</w:t>
      </w:r>
    </w:p>
    <w:p w:rsidR="009C058B" w:rsidRDefault="0035777A">
      <w:pPr>
        <w:pStyle w:val="ListBullet"/>
      </w:pPr>
      <w:r>
        <w:rPr>
          <w:b/>
        </w:rPr>
        <w:t>Failure isolation.</w:t>
      </w:r>
      <w:r>
        <w:t xml:space="preserve"> Exceptions are caught per request and returne</w:t>
      </w:r>
      <w:r>
        <w:t>d as JSON; one failing request does not stop the server.</w:t>
      </w:r>
    </w:p>
    <w:p w:rsidR="009C058B" w:rsidRDefault="0035777A">
      <w:pPr>
        <w:pStyle w:val="ListBullet"/>
      </w:pPr>
      <w:r>
        <w:rPr>
          <w:b/>
        </w:rPr>
        <w:t>Tamper evidence.</w:t>
      </w:r>
      <w:r>
        <w:t xml:space="preserve"> The ledger detects ordinary edits, deletions and re-ordering.</w:t>
      </w:r>
    </w:p>
    <w:p w:rsidR="009C058B" w:rsidRDefault="0035777A">
      <w:pPr>
        <w:pStyle w:val="Heading3"/>
      </w:pPr>
      <w:r>
        <w:lastRenderedPageBreak/>
        <w:t>8.2  What the code does not do</w:t>
      </w:r>
    </w:p>
    <w:p w:rsidR="009C058B" w:rsidRDefault="0035777A">
      <w:pPr>
        <w:pStyle w:val="TableCaption"/>
      </w:pPr>
      <w:r>
        <w:t>Table 11: Security gaps of the demonstrator</w:t>
      </w:r>
    </w:p>
    <w:tbl>
      <w:tblPr>
        <w:tblStyle w:val="TableGrid"/>
        <w:tblW w:w="0" w:type="auto"/>
        <w:jc w:val="center"/>
        <w:tblLook w:val="04A0" w:firstRow="1" w:lastRow="0" w:firstColumn="1" w:lastColumn="0" w:noHBand="0" w:noVBand="1"/>
      </w:tblPr>
      <w:tblGrid>
        <w:gridCol w:w="2981"/>
        <w:gridCol w:w="6336"/>
      </w:tblGrid>
      <w:tr w:rsidR="009C058B">
        <w:trPr>
          <w:cantSplit/>
          <w:tblHeader/>
          <w:jc w:val="center"/>
        </w:trPr>
        <w:tc>
          <w:tcPr>
            <w:tcW w:w="2981" w:type="dxa"/>
            <w:shd w:val="clear" w:color="auto" w:fill="D9E2F3"/>
          </w:tcPr>
          <w:p w:rsidR="009C058B" w:rsidRDefault="0035777A">
            <w:pPr>
              <w:spacing w:before="40" w:line="240" w:lineRule="auto"/>
              <w:jc w:val="left"/>
            </w:pPr>
            <w:r>
              <w:rPr>
                <w:b/>
                <w:sz w:val="19"/>
              </w:rPr>
              <w:t>Gap</w:t>
            </w:r>
          </w:p>
        </w:tc>
        <w:tc>
          <w:tcPr>
            <w:tcW w:w="6336" w:type="dxa"/>
            <w:shd w:val="clear" w:color="auto" w:fill="D9E2F3"/>
          </w:tcPr>
          <w:p w:rsidR="009C058B" w:rsidRDefault="0035777A">
            <w:pPr>
              <w:spacing w:before="40" w:line="240" w:lineRule="auto"/>
              <w:jc w:val="left"/>
            </w:pPr>
            <w:r>
              <w:rPr>
                <w:b/>
                <w:sz w:val="19"/>
              </w:rPr>
              <w:t>Consequence</w:t>
            </w:r>
          </w:p>
        </w:tc>
      </w:tr>
      <w:tr w:rsidR="009C058B">
        <w:trPr>
          <w:cantSplit/>
          <w:jc w:val="center"/>
        </w:trPr>
        <w:tc>
          <w:tcPr>
            <w:tcW w:w="2981" w:type="dxa"/>
          </w:tcPr>
          <w:p w:rsidR="009C058B" w:rsidRDefault="0035777A">
            <w:pPr>
              <w:spacing w:before="40" w:line="240" w:lineRule="auto"/>
              <w:jc w:val="left"/>
            </w:pPr>
            <w:r>
              <w:rPr>
                <w:sz w:val="19"/>
              </w:rPr>
              <w:t>No authentication or authori</w:t>
            </w:r>
            <w:r>
              <w:rPr>
                <w:sz w:val="19"/>
              </w:rPr>
              <w:t>sation</w:t>
            </w:r>
          </w:p>
        </w:tc>
        <w:tc>
          <w:tcPr>
            <w:tcW w:w="6336" w:type="dxa"/>
          </w:tcPr>
          <w:p w:rsidR="009C058B" w:rsidRDefault="0035777A">
            <w:pPr>
              <w:spacing w:before="40" w:line="240" w:lineRule="auto"/>
              <w:jc w:val="left"/>
            </w:pPr>
            <w:r>
              <w:rPr>
                <w:sz w:val="19"/>
              </w:rPr>
              <w:t>Anyone who can reach the port can train, remove a client or start a new session; there is no distinction between operator and auditor</w:t>
            </w:r>
          </w:p>
        </w:tc>
      </w:tr>
      <w:tr w:rsidR="009C058B">
        <w:trPr>
          <w:cantSplit/>
          <w:jc w:val="center"/>
        </w:trPr>
        <w:tc>
          <w:tcPr>
            <w:tcW w:w="2981" w:type="dxa"/>
          </w:tcPr>
          <w:p w:rsidR="009C058B" w:rsidRDefault="0035777A">
            <w:pPr>
              <w:spacing w:before="40" w:line="240" w:lineRule="auto"/>
              <w:jc w:val="left"/>
            </w:pPr>
            <w:r>
              <w:rPr>
                <w:sz w:val="19"/>
              </w:rPr>
              <w:t>One global engine</w:t>
            </w:r>
          </w:p>
        </w:tc>
        <w:tc>
          <w:tcPr>
            <w:tcW w:w="6336" w:type="dxa"/>
          </w:tcPr>
          <w:p w:rsidR="009C058B" w:rsidRDefault="0035777A">
            <w:pPr>
              <w:spacing w:before="40" w:line="240" w:lineRule="auto"/>
              <w:jc w:val="left"/>
            </w:pPr>
            <w:r>
              <w:rPr>
                <w:sz w:val="19"/>
              </w:rPr>
              <w:t>All callers share one session; a second tab can reset or modify the first user's state</w:t>
            </w:r>
          </w:p>
        </w:tc>
      </w:tr>
      <w:tr w:rsidR="009C058B">
        <w:trPr>
          <w:cantSplit/>
          <w:jc w:val="center"/>
        </w:trPr>
        <w:tc>
          <w:tcPr>
            <w:tcW w:w="2981" w:type="dxa"/>
          </w:tcPr>
          <w:p w:rsidR="009C058B" w:rsidRDefault="0035777A">
            <w:pPr>
              <w:spacing w:before="40" w:line="240" w:lineRule="auto"/>
              <w:jc w:val="left"/>
            </w:pPr>
            <w:r>
              <w:rPr>
                <w:sz w:val="19"/>
              </w:rPr>
              <w:t xml:space="preserve">No TLS, </w:t>
            </w:r>
            <w:r>
              <w:rPr>
                <w:sz w:val="19"/>
              </w:rPr>
              <w:t>no rate limit</w:t>
            </w:r>
          </w:p>
        </w:tc>
        <w:tc>
          <w:tcPr>
            <w:tcW w:w="6336" w:type="dxa"/>
          </w:tcPr>
          <w:p w:rsidR="009C058B" w:rsidRDefault="0035777A">
            <w:pPr>
              <w:spacing w:before="40" w:line="240" w:lineRule="auto"/>
              <w:jc w:val="left"/>
            </w:pPr>
            <w:r>
              <w:rPr>
                <w:sz w:val="19"/>
              </w:rPr>
              <w:t>Acceptable on localhost, unacceptable on a network</w:t>
            </w:r>
          </w:p>
        </w:tc>
      </w:tr>
      <w:tr w:rsidR="009C058B">
        <w:trPr>
          <w:cantSplit/>
          <w:jc w:val="center"/>
        </w:trPr>
        <w:tc>
          <w:tcPr>
            <w:tcW w:w="2981" w:type="dxa"/>
          </w:tcPr>
          <w:p w:rsidR="009C058B" w:rsidRDefault="0035777A">
            <w:pPr>
              <w:spacing w:before="40" w:line="240" w:lineRule="auto"/>
              <w:jc w:val="left"/>
            </w:pPr>
            <w:r>
              <w:rPr>
                <w:sz w:val="19"/>
              </w:rPr>
              <w:t>Noise reused across releases, no privacy accountant</w:t>
            </w:r>
          </w:p>
        </w:tc>
        <w:tc>
          <w:tcPr>
            <w:tcW w:w="6336" w:type="dxa"/>
          </w:tcPr>
          <w:p w:rsidR="009C058B" w:rsidRDefault="0035777A">
            <w:pPr>
              <w:spacing w:before="40" w:line="240" w:lineRule="auto"/>
              <w:jc w:val="left"/>
            </w:pPr>
            <w:r>
              <w:rPr>
                <w:sz w:val="19"/>
              </w:rPr>
              <w:t>Releasing both the pre- and post-removal models would reveal the removed client's update exactly (Section 'Mathematical Formulation'); the</w:t>
            </w:r>
            <w:r>
              <w:rPr>
                <w:sz w:val="19"/>
              </w:rPr>
              <w:t xml:space="preserve"> certificate repeats the training-time epsilon</w:t>
            </w:r>
          </w:p>
        </w:tc>
      </w:tr>
      <w:tr w:rsidR="009C058B">
        <w:trPr>
          <w:cantSplit/>
          <w:jc w:val="center"/>
        </w:trPr>
        <w:tc>
          <w:tcPr>
            <w:tcW w:w="2981" w:type="dxa"/>
          </w:tcPr>
          <w:p w:rsidR="009C058B" w:rsidRDefault="0035777A">
            <w:pPr>
              <w:spacing w:before="40" w:line="240" w:lineRule="auto"/>
              <w:jc w:val="left"/>
            </w:pPr>
            <w:r>
              <w:rPr>
                <w:sz w:val="19"/>
              </w:rPr>
              <w:t>Updates stored unprotected in memory</w:t>
            </w:r>
          </w:p>
        </w:tc>
        <w:tc>
          <w:tcPr>
            <w:tcW w:w="6336" w:type="dxa"/>
          </w:tcPr>
          <w:p w:rsidR="009C058B" w:rsidRDefault="0035777A">
            <w:pPr>
              <w:spacing w:before="40" w:line="240" w:lineRule="auto"/>
              <w:jc w:val="left"/>
            </w:pPr>
            <w:r>
              <w:rPr>
                <w:sz w:val="19"/>
              </w:rPr>
              <w:t>They are the most sensitive artefacts; a real deployment would encrypt them and restrict access</w:t>
            </w:r>
          </w:p>
        </w:tc>
      </w:tr>
      <w:tr w:rsidR="009C058B">
        <w:trPr>
          <w:cantSplit/>
          <w:jc w:val="center"/>
        </w:trPr>
        <w:tc>
          <w:tcPr>
            <w:tcW w:w="2981" w:type="dxa"/>
          </w:tcPr>
          <w:p w:rsidR="009C058B" w:rsidRDefault="0035777A">
            <w:pPr>
              <w:spacing w:before="40" w:line="240" w:lineRule="auto"/>
              <w:jc w:val="left"/>
            </w:pPr>
            <w:r>
              <w:rPr>
                <w:sz w:val="19"/>
              </w:rPr>
              <w:t>Ledger has no signature or external anchor</w:t>
            </w:r>
          </w:p>
        </w:tc>
        <w:tc>
          <w:tcPr>
            <w:tcW w:w="6336" w:type="dxa"/>
          </w:tcPr>
          <w:p w:rsidR="009C058B" w:rsidRDefault="0035777A">
            <w:pPr>
              <w:spacing w:before="40" w:line="240" w:lineRule="auto"/>
              <w:jc w:val="left"/>
            </w:pPr>
            <w:r>
              <w:rPr>
                <w:sz w:val="19"/>
              </w:rPr>
              <w:t xml:space="preserve">Three of seven tampering </w:t>
            </w:r>
            <w:r>
              <w:rPr>
                <w:sz w:val="19"/>
              </w:rPr>
              <w:t>attacks go undetected: truncate the newest record(s) from the tail; edit a record AND recompute every hash (forgery); append a forged record with a valid hash</w:t>
            </w:r>
          </w:p>
        </w:tc>
      </w:tr>
      <w:tr w:rsidR="009C058B">
        <w:trPr>
          <w:cantSplit/>
          <w:jc w:val="center"/>
        </w:trPr>
        <w:tc>
          <w:tcPr>
            <w:tcW w:w="2981" w:type="dxa"/>
          </w:tcPr>
          <w:p w:rsidR="009C058B" w:rsidRDefault="0035777A">
            <w:pPr>
              <w:spacing w:before="40" w:line="240" w:lineRule="auto"/>
              <w:jc w:val="left"/>
            </w:pPr>
            <w:r>
              <w:rPr>
                <w:sz w:val="19"/>
              </w:rPr>
              <w:t>No file lock on the ledger</w:t>
            </w:r>
          </w:p>
        </w:tc>
        <w:tc>
          <w:tcPr>
            <w:tcW w:w="6336" w:type="dxa"/>
          </w:tcPr>
          <w:p w:rsidR="009C058B" w:rsidRDefault="0035777A">
            <w:pPr>
              <w:spacing w:before="40" w:line="240" w:lineRule="auto"/>
              <w:jc w:val="left"/>
            </w:pPr>
            <w:r>
              <w:rPr>
                <w:sz w:val="19"/>
              </w:rPr>
              <w:t>Two server processes writing the same file could interleave records</w:t>
            </w:r>
          </w:p>
        </w:tc>
      </w:tr>
      <w:tr w:rsidR="009C058B">
        <w:trPr>
          <w:cantSplit/>
          <w:jc w:val="center"/>
        </w:trPr>
        <w:tc>
          <w:tcPr>
            <w:tcW w:w="2981" w:type="dxa"/>
          </w:tcPr>
          <w:p w:rsidR="009C058B" w:rsidRDefault="0035777A">
            <w:pPr>
              <w:spacing w:before="40" w:line="240" w:lineRule="auto"/>
              <w:jc w:val="left"/>
            </w:pPr>
            <w:r>
              <w:rPr>
                <w:sz w:val="19"/>
              </w:rPr>
              <w:t>Error text echoed to the client</w:t>
            </w:r>
          </w:p>
        </w:tc>
        <w:tc>
          <w:tcPr>
            <w:tcW w:w="6336" w:type="dxa"/>
          </w:tcPr>
          <w:p w:rsidR="009C058B" w:rsidRDefault="0035777A">
            <w:pPr>
              <w:spacing w:before="40" w:line="240" w:lineRule="auto"/>
              <w:jc w:val="left"/>
            </w:pPr>
            <w:r>
              <w:rPr>
                <w:sz w:val="19"/>
              </w:rPr>
              <w:t>Exception messages, including the unknown client id supplied by the caller, are returned in the JSON error</w:t>
            </w:r>
          </w:p>
        </w:tc>
      </w:tr>
    </w:tbl>
    <w:p w:rsidR="009C058B" w:rsidRDefault="009C058B">
      <w:pPr>
        <w:spacing w:after="80" w:line="144" w:lineRule="auto"/>
      </w:pPr>
    </w:p>
    <w:p w:rsidR="009C058B" w:rsidRDefault="0035777A">
      <w:pPr>
        <w:pStyle w:val="Heading3"/>
      </w:pPr>
      <w:r>
        <w:t>8.3  Error handling in the user interface</w:t>
      </w:r>
    </w:p>
    <w:p w:rsidR="009C058B" w:rsidRDefault="0035777A">
      <w:r>
        <w:t xml:space="preserve">The front end turns every failed call into a toast that shows the </w:t>
      </w:r>
      <w:r>
        <w:t>server's message and stays for eight seconds, keeps the page usable, and offers a retry in the full-page error state when the first state request fails. Buttons are disabled while an action is running, which prevents double submission, and the unlearning p</w:t>
      </w:r>
      <w:r>
        <w:t>age shows an explanatory empty state when fewer than two clients remain. These measures handle the user's mistakes; they are not security controls, because the server does not depend on them.</w:t>
      </w:r>
    </w:p>
    <w:p w:rsidR="009C058B" w:rsidRDefault="0035777A">
      <w:pPr>
        <w:pStyle w:val="Heading2"/>
      </w:pPr>
      <w:r>
        <w:t>9  User Interface Design</w:t>
      </w:r>
    </w:p>
    <w:p w:rsidR="009C058B" w:rsidRDefault="0035777A">
      <w:r>
        <w:t>The web application has one public land</w:t>
      </w:r>
      <w:r>
        <w:t>ing page and a sidebar application with five pages: Dashboard (</w:t>
      </w:r>
      <w:r>
        <w:rPr>
          <w:rFonts w:ascii="Courier New" w:eastAsia="Courier New" w:hAnsi="Courier New" w:cs="Courier New"/>
          <w:sz w:val="21"/>
        </w:rPr>
        <w:t>/app</w:t>
      </w:r>
      <w:r>
        <w:t>), Federated training (</w:t>
      </w:r>
      <w:r>
        <w:rPr>
          <w:rFonts w:ascii="Courier New" w:eastAsia="Courier New" w:hAnsi="Courier New" w:cs="Courier New"/>
          <w:sz w:val="21"/>
        </w:rPr>
        <w:t>/app/training</w:t>
      </w:r>
      <w:r>
        <w:t>), Certified unlearning (</w:t>
      </w:r>
      <w:r>
        <w:rPr>
          <w:rFonts w:ascii="Courier New" w:eastAsia="Courier New" w:hAnsi="Courier New" w:cs="Courier New"/>
          <w:sz w:val="21"/>
        </w:rPr>
        <w:t>/app/unlearning</w:t>
      </w:r>
      <w:r>
        <w:t>), Model explorer (</w:t>
      </w:r>
      <w:r>
        <w:rPr>
          <w:rFonts w:ascii="Courier New" w:eastAsia="Courier New" w:hAnsi="Courier New" w:cs="Courier New"/>
          <w:sz w:val="21"/>
        </w:rPr>
        <w:t>/app/explorer</w:t>
      </w:r>
      <w:r>
        <w:t>) and Compliance audit (</w:t>
      </w:r>
      <w:r>
        <w:rPr>
          <w:rFonts w:ascii="Courier New" w:eastAsia="Courier New" w:hAnsi="Courier New" w:cs="Courier New"/>
          <w:sz w:val="21"/>
        </w:rPr>
        <w:t>/app/audit</w:t>
      </w:r>
      <w:r>
        <w:t>). The pages are numbered Step 1 to Step 4 in t</w:t>
      </w:r>
      <w:r>
        <w:t xml:space="preserve">heir headers so that the order of the workflow is visible. A top bar shows an API-online indicator that polls </w:t>
      </w:r>
      <w:r>
        <w:rPr>
          <w:rFonts w:ascii="Courier New" w:eastAsia="Courier New" w:hAnsi="Courier New" w:cs="Courier New"/>
          <w:sz w:val="21"/>
        </w:rPr>
        <w:t>/api/health</w:t>
      </w:r>
      <w:r>
        <w:t xml:space="preserve"> every 30 seconds and a light and dark theme toggle; on screens narrower than 900 pixels the sidebar is replaced by a bottom navigation</w:t>
      </w:r>
      <w:r>
        <w:t xml:space="preserve"> bar and a drawer.</w:t>
      </w:r>
    </w:p>
    <w:p w:rsidR="009C058B" w:rsidRDefault="0035777A">
      <w:r>
        <w:t xml:space="preserve">All pages read one shared copy of the server state through </w:t>
      </w:r>
      <w:r>
        <w:rPr>
          <w:rFonts w:ascii="Courier New" w:eastAsia="Courier New" w:hAnsi="Courier New" w:cs="Courier New"/>
          <w:sz w:val="21"/>
        </w:rPr>
        <w:t>useLab()</w:t>
      </w:r>
      <w:r>
        <w:t xml:space="preserve">, which calls </w:t>
      </w:r>
      <w:r>
        <w:rPr>
          <w:rFonts w:ascii="Courier New" w:eastAsia="Courier New" w:hAnsi="Courier New" w:cs="Courier New"/>
          <w:sz w:val="21"/>
        </w:rPr>
        <w:t>GET /api/state</w:t>
      </w:r>
      <w:r>
        <w:t xml:space="preserve"> once and again after every action. The shared </w:t>
      </w:r>
      <w:r>
        <w:rPr>
          <w:rFonts w:ascii="Courier New" w:eastAsia="Courier New" w:hAnsi="Courier New" w:cs="Courier New"/>
          <w:sz w:val="21"/>
        </w:rPr>
        <w:t>useAction()</w:t>
      </w:r>
      <w:r>
        <w:t xml:space="preserve"> hook wraps every mutating call: it marks the button busy, refreshes the state, and </w:t>
      </w:r>
      <w:r>
        <w:t>raises a success toast or an error toast that stays for eight seconds. Because the engine lives on the server, a browser reload does not lose the session.</w:t>
      </w:r>
    </w:p>
    <w:p w:rsidR="009C058B" w:rsidRDefault="0035777A">
      <w:r>
        <w:lastRenderedPageBreak/>
        <w:t>Four interface states are handled on every page. While the first state request is in flight a skeleto</w:t>
      </w:r>
      <w:r>
        <w:t xml:space="preserve">n is shown; when no model has been trained an empty state explains what to do and offers a button; when the API cannot be reached an error state offers a retry; and destructive actions (retraining, a new session, removing a client) ask for confirmation in </w:t>
      </w:r>
      <w:r>
        <w:t>a modal dialog that states the consequence in one sentence. The removal dialog reads, for example, that the client will be erased from the global model and that this cannot be undone in the session.</w:t>
      </w:r>
    </w:p>
    <w:p w:rsidR="009C058B" w:rsidRDefault="0035777A">
      <w:r>
        <w:t>Several design decisions come from the nature of the cont</w:t>
      </w:r>
      <w:r>
        <w:t xml:space="preserve">ent. Numbers a regulator would read (epsilon, delta, residual influence, reference distance, hashes) are shown in a monospaced style and in full on the certificate, with a Download JSON button that fetches </w:t>
      </w:r>
      <w:r>
        <w:rPr>
          <w:rFonts w:ascii="Courier New" w:eastAsia="Courier New" w:hAnsi="Courier New" w:cs="Courier New"/>
          <w:sz w:val="21"/>
        </w:rPr>
        <w:t>/api/certificate/latest</w:t>
      </w:r>
      <w:r>
        <w:t>. Status is never colour al</w:t>
      </w:r>
      <w:r>
        <w:t>one: a certified result carries a shield icon and the word Certified, a failed chain carries a broken-shield icon and the word Broken. The landing page contains no invented statistics; its counters (registered clients, domains, ledger records) are read fro</w:t>
      </w:r>
      <w:r>
        <w:t>m the live API. The sidebar carries a standing note, Demonstrator, which says that the model is a character-level proxy for an LLM adapter update and that the product is not a legal compliance product.</w:t>
      </w:r>
    </w:p>
    <w:p w:rsidR="009C058B" w:rsidRDefault="0035777A">
      <w:r>
        <w:t>The screens below were captured from the running appli</w:t>
      </w:r>
      <w:r>
        <w:t>cation with real data in it (seed 2026, a model trained through the interface, then Client 01 and Client 02 removed).</w:t>
      </w:r>
    </w:p>
    <w:tbl>
      <w:tblPr>
        <w:tblW w:w="0" w:type="auto"/>
        <w:jc w:val="center"/>
        <w:tblLook w:val="04A0" w:firstRow="1" w:lastRow="0" w:firstColumn="1" w:lastColumn="0" w:noHBand="0" w:noVBand="1"/>
      </w:tblPr>
      <w:tblGrid>
        <w:gridCol w:w="4658"/>
        <w:gridCol w:w="4658"/>
      </w:tblGrid>
      <w:tr w:rsidR="009C058B">
        <w:trPr>
          <w:cantSplit/>
          <w:jc w:val="center"/>
        </w:trPr>
        <w:tc>
          <w:tcPr>
            <w:tcW w:w="4658" w:type="dxa"/>
          </w:tcPr>
          <w:p w:rsidR="009C058B" w:rsidRDefault="0035777A">
            <w:pPr>
              <w:keepNext/>
              <w:spacing w:line="240" w:lineRule="auto"/>
              <w:jc w:val="center"/>
            </w:pPr>
            <w:r>
              <w:rPr>
                <w:noProof/>
              </w:rPr>
              <w:drawing>
                <wp:inline distT="0" distB="0" distL="0" distR="0">
                  <wp:extent cx="2606040" cy="1628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0"/>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3: Landing page with live lab status</w:t>
            </w:r>
          </w:p>
        </w:tc>
        <w:tc>
          <w:tcPr>
            <w:tcW w:w="4658" w:type="dxa"/>
          </w:tcPr>
          <w:p w:rsidR="009C058B" w:rsidRDefault="0035777A">
            <w:pPr>
              <w:keepNext/>
              <w:spacing w:line="240" w:lineRule="auto"/>
              <w:jc w:val="center"/>
            </w:pPr>
            <w:r>
              <w:rPr>
                <w:noProof/>
              </w:rPr>
              <w:drawing>
                <wp:inline distT="0" distB="0" distL="0" distR="0">
                  <wp:extent cx="260604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trained.png"/>
                          <pic:cNvPicPr/>
                        </pic:nvPicPr>
                        <pic:blipFill>
                          <a:blip r:embed="rId11"/>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4: Dashboard after training: workflow, metrics, client norms</w:t>
            </w:r>
          </w:p>
        </w:tc>
      </w:tr>
    </w:tbl>
    <w:p w:rsidR="009C058B" w:rsidRDefault="009C058B">
      <w:pPr>
        <w:spacing w:line="144" w:lineRule="auto"/>
      </w:pPr>
    </w:p>
    <w:tbl>
      <w:tblPr>
        <w:tblW w:w="0" w:type="auto"/>
        <w:jc w:val="center"/>
        <w:tblLook w:val="04A0" w:firstRow="1" w:lastRow="0" w:firstColumn="1" w:lastColumn="0" w:noHBand="0" w:noVBand="1"/>
      </w:tblPr>
      <w:tblGrid>
        <w:gridCol w:w="4658"/>
        <w:gridCol w:w="4658"/>
      </w:tblGrid>
      <w:tr w:rsidR="009C058B">
        <w:trPr>
          <w:cantSplit/>
          <w:jc w:val="center"/>
        </w:trPr>
        <w:tc>
          <w:tcPr>
            <w:tcW w:w="4658" w:type="dxa"/>
          </w:tcPr>
          <w:p w:rsidR="009C058B" w:rsidRDefault="0035777A">
            <w:pPr>
              <w:keepNext/>
              <w:spacing w:line="240" w:lineRule="auto"/>
              <w:jc w:val="center"/>
            </w:pPr>
            <w:r>
              <w:rPr>
                <w:noProof/>
              </w:rPr>
              <w:drawing>
                <wp:inline distT="0" distB="0" distL="0" distR="0">
                  <wp:extent cx="2606040" cy="162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trained.png"/>
                          <pic:cNvPicPr/>
                        </pic:nvPicPr>
                        <pic:blipFill>
                          <a:blip r:embed="rId12"/>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5: Federated trai</w:t>
            </w:r>
            <w:r>
              <w:t>ning page with the clients table and norm chart</w:t>
            </w:r>
          </w:p>
        </w:tc>
        <w:tc>
          <w:tcPr>
            <w:tcW w:w="4658" w:type="dxa"/>
          </w:tcPr>
          <w:p w:rsidR="009C058B" w:rsidRDefault="0035777A">
            <w:pPr>
              <w:keepNext/>
              <w:spacing w:line="240" w:lineRule="auto"/>
              <w:jc w:val="center"/>
            </w:pPr>
            <w:r>
              <w:rPr>
                <w:noProof/>
              </w:rPr>
              <w:drawing>
                <wp:inline distT="0" distB="0" distL="0" distR="0">
                  <wp:extent cx="260604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nlearning_request.png"/>
                          <pic:cNvPicPr/>
                        </pic:nvPicPr>
                        <pic:blipFill>
                          <a:blip r:embed="rId13"/>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6: Right-to-be-forgotten request form</w:t>
            </w:r>
          </w:p>
        </w:tc>
      </w:tr>
    </w:tbl>
    <w:p w:rsidR="009C058B" w:rsidRDefault="009C058B">
      <w:pPr>
        <w:spacing w:line="144" w:lineRule="auto"/>
      </w:pPr>
    </w:p>
    <w:tbl>
      <w:tblPr>
        <w:tblW w:w="0" w:type="auto"/>
        <w:jc w:val="center"/>
        <w:tblLook w:val="04A0" w:firstRow="1" w:lastRow="0" w:firstColumn="1" w:lastColumn="0" w:noHBand="0" w:noVBand="1"/>
      </w:tblPr>
      <w:tblGrid>
        <w:gridCol w:w="4658"/>
        <w:gridCol w:w="4658"/>
      </w:tblGrid>
      <w:tr w:rsidR="009C058B">
        <w:trPr>
          <w:cantSplit/>
          <w:jc w:val="center"/>
        </w:trPr>
        <w:tc>
          <w:tcPr>
            <w:tcW w:w="4658" w:type="dxa"/>
          </w:tcPr>
          <w:p w:rsidR="009C058B" w:rsidRDefault="0035777A">
            <w:pPr>
              <w:keepNext/>
              <w:spacing w:line="240" w:lineRule="auto"/>
              <w:jc w:val="center"/>
            </w:pPr>
            <w:r>
              <w:rPr>
                <w:noProof/>
              </w:rPr>
              <w:lastRenderedPageBreak/>
              <w:drawing>
                <wp:inline distT="0" distB="0" distL="0" distR="0">
                  <wp:extent cx="2606040" cy="1628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nlearning_certificate.png"/>
                          <pic:cNvPicPr/>
                        </pic:nvPicPr>
                        <pic:blipFill>
                          <a:blip r:embed="rId14"/>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7: Verification certificate and before-and-after chart</w:t>
            </w:r>
          </w:p>
        </w:tc>
        <w:tc>
          <w:tcPr>
            <w:tcW w:w="4658" w:type="dxa"/>
          </w:tcPr>
          <w:p w:rsidR="009C058B" w:rsidRDefault="0035777A">
            <w:pPr>
              <w:keepNext/>
              <w:spacing w:line="240" w:lineRule="auto"/>
              <w:jc w:val="center"/>
            </w:pPr>
            <w:r>
              <w:rPr>
                <w:noProof/>
              </w:rPr>
              <w:drawing>
                <wp:inline distT="0" distB="0" distL="0" distR="0">
                  <wp:extent cx="2606040" cy="162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lorer_after_unlearning.png"/>
                          <pic:cNvPicPr/>
                        </pic:nvPicPr>
                        <pic:blipFill>
                          <a:blip r:embed="rId15"/>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8: Model explorer: a sample from the 4-client model</w:t>
            </w:r>
          </w:p>
        </w:tc>
      </w:tr>
    </w:tbl>
    <w:p w:rsidR="009C058B" w:rsidRDefault="009C058B">
      <w:pPr>
        <w:spacing w:line="144" w:lineRule="auto"/>
      </w:pPr>
    </w:p>
    <w:tbl>
      <w:tblPr>
        <w:tblW w:w="0" w:type="auto"/>
        <w:jc w:val="center"/>
        <w:tblLook w:val="04A0" w:firstRow="1" w:lastRow="0" w:firstColumn="1" w:lastColumn="0" w:noHBand="0" w:noVBand="1"/>
      </w:tblPr>
      <w:tblGrid>
        <w:gridCol w:w="4658"/>
        <w:gridCol w:w="4658"/>
      </w:tblGrid>
      <w:tr w:rsidR="009C058B">
        <w:trPr>
          <w:cantSplit/>
          <w:jc w:val="center"/>
        </w:trPr>
        <w:tc>
          <w:tcPr>
            <w:tcW w:w="4658" w:type="dxa"/>
          </w:tcPr>
          <w:p w:rsidR="009C058B" w:rsidRDefault="0035777A">
            <w:pPr>
              <w:keepNext/>
              <w:spacing w:line="240" w:lineRule="auto"/>
              <w:jc w:val="center"/>
            </w:pPr>
            <w:r>
              <w:rPr>
                <w:noProof/>
              </w:rPr>
              <w:drawing>
                <wp:inline distT="0" distB="0" distL="0" distR="0">
                  <wp:extent cx="2606040" cy="162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udit_ledger.png"/>
                          <pic:cNvPicPr/>
                        </pic:nvPicPr>
                        <pic:blipFill>
                          <a:blip r:embed="rId16"/>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 xml:space="preserve">Fig. 9: Compliance audit: chain </w:t>
            </w:r>
            <w:r>
              <w:t>status and ledger table</w:t>
            </w:r>
          </w:p>
        </w:tc>
        <w:tc>
          <w:tcPr>
            <w:tcW w:w="4658" w:type="dxa"/>
          </w:tcPr>
          <w:p w:rsidR="009C058B" w:rsidRDefault="0035777A">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dark.png"/>
                          <pic:cNvPicPr/>
                        </pic:nvPicPr>
                        <pic:blipFill>
                          <a:blip r:embed="rId17"/>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10: Dark theme after two removals</w:t>
            </w:r>
          </w:p>
        </w:tc>
      </w:tr>
    </w:tbl>
    <w:p w:rsidR="009C058B" w:rsidRDefault="009C058B">
      <w:pPr>
        <w:spacing w:line="144" w:lineRule="auto"/>
      </w:pPr>
    </w:p>
    <w:tbl>
      <w:tblPr>
        <w:tblW w:w="0" w:type="auto"/>
        <w:jc w:val="center"/>
        <w:tblLook w:val="04A0" w:firstRow="1" w:lastRow="0" w:firstColumn="1" w:lastColumn="0" w:noHBand="0" w:noVBand="1"/>
      </w:tblPr>
      <w:tblGrid>
        <w:gridCol w:w="4658"/>
        <w:gridCol w:w="4658"/>
      </w:tblGrid>
      <w:tr w:rsidR="009C058B">
        <w:trPr>
          <w:cantSplit/>
          <w:jc w:val="center"/>
        </w:trPr>
        <w:tc>
          <w:tcPr>
            <w:tcW w:w="4658" w:type="dxa"/>
          </w:tcPr>
          <w:p w:rsidR="009C058B" w:rsidRDefault="0035777A">
            <w:pPr>
              <w:keepNext/>
              <w:spacing w:line="240" w:lineRule="auto"/>
              <w:jc w:val="center"/>
            </w:pPr>
            <w:r>
              <w:rPr>
                <w:noProof/>
              </w:rPr>
              <w:drawing>
                <wp:inline distT="0" distB="0" distL="0" distR="0">
                  <wp:extent cx="1267592" cy="2743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nlearning_mobile.png"/>
                          <pic:cNvPicPr/>
                        </pic:nvPicPr>
                        <pic:blipFill>
                          <a:blip r:embed="rId18"/>
                          <a:stretch>
                            <a:fillRect/>
                          </a:stretch>
                        </pic:blipFill>
                        <pic:spPr>
                          <a:xfrm>
                            <a:off x="0" y="0"/>
                            <a:ext cx="1267592" cy="2743199"/>
                          </a:xfrm>
                          <a:prstGeom prst="rect">
                            <a:avLst/>
                          </a:prstGeom>
                        </pic:spPr>
                      </pic:pic>
                    </a:graphicData>
                  </a:graphic>
                </wp:inline>
              </w:drawing>
            </w:r>
          </w:p>
          <w:p w:rsidR="009C058B" w:rsidRDefault="0035777A">
            <w:pPr>
              <w:pStyle w:val="FigureCaption"/>
              <w:spacing w:after="80"/>
            </w:pPr>
            <w:r>
              <w:t>Fig. 11: Unlearning page at 390 px width</w:t>
            </w:r>
          </w:p>
        </w:tc>
        <w:tc>
          <w:tcPr>
            <w:tcW w:w="4658" w:type="dxa"/>
          </w:tcPr>
          <w:p w:rsidR="009C058B" w:rsidRDefault="0035777A">
            <w:pPr>
              <w:keepNext/>
              <w:spacing w:line="240" w:lineRule="auto"/>
              <w:jc w:val="center"/>
            </w:pPr>
            <w:r>
              <w:rPr>
                <w:noProof/>
              </w:rPr>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egacy_ui.png"/>
                          <pic:cNvPicPr/>
                        </pic:nvPicPr>
                        <pic:blipFill>
                          <a:blip r:embed="rId19"/>
                          <a:stretch>
                            <a:fillRect/>
                          </a:stretch>
                        </pic:blipFill>
                        <pic:spPr>
                          <a:xfrm>
                            <a:off x="0" y="0"/>
                            <a:ext cx="2606040" cy="1628775"/>
                          </a:xfrm>
                          <a:prstGeom prst="rect">
                            <a:avLst/>
                          </a:prstGeom>
                        </pic:spPr>
                      </pic:pic>
                    </a:graphicData>
                  </a:graphic>
                </wp:inline>
              </w:drawing>
            </w:r>
          </w:p>
          <w:p w:rsidR="009C058B" w:rsidRDefault="0035777A">
            <w:pPr>
              <w:pStyle w:val="FigureCaption"/>
              <w:spacing w:after="80"/>
            </w:pPr>
            <w:r>
              <w:t>Fig. 12: Original single-page interface, still served at `/` of the API</w:t>
            </w:r>
          </w:p>
        </w:tc>
      </w:tr>
    </w:tbl>
    <w:p w:rsidR="009C058B" w:rsidRDefault="009C058B">
      <w:pPr>
        <w:spacing w:line="144" w:lineRule="auto"/>
      </w:pPr>
    </w:p>
    <w:p w:rsidR="009C058B" w:rsidRDefault="0035777A">
      <w:r>
        <w:t xml:space="preserve">One limitation of the interface should be recorded. The explorer shows what the model generates, and at the default noise level the text is a string of letters with little structure (the capture in the results chapter shows a sample beginning </w:t>
      </w:r>
      <w:r>
        <w:rPr>
          <w:rFonts w:ascii="Courier New" w:eastAsia="Courier New" w:hAnsi="Courier New" w:cs="Courier New"/>
          <w:sz w:val="21"/>
        </w:rPr>
        <w:t>privacybsov</w:t>
      </w:r>
      <w:r>
        <w:t>),</w:t>
      </w:r>
      <w:r>
        <w:t xml:space="preserve"> because the model is noise-dominated. The interface presents the sample honestly as the model's output rather than polishing it, but it also offers no warning that the quality is low; the metric tiles (perplexity 130.22, accuracy 5.1 percent) are the only</w:t>
      </w:r>
      <w:r>
        <w:t xml:space="preserve"> indication.</w:t>
      </w:r>
    </w:p>
    <w:p w:rsidR="009C058B" w:rsidRDefault="0035777A">
      <w:pPr>
        <w:pStyle w:val="Heading2"/>
      </w:pPr>
      <w:r>
        <w:lastRenderedPageBreak/>
        <w:t>10  Installation and Execution</w:t>
      </w:r>
    </w:p>
    <w:p w:rsidR="009C058B" w:rsidRDefault="0035777A">
      <w:r>
        <w:t>The prerequisites are Python 3.10 or newer, with no third-party packages, and Node.js 18 or newer with npm for the React front end. The system was developed and measured with Python 3.11.9 and Node.js 24.19 on Wi</w:t>
      </w:r>
      <w:r>
        <w:t>ndows 11.</w:t>
      </w:r>
    </w:p>
    <w:p w:rsidR="009C058B" w:rsidRDefault="0035777A">
      <w:pPr>
        <w:pStyle w:val="Heading3"/>
      </w:pPr>
      <w:r>
        <w:t>10.1  One command (Windows)</w:t>
      </w:r>
    </w:p>
    <w:p w:rsidR="009C058B" w:rsidRDefault="0035777A">
      <w:pPr>
        <w:pStyle w:val="TableCaption"/>
        <w:jc w:val="left"/>
      </w:pPr>
      <w:r>
        <w:t>Listing: starts both servers and opens the browser</w:t>
      </w:r>
    </w:p>
    <w:p w:rsidR="009C058B" w:rsidRDefault="0035777A">
      <w:pPr>
        <w:pStyle w:val="CodeBlock"/>
        <w:shd w:val="clear" w:color="auto" w:fill="F3F4F7"/>
        <w:ind w:left="432" w:hanging="360"/>
      </w:pPr>
      <w:r>
        <w:t>run.bat</w:t>
      </w:r>
    </w:p>
    <w:p w:rsidR="009C058B" w:rsidRDefault="009C058B">
      <w:pPr>
        <w:spacing w:after="80" w:line="144" w:lineRule="auto"/>
      </w:pPr>
    </w:p>
    <w:p w:rsidR="009C058B" w:rsidRDefault="0035777A">
      <w:r>
        <w:rPr>
          <w:rFonts w:ascii="Courier New" w:eastAsia="Courier New" w:hAnsi="Courier New" w:cs="Courier New"/>
          <w:sz w:val="21"/>
        </w:rPr>
        <w:t>run.bat</w:t>
      </w:r>
      <w:r>
        <w:t xml:space="preserve"> reads </w:t>
      </w:r>
      <w:r>
        <w:rPr>
          <w:rFonts w:ascii="Courier New" w:eastAsia="Courier New" w:hAnsi="Courier New" w:cs="Courier New"/>
          <w:sz w:val="21"/>
        </w:rPr>
        <w:t>BACKEND_PORT</w:t>
      </w:r>
      <w:r>
        <w:t xml:space="preserve"> and </w:t>
      </w:r>
      <w:r>
        <w:rPr>
          <w:rFonts w:ascii="Courier New" w:eastAsia="Courier New" w:hAnsi="Courier New" w:cs="Courier New"/>
          <w:sz w:val="21"/>
        </w:rPr>
        <w:t>FRONTEND_PORT</w:t>
      </w:r>
      <w:r>
        <w:t xml:space="preserve"> from the environment file when it exists, opens one console for the API (</w:t>
      </w:r>
      <w:r>
        <w:rPr>
          <w:rFonts w:ascii="Courier New" w:eastAsia="Courier New" w:hAnsi="Courier New" w:cs="Courier New"/>
          <w:sz w:val="21"/>
        </w:rPr>
        <w:t>python app.py --port 8109</w:t>
      </w:r>
      <w:r>
        <w:t>) and one for t</w:t>
      </w:r>
      <w:r>
        <w:t>he UI (</w:t>
      </w:r>
      <w:r>
        <w:rPr>
          <w:rFonts w:ascii="Courier New" w:eastAsia="Courier New" w:hAnsi="Courier New" w:cs="Courier New"/>
          <w:sz w:val="21"/>
        </w:rPr>
        <w:t>npm run dev</w:t>
      </w:r>
      <w:r>
        <w:t xml:space="preserve"> in </w:t>
      </w:r>
      <w:r>
        <w:rPr>
          <w:rFonts w:ascii="Courier New" w:eastAsia="Courier New" w:hAnsi="Courier New" w:cs="Courier New"/>
          <w:sz w:val="21"/>
        </w:rPr>
        <w:t>frontend</w:t>
      </w:r>
      <w:r>
        <w:t xml:space="preserve">), installs </w:t>
      </w:r>
      <w:r>
        <w:rPr>
          <w:rFonts w:ascii="Courier New" w:eastAsia="Courier New" w:hAnsi="Courier New" w:cs="Courier New"/>
          <w:sz w:val="21"/>
        </w:rPr>
        <w:t>frontend/node_modules</w:t>
      </w:r>
      <w:r>
        <w:t xml:space="preserve"> on the first run, waits four seconds and opens http://127.0.0.1:5109.</w:t>
      </w:r>
    </w:p>
    <w:p w:rsidR="009C058B" w:rsidRDefault="0035777A">
      <w:pPr>
        <w:pStyle w:val="Heading3"/>
      </w:pPr>
      <w:r>
        <w:t>10.2  Manual start</w:t>
      </w:r>
    </w:p>
    <w:p w:rsidR="009C058B" w:rsidRDefault="0035777A">
      <w:pPr>
        <w:pStyle w:val="TableCaption"/>
        <w:jc w:val="left"/>
      </w:pPr>
      <w:r>
        <w:t>Listing: manual start</w:t>
      </w:r>
    </w:p>
    <w:p w:rsidR="009C058B" w:rsidRDefault="0035777A">
      <w:pPr>
        <w:pStyle w:val="CodeBlock"/>
        <w:shd w:val="clear" w:color="auto" w:fill="F3F4F7"/>
        <w:ind w:left="432" w:hanging="360"/>
      </w:pPr>
      <w:r>
        <w:t>python app.py --port 8109          # API; also serves the original page at /</w:t>
      </w:r>
    </w:p>
    <w:p w:rsidR="009C058B" w:rsidRDefault="0035777A">
      <w:pPr>
        <w:pStyle w:val="CodeBlock"/>
        <w:shd w:val="clear" w:color="auto" w:fill="F3F4F7"/>
        <w:ind w:left="432" w:hanging="360"/>
      </w:pPr>
      <w:r>
        <w:t>cd f</w:t>
      </w:r>
      <w:r>
        <w:t>rontend</w:t>
      </w:r>
    </w:p>
    <w:p w:rsidR="009C058B" w:rsidRDefault="0035777A">
      <w:pPr>
        <w:pStyle w:val="CodeBlock"/>
        <w:shd w:val="clear" w:color="auto" w:fill="F3F4F7"/>
        <w:ind w:left="432" w:hanging="360"/>
      </w:pPr>
      <w:r>
        <w:t>npm install</w:t>
      </w:r>
    </w:p>
    <w:p w:rsidR="009C058B" w:rsidRDefault="0035777A">
      <w:pPr>
        <w:pStyle w:val="CodeBlock"/>
        <w:shd w:val="clear" w:color="auto" w:fill="F3F4F7"/>
        <w:ind w:left="432" w:hanging="360"/>
      </w:pPr>
      <w:r>
        <w:t>npm run dev                     # UI on 5109, proxies /api to 8109</w:t>
      </w:r>
    </w:p>
    <w:p w:rsidR="009C058B" w:rsidRDefault="009C058B">
      <w:pPr>
        <w:spacing w:after="80" w:line="144" w:lineRule="auto"/>
      </w:pPr>
    </w:p>
    <w:p w:rsidR="009C058B" w:rsidRDefault="0035777A">
      <w:pPr>
        <w:pStyle w:val="TableCaption"/>
      </w:pPr>
      <w:r>
        <w:t>Table 12: Ways to run the application</w:t>
      </w:r>
    </w:p>
    <w:tbl>
      <w:tblPr>
        <w:tblStyle w:val="TableGrid"/>
        <w:tblW w:w="0" w:type="auto"/>
        <w:jc w:val="center"/>
        <w:tblLook w:val="04A0" w:firstRow="1" w:lastRow="0" w:firstColumn="1" w:lastColumn="0" w:noHBand="0" w:noVBand="1"/>
      </w:tblPr>
      <w:tblGrid>
        <w:gridCol w:w="3540"/>
        <w:gridCol w:w="5777"/>
      </w:tblGrid>
      <w:tr w:rsidR="009C058B">
        <w:trPr>
          <w:cantSplit/>
          <w:tblHeader/>
          <w:jc w:val="center"/>
        </w:trPr>
        <w:tc>
          <w:tcPr>
            <w:tcW w:w="3540" w:type="dxa"/>
            <w:shd w:val="clear" w:color="auto" w:fill="D9E2F3"/>
          </w:tcPr>
          <w:p w:rsidR="009C058B" w:rsidRDefault="0035777A">
            <w:pPr>
              <w:spacing w:before="40" w:line="240" w:lineRule="auto"/>
              <w:jc w:val="left"/>
            </w:pPr>
            <w:r>
              <w:rPr>
                <w:b/>
                <w:sz w:val="19"/>
              </w:rPr>
              <w:t>Command</w:t>
            </w:r>
          </w:p>
        </w:tc>
        <w:tc>
          <w:tcPr>
            <w:tcW w:w="5777" w:type="dxa"/>
            <w:shd w:val="clear" w:color="auto" w:fill="D9E2F3"/>
          </w:tcPr>
          <w:p w:rsidR="009C058B" w:rsidRDefault="0035777A">
            <w:pPr>
              <w:spacing w:before="40" w:line="240" w:lineRule="auto"/>
              <w:jc w:val="left"/>
            </w:pPr>
            <w:r>
              <w:rPr>
                <w:b/>
                <w:sz w:val="19"/>
              </w:rPr>
              <w:t>What it starts</w:t>
            </w:r>
          </w:p>
        </w:tc>
      </w:tr>
      <w:tr w:rsidR="009C058B">
        <w:trPr>
          <w:cantSplit/>
          <w:jc w:val="center"/>
        </w:trPr>
        <w:tc>
          <w:tcPr>
            <w:tcW w:w="3540" w:type="dxa"/>
          </w:tcPr>
          <w:p w:rsidR="009C058B" w:rsidRDefault="0035777A">
            <w:pPr>
              <w:spacing w:before="40" w:line="240" w:lineRule="auto"/>
              <w:jc w:val="left"/>
            </w:pPr>
            <w:r>
              <w:rPr>
                <w:rFonts w:ascii="Courier New" w:eastAsia="Courier New" w:hAnsi="Courier New" w:cs="Courier New"/>
                <w:sz w:val="16"/>
              </w:rPr>
              <w:t>python app.py</w:t>
            </w:r>
          </w:p>
        </w:tc>
        <w:tc>
          <w:tcPr>
            <w:tcW w:w="5777" w:type="dxa"/>
          </w:tcPr>
          <w:p w:rsidR="009C058B" w:rsidRDefault="0035777A">
            <w:pPr>
              <w:spacing w:before="40" w:line="240" w:lineRule="auto"/>
              <w:jc w:val="left"/>
            </w:pPr>
            <w:r>
              <w:rPr>
                <w:sz w:val="19"/>
              </w:rPr>
              <w:t>Original single-page interface on http://127.0.0.1:8000</w:t>
            </w:r>
          </w:p>
        </w:tc>
      </w:tr>
      <w:tr w:rsidR="009C058B">
        <w:trPr>
          <w:cantSplit/>
          <w:jc w:val="center"/>
        </w:trPr>
        <w:tc>
          <w:tcPr>
            <w:tcW w:w="3540" w:type="dxa"/>
          </w:tcPr>
          <w:p w:rsidR="009C058B" w:rsidRDefault="0035777A">
            <w:pPr>
              <w:spacing w:before="40" w:line="240" w:lineRule="auto"/>
              <w:jc w:val="left"/>
            </w:pPr>
            <w:r>
              <w:rPr>
                <w:rFonts w:ascii="Courier New" w:eastAsia="Courier New" w:hAnsi="Courier New" w:cs="Courier New"/>
                <w:sz w:val="16"/>
              </w:rPr>
              <w:t>python app.py --port 8109</w:t>
            </w:r>
          </w:p>
        </w:tc>
        <w:tc>
          <w:tcPr>
            <w:tcW w:w="5777" w:type="dxa"/>
          </w:tcPr>
          <w:p w:rsidR="009C058B" w:rsidRDefault="0035777A">
            <w:pPr>
              <w:spacing w:before="40" w:line="240" w:lineRule="auto"/>
              <w:jc w:val="left"/>
            </w:pPr>
            <w:r>
              <w:rPr>
                <w:sz w:val="19"/>
              </w:rPr>
              <w:t xml:space="preserve">API and </w:t>
            </w:r>
            <w:r>
              <w:rPr>
                <w:sz w:val="19"/>
              </w:rPr>
              <w:t>original page on the chosen port</w:t>
            </w:r>
          </w:p>
        </w:tc>
      </w:tr>
      <w:tr w:rsidR="009C058B">
        <w:trPr>
          <w:cantSplit/>
          <w:jc w:val="center"/>
        </w:trPr>
        <w:tc>
          <w:tcPr>
            <w:tcW w:w="3540" w:type="dxa"/>
          </w:tcPr>
          <w:p w:rsidR="009C058B" w:rsidRDefault="0035777A">
            <w:pPr>
              <w:spacing w:before="40" w:line="240" w:lineRule="auto"/>
              <w:jc w:val="left"/>
            </w:pPr>
            <w:r>
              <w:rPr>
                <w:rFonts w:ascii="Courier New" w:eastAsia="Courier New" w:hAnsi="Courier New" w:cs="Courier New"/>
                <w:sz w:val="16"/>
              </w:rPr>
              <w:t>python app.py --desktop</w:t>
            </w:r>
          </w:p>
        </w:tc>
        <w:tc>
          <w:tcPr>
            <w:tcW w:w="5777" w:type="dxa"/>
          </w:tcPr>
          <w:p w:rsidR="009C058B" w:rsidRDefault="0035777A">
            <w:pPr>
              <w:spacing w:before="40" w:line="240" w:lineRule="auto"/>
              <w:jc w:val="left"/>
            </w:pPr>
            <w:r>
              <w:rPr>
                <w:sz w:val="19"/>
              </w:rPr>
              <w:t>Tkinter desktop window</w:t>
            </w:r>
          </w:p>
        </w:tc>
      </w:tr>
      <w:tr w:rsidR="009C058B">
        <w:trPr>
          <w:cantSplit/>
          <w:jc w:val="center"/>
        </w:trPr>
        <w:tc>
          <w:tcPr>
            <w:tcW w:w="3540" w:type="dxa"/>
          </w:tcPr>
          <w:p w:rsidR="009C058B" w:rsidRDefault="0035777A">
            <w:pPr>
              <w:spacing w:before="40" w:line="240" w:lineRule="auto"/>
              <w:jc w:val="left"/>
            </w:pPr>
            <w:r>
              <w:rPr>
                <w:rFonts w:ascii="Courier New" w:eastAsia="Courier New" w:hAnsi="Courier New" w:cs="Courier New"/>
                <w:sz w:val="16"/>
              </w:rPr>
              <w:t>python app.py --demo</w:t>
            </w:r>
          </w:p>
        </w:tc>
        <w:tc>
          <w:tcPr>
            <w:tcW w:w="5777" w:type="dxa"/>
          </w:tcPr>
          <w:p w:rsidR="009C058B" w:rsidRDefault="0035777A">
            <w:pPr>
              <w:spacing w:before="40" w:line="240" w:lineRule="auto"/>
              <w:jc w:val="left"/>
            </w:pPr>
            <w:r>
              <w:rPr>
                <w:sz w:val="19"/>
              </w:rPr>
              <w:t>Headless demonstration: trains, removes the first client and prints the certificate as JSON</w:t>
            </w:r>
          </w:p>
        </w:tc>
      </w:tr>
      <w:tr w:rsidR="009C058B">
        <w:trPr>
          <w:cantSplit/>
          <w:jc w:val="center"/>
        </w:trPr>
        <w:tc>
          <w:tcPr>
            <w:tcW w:w="3540" w:type="dxa"/>
          </w:tcPr>
          <w:p w:rsidR="009C058B" w:rsidRDefault="0035777A">
            <w:pPr>
              <w:spacing w:before="40" w:line="240" w:lineRule="auto"/>
              <w:jc w:val="left"/>
            </w:pPr>
            <w:r>
              <w:rPr>
                <w:rFonts w:ascii="Courier New" w:eastAsia="Courier New" w:hAnsi="Courier New" w:cs="Courier New"/>
                <w:sz w:val="16"/>
              </w:rPr>
              <w:t>npm run build</w:t>
            </w:r>
            <w:r>
              <w:rPr>
                <w:sz w:val="19"/>
              </w:rPr>
              <w:t xml:space="preserve">, </w:t>
            </w:r>
            <w:r>
              <w:rPr>
                <w:rFonts w:ascii="Courier New" w:eastAsia="Courier New" w:hAnsi="Courier New" w:cs="Courier New"/>
                <w:sz w:val="16"/>
              </w:rPr>
              <w:t>npm run preview</w:t>
            </w:r>
          </w:p>
        </w:tc>
        <w:tc>
          <w:tcPr>
            <w:tcW w:w="5777" w:type="dxa"/>
          </w:tcPr>
          <w:p w:rsidR="009C058B" w:rsidRDefault="0035777A">
            <w:pPr>
              <w:spacing w:before="40" w:line="240" w:lineRule="auto"/>
              <w:jc w:val="left"/>
            </w:pPr>
            <w:r>
              <w:rPr>
                <w:sz w:val="19"/>
              </w:rPr>
              <w:t>Production build of the React</w:t>
            </w:r>
            <w:r>
              <w:rPr>
                <w:sz w:val="19"/>
              </w:rPr>
              <w:t xml:space="preserve"> front end and a preview server on port 5109</w:t>
            </w:r>
          </w:p>
        </w:tc>
      </w:tr>
    </w:tbl>
    <w:p w:rsidR="009C058B" w:rsidRDefault="009C058B">
      <w:pPr>
        <w:spacing w:after="80" w:line="144" w:lineRule="auto"/>
      </w:pPr>
    </w:p>
    <w:p w:rsidR="009C058B" w:rsidRDefault="0035777A">
      <w:pPr>
        <w:pStyle w:val="Heading3"/>
      </w:pPr>
      <w:r>
        <w:t>10.3  Tests and measurements</w:t>
      </w:r>
    </w:p>
    <w:p w:rsidR="009C058B" w:rsidRDefault="0035777A">
      <w:pPr>
        <w:pStyle w:val="TableCaption"/>
        <w:jc w:val="left"/>
      </w:pPr>
      <w:r>
        <w:t>Listing: verification commands</w:t>
      </w:r>
    </w:p>
    <w:p w:rsidR="009C058B" w:rsidRDefault="0035777A">
      <w:pPr>
        <w:pStyle w:val="CodeBlock"/>
        <w:shd w:val="clear" w:color="auto" w:fill="F3F4F7"/>
        <w:ind w:left="432" w:hanging="360"/>
      </w:pPr>
      <w:r>
        <w:t>python -m unittest discover -s tests -v     # 5 tests</w:t>
      </w:r>
    </w:p>
    <w:p w:rsidR="009C058B" w:rsidRDefault="0035777A">
      <w:pPr>
        <w:pStyle w:val="CodeBlock"/>
        <w:shd w:val="clear" w:color="auto" w:fill="F3F4F7"/>
        <w:ind w:left="432" w:hanging="360"/>
      </w:pPr>
      <w:r>
        <w:t>python scripts/smoke_test.py                    # 14 end-to-end API checks</w:t>
      </w:r>
    </w:p>
    <w:p w:rsidR="009C058B" w:rsidRDefault="0035777A">
      <w:pPr>
        <w:pStyle w:val="CodeBlock"/>
        <w:shd w:val="clear" w:color="auto" w:fill="F3F4F7"/>
        <w:ind w:left="432" w:hanging="360"/>
      </w:pPr>
      <w:r>
        <w:t xml:space="preserve">python </w:t>
      </w:r>
      <w:r>
        <w:t>scripts/run_experiments.py               # writes experiments/*/metrics.json</w:t>
      </w:r>
    </w:p>
    <w:p w:rsidR="009C058B" w:rsidRDefault="0035777A">
      <w:pPr>
        <w:pStyle w:val="CodeBlock"/>
        <w:shd w:val="clear" w:color="auto" w:fill="F3F4F7"/>
        <w:ind w:left="432" w:hanging="360"/>
      </w:pPr>
      <w:r>
        <w:t>python scripts/make_charts.py                   # writes docs/charts/*.png</w:t>
      </w:r>
    </w:p>
    <w:p w:rsidR="009C058B" w:rsidRDefault="009C058B">
      <w:pPr>
        <w:spacing w:after="80" w:line="144" w:lineRule="auto"/>
      </w:pPr>
    </w:p>
    <w:p w:rsidR="009C058B" w:rsidRDefault="0035777A">
      <w:r>
        <w:t>The smoke test starts its own server on a spare port with a throw-away working directory, so it does no</w:t>
      </w:r>
      <w:r>
        <w:t xml:space="preserve">t touch the real audit ledger; with </w:t>
      </w:r>
      <w:r>
        <w:rPr>
          <w:rFonts w:ascii="Courier New" w:eastAsia="Courier New" w:hAnsi="Courier New" w:cs="Courier New"/>
          <w:sz w:val="21"/>
        </w:rPr>
        <w:t>--url</w:t>
      </w:r>
      <w:r>
        <w:t xml:space="preserve"> it tests an already running server instead. The ledger of a normal run is </w:t>
      </w:r>
      <w:r>
        <w:rPr>
          <w:rFonts w:ascii="Courier New" w:eastAsia="Courier New" w:hAnsi="Courier New" w:cs="Courier New"/>
          <w:sz w:val="21"/>
        </w:rPr>
        <w:t>data/audit_log.jsonl</w:t>
      </w:r>
      <w:r>
        <w:t xml:space="preserve"> under the directory from which the server was started.</w:t>
      </w:r>
    </w:p>
    <w:p w:rsidR="009C058B" w:rsidRDefault="0035777A">
      <w:pPr>
        <w:pStyle w:val="TableCaption"/>
      </w:pPr>
      <w:r>
        <w:t>Table 13: Troubleshooting</w:t>
      </w:r>
    </w:p>
    <w:tbl>
      <w:tblPr>
        <w:tblStyle w:val="TableGrid"/>
        <w:tblW w:w="0" w:type="auto"/>
        <w:jc w:val="center"/>
        <w:tblLook w:val="04A0" w:firstRow="1" w:lastRow="0" w:firstColumn="1" w:lastColumn="0" w:noHBand="0" w:noVBand="1"/>
      </w:tblPr>
      <w:tblGrid>
        <w:gridCol w:w="2795"/>
        <w:gridCol w:w="2981"/>
        <w:gridCol w:w="3540"/>
      </w:tblGrid>
      <w:tr w:rsidR="009C058B">
        <w:trPr>
          <w:cantSplit/>
          <w:tblHeader/>
          <w:jc w:val="center"/>
        </w:trPr>
        <w:tc>
          <w:tcPr>
            <w:tcW w:w="2795" w:type="dxa"/>
            <w:shd w:val="clear" w:color="auto" w:fill="D9E2F3"/>
          </w:tcPr>
          <w:p w:rsidR="009C058B" w:rsidRDefault="0035777A">
            <w:pPr>
              <w:spacing w:before="40" w:line="240" w:lineRule="auto"/>
              <w:jc w:val="left"/>
            </w:pPr>
            <w:r>
              <w:rPr>
                <w:b/>
                <w:sz w:val="19"/>
              </w:rPr>
              <w:t>Symptom</w:t>
            </w:r>
          </w:p>
        </w:tc>
        <w:tc>
          <w:tcPr>
            <w:tcW w:w="2981" w:type="dxa"/>
            <w:shd w:val="clear" w:color="auto" w:fill="D9E2F3"/>
          </w:tcPr>
          <w:p w:rsidR="009C058B" w:rsidRDefault="0035777A">
            <w:pPr>
              <w:spacing w:before="40" w:line="240" w:lineRule="auto"/>
              <w:jc w:val="left"/>
            </w:pPr>
            <w:r>
              <w:rPr>
                <w:b/>
                <w:sz w:val="19"/>
              </w:rPr>
              <w:t>Likely cause</w:t>
            </w:r>
          </w:p>
        </w:tc>
        <w:tc>
          <w:tcPr>
            <w:tcW w:w="3540" w:type="dxa"/>
            <w:shd w:val="clear" w:color="auto" w:fill="D9E2F3"/>
          </w:tcPr>
          <w:p w:rsidR="009C058B" w:rsidRDefault="0035777A">
            <w:pPr>
              <w:spacing w:before="40" w:line="240" w:lineRule="auto"/>
              <w:jc w:val="left"/>
            </w:pPr>
            <w:r>
              <w:rPr>
                <w:b/>
                <w:sz w:val="19"/>
              </w:rPr>
              <w:t>Remedy</w:t>
            </w:r>
          </w:p>
        </w:tc>
      </w:tr>
      <w:tr w:rsidR="009C058B">
        <w:trPr>
          <w:cantSplit/>
          <w:jc w:val="center"/>
        </w:trPr>
        <w:tc>
          <w:tcPr>
            <w:tcW w:w="2795" w:type="dxa"/>
          </w:tcPr>
          <w:p w:rsidR="009C058B" w:rsidRDefault="0035777A">
            <w:pPr>
              <w:spacing w:before="40" w:line="240" w:lineRule="auto"/>
              <w:jc w:val="left"/>
            </w:pPr>
            <w:r>
              <w:rPr>
                <w:sz w:val="19"/>
              </w:rPr>
              <w:lastRenderedPageBreak/>
              <w:t xml:space="preserve">Page </w:t>
            </w:r>
            <w:r>
              <w:rPr>
                <w:sz w:val="19"/>
              </w:rPr>
              <w:t>loads but shows 'Could not load the lab'</w:t>
            </w:r>
          </w:p>
        </w:tc>
        <w:tc>
          <w:tcPr>
            <w:tcW w:w="2981" w:type="dxa"/>
          </w:tcPr>
          <w:p w:rsidR="009C058B" w:rsidRDefault="0035777A">
            <w:pPr>
              <w:spacing w:before="40" w:line="240" w:lineRule="auto"/>
              <w:jc w:val="left"/>
            </w:pPr>
            <w:r>
              <w:rPr>
                <w:sz w:val="19"/>
              </w:rPr>
              <w:t>API not running or on another port</w:t>
            </w:r>
          </w:p>
        </w:tc>
        <w:tc>
          <w:tcPr>
            <w:tcW w:w="3540" w:type="dxa"/>
          </w:tcPr>
          <w:p w:rsidR="009C058B" w:rsidRDefault="0035777A">
            <w:pPr>
              <w:spacing w:before="40" w:line="240" w:lineRule="auto"/>
              <w:jc w:val="left"/>
            </w:pPr>
            <w:r>
              <w:rPr>
                <w:sz w:val="19"/>
              </w:rPr>
              <w:t xml:space="preserve">Start </w:t>
            </w:r>
            <w:r>
              <w:rPr>
                <w:rFonts w:ascii="Courier New" w:eastAsia="Courier New" w:hAnsi="Courier New" w:cs="Courier New"/>
                <w:sz w:val="16"/>
              </w:rPr>
              <w:t>python app.py --port 8109</w:t>
            </w:r>
            <w:r>
              <w:rPr>
                <w:sz w:val="19"/>
              </w:rPr>
              <w:t>; check the ports in the environment file</w:t>
            </w:r>
          </w:p>
        </w:tc>
      </w:tr>
      <w:tr w:rsidR="009C058B">
        <w:trPr>
          <w:cantSplit/>
          <w:jc w:val="center"/>
        </w:trPr>
        <w:tc>
          <w:tcPr>
            <w:tcW w:w="2795" w:type="dxa"/>
          </w:tcPr>
          <w:p w:rsidR="009C058B" w:rsidRDefault="0035777A">
            <w:pPr>
              <w:spacing w:before="40" w:line="240" w:lineRule="auto"/>
              <w:jc w:val="left"/>
            </w:pPr>
            <w:r>
              <w:rPr>
                <w:rFonts w:ascii="Courier New" w:eastAsia="Courier New" w:hAnsi="Courier New" w:cs="Courier New"/>
                <w:sz w:val="16"/>
              </w:rPr>
              <w:t>npm run dev</w:t>
            </w:r>
            <w:r>
              <w:rPr>
                <w:sz w:val="19"/>
              </w:rPr>
              <w:t xml:space="preserve"> fails with a port error</w:t>
            </w:r>
          </w:p>
        </w:tc>
        <w:tc>
          <w:tcPr>
            <w:tcW w:w="2981" w:type="dxa"/>
          </w:tcPr>
          <w:p w:rsidR="009C058B" w:rsidRDefault="0035777A">
            <w:pPr>
              <w:spacing w:before="40" w:line="240" w:lineRule="auto"/>
              <w:jc w:val="left"/>
            </w:pPr>
            <w:r>
              <w:rPr>
                <w:sz w:val="19"/>
              </w:rPr>
              <w:t>Port 5109 already in use (</w:t>
            </w:r>
            <w:r>
              <w:rPr>
                <w:rFonts w:ascii="Courier New" w:eastAsia="Courier New" w:hAnsi="Courier New" w:cs="Courier New"/>
                <w:sz w:val="16"/>
              </w:rPr>
              <w:t>strictPort</w:t>
            </w:r>
            <w:r>
              <w:rPr>
                <w:sz w:val="19"/>
              </w:rPr>
              <w:t xml:space="preserve"> is set)</w:t>
            </w:r>
          </w:p>
        </w:tc>
        <w:tc>
          <w:tcPr>
            <w:tcW w:w="3540" w:type="dxa"/>
          </w:tcPr>
          <w:p w:rsidR="009C058B" w:rsidRDefault="0035777A">
            <w:pPr>
              <w:spacing w:before="40" w:line="240" w:lineRule="auto"/>
              <w:jc w:val="left"/>
            </w:pPr>
            <w:r>
              <w:rPr>
                <w:sz w:val="19"/>
              </w:rPr>
              <w:t xml:space="preserve">Stop the other process or change </w:t>
            </w:r>
            <w:r>
              <w:rPr>
                <w:rFonts w:ascii="Courier New" w:eastAsia="Courier New" w:hAnsi="Courier New" w:cs="Courier New"/>
                <w:sz w:val="16"/>
              </w:rPr>
              <w:t>FRONTEND_PORT</w:t>
            </w:r>
          </w:p>
        </w:tc>
      </w:tr>
      <w:tr w:rsidR="009C058B">
        <w:trPr>
          <w:cantSplit/>
          <w:jc w:val="center"/>
        </w:trPr>
        <w:tc>
          <w:tcPr>
            <w:tcW w:w="2795" w:type="dxa"/>
          </w:tcPr>
          <w:p w:rsidR="009C058B" w:rsidRDefault="0035777A">
            <w:pPr>
              <w:spacing w:before="40" w:line="240" w:lineRule="auto"/>
              <w:jc w:val="left"/>
            </w:pPr>
            <w:r>
              <w:rPr>
                <w:sz w:val="19"/>
              </w:rPr>
              <w:t>Ledger shows a broken chain</w:t>
            </w:r>
          </w:p>
        </w:tc>
        <w:tc>
          <w:tcPr>
            <w:tcW w:w="2981" w:type="dxa"/>
          </w:tcPr>
          <w:p w:rsidR="009C058B" w:rsidRDefault="0035777A">
            <w:pPr>
              <w:spacing w:before="40" w:line="240" w:lineRule="auto"/>
              <w:jc w:val="left"/>
            </w:pPr>
            <w:r>
              <w:rPr>
                <w:sz w:val="19"/>
              </w:rPr>
              <w:t>The file was edited by hand</w:t>
            </w:r>
          </w:p>
        </w:tc>
        <w:tc>
          <w:tcPr>
            <w:tcW w:w="3540" w:type="dxa"/>
          </w:tcPr>
          <w:p w:rsidR="009C058B" w:rsidRDefault="0035777A">
            <w:pPr>
              <w:spacing w:before="40" w:line="240" w:lineRule="auto"/>
              <w:jc w:val="left"/>
            </w:pPr>
            <w:r>
              <w:rPr>
                <w:sz w:val="19"/>
              </w:rPr>
              <w:t>Compare the reported record number with the file; delete the file only for a fresh demonstration</w:t>
            </w:r>
          </w:p>
        </w:tc>
      </w:tr>
      <w:tr w:rsidR="009C058B">
        <w:trPr>
          <w:cantSplit/>
          <w:jc w:val="center"/>
        </w:trPr>
        <w:tc>
          <w:tcPr>
            <w:tcW w:w="2795" w:type="dxa"/>
          </w:tcPr>
          <w:p w:rsidR="009C058B" w:rsidRDefault="0035777A">
            <w:pPr>
              <w:spacing w:before="40" w:line="240" w:lineRule="auto"/>
              <w:jc w:val="left"/>
            </w:pPr>
            <w:r>
              <w:rPr>
                <w:sz w:val="19"/>
              </w:rPr>
              <w:t>Certificates disappear after pressing Train</w:t>
            </w:r>
          </w:p>
        </w:tc>
        <w:tc>
          <w:tcPr>
            <w:tcW w:w="2981" w:type="dxa"/>
          </w:tcPr>
          <w:p w:rsidR="009C058B" w:rsidRDefault="0035777A">
            <w:pPr>
              <w:spacing w:before="40" w:line="240" w:lineRule="auto"/>
              <w:jc w:val="left"/>
            </w:pPr>
            <w:r>
              <w:rPr>
                <w:sz w:val="19"/>
              </w:rPr>
              <w:t>Training c</w:t>
            </w:r>
            <w:r>
              <w:rPr>
                <w:sz w:val="19"/>
              </w:rPr>
              <w:t>lears the session's certificates</w:t>
            </w:r>
          </w:p>
        </w:tc>
        <w:tc>
          <w:tcPr>
            <w:tcW w:w="3540" w:type="dxa"/>
          </w:tcPr>
          <w:p w:rsidR="009C058B" w:rsidRDefault="0035777A">
            <w:pPr>
              <w:spacing w:before="40" w:line="240" w:lineRule="auto"/>
              <w:jc w:val="left"/>
            </w:pPr>
            <w:r>
              <w:rPr>
                <w:sz w:val="19"/>
              </w:rPr>
              <w:t>Expected; the ledger keeps the history</w:t>
            </w:r>
          </w:p>
        </w:tc>
      </w:tr>
    </w:tbl>
    <w:p w:rsidR="009C058B" w:rsidRDefault="009C058B">
      <w:pPr>
        <w:spacing w:after="80" w:line="144" w:lineRule="auto"/>
      </w:pPr>
    </w:p>
    <w:sectPr w:rsidR="009C058B" w:rsidSect="00034616">
      <w:headerReference w:type="default" r:id="rId20"/>
      <w:footerReference w:type="default" r:id="rId21"/>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5777A">
      <w:pPr>
        <w:spacing w:after="0" w:line="240" w:lineRule="auto"/>
      </w:pPr>
      <w:r>
        <w:separator/>
      </w:r>
    </w:p>
  </w:endnote>
  <w:endnote w:type="continuationSeparator" w:id="0">
    <w:p w:rsidR="00000000" w:rsidRDefault="00357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58B" w:rsidRDefault="0035777A">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5777A">
      <w:pPr>
        <w:spacing w:after="0" w:line="240" w:lineRule="auto"/>
      </w:pPr>
      <w:r>
        <w:separator/>
      </w:r>
    </w:p>
  </w:footnote>
  <w:footnote w:type="continuationSeparator" w:id="0">
    <w:p w:rsidR="00000000" w:rsidRDefault="00357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58B" w:rsidRDefault="0035777A">
    <w:pPr>
      <w:pStyle w:val="Header"/>
      <w:jc w:val="right"/>
    </w:pPr>
    <w:r>
      <w:rPr>
        <w:i/>
        <w:color w:val="555555"/>
        <w:sz w:val="18"/>
      </w:rPr>
      <w:t>ForgetSafe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77A"/>
    <w:rsid w:val="009C05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ACD552-0CD9-4CAF-AAEE-749E911B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35777A"/>
    <w:pPr>
      <w:spacing w:after="20" w:line="240" w:lineRule="auto"/>
    </w:pPr>
    <w:rPr>
      <w:sz w:val="20"/>
    </w:rPr>
  </w:style>
  <w:style w:type="paragraph" w:styleId="TOC2">
    <w:name w:val="toc 2"/>
    <w:basedOn w:val="Normal"/>
    <w:next w:val="Normal"/>
    <w:autoRedefine/>
    <w:uiPriority w:val="39"/>
    <w:semiHidden/>
    <w:unhideWhenUsed/>
    <w:rsid w:val="0035777A"/>
    <w:pPr>
      <w:spacing w:after="20" w:line="240" w:lineRule="auto"/>
      <w:ind w:left="240"/>
    </w:pPr>
    <w:rPr>
      <w:sz w:val="20"/>
    </w:rPr>
  </w:style>
  <w:style w:type="paragraph" w:styleId="TableofFigures">
    <w:name w:val="table of figures"/>
    <w:basedOn w:val="Normal"/>
    <w:next w:val="Normal"/>
    <w:uiPriority w:val="99"/>
    <w:semiHidden/>
    <w:unhideWhenUsed/>
    <w:rsid w:val="0035777A"/>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CAFF0-74ED-4219-9D4F-884B01B5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6428</Words>
  <Characters>37137</Characters>
  <Application>Microsoft Office Word</Application>
  <DocSecurity>0</DocSecurity>
  <Lines>1084</Lines>
  <Paragraphs>677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2026-10-26T14:53:00Z</dcterms:modified>
  <cp:category/>
</cp:coreProperties>
</file>