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1F22" w:rsidRDefault="00772750">
      <w:pPr>
        <w:spacing w:line="288" w:lineRule="auto"/>
        <w:jc w:val="center"/>
      </w:pPr>
      <w:bookmarkStart w:id="0" w:name="_GoBack"/>
      <w:bookmarkEnd w:id="0"/>
      <w:r>
        <w:rPr>
          <w:b/>
          <w:sz w:val="34"/>
        </w:rPr>
        <w:t>PRIVACY-PRESERVING MACHINE UNLEARNING IN FEDERATED LLMS: A CERTIFIED RIGHT-TO-BE-FORGOTTEN FRAMEWORK</w:t>
      </w:r>
    </w:p>
    <w:p w:rsidR="00851F22" w:rsidRDefault="00772750">
      <w:pPr>
        <w:spacing w:after="480" w:line="288" w:lineRule="auto"/>
        <w:jc w:val="center"/>
      </w:pPr>
      <w:r>
        <w:rPr>
          <w:i/>
          <w:sz w:val="28"/>
        </w:rPr>
        <w:t>(ForgetSafe)</w:t>
      </w:r>
    </w:p>
    <w:p w:rsidR="00851F22" w:rsidRDefault="00772750">
      <w:pPr>
        <w:spacing w:after="200" w:line="312" w:lineRule="auto"/>
        <w:jc w:val="center"/>
      </w:pPr>
      <w:r>
        <w:t>A project report submitted in partial fulfilment of the requirements for the award of the degree of</w:t>
      </w:r>
    </w:p>
    <w:p w:rsidR="00851F22" w:rsidRDefault="00772750">
      <w:pPr>
        <w:spacing w:line="288" w:lineRule="auto"/>
        <w:jc w:val="center"/>
      </w:pPr>
      <w:r>
        <w:rPr>
          <w:b/>
          <w:sz w:val="28"/>
        </w:rPr>
        <w:t>BACHELOR OF TECHNOLOGY</w:t>
      </w:r>
    </w:p>
    <w:p w:rsidR="00851F22" w:rsidRDefault="00772750">
      <w:pPr>
        <w:spacing w:line="288" w:lineRule="auto"/>
        <w:jc w:val="center"/>
      </w:pPr>
      <w:r>
        <w:t>in</w:t>
      </w:r>
    </w:p>
    <w:p w:rsidR="00851F22" w:rsidRDefault="00772750">
      <w:pPr>
        <w:spacing w:after="360" w:line="288" w:lineRule="auto"/>
        <w:jc w:val="center"/>
      </w:pPr>
      <w:r>
        <w:rPr>
          <w:b/>
          <w:sz w:val="26"/>
        </w:rPr>
        <w:t xml:space="preserve">COMPUTER </w:t>
      </w:r>
      <w:r>
        <w:rPr>
          <w:b/>
          <w:sz w:val="26"/>
        </w:rPr>
        <w:t>SCIENCE AND ENGINEERING (DATA SCIENCE)</w:t>
      </w:r>
    </w:p>
    <w:p w:rsidR="00851F22" w:rsidRDefault="00772750">
      <w:pPr>
        <w:spacing w:after="120" w:line="288" w:lineRule="auto"/>
        <w:jc w:val="center"/>
      </w:pPr>
      <w:r>
        <w:t>Submitted by</w:t>
      </w:r>
    </w:p>
    <w:tbl>
      <w:tblPr>
        <w:tblW w:w="0" w:type="auto"/>
        <w:jc w:val="center"/>
        <w:tblLook w:val="04A0" w:firstRow="1" w:lastRow="0" w:firstColumn="1" w:lastColumn="0" w:noHBand="0" w:noVBand="1"/>
      </w:tblPr>
      <w:tblGrid>
        <w:gridCol w:w="4658"/>
        <w:gridCol w:w="4658"/>
      </w:tblGrid>
      <w:tr w:rsidR="00851F22">
        <w:trPr>
          <w:jc w:val="center"/>
        </w:trPr>
        <w:tc>
          <w:tcPr>
            <w:tcW w:w="4658" w:type="dxa"/>
          </w:tcPr>
          <w:p w:rsidR="00851F22" w:rsidRDefault="00772750">
            <w:pPr>
              <w:jc w:val="left"/>
            </w:pPr>
            <w:r>
              <w:t>G.SHASHANK</w:t>
            </w:r>
          </w:p>
        </w:tc>
        <w:tc>
          <w:tcPr>
            <w:tcW w:w="4658" w:type="dxa"/>
          </w:tcPr>
          <w:p w:rsidR="00851F22" w:rsidRDefault="00772750">
            <w:pPr>
              <w:jc w:val="left"/>
            </w:pPr>
            <w:r>
              <w:t>23K91A6761</w:t>
            </w:r>
          </w:p>
        </w:tc>
      </w:tr>
      <w:tr w:rsidR="00851F22">
        <w:trPr>
          <w:jc w:val="center"/>
        </w:trPr>
        <w:tc>
          <w:tcPr>
            <w:tcW w:w="4658" w:type="dxa"/>
          </w:tcPr>
          <w:p w:rsidR="00851F22" w:rsidRDefault="00772750">
            <w:pPr>
              <w:jc w:val="left"/>
            </w:pPr>
            <w:r>
              <w:t>B.SATHISH</w:t>
            </w:r>
          </w:p>
        </w:tc>
        <w:tc>
          <w:tcPr>
            <w:tcW w:w="4658" w:type="dxa"/>
          </w:tcPr>
          <w:p w:rsidR="00851F22" w:rsidRDefault="00772750">
            <w:pPr>
              <w:jc w:val="left"/>
            </w:pPr>
            <w:r>
              <w:t>23K91A6719</w:t>
            </w:r>
          </w:p>
        </w:tc>
      </w:tr>
      <w:tr w:rsidR="00851F22">
        <w:trPr>
          <w:jc w:val="center"/>
        </w:trPr>
        <w:tc>
          <w:tcPr>
            <w:tcW w:w="4658" w:type="dxa"/>
          </w:tcPr>
          <w:p w:rsidR="00851F22" w:rsidRDefault="00772750">
            <w:pPr>
              <w:jc w:val="left"/>
            </w:pPr>
            <w:r>
              <w:t>G.RAKESH</w:t>
            </w:r>
          </w:p>
        </w:tc>
        <w:tc>
          <w:tcPr>
            <w:tcW w:w="4658" w:type="dxa"/>
          </w:tcPr>
          <w:p w:rsidR="00851F22" w:rsidRDefault="00772750">
            <w:pPr>
              <w:jc w:val="left"/>
            </w:pPr>
            <w:r>
              <w:t>23K91A6759</w:t>
            </w:r>
          </w:p>
        </w:tc>
      </w:tr>
      <w:tr w:rsidR="00851F22">
        <w:trPr>
          <w:jc w:val="center"/>
        </w:trPr>
        <w:tc>
          <w:tcPr>
            <w:tcW w:w="4658" w:type="dxa"/>
          </w:tcPr>
          <w:p w:rsidR="00851F22" w:rsidRDefault="00772750">
            <w:pPr>
              <w:jc w:val="left"/>
            </w:pPr>
            <w:r>
              <w:t>B.AKHIL</w:t>
            </w:r>
          </w:p>
        </w:tc>
        <w:tc>
          <w:tcPr>
            <w:tcW w:w="4658" w:type="dxa"/>
          </w:tcPr>
          <w:p w:rsidR="00851F22" w:rsidRDefault="00772750">
            <w:pPr>
              <w:jc w:val="left"/>
            </w:pPr>
            <w:r>
              <w:t>23K91A6721</w:t>
            </w:r>
          </w:p>
        </w:tc>
      </w:tr>
    </w:tbl>
    <w:p w:rsidR="00851F22" w:rsidRDefault="00772750">
      <w:pPr>
        <w:spacing w:after="280" w:line="312" w:lineRule="auto"/>
        <w:jc w:val="center"/>
      </w:pPr>
      <w:r>
        <w:t>Batch A9 (CSE - Data Science, Section A)</w:t>
      </w:r>
    </w:p>
    <w:p w:rsidR="00851F22" w:rsidRDefault="00772750">
      <w:pPr>
        <w:spacing w:line="288" w:lineRule="auto"/>
        <w:jc w:val="center"/>
      </w:pPr>
      <w:r>
        <w:t>Under the esteemed guidance of</w:t>
      </w:r>
    </w:p>
    <w:p w:rsidR="00851F22" w:rsidRDefault="00772750">
      <w:pPr>
        <w:spacing w:after="0" w:line="288" w:lineRule="auto"/>
        <w:jc w:val="center"/>
      </w:pPr>
      <w:r>
        <w:rPr>
          <w:b/>
        </w:rPr>
        <w:t>[GUIDE NAME]</w:t>
      </w:r>
    </w:p>
    <w:p w:rsidR="00851F22" w:rsidRDefault="00772750">
      <w:pPr>
        <w:spacing w:after="440" w:line="288" w:lineRule="auto"/>
        <w:jc w:val="center"/>
      </w:pPr>
      <w:r>
        <w:t>[DESIGNATION]</w:t>
      </w:r>
    </w:p>
    <w:p w:rsidR="00851F22" w:rsidRDefault="00772750">
      <w:pPr>
        <w:spacing w:after="200" w:line="288" w:lineRule="auto"/>
        <w:jc w:val="center"/>
      </w:pPr>
      <w:r>
        <w:rPr>
          <w:sz w:val="22"/>
        </w:rPr>
        <w:t>[COLLEGE LOGO]</w:t>
      </w:r>
    </w:p>
    <w:p w:rsidR="00851F22" w:rsidRDefault="00772750">
      <w:pPr>
        <w:spacing w:line="288" w:lineRule="auto"/>
        <w:jc w:val="center"/>
      </w:pPr>
      <w:r>
        <w:rPr>
          <w:b/>
        </w:rPr>
        <w:t>DEPARTMENT OF COMPUTER SCIENCE AND ENGINEERING (DATA SCIENCE)</w:t>
      </w:r>
    </w:p>
    <w:p w:rsidR="00851F22" w:rsidRDefault="00772750">
      <w:pPr>
        <w:spacing w:line="288" w:lineRule="auto"/>
        <w:jc w:val="center"/>
      </w:pPr>
      <w:r>
        <w:rPr>
          <w:b/>
        </w:rPr>
        <w:t>[COLLEGE NAME]</w:t>
      </w:r>
    </w:p>
    <w:p w:rsidR="00851F22" w:rsidRDefault="00772750">
      <w:pPr>
        <w:spacing w:line="288" w:lineRule="auto"/>
        <w:jc w:val="center"/>
      </w:pPr>
      <w:r>
        <w:rPr>
          <w:sz w:val="22"/>
        </w:rPr>
        <w:t>[COLLEGE ADDRESS / AFFILIATING UNIVERSITY]</w:t>
      </w:r>
    </w:p>
    <w:p w:rsidR="00851F22" w:rsidRDefault="00772750">
      <w:pPr>
        <w:spacing w:after="0" w:line="288" w:lineRule="auto"/>
        <w:jc w:val="center"/>
      </w:pPr>
      <w:r>
        <w:t>[ACADEMIC YEAR]</w:t>
      </w:r>
    </w:p>
    <w:p w:rsidR="00851F22" w:rsidRDefault="00851F22">
      <w:pPr>
        <w:sectPr w:rsidR="00851F22">
          <w:pgSz w:w="11909" w:h="16834"/>
          <w:pgMar w:top="1152" w:right="1152" w:bottom="1152" w:left="1440" w:header="648" w:footer="648" w:gutter="0"/>
          <w:cols w:space="720"/>
          <w:docGrid w:linePitch="360"/>
        </w:sectPr>
      </w:pPr>
    </w:p>
    <w:p w:rsidR="00851F22" w:rsidRDefault="00772750">
      <w:pPr>
        <w:spacing w:line="288" w:lineRule="auto"/>
        <w:jc w:val="center"/>
      </w:pPr>
      <w:r>
        <w:rPr>
          <w:sz w:val="22"/>
        </w:rPr>
        <w:lastRenderedPageBreak/>
        <w:t>[COLLEGE LOGO]</w:t>
      </w:r>
    </w:p>
    <w:p w:rsidR="00851F22" w:rsidRDefault="00772750">
      <w:pPr>
        <w:spacing w:line="288" w:lineRule="auto"/>
        <w:jc w:val="center"/>
      </w:pPr>
      <w:r>
        <w:rPr>
          <w:b/>
          <w:sz w:val="26"/>
        </w:rPr>
        <w:t>[COLLEGE NAME]</w:t>
      </w:r>
    </w:p>
    <w:p w:rsidR="00851F22" w:rsidRDefault="00772750">
      <w:pPr>
        <w:spacing w:after="280" w:line="288" w:lineRule="auto"/>
        <w:jc w:val="center"/>
      </w:pPr>
      <w:r>
        <w:rPr>
          <w:b/>
        </w:rPr>
        <w:t>DEPARTMENT OF COMPUTER SCIENCE AND ENGINEERING (DATA SCIENCE)</w:t>
      </w:r>
    </w:p>
    <w:p w:rsidR="00851F22" w:rsidRDefault="00772750">
      <w:pPr>
        <w:pStyle w:val="FrontHeading"/>
      </w:pPr>
      <w:r>
        <w:t>CERTIFICAT</w:t>
      </w:r>
      <w:r>
        <w:t>E</w:t>
      </w:r>
    </w:p>
    <w:p w:rsidR="00851F22" w:rsidRDefault="00772750">
      <w:r>
        <w:t>This is to certify that the project report entitled "Privacy-Preserving Machine Unlearning in Federated LLMs: A Certified Right-to-Be-Forgotten Framework (ForgetSafe)" is a bonafide record of the work carried out by G.SHASHANK (23K91A6761), B.SATHISH (23</w:t>
      </w:r>
      <w:r>
        <w:t>K91A6719), G.RAKESH (23K91A6759), B.AKHIL (23K91A6721), in partial fulfilment of the requirements for the award of the degree of Bachelor of Technology in Computer Science and Engineering (Data Science), during the academic year [ACADEMIC YEAR], under my s</w:t>
      </w:r>
      <w:r>
        <w:t>upervision.</w:t>
      </w:r>
    </w:p>
    <w:p w:rsidR="00851F22" w:rsidRDefault="00772750">
      <w:pPr>
        <w:spacing w:after="600"/>
      </w:pPr>
      <w:r>
        <w:t xml:space="preserve"> </w:t>
      </w:r>
    </w:p>
    <w:tbl>
      <w:tblPr>
        <w:tblW w:w="0" w:type="auto"/>
        <w:jc w:val="center"/>
        <w:tblLook w:val="04A0" w:firstRow="1" w:lastRow="0" w:firstColumn="1" w:lastColumn="0" w:noHBand="0" w:noVBand="1"/>
      </w:tblPr>
      <w:tblGrid>
        <w:gridCol w:w="2838"/>
        <w:gridCol w:w="3784"/>
        <w:gridCol w:w="2838"/>
      </w:tblGrid>
      <w:tr w:rsidR="00851F22">
        <w:trPr>
          <w:jc w:val="center"/>
        </w:trPr>
        <w:tc>
          <w:tcPr>
            <w:tcW w:w="2838" w:type="dxa"/>
          </w:tcPr>
          <w:p w:rsidR="00851F22" w:rsidRDefault="00772750">
            <w:pPr>
              <w:jc w:val="left"/>
            </w:pPr>
            <w:r>
              <w:rPr>
                <w:sz w:val="22"/>
              </w:rPr>
              <w:t>Project Guide</w:t>
            </w:r>
            <w:r>
              <w:rPr>
                <w:sz w:val="22"/>
              </w:rPr>
              <w:br/>
              <w:t>[GUIDE NAME]</w:t>
            </w:r>
            <w:r>
              <w:rPr>
                <w:sz w:val="22"/>
              </w:rPr>
              <w:br/>
              <w:t>[DESIGNATION]</w:t>
            </w:r>
          </w:p>
        </w:tc>
        <w:tc>
          <w:tcPr>
            <w:tcW w:w="3784" w:type="dxa"/>
          </w:tcPr>
          <w:p w:rsidR="00851F22" w:rsidRDefault="00772750">
            <w:pPr>
              <w:jc w:val="left"/>
            </w:pPr>
            <w:r>
              <w:rPr>
                <w:sz w:val="22"/>
              </w:rPr>
              <w:t>Head of the Department</w:t>
            </w:r>
            <w:r>
              <w:rPr>
                <w:sz w:val="22"/>
              </w:rPr>
              <w:br/>
              <w:t>[HOD NAME]</w:t>
            </w:r>
            <w:r>
              <w:rPr>
                <w:sz w:val="22"/>
              </w:rPr>
              <w:br/>
              <w:t>Department of Computer Science and Engineering (Data Science)</w:t>
            </w:r>
          </w:p>
        </w:tc>
        <w:tc>
          <w:tcPr>
            <w:tcW w:w="2838" w:type="dxa"/>
          </w:tcPr>
          <w:p w:rsidR="00851F22" w:rsidRDefault="00772750">
            <w:pPr>
              <w:jc w:val="left"/>
            </w:pPr>
            <w:r>
              <w:rPr>
                <w:sz w:val="22"/>
              </w:rPr>
              <w:t>External Examiner</w:t>
            </w:r>
            <w:r>
              <w:rPr>
                <w:sz w:val="22"/>
              </w:rPr>
              <w:br/>
              <w:t>[NAME AND SIGNATURE]</w:t>
            </w:r>
          </w:p>
        </w:tc>
      </w:tr>
    </w:tbl>
    <w:p w:rsidR="00851F22" w:rsidRDefault="00772750">
      <w:pPr>
        <w:pStyle w:val="FrontHeading"/>
        <w:pageBreakBefore/>
      </w:pPr>
      <w:r>
        <w:lastRenderedPageBreak/>
        <w:t>DECLARATION</w:t>
      </w:r>
    </w:p>
    <w:p w:rsidR="00851F22" w:rsidRDefault="00772750">
      <w:r>
        <w:t xml:space="preserve">We hereby declare that the project report entitled </w:t>
      </w:r>
      <w:r>
        <w:t>"Privacy-Preserving Machine Unlearning in Federated LLMs: A Certified Right-to-Be-Forgotten Framework (ForgetSafe)", submitted to the Department of Computer Science and Engineering (Data Science), [COLLEGE NAME], in partial fulfilment of the requirements f</w:t>
      </w:r>
      <w:r>
        <w:t>or the award of the degree of Bachelor of Technology in Computer Science and Engineering (Data Science), is a record of original work carried out by us under the guidance of [GUIDE NAME], [DESIGNATION]. The results embodied in this report have not been sub</w:t>
      </w:r>
      <w:r>
        <w:t>mitted to any other university or institution for the award of any degree or diploma.</w:t>
      </w:r>
    </w:p>
    <w:p w:rsidR="00851F22" w:rsidRDefault="00772750">
      <w:pPr>
        <w:spacing w:after="480"/>
      </w:pPr>
      <w:r>
        <w:t xml:space="preserve"> </w:t>
      </w:r>
    </w:p>
    <w:tbl>
      <w:tblPr>
        <w:tblW w:w="0" w:type="auto"/>
        <w:jc w:val="center"/>
        <w:tblLook w:val="04A0" w:firstRow="1" w:lastRow="0" w:firstColumn="1" w:lastColumn="0" w:noHBand="0" w:noVBand="1"/>
      </w:tblPr>
      <w:tblGrid>
        <w:gridCol w:w="4730"/>
        <w:gridCol w:w="4730"/>
      </w:tblGrid>
      <w:tr w:rsidR="00851F22">
        <w:trPr>
          <w:jc w:val="center"/>
        </w:trPr>
        <w:tc>
          <w:tcPr>
            <w:tcW w:w="4730" w:type="dxa"/>
          </w:tcPr>
          <w:p w:rsidR="00851F22" w:rsidRDefault="00772750">
            <w:pPr>
              <w:jc w:val="left"/>
            </w:pPr>
            <w:r>
              <w:t>G.SHASHANK</w:t>
            </w:r>
          </w:p>
        </w:tc>
        <w:tc>
          <w:tcPr>
            <w:tcW w:w="4730" w:type="dxa"/>
          </w:tcPr>
          <w:p w:rsidR="00851F22" w:rsidRDefault="00772750">
            <w:pPr>
              <w:jc w:val="left"/>
            </w:pPr>
            <w:r>
              <w:t>23K91A6761</w:t>
            </w:r>
          </w:p>
        </w:tc>
      </w:tr>
      <w:tr w:rsidR="00851F22">
        <w:trPr>
          <w:jc w:val="center"/>
        </w:trPr>
        <w:tc>
          <w:tcPr>
            <w:tcW w:w="4730" w:type="dxa"/>
          </w:tcPr>
          <w:p w:rsidR="00851F22" w:rsidRDefault="00772750">
            <w:pPr>
              <w:jc w:val="left"/>
            </w:pPr>
            <w:r>
              <w:t>B.SATHISH</w:t>
            </w:r>
          </w:p>
        </w:tc>
        <w:tc>
          <w:tcPr>
            <w:tcW w:w="4730" w:type="dxa"/>
          </w:tcPr>
          <w:p w:rsidR="00851F22" w:rsidRDefault="00772750">
            <w:pPr>
              <w:jc w:val="left"/>
            </w:pPr>
            <w:r>
              <w:t>23K91A6719</w:t>
            </w:r>
          </w:p>
        </w:tc>
      </w:tr>
      <w:tr w:rsidR="00851F22">
        <w:trPr>
          <w:jc w:val="center"/>
        </w:trPr>
        <w:tc>
          <w:tcPr>
            <w:tcW w:w="4730" w:type="dxa"/>
          </w:tcPr>
          <w:p w:rsidR="00851F22" w:rsidRDefault="00772750">
            <w:pPr>
              <w:jc w:val="left"/>
            </w:pPr>
            <w:r>
              <w:t>G.RAKESH</w:t>
            </w:r>
          </w:p>
        </w:tc>
        <w:tc>
          <w:tcPr>
            <w:tcW w:w="4730" w:type="dxa"/>
          </w:tcPr>
          <w:p w:rsidR="00851F22" w:rsidRDefault="00772750">
            <w:pPr>
              <w:jc w:val="left"/>
            </w:pPr>
            <w:r>
              <w:t>23K91A6759</w:t>
            </w:r>
          </w:p>
        </w:tc>
      </w:tr>
      <w:tr w:rsidR="00851F22">
        <w:trPr>
          <w:jc w:val="center"/>
        </w:trPr>
        <w:tc>
          <w:tcPr>
            <w:tcW w:w="4730" w:type="dxa"/>
          </w:tcPr>
          <w:p w:rsidR="00851F22" w:rsidRDefault="00772750">
            <w:pPr>
              <w:jc w:val="left"/>
            </w:pPr>
            <w:r>
              <w:t>B.AKHIL</w:t>
            </w:r>
          </w:p>
        </w:tc>
        <w:tc>
          <w:tcPr>
            <w:tcW w:w="4730" w:type="dxa"/>
          </w:tcPr>
          <w:p w:rsidR="00851F22" w:rsidRDefault="00772750">
            <w:pPr>
              <w:jc w:val="left"/>
            </w:pPr>
            <w:r>
              <w:t>23K91A6721</w:t>
            </w:r>
          </w:p>
        </w:tc>
      </w:tr>
    </w:tbl>
    <w:p w:rsidR="00851F22" w:rsidRDefault="00772750">
      <w:pPr>
        <w:spacing w:after="0"/>
        <w:jc w:val="left"/>
      </w:pPr>
      <w:r>
        <w:t>Place: [PLACE]</w:t>
      </w:r>
    </w:p>
    <w:p w:rsidR="00851F22" w:rsidRDefault="00772750">
      <w:pPr>
        <w:jc w:val="left"/>
      </w:pPr>
      <w:r>
        <w:t>Date: [DATE]</w:t>
      </w:r>
    </w:p>
    <w:p w:rsidR="00851F22" w:rsidRDefault="00772750">
      <w:pPr>
        <w:pStyle w:val="FrontHeading"/>
        <w:pageBreakBefore/>
      </w:pPr>
      <w:r>
        <w:lastRenderedPageBreak/>
        <w:t>ACKNOWLEDGEMENT</w:t>
      </w:r>
    </w:p>
    <w:p w:rsidR="00851F22" w:rsidRDefault="00772750">
      <w:r>
        <w:t xml:space="preserve">We express our sincere gratitude to </w:t>
      </w:r>
      <w:r>
        <w:t>our project guide, [GUIDE NAME], [DESIGNATION], for valuable guidance, encouragement and constructive suggestions throughout this project.</w:t>
      </w:r>
    </w:p>
    <w:p w:rsidR="00851F22" w:rsidRDefault="00772750">
      <w:r>
        <w:t>We thank [HOD NAME], Head of the Department of Computer Science and Engineering (Data Science), for providing the fac</w:t>
      </w:r>
      <w:r>
        <w:t>ilities and support needed to complete this work, and [PRINCIPAL NAME], Principal, [COLLEGE NAME], for the encouragement given to us.</w:t>
      </w:r>
    </w:p>
    <w:p w:rsidR="00851F22" w:rsidRDefault="00772750">
      <w:r>
        <w:t>We thank the project coordinators and all faculty and staff members of the department for their help, and our families and</w:t>
      </w:r>
      <w:r>
        <w:t xml:space="preserve"> friends for their constant support.</w:t>
      </w:r>
    </w:p>
    <w:p w:rsidR="00851F22" w:rsidRDefault="00772750">
      <w:r>
        <w:t>We also acknowledge the authors of the papers on which this work builds, in particular the authors of the recorded base paper, Asma Khan, Seyong Jin and their co-authors, and of the federated-unlearning studies by Wei e</w:t>
      </w:r>
      <w:r>
        <w:t>t al., Zhang et al. (Oblivionis) and Jiang et al., whose problem statements and evaluation practice shaped our own measurements, and the authors and maintainers of the open-source software used for the user interface and the documentation tooling, in parti</w:t>
      </w:r>
      <w:r>
        <w:t>cular React, Vite, Recharts, Playwright, python-docx and matplotlib.</w:t>
      </w:r>
    </w:p>
    <w:p w:rsidR="00851F22" w:rsidRDefault="00772750">
      <w:r>
        <w:t xml:space="preserve"> </w:t>
      </w:r>
    </w:p>
    <w:p w:rsidR="00851F22" w:rsidRDefault="00772750">
      <w:pPr>
        <w:spacing w:after="0"/>
        <w:jc w:val="right"/>
      </w:pPr>
      <w:r>
        <w:t>G.SHASHANK</w:t>
      </w:r>
    </w:p>
    <w:p w:rsidR="00851F22" w:rsidRDefault="00772750">
      <w:pPr>
        <w:spacing w:after="0"/>
        <w:jc w:val="right"/>
      </w:pPr>
      <w:r>
        <w:t>B.SATHISH</w:t>
      </w:r>
    </w:p>
    <w:p w:rsidR="00851F22" w:rsidRDefault="00772750">
      <w:pPr>
        <w:spacing w:after="0"/>
        <w:jc w:val="right"/>
      </w:pPr>
      <w:r>
        <w:t>G.RAKESH</w:t>
      </w:r>
    </w:p>
    <w:p w:rsidR="00851F22" w:rsidRDefault="00772750">
      <w:pPr>
        <w:spacing w:after="0"/>
        <w:jc w:val="right"/>
      </w:pPr>
      <w:r>
        <w:t>B.AKHIL</w:t>
      </w:r>
    </w:p>
    <w:p w:rsidR="00851F22" w:rsidRDefault="00772750">
      <w:pPr>
        <w:pStyle w:val="FrontHeading"/>
        <w:pageBreakBefore/>
      </w:pPr>
      <w:r>
        <w:lastRenderedPageBreak/>
        <w:t>ABSTRACT</w:t>
      </w:r>
    </w:p>
    <w:p w:rsidR="00851F22" w:rsidRDefault="00772750">
      <w:r>
        <w:t>Federated learning keeps raw data on client devices, yet each client's influence stays in the shared model parameters. Regulations such as</w:t>
      </w:r>
      <w:r>
        <w:t xml:space="preserve"> the General Data Protection Regulation grant users a right to erasure, and retraining a large federated language model for every request is impractical. Existing federated unlearning methods mostly remove influence heuristically, and few can show a regula</w:t>
      </w:r>
      <w:r>
        <w:t>tor that forgetting actually happened. The base paper recorded for this batch (Khan et al., IEEE Access, 2025) is a review in an unrelated field; only its review method, a taxonomy with strengths, limitations and an explicit research gap, is adopted here t</w:t>
      </w:r>
      <w:r>
        <w:t>o frame federated unlearning.</w:t>
      </w:r>
    </w:p>
    <w:p w:rsidR="00851F22" w:rsidRDefault="00772750">
      <w:r>
        <w:t>This project builds ForgetSafe, a certified federated-unlearning demonstrator. Five simulated clients contribute L2-clipped parameter updates of a character-bigram language model, which stands in for a large-language-model ada</w:t>
      </w:r>
      <w:r>
        <w:t>pter; the coordinator releases a Gaussian-noised aggregate and reports its one-shot (epsilon, delta) bound. To honour a deletion request, the stored update of the chosen client is subtracted and the aggregate is renormalised over the remaining clients, wit</w:t>
      </w:r>
      <w:r>
        <w:t>hout retraining. The result is checked against a retained-only recomputation, a loss-based membership-inference attack and a utility measure, and a certificate is issued and written to a SHA-256 hash-chained audit ledger. The backend uses only the Python s</w:t>
      </w:r>
      <w:r>
        <w:t>tandard library; a React application exposes training, unlearning, a model explorer and the audit ledger.</w:t>
      </w:r>
    </w:p>
    <w:p w:rsidR="00851F22" w:rsidRDefault="00772750">
      <w:r>
        <w:t>The report measures the system honestly. At the default noise the released model is dominated by noise (perplexity 142 +/- 28 over 50 seeds, worse tha</w:t>
      </w:r>
      <w:r>
        <w:t>n a uniform model at 32), the membership attack is at chance (AUC 0.52 before removal), and the reported epsilon of 1.61 lies outside the range in which the classical Gaussian bound is valid. The certificate check is an algebraic identity (distance about 1</w:t>
      </w:r>
      <w:r>
        <w:t>e-14) because the reference reuses the stored noise; an independent retraining with fresh noise is as far from the unlearned model as two independent retrainings are from each other (875 against 881). With no noise the attack falls from AUC 0.99 to 0.54 af</w:t>
      </w:r>
      <w:r>
        <w:t>ter removal, so the removal itself is real. The hash chain detects edits, deletions and re-ordering but not tail truncation or a fully re-hashed forgery. Five unit tests and fourteen smoke-test checks pass. The report lists the work needed to move from thi</w:t>
      </w:r>
      <w:r>
        <w:t>s demonstrator to a real federated LLM.</w:t>
      </w:r>
    </w:p>
    <w:p w:rsidR="00851F22" w:rsidRDefault="00772750">
      <w:r>
        <w:rPr>
          <w:i/>
        </w:rPr>
        <w:t>Keywords: machine unlearning, federated learning, differential privacy, right to be forgotten, membership inference, audit ledger.</w:t>
      </w:r>
    </w:p>
    <w:p w:rsidR="00851F22" w:rsidRDefault="00772750">
      <w:pPr>
        <w:pStyle w:val="FrontHeading"/>
        <w:pageBreakBefore/>
      </w:pPr>
      <w:r>
        <w:lastRenderedPageBreak/>
        <w:t>TABLE OF CONTENTS</w:t>
      </w:r>
    </w:p>
    <w:p w:rsidR="00772750" w:rsidRDefault="00772750">
      <w:pPr>
        <w:pStyle w:val="TOC1"/>
        <w:tabs>
          <w:tab w:val="right" w:leader="dot" w:pos="9451"/>
        </w:tabs>
        <w:rPr>
          <w:rFonts w:asciiTheme="minorHAnsi" w:eastAsiaTheme="minorEastAsia" w:hAnsiTheme="minorHAnsi" w:cstheme="minorBidi"/>
          <w:noProof/>
          <w:sz w:val="22"/>
          <w:lang w:val="en-IN" w:eastAsia="en-IN"/>
        </w:rPr>
      </w:pPr>
      <w:r>
        <w:fldChar w:fldCharType="begin"/>
      </w:r>
      <w:r>
        <w:instrText>TOC \o "1-2" \h \z \u</w:instrText>
      </w:r>
      <w:r>
        <w:fldChar w:fldCharType="separate"/>
      </w:r>
      <w:hyperlink w:anchor="_Toc243938984" w:history="1">
        <w:r w:rsidRPr="00B31ACC">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_Toc243938984 \h </w:instrText>
        </w:r>
        <w:r>
          <w:rPr>
            <w:noProof/>
            <w:webHidden/>
          </w:rPr>
        </w:r>
        <w:r>
          <w:rPr>
            <w:noProof/>
            <w:webHidden/>
          </w:rPr>
          <w:fldChar w:fldCharType="separate"/>
        </w:r>
        <w:r>
          <w:rPr>
            <w:noProof/>
            <w:webHidden/>
          </w:rPr>
          <w:t>1</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85" w:history="1">
        <w:r w:rsidRPr="00B31ACC">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_Toc243938985 \h </w:instrText>
        </w:r>
        <w:r>
          <w:rPr>
            <w:noProof/>
            <w:webHidden/>
          </w:rPr>
        </w:r>
        <w:r>
          <w:rPr>
            <w:noProof/>
            <w:webHidden/>
          </w:rPr>
          <w:fldChar w:fldCharType="separate"/>
        </w:r>
        <w:r>
          <w:rPr>
            <w:noProof/>
            <w:webHidden/>
          </w:rPr>
          <w:t>1</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86" w:history="1">
        <w:r w:rsidRPr="00B31ACC">
          <w:rPr>
            <w:rStyle w:val="Hyperlink"/>
            <w:rFonts w:eastAsiaTheme="majorEastAsia"/>
            <w:noProof/>
          </w:rPr>
          <w:t>1.2  Motivation</w:t>
        </w:r>
        <w:r>
          <w:rPr>
            <w:noProof/>
            <w:webHidden/>
          </w:rPr>
          <w:tab/>
        </w:r>
        <w:r>
          <w:rPr>
            <w:noProof/>
            <w:webHidden/>
          </w:rPr>
          <w:fldChar w:fldCharType="begin"/>
        </w:r>
        <w:r>
          <w:rPr>
            <w:noProof/>
            <w:webHidden/>
          </w:rPr>
          <w:instrText xml:space="preserve"> PAGEREF _Toc243938986 \h </w:instrText>
        </w:r>
        <w:r>
          <w:rPr>
            <w:noProof/>
            <w:webHidden/>
          </w:rPr>
        </w:r>
        <w:r>
          <w:rPr>
            <w:noProof/>
            <w:webHidden/>
          </w:rPr>
          <w:fldChar w:fldCharType="separate"/>
        </w:r>
        <w:r>
          <w:rPr>
            <w:noProof/>
            <w:webHidden/>
          </w:rPr>
          <w:t>1</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87" w:history="1">
        <w:r w:rsidRPr="00B31ACC">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_Toc243938987 \h </w:instrText>
        </w:r>
        <w:r>
          <w:rPr>
            <w:noProof/>
            <w:webHidden/>
          </w:rPr>
        </w:r>
        <w:r>
          <w:rPr>
            <w:noProof/>
            <w:webHidden/>
          </w:rPr>
          <w:fldChar w:fldCharType="separate"/>
        </w:r>
        <w:r>
          <w:rPr>
            <w:noProof/>
            <w:webHidden/>
          </w:rPr>
          <w:t>2</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88" w:history="1">
        <w:r w:rsidRPr="00B31ACC">
          <w:rPr>
            <w:rStyle w:val="Hyperlink"/>
            <w:rFonts w:eastAsiaTheme="majorEastAsia"/>
            <w:noProof/>
          </w:rPr>
          <w:t>1.4  Need for the Project</w:t>
        </w:r>
        <w:r>
          <w:rPr>
            <w:noProof/>
            <w:webHidden/>
          </w:rPr>
          <w:tab/>
        </w:r>
        <w:r>
          <w:rPr>
            <w:noProof/>
            <w:webHidden/>
          </w:rPr>
          <w:fldChar w:fldCharType="begin"/>
        </w:r>
        <w:r>
          <w:rPr>
            <w:noProof/>
            <w:webHidden/>
          </w:rPr>
          <w:instrText xml:space="preserve"> PAGEREF _Toc243938988 \h </w:instrText>
        </w:r>
        <w:r>
          <w:rPr>
            <w:noProof/>
            <w:webHidden/>
          </w:rPr>
        </w:r>
        <w:r>
          <w:rPr>
            <w:noProof/>
            <w:webHidden/>
          </w:rPr>
          <w:fldChar w:fldCharType="separate"/>
        </w:r>
        <w:r>
          <w:rPr>
            <w:noProof/>
            <w:webHidden/>
          </w:rPr>
          <w:t>2</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89" w:history="1">
        <w:r w:rsidRPr="00B31ACC">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_Toc243938989 \h </w:instrText>
        </w:r>
        <w:r>
          <w:rPr>
            <w:noProof/>
            <w:webHidden/>
          </w:rPr>
        </w:r>
        <w:r>
          <w:rPr>
            <w:noProof/>
            <w:webHidden/>
          </w:rPr>
          <w:fldChar w:fldCharType="separate"/>
        </w:r>
        <w:r>
          <w:rPr>
            <w:noProof/>
            <w:webHidden/>
          </w:rPr>
          <w:t>3</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90" w:history="1">
        <w:r w:rsidRPr="00B31ACC">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_Toc243938990 \h </w:instrText>
        </w:r>
        <w:r>
          <w:rPr>
            <w:noProof/>
            <w:webHidden/>
          </w:rPr>
        </w:r>
        <w:r>
          <w:rPr>
            <w:noProof/>
            <w:webHidden/>
          </w:rPr>
          <w:fldChar w:fldCharType="separate"/>
        </w:r>
        <w:r>
          <w:rPr>
            <w:noProof/>
            <w:webHidden/>
          </w:rPr>
          <w:t>3</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91" w:history="1">
        <w:r w:rsidRPr="00B31ACC">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_Toc243938991 \h </w:instrText>
        </w:r>
        <w:r>
          <w:rPr>
            <w:noProof/>
            <w:webHidden/>
          </w:rPr>
        </w:r>
        <w:r>
          <w:rPr>
            <w:noProof/>
            <w:webHidden/>
          </w:rPr>
          <w:fldChar w:fldCharType="separate"/>
        </w:r>
        <w:r>
          <w:rPr>
            <w:noProof/>
            <w:webHidden/>
          </w:rPr>
          <w:t>4</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92" w:history="1">
        <w:r w:rsidRPr="00B31ACC">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_Toc243938992 \h </w:instrText>
        </w:r>
        <w:r>
          <w:rPr>
            <w:noProof/>
            <w:webHidden/>
          </w:rPr>
        </w:r>
        <w:r>
          <w:rPr>
            <w:noProof/>
            <w:webHidden/>
          </w:rPr>
          <w:fldChar w:fldCharType="separate"/>
        </w:r>
        <w:r>
          <w:rPr>
            <w:noProof/>
            <w:webHidden/>
          </w:rPr>
          <w:t>5</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93" w:history="1">
        <w:r w:rsidRPr="00B31ACC">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_Toc243938993 \h </w:instrText>
        </w:r>
        <w:r>
          <w:rPr>
            <w:noProof/>
            <w:webHidden/>
          </w:rPr>
        </w:r>
        <w:r>
          <w:rPr>
            <w:noProof/>
            <w:webHidden/>
          </w:rPr>
          <w:fldChar w:fldCharType="separate"/>
        </w:r>
        <w:r>
          <w:rPr>
            <w:noProof/>
            <w:webHidden/>
          </w:rPr>
          <w:t>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8994" w:history="1">
        <w:r w:rsidRPr="00B31ACC">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_Toc243938994 \h </w:instrText>
        </w:r>
        <w:r>
          <w:rPr>
            <w:noProof/>
            <w:webHidden/>
          </w:rPr>
        </w:r>
        <w:r>
          <w:rPr>
            <w:noProof/>
            <w:webHidden/>
          </w:rPr>
          <w:fldChar w:fldCharType="separate"/>
        </w:r>
        <w:r>
          <w:rPr>
            <w:noProof/>
            <w:webHidden/>
          </w:rPr>
          <w:t>7</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95" w:history="1">
        <w:r w:rsidRPr="00B31ACC">
          <w:rPr>
            <w:rStyle w:val="Hyperlink"/>
            <w:rFonts w:eastAsiaTheme="majorEastAsia"/>
            <w:noProof/>
          </w:rPr>
          <w:t>2.1  Overview of the Survey</w:t>
        </w:r>
        <w:r>
          <w:rPr>
            <w:noProof/>
            <w:webHidden/>
          </w:rPr>
          <w:tab/>
        </w:r>
        <w:r>
          <w:rPr>
            <w:noProof/>
            <w:webHidden/>
          </w:rPr>
          <w:fldChar w:fldCharType="begin"/>
        </w:r>
        <w:r>
          <w:rPr>
            <w:noProof/>
            <w:webHidden/>
          </w:rPr>
          <w:instrText xml:space="preserve"> PAGEREF _Toc243938995 \h </w:instrText>
        </w:r>
        <w:r>
          <w:rPr>
            <w:noProof/>
            <w:webHidden/>
          </w:rPr>
        </w:r>
        <w:r>
          <w:rPr>
            <w:noProof/>
            <w:webHidden/>
          </w:rPr>
          <w:fldChar w:fldCharType="separate"/>
        </w:r>
        <w:r>
          <w:rPr>
            <w:noProof/>
            <w:webHidden/>
          </w:rPr>
          <w:t>7</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96" w:history="1">
        <w:r w:rsidRPr="00B31ACC">
          <w:rPr>
            <w:rStyle w:val="Hyperlink"/>
            <w:rFonts w:eastAsiaTheme="majorEastAsia"/>
            <w:noProof/>
          </w:rPr>
          <w:t>2.2  Analysis of the Base Paper</w:t>
        </w:r>
        <w:r>
          <w:rPr>
            <w:noProof/>
            <w:webHidden/>
          </w:rPr>
          <w:tab/>
        </w:r>
        <w:r>
          <w:rPr>
            <w:noProof/>
            <w:webHidden/>
          </w:rPr>
          <w:fldChar w:fldCharType="begin"/>
        </w:r>
        <w:r>
          <w:rPr>
            <w:noProof/>
            <w:webHidden/>
          </w:rPr>
          <w:instrText xml:space="preserve"> PAGEREF _Toc243938996 \h </w:instrText>
        </w:r>
        <w:r>
          <w:rPr>
            <w:noProof/>
            <w:webHidden/>
          </w:rPr>
        </w:r>
        <w:r>
          <w:rPr>
            <w:noProof/>
            <w:webHidden/>
          </w:rPr>
          <w:fldChar w:fldCharType="separate"/>
        </w:r>
        <w:r>
          <w:rPr>
            <w:noProof/>
            <w:webHidden/>
          </w:rPr>
          <w:t>7</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97" w:history="1">
        <w:r w:rsidRPr="00B31ACC">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_Toc243938997 \h </w:instrText>
        </w:r>
        <w:r>
          <w:rPr>
            <w:noProof/>
            <w:webHidden/>
          </w:rPr>
        </w:r>
        <w:r>
          <w:rPr>
            <w:noProof/>
            <w:webHidden/>
          </w:rPr>
          <w:fldChar w:fldCharType="separate"/>
        </w:r>
        <w:r>
          <w:rPr>
            <w:noProof/>
            <w:webHidden/>
          </w:rPr>
          <w:t>8</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98" w:history="1">
        <w:r w:rsidRPr="00B31ACC">
          <w:rPr>
            <w:rStyle w:val="Hyperlink"/>
            <w:rFonts w:eastAsiaTheme="majorEastAsia"/>
            <w:noProof/>
          </w:rPr>
          <w:t>2.4  Datasets and Algorithms in the Literature and in This Project</w:t>
        </w:r>
        <w:r>
          <w:rPr>
            <w:noProof/>
            <w:webHidden/>
          </w:rPr>
          <w:tab/>
        </w:r>
        <w:r>
          <w:rPr>
            <w:noProof/>
            <w:webHidden/>
          </w:rPr>
          <w:fldChar w:fldCharType="begin"/>
        </w:r>
        <w:r>
          <w:rPr>
            <w:noProof/>
            <w:webHidden/>
          </w:rPr>
          <w:instrText xml:space="preserve"> PAGEREF _Toc243938998 \h </w:instrText>
        </w:r>
        <w:r>
          <w:rPr>
            <w:noProof/>
            <w:webHidden/>
          </w:rPr>
        </w:r>
        <w:r>
          <w:rPr>
            <w:noProof/>
            <w:webHidden/>
          </w:rPr>
          <w:fldChar w:fldCharType="separate"/>
        </w:r>
        <w:r>
          <w:rPr>
            <w:noProof/>
            <w:webHidden/>
          </w:rPr>
          <w:t>10</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8999" w:history="1">
        <w:r w:rsidRPr="00B31ACC">
          <w:rPr>
            <w:rStyle w:val="Hyperlink"/>
            <w:rFonts w:eastAsiaTheme="majorEastAsia"/>
            <w:noProof/>
          </w:rPr>
          <w:t>2.5  Strengths and Limitations of Existing Approaches</w:t>
        </w:r>
        <w:r>
          <w:rPr>
            <w:noProof/>
            <w:webHidden/>
          </w:rPr>
          <w:tab/>
        </w:r>
        <w:r>
          <w:rPr>
            <w:noProof/>
            <w:webHidden/>
          </w:rPr>
          <w:fldChar w:fldCharType="begin"/>
        </w:r>
        <w:r>
          <w:rPr>
            <w:noProof/>
            <w:webHidden/>
          </w:rPr>
          <w:instrText xml:space="preserve"> PAGEREF _Toc243938999 \h </w:instrText>
        </w:r>
        <w:r>
          <w:rPr>
            <w:noProof/>
            <w:webHidden/>
          </w:rPr>
        </w:r>
        <w:r>
          <w:rPr>
            <w:noProof/>
            <w:webHidden/>
          </w:rPr>
          <w:fldChar w:fldCharType="separate"/>
        </w:r>
        <w:r>
          <w:rPr>
            <w:noProof/>
            <w:webHidden/>
          </w:rPr>
          <w:t>11</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00" w:history="1">
        <w:r w:rsidRPr="00B31ACC">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_Toc243939000 \h </w:instrText>
        </w:r>
        <w:r>
          <w:rPr>
            <w:noProof/>
            <w:webHidden/>
          </w:rPr>
        </w:r>
        <w:r>
          <w:rPr>
            <w:noProof/>
            <w:webHidden/>
          </w:rPr>
          <w:fldChar w:fldCharType="separate"/>
        </w:r>
        <w:r>
          <w:rPr>
            <w:noProof/>
            <w:webHidden/>
          </w:rPr>
          <w:t>12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01" w:history="1">
        <w:r w:rsidRPr="00B31ACC">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_Toc243939001 \h </w:instrText>
        </w:r>
        <w:r>
          <w:rPr>
            <w:noProof/>
            <w:webHidden/>
          </w:rPr>
        </w:r>
        <w:r>
          <w:rPr>
            <w:noProof/>
            <w:webHidden/>
          </w:rPr>
          <w:fldChar w:fldCharType="separate"/>
        </w:r>
        <w:r>
          <w:rPr>
            <w:noProof/>
            <w:webHidden/>
          </w:rPr>
          <w:t>13</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02" w:history="1">
        <w:r w:rsidRPr="00B31ACC">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_Toc243939002 \h </w:instrText>
        </w:r>
        <w:r>
          <w:rPr>
            <w:noProof/>
            <w:webHidden/>
          </w:rPr>
        </w:r>
        <w:r>
          <w:rPr>
            <w:noProof/>
            <w:webHidden/>
          </w:rPr>
          <w:fldChar w:fldCharType="separate"/>
        </w:r>
        <w:r>
          <w:rPr>
            <w:noProof/>
            <w:webHidden/>
          </w:rPr>
          <w:t>13</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03" w:history="1">
        <w:r w:rsidRPr="00B31ACC">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_Toc243939003 \h </w:instrText>
        </w:r>
        <w:r>
          <w:rPr>
            <w:noProof/>
            <w:webHidden/>
          </w:rPr>
        </w:r>
        <w:r>
          <w:rPr>
            <w:noProof/>
            <w:webHidden/>
          </w:rPr>
          <w:fldChar w:fldCharType="separate"/>
        </w:r>
        <w:r>
          <w:rPr>
            <w:noProof/>
            <w:webHidden/>
          </w:rPr>
          <w:t>13</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04" w:history="1">
        <w:r w:rsidRPr="00B31ACC">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_Toc243939004 \h </w:instrText>
        </w:r>
        <w:r>
          <w:rPr>
            <w:noProof/>
            <w:webHidden/>
          </w:rPr>
        </w:r>
        <w:r>
          <w:rPr>
            <w:noProof/>
            <w:webHidden/>
          </w:rPr>
          <w:fldChar w:fldCharType="separate"/>
        </w:r>
        <w:r>
          <w:rPr>
            <w:noProof/>
            <w:webHidden/>
          </w:rPr>
          <w:t>14</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05" w:history="1">
        <w:r w:rsidRPr="00B31ACC">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_Toc243939005 \h </w:instrText>
        </w:r>
        <w:r>
          <w:rPr>
            <w:noProof/>
            <w:webHidden/>
          </w:rPr>
        </w:r>
        <w:r>
          <w:rPr>
            <w:noProof/>
            <w:webHidden/>
          </w:rPr>
          <w:fldChar w:fldCharType="separate"/>
        </w:r>
        <w:r>
          <w:rPr>
            <w:noProof/>
            <w:webHidden/>
          </w:rPr>
          <w:t>14</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06" w:history="1">
        <w:r w:rsidRPr="00B31ACC">
          <w:rPr>
            <w:rStyle w:val="Hyperlink"/>
            <w:rFonts w:eastAsiaTheme="majorEastAsia"/>
            <w:noProof/>
          </w:rPr>
          <w:t>3.5  Advantages and Constraints Summary</w:t>
        </w:r>
        <w:r>
          <w:rPr>
            <w:noProof/>
            <w:webHidden/>
          </w:rPr>
          <w:tab/>
        </w:r>
        <w:r>
          <w:rPr>
            <w:noProof/>
            <w:webHidden/>
          </w:rPr>
          <w:fldChar w:fldCharType="begin"/>
        </w:r>
        <w:r>
          <w:rPr>
            <w:noProof/>
            <w:webHidden/>
          </w:rPr>
          <w:instrText xml:space="preserve"> PAGEREF _Toc243939006 \h </w:instrText>
        </w:r>
        <w:r>
          <w:rPr>
            <w:noProof/>
            <w:webHidden/>
          </w:rPr>
        </w:r>
        <w:r>
          <w:rPr>
            <w:noProof/>
            <w:webHidden/>
          </w:rPr>
          <w:fldChar w:fldCharType="separate"/>
        </w:r>
        <w:r>
          <w:rPr>
            <w:noProof/>
            <w:webHidden/>
          </w:rPr>
          <w:t>15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07" w:history="1">
        <w:r w:rsidRPr="00B31ACC">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_Toc243939007 \h </w:instrText>
        </w:r>
        <w:r>
          <w:rPr>
            <w:noProof/>
            <w:webHidden/>
          </w:rPr>
        </w:r>
        <w:r>
          <w:rPr>
            <w:noProof/>
            <w:webHidden/>
          </w:rPr>
          <w:fldChar w:fldCharType="separate"/>
        </w:r>
        <w:r>
          <w:rPr>
            <w:noProof/>
            <w:webHidden/>
          </w:rPr>
          <w:t>16</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08" w:history="1">
        <w:r w:rsidRPr="00B31ACC">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_Toc243939008 \h </w:instrText>
        </w:r>
        <w:r>
          <w:rPr>
            <w:noProof/>
            <w:webHidden/>
          </w:rPr>
        </w:r>
        <w:r>
          <w:rPr>
            <w:noProof/>
            <w:webHidden/>
          </w:rPr>
          <w:fldChar w:fldCharType="separate"/>
        </w:r>
        <w:r>
          <w:rPr>
            <w:noProof/>
            <w:webHidden/>
          </w:rPr>
          <w:t>16</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09" w:history="1">
        <w:r w:rsidRPr="00B31ACC">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_Toc243939009 \h </w:instrText>
        </w:r>
        <w:r>
          <w:rPr>
            <w:noProof/>
            <w:webHidden/>
          </w:rPr>
        </w:r>
        <w:r>
          <w:rPr>
            <w:noProof/>
            <w:webHidden/>
          </w:rPr>
          <w:fldChar w:fldCharType="separate"/>
        </w:r>
        <w:r>
          <w:rPr>
            <w:noProof/>
            <w:webHidden/>
          </w:rPr>
          <w:t>16</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10" w:history="1">
        <w:r w:rsidRPr="00B31ACC">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_Toc243939010 \h </w:instrText>
        </w:r>
        <w:r>
          <w:rPr>
            <w:noProof/>
            <w:webHidden/>
          </w:rPr>
        </w:r>
        <w:r>
          <w:rPr>
            <w:noProof/>
            <w:webHidden/>
          </w:rPr>
          <w:fldChar w:fldCharType="separate"/>
        </w:r>
        <w:r>
          <w:rPr>
            <w:noProof/>
            <w:webHidden/>
          </w:rPr>
          <w:t>17</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11" w:history="1">
        <w:r w:rsidRPr="00B31ACC">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_Toc243939011 \h </w:instrText>
        </w:r>
        <w:r>
          <w:rPr>
            <w:noProof/>
            <w:webHidden/>
          </w:rPr>
        </w:r>
        <w:r>
          <w:rPr>
            <w:noProof/>
            <w:webHidden/>
          </w:rPr>
          <w:fldChar w:fldCharType="separate"/>
        </w:r>
        <w:r>
          <w:rPr>
            <w:noProof/>
            <w:webHidden/>
          </w:rPr>
          <w:t>17</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12" w:history="1">
        <w:r w:rsidRPr="00B31ACC">
          <w:rPr>
            <w:rStyle w:val="Hyperlink"/>
            <w:rFonts w:eastAsiaTheme="majorEastAsia"/>
            <w:noProof/>
          </w:rPr>
          <w:t>4.5  Hardware and Software Requirements</w:t>
        </w:r>
        <w:r>
          <w:rPr>
            <w:noProof/>
            <w:webHidden/>
          </w:rPr>
          <w:tab/>
        </w:r>
        <w:r>
          <w:rPr>
            <w:noProof/>
            <w:webHidden/>
          </w:rPr>
          <w:fldChar w:fldCharType="begin"/>
        </w:r>
        <w:r>
          <w:rPr>
            <w:noProof/>
            <w:webHidden/>
          </w:rPr>
          <w:instrText xml:space="preserve"> PAGEREF _Toc243939012 \h </w:instrText>
        </w:r>
        <w:r>
          <w:rPr>
            <w:noProof/>
            <w:webHidden/>
          </w:rPr>
        </w:r>
        <w:r>
          <w:rPr>
            <w:noProof/>
            <w:webHidden/>
          </w:rPr>
          <w:fldChar w:fldCharType="separate"/>
        </w:r>
        <w:r>
          <w:rPr>
            <w:noProof/>
            <w:webHidden/>
          </w:rPr>
          <w:t>18</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13" w:history="1">
        <w:r w:rsidRPr="00B31ACC">
          <w:rPr>
            <w:rStyle w:val="Hyperlink"/>
            <w:rFonts w:eastAsiaTheme="majorEastAsia"/>
            <w:noProof/>
          </w:rPr>
          <w:t>4.6  User Roles and Constraints</w:t>
        </w:r>
        <w:r>
          <w:rPr>
            <w:noProof/>
            <w:webHidden/>
          </w:rPr>
          <w:tab/>
        </w:r>
        <w:r>
          <w:rPr>
            <w:noProof/>
            <w:webHidden/>
          </w:rPr>
          <w:fldChar w:fldCharType="begin"/>
        </w:r>
        <w:r>
          <w:rPr>
            <w:noProof/>
            <w:webHidden/>
          </w:rPr>
          <w:instrText xml:space="preserve"> PAGEREF _Toc243939013 \h </w:instrText>
        </w:r>
        <w:r>
          <w:rPr>
            <w:noProof/>
            <w:webHidden/>
          </w:rPr>
        </w:r>
        <w:r>
          <w:rPr>
            <w:noProof/>
            <w:webHidden/>
          </w:rPr>
          <w:fldChar w:fldCharType="separate"/>
        </w:r>
        <w:r>
          <w:rPr>
            <w:noProof/>
            <w:webHidden/>
          </w:rPr>
          <w:t>18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14" w:history="1">
        <w:r w:rsidRPr="00B31ACC">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_Toc243939014 \h </w:instrText>
        </w:r>
        <w:r>
          <w:rPr>
            <w:noProof/>
            <w:webHidden/>
          </w:rPr>
        </w:r>
        <w:r>
          <w:rPr>
            <w:noProof/>
            <w:webHidden/>
          </w:rPr>
          <w:fldChar w:fldCharType="separate"/>
        </w:r>
        <w:r>
          <w:rPr>
            <w:noProof/>
            <w:webHidden/>
          </w:rPr>
          <w:t>20</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15" w:history="1">
        <w:r w:rsidRPr="00B31ACC">
          <w:rPr>
            <w:rStyle w:val="Hyperlink"/>
            <w:rFonts w:eastAsiaTheme="majorEastAsia"/>
            <w:noProof/>
          </w:rPr>
          <w:t>5.1  System Architecture</w:t>
        </w:r>
        <w:r>
          <w:rPr>
            <w:noProof/>
            <w:webHidden/>
          </w:rPr>
          <w:tab/>
        </w:r>
        <w:r>
          <w:rPr>
            <w:noProof/>
            <w:webHidden/>
          </w:rPr>
          <w:fldChar w:fldCharType="begin"/>
        </w:r>
        <w:r>
          <w:rPr>
            <w:noProof/>
            <w:webHidden/>
          </w:rPr>
          <w:instrText xml:space="preserve"> PAGEREF _Toc243939015 \h </w:instrText>
        </w:r>
        <w:r>
          <w:rPr>
            <w:noProof/>
            <w:webHidden/>
          </w:rPr>
        </w:r>
        <w:r>
          <w:rPr>
            <w:noProof/>
            <w:webHidden/>
          </w:rPr>
          <w:fldChar w:fldCharType="separate"/>
        </w:r>
        <w:r>
          <w:rPr>
            <w:noProof/>
            <w:webHidden/>
          </w:rPr>
          <w:t>20</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16" w:history="1">
        <w:r w:rsidRPr="00B31ACC">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_Toc243939016 \h </w:instrText>
        </w:r>
        <w:r>
          <w:rPr>
            <w:noProof/>
            <w:webHidden/>
          </w:rPr>
        </w:r>
        <w:r>
          <w:rPr>
            <w:noProof/>
            <w:webHidden/>
          </w:rPr>
          <w:fldChar w:fldCharType="separate"/>
        </w:r>
        <w:r>
          <w:rPr>
            <w:noProof/>
            <w:webHidden/>
          </w:rPr>
          <w:t>22</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17" w:history="1">
        <w:r w:rsidRPr="00B31ACC">
          <w:rPr>
            <w:rStyle w:val="Hyperlink"/>
            <w:rFonts w:eastAsiaTheme="majorEastAsia"/>
            <w:noProof/>
          </w:rPr>
          <w:t>5.3  Data-Flow Diagrams</w:t>
        </w:r>
        <w:r>
          <w:rPr>
            <w:noProof/>
            <w:webHidden/>
          </w:rPr>
          <w:tab/>
        </w:r>
        <w:r>
          <w:rPr>
            <w:noProof/>
            <w:webHidden/>
          </w:rPr>
          <w:fldChar w:fldCharType="begin"/>
        </w:r>
        <w:r>
          <w:rPr>
            <w:noProof/>
            <w:webHidden/>
          </w:rPr>
          <w:instrText xml:space="preserve"> PAGEREF _Toc243939017 \h </w:instrText>
        </w:r>
        <w:r>
          <w:rPr>
            <w:noProof/>
            <w:webHidden/>
          </w:rPr>
        </w:r>
        <w:r>
          <w:rPr>
            <w:noProof/>
            <w:webHidden/>
          </w:rPr>
          <w:fldChar w:fldCharType="separate"/>
        </w:r>
        <w:r>
          <w:rPr>
            <w:noProof/>
            <w:webHidden/>
          </w:rPr>
          <w:t>23</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18" w:history="1">
        <w:r w:rsidRPr="00B31ACC">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_Toc243939018 \h </w:instrText>
        </w:r>
        <w:r>
          <w:rPr>
            <w:noProof/>
            <w:webHidden/>
          </w:rPr>
        </w:r>
        <w:r>
          <w:rPr>
            <w:noProof/>
            <w:webHidden/>
          </w:rPr>
          <w:fldChar w:fldCharType="separate"/>
        </w:r>
        <w:r>
          <w:rPr>
            <w:noProof/>
            <w:webHidden/>
          </w:rPr>
          <w:t>25</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19" w:history="1">
        <w:r w:rsidRPr="00B31ACC">
          <w:rPr>
            <w:rStyle w:val="Hyperlink"/>
            <w:rFonts w:eastAsiaTheme="majorEastAsia"/>
            <w:noProof/>
          </w:rPr>
          <w:t>5.5  Data Design</w:t>
        </w:r>
        <w:r>
          <w:rPr>
            <w:noProof/>
            <w:webHidden/>
          </w:rPr>
          <w:tab/>
        </w:r>
        <w:r>
          <w:rPr>
            <w:noProof/>
            <w:webHidden/>
          </w:rPr>
          <w:fldChar w:fldCharType="begin"/>
        </w:r>
        <w:r>
          <w:rPr>
            <w:noProof/>
            <w:webHidden/>
          </w:rPr>
          <w:instrText xml:space="preserve"> PAGEREF _Toc243939019 \h </w:instrText>
        </w:r>
        <w:r>
          <w:rPr>
            <w:noProof/>
            <w:webHidden/>
          </w:rPr>
        </w:r>
        <w:r>
          <w:rPr>
            <w:noProof/>
            <w:webHidden/>
          </w:rPr>
          <w:fldChar w:fldCharType="separate"/>
        </w:r>
        <w:r>
          <w:rPr>
            <w:noProof/>
            <w:webHidden/>
          </w:rPr>
          <w:t>29</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20" w:history="1">
        <w:r w:rsidRPr="00B31ACC">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_Toc243939020 \h </w:instrText>
        </w:r>
        <w:r>
          <w:rPr>
            <w:noProof/>
            <w:webHidden/>
          </w:rPr>
        </w:r>
        <w:r>
          <w:rPr>
            <w:noProof/>
            <w:webHidden/>
          </w:rPr>
          <w:fldChar w:fldCharType="separate"/>
        </w:r>
        <w:r>
          <w:rPr>
            <w:noProof/>
            <w:webHidden/>
          </w:rPr>
          <w:t>32</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21" w:history="1">
        <w:r w:rsidRPr="00B31ACC">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_Toc243939021 \h </w:instrText>
        </w:r>
        <w:r>
          <w:rPr>
            <w:noProof/>
            <w:webHidden/>
          </w:rPr>
        </w:r>
        <w:r>
          <w:rPr>
            <w:noProof/>
            <w:webHidden/>
          </w:rPr>
          <w:fldChar w:fldCharType="separate"/>
        </w:r>
        <w:r>
          <w:rPr>
            <w:noProof/>
            <w:webHidden/>
          </w:rPr>
          <w:t>33</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22" w:history="1">
        <w:r w:rsidRPr="00B31ACC">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_Toc243939022 \h </w:instrText>
        </w:r>
        <w:r>
          <w:rPr>
            <w:noProof/>
            <w:webHidden/>
          </w:rPr>
        </w:r>
        <w:r>
          <w:rPr>
            <w:noProof/>
            <w:webHidden/>
          </w:rPr>
          <w:fldChar w:fldCharType="separate"/>
        </w:r>
        <w:r>
          <w:rPr>
            <w:noProof/>
            <w:webHidden/>
          </w:rPr>
          <w:t>35</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23" w:history="1">
        <w:r w:rsidRPr="00B31ACC">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_Toc243939023 \h </w:instrText>
        </w:r>
        <w:r>
          <w:rPr>
            <w:noProof/>
            <w:webHidden/>
          </w:rPr>
        </w:r>
        <w:r>
          <w:rPr>
            <w:noProof/>
            <w:webHidden/>
          </w:rPr>
          <w:fldChar w:fldCharType="separate"/>
        </w:r>
        <w:r>
          <w:rPr>
            <w:noProof/>
            <w:webHidden/>
          </w:rPr>
          <w:t>35</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24" w:history="1">
        <w:r w:rsidRPr="00B31ACC">
          <w:rPr>
            <w:rStyle w:val="Hyperlink"/>
            <w:rFonts w:eastAsiaTheme="majorEastAsia"/>
            <w:noProof/>
          </w:rPr>
          <w:t>6.2  Dataset</w:t>
        </w:r>
        <w:r>
          <w:rPr>
            <w:noProof/>
            <w:webHidden/>
          </w:rPr>
          <w:tab/>
        </w:r>
        <w:r>
          <w:rPr>
            <w:noProof/>
            <w:webHidden/>
          </w:rPr>
          <w:fldChar w:fldCharType="begin"/>
        </w:r>
        <w:r>
          <w:rPr>
            <w:noProof/>
            <w:webHidden/>
          </w:rPr>
          <w:instrText xml:space="preserve"> PAGEREF _Toc243939024 \h </w:instrText>
        </w:r>
        <w:r>
          <w:rPr>
            <w:noProof/>
            <w:webHidden/>
          </w:rPr>
        </w:r>
        <w:r>
          <w:rPr>
            <w:noProof/>
            <w:webHidden/>
          </w:rPr>
          <w:fldChar w:fldCharType="separate"/>
        </w:r>
        <w:r>
          <w:rPr>
            <w:noProof/>
            <w:webHidden/>
          </w:rPr>
          <w:t>36</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25" w:history="1">
        <w:r w:rsidRPr="00B31ACC">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_Toc243939025 \h </w:instrText>
        </w:r>
        <w:r>
          <w:rPr>
            <w:noProof/>
            <w:webHidden/>
          </w:rPr>
        </w:r>
        <w:r>
          <w:rPr>
            <w:noProof/>
            <w:webHidden/>
          </w:rPr>
          <w:fldChar w:fldCharType="separate"/>
        </w:r>
        <w:r>
          <w:rPr>
            <w:noProof/>
            <w:webHidden/>
          </w:rPr>
          <w:t>37</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26" w:history="1">
        <w:r w:rsidRPr="00B31ACC">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_Toc243939026 \h </w:instrText>
        </w:r>
        <w:r>
          <w:rPr>
            <w:noProof/>
            <w:webHidden/>
          </w:rPr>
        </w:r>
        <w:r>
          <w:rPr>
            <w:noProof/>
            <w:webHidden/>
          </w:rPr>
          <w:fldChar w:fldCharType="separate"/>
        </w:r>
        <w:r>
          <w:rPr>
            <w:noProof/>
            <w:webHidden/>
          </w:rPr>
          <w:t>38</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27" w:history="1">
        <w:r w:rsidRPr="00B31ACC">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_Toc243939027 \h </w:instrText>
        </w:r>
        <w:r>
          <w:rPr>
            <w:noProof/>
            <w:webHidden/>
          </w:rPr>
        </w:r>
        <w:r>
          <w:rPr>
            <w:noProof/>
            <w:webHidden/>
          </w:rPr>
          <w:fldChar w:fldCharType="separate"/>
        </w:r>
        <w:r>
          <w:rPr>
            <w:noProof/>
            <w:webHidden/>
          </w:rPr>
          <w:t>39</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28" w:history="1">
        <w:r w:rsidRPr="00B31ACC">
          <w:rPr>
            <w:rStyle w:val="Hyperlink"/>
            <w:rFonts w:eastAsiaTheme="majorEastAsia"/>
            <w:noProof/>
          </w:rPr>
          <w:t>6.6  Model Architecture and Training</w:t>
        </w:r>
        <w:r>
          <w:rPr>
            <w:noProof/>
            <w:webHidden/>
          </w:rPr>
          <w:tab/>
        </w:r>
        <w:r>
          <w:rPr>
            <w:noProof/>
            <w:webHidden/>
          </w:rPr>
          <w:fldChar w:fldCharType="begin"/>
        </w:r>
        <w:r>
          <w:rPr>
            <w:noProof/>
            <w:webHidden/>
          </w:rPr>
          <w:instrText xml:space="preserve"> PAGEREF _Toc243939028 \h </w:instrText>
        </w:r>
        <w:r>
          <w:rPr>
            <w:noProof/>
            <w:webHidden/>
          </w:rPr>
        </w:r>
        <w:r>
          <w:rPr>
            <w:noProof/>
            <w:webHidden/>
          </w:rPr>
          <w:fldChar w:fldCharType="separate"/>
        </w:r>
        <w:r>
          <w:rPr>
            <w:noProof/>
            <w:webHidden/>
          </w:rPr>
          <w:t>41</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29" w:history="1">
        <w:r w:rsidRPr="00B31ACC">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_Toc243939029 \h </w:instrText>
        </w:r>
        <w:r>
          <w:rPr>
            <w:noProof/>
            <w:webHidden/>
          </w:rPr>
        </w:r>
        <w:r>
          <w:rPr>
            <w:noProof/>
            <w:webHidden/>
          </w:rPr>
          <w:fldChar w:fldCharType="separate"/>
        </w:r>
        <w:r>
          <w:rPr>
            <w:noProof/>
            <w:webHidden/>
          </w:rPr>
          <w:t>42</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30" w:history="1">
        <w:r w:rsidRPr="00B31ACC">
          <w:rPr>
            <w:rStyle w:val="Hyperlink"/>
            <w:rFonts w:eastAsiaTheme="majorEastAsia"/>
            <w:noProof/>
          </w:rPr>
          <w:t>6.8  Key Code Walkthroughs</w:t>
        </w:r>
        <w:r>
          <w:rPr>
            <w:noProof/>
            <w:webHidden/>
          </w:rPr>
          <w:tab/>
        </w:r>
        <w:r>
          <w:rPr>
            <w:noProof/>
            <w:webHidden/>
          </w:rPr>
          <w:fldChar w:fldCharType="begin"/>
        </w:r>
        <w:r>
          <w:rPr>
            <w:noProof/>
            <w:webHidden/>
          </w:rPr>
          <w:instrText xml:space="preserve"> PAGEREF _Toc243939030 \h </w:instrText>
        </w:r>
        <w:r>
          <w:rPr>
            <w:noProof/>
            <w:webHidden/>
          </w:rPr>
        </w:r>
        <w:r>
          <w:rPr>
            <w:noProof/>
            <w:webHidden/>
          </w:rPr>
          <w:fldChar w:fldCharType="separate"/>
        </w:r>
        <w:r>
          <w:rPr>
            <w:noProof/>
            <w:webHidden/>
          </w:rPr>
          <w:t>42</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31" w:history="1">
        <w:r w:rsidRPr="00B31ACC">
          <w:rPr>
            <w:rStyle w:val="Hyperlink"/>
            <w:rFonts w:eastAsiaTheme="majorEastAsia"/>
            <w:noProof/>
          </w:rPr>
          <w:t>6.9  Implementation Decisions and Their Reasoning</w:t>
        </w:r>
        <w:r>
          <w:rPr>
            <w:noProof/>
            <w:webHidden/>
          </w:rPr>
          <w:tab/>
        </w:r>
        <w:r>
          <w:rPr>
            <w:noProof/>
            <w:webHidden/>
          </w:rPr>
          <w:fldChar w:fldCharType="begin"/>
        </w:r>
        <w:r>
          <w:rPr>
            <w:noProof/>
            <w:webHidden/>
          </w:rPr>
          <w:instrText xml:space="preserve"> PAGEREF _Toc243939031 \h </w:instrText>
        </w:r>
        <w:r>
          <w:rPr>
            <w:noProof/>
            <w:webHidden/>
          </w:rPr>
        </w:r>
        <w:r>
          <w:rPr>
            <w:noProof/>
            <w:webHidden/>
          </w:rPr>
          <w:fldChar w:fldCharType="separate"/>
        </w:r>
        <w:r>
          <w:rPr>
            <w:noProof/>
            <w:webHidden/>
          </w:rPr>
          <w:t>44</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32" w:history="1">
        <w:r w:rsidRPr="00B31ACC">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_Toc243939032 \h </w:instrText>
        </w:r>
        <w:r>
          <w:rPr>
            <w:noProof/>
            <w:webHidden/>
          </w:rPr>
        </w:r>
        <w:r>
          <w:rPr>
            <w:noProof/>
            <w:webHidden/>
          </w:rPr>
          <w:fldChar w:fldCharType="separate"/>
        </w:r>
        <w:r>
          <w:rPr>
            <w:noProof/>
            <w:webHidden/>
          </w:rPr>
          <w:t>45</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33" w:history="1">
        <w:r w:rsidRPr="00B31ACC">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_Toc243939033 \h </w:instrText>
        </w:r>
        <w:r>
          <w:rPr>
            <w:noProof/>
            <w:webHidden/>
          </w:rPr>
        </w:r>
        <w:r>
          <w:rPr>
            <w:noProof/>
            <w:webHidden/>
          </w:rPr>
          <w:fldChar w:fldCharType="separate"/>
        </w:r>
        <w:r>
          <w:rPr>
            <w:noProof/>
            <w:webHidden/>
          </w:rPr>
          <w:t>47</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34" w:history="1">
        <w:r w:rsidRPr="00B31ACC">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_Toc243939034 \h </w:instrText>
        </w:r>
        <w:r>
          <w:rPr>
            <w:noProof/>
            <w:webHidden/>
          </w:rPr>
        </w:r>
        <w:r>
          <w:rPr>
            <w:noProof/>
            <w:webHidden/>
          </w:rPr>
          <w:fldChar w:fldCharType="separate"/>
        </w:r>
        <w:r>
          <w:rPr>
            <w:noProof/>
            <w:webHidden/>
          </w:rPr>
          <w:t>48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35" w:history="1">
        <w:r w:rsidRPr="00B31ACC">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_Toc243939035 \h </w:instrText>
        </w:r>
        <w:r>
          <w:rPr>
            <w:noProof/>
            <w:webHidden/>
          </w:rPr>
        </w:r>
        <w:r>
          <w:rPr>
            <w:noProof/>
            <w:webHidden/>
          </w:rPr>
          <w:fldChar w:fldCharType="separate"/>
        </w:r>
        <w:r>
          <w:rPr>
            <w:noProof/>
            <w:webHidden/>
          </w:rPr>
          <w:t>49</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36" w:history="1">
        <w:r w:rsidRPr="00B31ACC">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_Toc243939036 \h </w:instrText>
        </w:r>
        <w:r>
          <w:rPr>
            <w:noProof/>
            <w:webHidden/>
          </w:rPr>
        </w:r>
        <w:r>
          <w:rPr>
            <w:noProof/>
            <w:webHidden/>
          </w:rPr>
          <w:fldChar w:fldCharType="separate"/>
        </w:r>
        <w:r>
          <w:rPr>
            <w:noProof/>
            <w:webHidden/>
          </w:rPr>
          <w:t>49</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37" w:history="1">
        <w:r w:rsidRPr="00B31ACC">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_Toc243939037 \h </w:instrText>
        </w:r>
        <w:r>
          <w:rPr>
            <w:noProof/>
            <w:webHidden/>
          </w:rPr>
        </w:r>
        <w:r>
          <w:rPr>
            <w:noProof/>
            <w:webHidden/>
          </w:rPr>
          <w:fldChar w:fldCharType="separate"/>
        </w:r>
        <w:r>
          <w:rPr>
            <w:noProof/>
            <w:webHidden/>
          </w:rPr>
          <w:t>49</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38" w:history="1">
        <w:r w:rsidRPr="00B31ACC">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_Toc243939038 \h </w:instrText>
        </w:r>
        <w:r>
          <w:rPr>
            <w:noProof/>
            <w:webHidden/>
          </w:rPr>
        </w:r>
        <w:r>
          <w:rPr>
            <w:noProof/>
            <w:webHidden/>
          </w:rPr>
          <w:fldChar w:fldCharType="separate"/>
        </w:r>
        <w:r>
          <w:rPr>
            <w:noProof/>
            <w:webHidden/>
          </w:rPr>
          <w:t>50</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39" w:history="1">
        <w:r w:rsidRPr="00B31ACC">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_Toc243939039 \h </w:instrText>
        </w:r>
        <w:r>
          <w:rPr>
            <w:noProof/>
            <w:webHidden/>
          </w:rPr>
        </w:r>
        <w:r>
          <w:rPr>
            <w:noProof/>
            <w:webHidden/>
          </w:rPr>
          <w:fldChar w:fldCharType="separate"/>
        </w:r>
        <w:r>
          <w:rPr>
            <w:noProof/>
            <w:webHidden/>
          </w:rPr>
          <w:t>51</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40" w:history="1">
        <w:r w:rsidRPr="00B31ACC">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_Toc243939040 \h </w:instrText>
        </w:r>
        <w:r>
          <w:rPr>
            <w:noProof/>
            <w:webHidden/>
          </w:rPr>
        </w:r>
        <w:r>
          <w:rPr>
            <w:noProof/>
            <w:webHidden/>
          </w:rPr>
          <w:fldChar w:fldCharType="separate"/>
        </w:r>
        <w:r>
          <w:rPr>
            <w:noProof/>
            <w:webHidden/>
          </w:rPr>
          <w:t>51</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41" w:history="1">
        <w:r w:rsidRPr="00B31ACC">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_Toc243939041 \h </w:instrText>
        </w:r>
        <w:r>
          <w:rPr>
            <w:noProof/>
            <w:webHidden/>
          </w:rPr>
        </w:r>
        <w:r>
          <w:rPr>
            <w:noProof/>
            <w:webHidden/>
          </w:rPr>
          <w:fldChar w:fldCharType="separate"/>
        </w:r>
        <w:r>
          <w:rPr>
            <w:noProof/>
            <w:webHidden/>
          </w:rPr>
          <w:t>53</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42" w:history="1">
        <w:r w:rsidRPr="00B31ACC">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_Toc243939042 \h </w:instrText>
        </w:r>
        <w:r>
          <w:rPr>
            <w:noProof/>
            <w:webHidden/>
          </w:rPr>
        </w:r>
        <w:r>
          <w:rPr>
            <w:noProof/>
            <w:webHidden/>
          </w:rPr>
          <w:fldChar w:fldCharType="separate"/>
        </w:r>
        <w:r>
          <w:rPr>
            <w:noProof/>
            <w:webHidden/>
          </w:rPr>
          <w:t>54</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43" w:history="1">
        <w:r w:rsidRPr="00B31ACC">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_Toc243939043 \h </w:instrText>
        </w:r>
        <w:r>
          <w:rPr>
            <w:noProof/>
            <w:webHidden/>
          </w:rPr>
        </w:r>
        <w:r>
          <w:rPr>
            <w:noProof/>
            <w:webHidden/>
          </w:rPr>
          <w:fldChar w:fldCharType="separate"/>
        </w:r>
        <w:r>
          <w:rPr>
            <w:noProof/>
            <w:webHidden/>
          </w:rPr>
          <w:t>56</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44" w:history="1">
        <w:r w:rsidRPr="00B31ACC">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_Toc243939044 \h </w:instrText>
        </w:r>
        <w:r>
          <w:rPr>
            <w:noProof/>
            <w:webHidden/>
          </w:rPr>
        </w:r>
        <w:r>
          <w:rPr>
            <w:noProof/>
            <w:webHidden/>
          </w:rPr>
          <w:fldChar w:fldCharType="separate"/>
        </w:r>
        <w:r>
          <w:rPr>
            <w:noProof/>
            <w:webHidden/>
          </w:rPr>
          <w:t>57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45" w:history="1">
        <w:r w:rsidRPr="00B31ACC">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_Toc243939045 \h </w:instrText>
        </w:r>
        <w:r>
          <w:rPr>
            <w:noProof/>
            <w:webHidden/>
          </w:rPr>
        </w:r>
        <w:r>
          <w:rPr>
            <w:noProof/>
            <w:webHidden/>
          </w:rPr>
          <w:fldChar w:fldCharType="separate"/>
        </w:r>
        <w:r>
          <w:rPr>
            <w:noProof/>
            <w:webHidden/>
          </w:rPr>
          <w:t>58</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46" w:history="1">
        <w:r w:rsidRPr="00B31ACC">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_Toc243939046 \h </w:instrText>
        </w:r>
        <w:r>
          <w:rPr>
            <w:noProof/>
            <w:webHidden/>
          </w:rPr>
        </w:r>
        <w:r>
          <w:rPr>
            <w:noProof/>
            <w:webHidden/>
          </w:rPr>
          <w:fldChar w:fldCharType="separate"/>
        </w:r>
        <w:r>
          <w:rPr>
            <w:noProof/>
            <w:webHidden/>
          </w:rPr>
          <w:t>58</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47" w:history="1">
        <w:r w:rsidRPr="00B31ACC">
          <w:rPr>
            <w:rStyle w:val="Hyperlink"/>
            <w:rFonts w:eastAsiaTheme="majorEastAsia"/>
            <w:noProof/>
          </w:rPr>
          <w:t>8.2  Model and Verification Results</w:t>
        </w:r>
        <w:r>
          <w:rPr>
            <w:noProof/>
            <w:webHidden/>
          </w:rPr>
          <w:tab/>
        </w:r>
        <w:r>
          <w:rPr>
            <w:noProof/>
            <w:webHidden/>
          </w:rPr>
          <w:fldChar w:fldCharType="begin"/>
        </w:r>
        <w:r>
          <w:rPr>
            <w:noProof/>
            <w:webHidden/>
          </w:rPr>
          <w:instrText xml:space="preserve"> PAGEREF _Toc243939047 \h </w:instrText>
        </w:r>
        <w:r>
          <w:rPr>
            <w:noProof/>
            <w:webHidden/>
          </w:rPr>
        </w:r>
        <w:r>
          <w:rPr>
            <w:noProof/>
            <w:webHidden/>
          </w:rPr>
          <w:fldChar w:fldCharType="separate"/>
        </w:r>
        <w:r>
          <w:rPr>
            <w:noProof/>
            <w:webHidden/>
          </w:rPr>
          <w:t>60</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48" w:history="1">
        <w:r w:rsidRPr="00B31ACC">
          <w:rPr>
            <w:rStyle w:val="Hyperlink"/>
            <w:rFonts w:eastAsiaTheme="majorEastAsia"/>
            <w:noProof/>
          </w:rPr>
          <w:t>8.3  Certificate, Ledger and API Results</w:t>
        </w:r>
        <w:r>
          <w:rPr>
            <w:noProof/>
            <w:webHidden/>
          </w:rPr>
          <w:tab/>
        </w:r>
        <w:r>
          <w:rPr>
            <w:noProof/>
            <w:webHidden/>
          </w:rPr>
          <w:fldChar w:fldCharType="begin"/>
        </w:r>
        <w:r>
          <w:rPr>
            <w:noProof/>
            <w:webHidden/>
          </w:rPr>
          <w:instrText xml:space="preserve"> PAGEREF _Toc243939048 \h </w:instrText>
        </w:r>
        <w:r>
          <w:rPr>
            <w:noProof/>
            <w:webHidden/>
          </w:rPr>
        </w:r>
        <w:r>
          <w:rPr>
            <w:noProof/>
            <w:webHidden/>
          </w:rPr>
          <w:fldChar w:fldCharType="separate"/>
        </w:r>
        <w:r>
          <w:rPr>
            <w:noProof/>
            <w:webHidden/>
          </w:rPr>
          <w:t>65</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49" w:history="1">
        <w:r w:rsidRPr="00B31ACC">
          <w:rPr>
            <w:rStyle w:val="Hyperlink"/>
            <w:rFonts w:eastAsiaTheme="majorEastAsia"/>
            <w:noProof/>
          </w:rPr>
          <w:t>8.4  Comparison with the Base Paper and Related Work</w:t>
        </w:r>
        <w:r>
          <w:rPr>
            <w:noProof/>
            <w:webHidden/>
          </w:rPr>
          <w:tab/>
        </w:r>
        <w:r>
          <w:rPr>
            <w:noProof/>
            <w:webHidden/>
          </w:rPr>
          <w:fldChar w:fldCharType="begin"/>
        </w:r>
        <w:r>
          <w:rPr>
            <w:noProof/>
            <w:webHidden/>
          </w:rPr>
          <w:instrText xml:space="preserve"> PAGEREF _Toc243939049 \h </w:instrText>
        </w:r>
        <w:r>
          <w:rPr>
            <w:noProof/>
            <w:webHidden/>
          </w:rPr>
        </w:r>
        <w:r>
          <w:rPr>
            <w:noProof/>
            <w:webHidden/>
          </w:rPr>
          <w:fldChar w:fldCharType="separate"/>
        </w:r>
        <w:r>
          <w:rPr>
            <w:noProof/>
            <w:webHidden/>
          </w:rPr>
          <w:t>66</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50" w:history="1">
        <w:r w:rsidRPr="00B31ACC">
          <w:rPr>
            <w:rStyle w:val="Hyperlink"/>
            <w:rFonts w:eastAsiaTheme="majorEastAsia"/>
            <w:noProof/>
          </w:rPr>
          <w:t>8.5  Sample Inputs and Outputs</w:t>
        </w:r>
        <w:r>
          <w:rPr>
            <w:noProof/>
            <w:webHidden/>
          </w:rPr>
          <w:tab/>
        </w:r>
        <w:r>
          <w:rPr>
            <w:noProof/>
            <w:webHidden/>
          </w:rPr>
          <w:fldChar w:fldCharType="begin"/>
        </w:r>
        <w:r>
          <w:rPr>
            <w:noProof/>
            <w:webHidden/>
          </w:rPr>
          <w:instrText xml:space="preserve"> PAGEREF _Toc243939050 \h </w:instrText>
        </w:r>
        <w:r>
          <w:rPr>
            <w:noProof/>
            <w:webHidden/>
          </w:rPr>
        </w:r>
        <w:r>
          <w:rPr>
            <w:noProof/>
            <w:webHidden/>
          </w:rPr>
          <w:fldChar w:fldCharType="separate"/>
        </w:r>
        <w:r>
          <w:rPr>
            <w:noProof/>
            <w:webHidden/>
          </w:rPr>
          <w:t>67</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51" w:history="1">
        <w:r w:rsidRPr="00B31ACC">
          <w:rPr>
            <w:rStyle w:val="Hyperlink"/>
            <w:rFonts w:eastAsiaTheme="majorEastAsia"/>
            <w:noProof/>
          </w:rPr>
          <w:t>8.6  Success and Failure Analysis</w:t>
        </w:r>
        <w:r>
          <w:rPr>
            <w:noProof/>
            <w:webHidden/>
          </w:rPr>
          <w:tab/>
        </w:r>
        <w:r>
          <w:rPr>
            <w:noProof/>
            <w:webHidden/>
          </w:rPr>
          <w:fldChar w:fldCharType="begin"/>
        </w:r>
        <w:r>
          <w:rPr>
            <w:noProof/>
            <w:webHidden/>
          </w:rPr>
          <w:instrText xml:space="preserve"> PAGEREF _Toc243939051 \h </w:instrText>
        </w:r>
        <w:r>
          <w:rPr>
            <w:noProof/>
            <w:webHidden/>
          </w:rPr>
        </w:r>
        <w:r>
          <w:rPr>
            <w:noProof/>
            <w:webHidden/>
          </w:rPr>
          <w:fldChar w:fldCharType="separate"/>
        </w:r>
        <w:r>
          <w:rPr>
            <w:noProof/>
            <w:webHidden/>
          </w:rPr>
          <w:t>68</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52" w:history="1">
        <w:r w:rsidRPr="00B31ACC">
          <w:rPr>
            <w:rStyle w:val="Hyperlink"/>
            <w:rFonts w:eastAsiaTheme="majorEastAsia"/>
            <w:noProof/>
          </w:rPr>
          <w:t>8.7  Limitations of the Results</w:t>
        </w:r>
        <w:r>
          <w:rPr>
            <w:noProof/>
            <w:webHidden/>
          </w:rPr>
          <w:tab/>
        </w:r>
        <w:r>
          <w:rPr>
            <w:noProof/>
            <w:webHidden/>
          </w:rPr>
          <w:fldChar w:fldCharType="begin"/>
        </w:r>
        <w:r>
          <w:rPr>
            <w:noProof/>
            <w:webHidden/>
          </w:rPr>
          <w:instrText xml:space="preserve"> PAGEREF _Toc243939052 \h </w:instrText>
        </w:r>
        <w:r>
          <w:rPr>
            <w:noProof/>
            <w:webHidden/>
          </w:rPr>
        </w:r>
        <w:r>
          <w:rPr>
            <w:noProof/>
            <w:webHidden/>
          </w:rPr>
          <w:fldChar w:fldCharType="separate"/>
        </w:r>
        <w:r>
          <w:rPr>
            <w:noProof/>
            <w:webHidden/>
          </w:rPr>
          <w:t>69</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53" w:history="1">
        <w:r w:rsidRPr="00B31ACC">
          <w:rPr>
            <w:rStyle w:val="Hyperlink"/>
            <w:rFonts w:eastAsiaTheme="majorEastAsia"/>
            <w:noProof/>
          </w:rPr>
          <w:t>8.8  Objectives Against Outcomes</w:t>
        </w:r>
        <w:r>
          <w:rPr>
            <w:noProof/>
            <w:webHidden/>
          </w:rPr>
          <w:tab/>
        </w:r>
        <w:r>
          <w:rPr>
            <w:noProof/>
            <w:webHidden/>
          </w:rPr>
          <w:fldChar w:fldCharType="begin"/>
        </w:r>
        <w:r>
          <w:rPr>
            <w:noProof/>
            <w:webHidden/>
          </w:rPr>
          <w:instrText xml:space="preserve"> PAGEREF _Toc243939053 \h </w:instrText>
        </w:r>
        <w:r>
          <w:rPr>
            <w:noProof/>
            <w:webHidden/>
          </w:rPr>
        </w:r>
        <w:r>
          <w:rPr>
            <w:noProof/>
            <w:webHidden/>
          </w:rPr>
          <w:fldChar w:fldCharType="separate"/>
        </w:r>
        <w:r>
          <w:rPr>
            <w:noProof/>
            <w:webHidden/>
          </w:rPr>
          <w:t>69</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54" w:history="1">
        <w:r w:rsidRPr="00B31ACC">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_Toc243939054 \h </w:instrText>
        </w:r>
        <w:r>
          <w:rPr>
            <w:noProof/>
            <w:webHidden/>
          </w:rPr>
        </w:r>
        <w:r>
          <w:rPr>
            <w:noProof/>
            <w:webHidden/>
          </w:rPr>
          <w:fldChar w:fldCharType="separate"/>
        </w:r>
        <w:r>
          <w:rPr>
            <w:noProof/>
            <w:webHidden/>
          </w:rPr>
          <w:t>71</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55" w:history="1">
        <w:r w:rsidRPr="00B31ACC">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_Toc243939055 \h </w:instrText>
        </w:r>
        <w:r>
          <w:rPr>
            <w:noProof/>
            <w:webHidden/>
          </w:rPr>
        </w:r>
        <w:r>
          <w:rPr>
            <w:noProof/>
            <w:webHidden/>
          </w:rPr>
          <w:fldChar w:fldCharType="separate"/>
        </w:r>
        <w:r>
          <w:rPr>
            <w:noProof/>
            <w:webHidden/>
          </w:rPr>
          <w:t>71</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56" w:history="1">
        <w:r w:rsidRPr="00B31ACC">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_Toc243939056 \h </w:instrText>
        </w:r>
        <w:r>
          <w:rPr>
            <w:noProof/>
            <w:webHidden/>
          </w:rPr>
        </w:r>
        <w:r>
          <w:rPr>
            <w:noProof/>
            <w:webHidden/>
          </w:rPr>
          <w:fldChar w:fldCharType="separate"/>
        </w:r>
        <w:r>
          <w:rPr>
            <w:noProof/>
            <w:webHidden/>
          </w:rPr>
          <w:t>71</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57" w:history="1">
        <w:r w:rsidRPr="00B31ACC">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_Toc243939057 \h </w:instrText>
        </w:r>
        <w:r>
          <w:rPr>
            <w:noProof/>
            <w:webHidden/>
          </w:rPr>
        </w:r>
        <w:r>
          <w:rPr>
            <w:noProof/>
            <w:webHidden/>
          </w:rPr>
          <w:fldChar w:fldCharType="separate"/>
        </w:r>
        <w:r>
          <w:rPr>
            <w:noProof/>
            <w:webHidden/>
          </w:rPr>
          <w:t>71</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58" w:history="1">
        <w:r w:rsidRPr="00B31ACC">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_Toc243939058 \h </w:instrText>
        </w:r>
        <w:r>
          <w:rPr>
            <w:noProof/>
            <w:webHidden/>
          </w:rPr>
        </w:r>
        <w:r>
          <w:rPr>
            <w:noProof/>
            <w:webHidden/>
          </w:rPr>
          <w:fldChar w:fldCharType="separate"/>
        </w:r>
        <w:r>
          <w:rPr>
            <w:noProof/>
            <w:webHidden/>
          </w:rPr>
          <w:t>72</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59" w:history="1">
        <w:r w:rsidRPr="00B31ACC">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_Toc243939059 \h </w:instrText>
        </w:r>
        <w:r>
          <w:rPr>
            <w:noProof/>
            <w:webHidden/>
          </w:rPr>
        </w:r>
        <w:r>
          <w:rPr>
            <w:noProof/>
            <w:webHidden/>
          </w:rPr>
          <w:fldChar w:fldCharType="separate"/>
        </w:r>
        <w:r>
          <w:rPr>
            <w:noProof/>
            <w:webHidden/>
          </w:rPr>
          <w:t>72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60" w:history="1">
        <w:r w:rsidRPr="00B31ACC">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_Toc243939060 \h </w:instrText>
        </w:r>
        <w:r>
          <w:rPr>
            <w:noProof/>
            <w:webHidden/>
          </w:rPr>
        </w:r>
        <w:r>
          <w:rPr>
            <w:noProof/>
            <w:webHidden/>
          </w:rPr>
          <w:fldChar w:fldCharType="separate"/>
        </w:r>
        <w:r>
          <w:rPr>
            <w:noProof/>
            <w:webHidden/>
          </w:rPr>
          <w:t>73</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61" w:history="1">
        <w:r w:rsidRPr="00B31ACC">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_Toc243939061 \h </w:instrText>
        </w:r>
        <w:r>
          <w:rPr>
            <w:noProof/>
            <w:webHidden/>
          </w:rPr>
        </w:r>
        <w:r>
          <w:rPr>
            <w:noProof/>
            <w:webHidden/>
          </w:rPr>
          <w:fldChar w:fldCharType="separate"/>
        </w:r>
        <w:r>
          <w:rPr>
            <w:noProof/>
            <w:webHidden/>
          </w:rPr>
          <w:t>73</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62" w:history="1">
        <w:r w:rsidRPr="00B31ACC">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_Toc243939062 \h </w:instrText>
        </w:r>
        <w:r>
          <w:rPr>
            <w:noProof/>
            <w:webHidden/>
          </w:rPr>
        </w:r>
        <w:r>
          <w:rPr>
            <w:noProof/>
            <w:webHidden/>
          </w:rPr>
          <w:fldChar w:fldCharType="separate"/>
        </w:r>
        <w:r>
          <w:rPr>
            <w:noProof/>
            <w:webHidden/>
          </w:rPr>
          <w:t>73</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63" w:history="1">
        <w:r w:rsidRPr="00B31ACC">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_Toc243939063 \h </w:instrText>
        </w:r>
        <w:r>
          <w:rPr>
            <w:noProof/>
            <w:webHidden/>
          </w:rPr>
        </w:r>
        <w:r>
          <w:rPr>
            <w:noProof/>
            <w:webHidden/>
          </w:rPr>
          <w:fldChar w:fldCharType="separate"/>
        </w:r>
        <w:r>
          <w:rPr>
            <w:noProof/>
            <w:webHidden/>
          </w:rPr>
          <w:t>73</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64" w:history="1">
        <w:r w:rsidRPr="00B31ACC">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_Toc243939064 \h </w:instrText>
        </w:r>
        <w:r>
          <w:rPr>
            <w:noProof/>
            <w:webHidden/>
          </w:rPr>
        </w:r>
        <w:r>
          <w:rPr>
            <w:noProof/>
            <w:webHidden/>
          </w:rPr>
          <w:fldChar w:fldCharType="separate"/>
        </w:r>
        <w:r>
          <w:rPr>
            <w:noProof/>
            <w:webHidden/>
          </w:rPr>
          <w:t>74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65" w:history="1">
        <w:r w:rsidRPr="00B31ACC">
          <w:rPr>
            <w:rStyle w:val="Hyperlink"/>
            <w:rFonts w:eastAsiaTheme="majorEastAsia"/>
            <w:noProof/>
          </w:rPr>
          <w:t>REFERENCES</w:t>
        </w:r>
        <w:r>
          <w:rPr>
            <w:noProof/>
            <w:webHidden/>
          </w:rPr>
          <w:tab/>
        </w:r>
        <w:r>
          <w:rPr>
            <w:noProof/>
            <w:webHidden/>
          </w:rPr>
          <w:fldChar w:fldCharType="begin"/>
        </w:r>
        <w:r>
          <w:rPr>
            <w:noProof/>
            <w:webHidden/>
          </w:rPr>
          <w:instrText xml:space="preserve"> PAGEREF _Toc243939065 \h </w:instrText>
        </w:r>
        <w:r>
          <w:rPr>
            <w:noProof/>
            <w:webHidden/>
          </w:rPr>
        </w:r>
        <w:r>
          <w:rPr>
            <w:noProof/>
            <w:webHidden/>
          </w:rPr>
          <w:fldChar w:fldCharType="separate"/>
        </w:r>
        <w:r>
          <w:rPr>
            <w:noProof/>
            <w:webHidden/>
          </w:rPr>
          <w:t>75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66" w:history="1">
        <w:r w:rsidRPr="00B31ACC">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_Toc243939066 \h </w:instrText>
        </w:r>
        <w:r>
          <w:rPr>
            <w:noProof/>
            <w:webHidden/>
          </w:rPr>
        </w:r>
        <w:r>
          <w:rPr>
            <w:noProof/>
            <w:webHidden/>
          </w:rPr>
          <w:fldChar w:fldCharType="separate"/>
        </w:r>
        <w:r>
          <w:rPr>
            <w:noProof/>
            <w:webHidden/>
          </w:rPr>
          <w:t>77</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67" w:history="1">
        <w:r w:rsidRPr="00B31ACC">
          <w:rPr>
            <w:rStyle w:val="Hyperlink"/>
            <w:rFonts w:eastAsiaTheme="majorEastAsia"/>
            <w:noProof/>
          </w:rPr>
          <w:t>A.1  Federated Training and Unlearning (engine.py)</w:t>
        </w:r>
        <w:r>
          <w:rPr>
            <w:noProof/>
            <w:webHidden/>
          </w:rPr>
          <w:tab/>
        </w:r>
        <w:r>
          <w:rPr>
            <w:noProof/>
            <w:webHidden/>
          </w:rPr>
          <w:fldChar w:fldCharType="begin"/>
        </w:r>
        <w:r>
          <w:rPr>
            <w:noProof/>
            <w:webHidden/>
          </w:rPr>
          <w:instrText xml:space="preserve"> PAGEREF _Toc243939067 \h </w:instrText>
        </w:r>
        <w:r>
          <w:rPr>
            <w:noProof/>
            <w:webHidden/>
          </w:rPr>
        </w:r>
        <w:r>
          <w:rPr>
            <w:noProof/>
            <w:webHidden/>
          </w:rPr>
          <w:fldChar w:fldCharType="separate"/>
        </w:r>
        <w:r>
          <w:rPr>
            <w:noProof/>
            <w:webHidden/>
          </w:rPr>
          <w:t>77</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68" w:history="1">
        <w:r w:rsidRPr="00B31ACC">
          <w:rPr>
            <w:rStyle w:val="Hyperlink"/>
            <w:rFonts w:eastAsiaTheme="majorEastAsia"/>
            <w:noProof/>
          </w:rPr>
          <w:t>A.2  Hash-Chained Audit Ledger (audit.py)</w:t>
        </w:r>
        <w:r>
          <w:rPr>
            <w:noProof/>
            <w:webHidden/>
          </w:rPr>
          <w:tab/>
        </w:r>
        <w:r>
          <w:rPr>
            <w:noProof/>
            <w:webHidden/>
          </w:rPr>
          <w:fldChar w:fldCharType="begin"/>
        </w:r>
        <w:r>
          <w:rPr>
            <w:noProof/>
            <w:webHidden/>
          </w:rPr>
          <w:instrText xml:space="preserve"> PAGEREF _Toc243939068 \h </w:instrText>
        </w:r>
        <w:r>
          <w:rPr>
            <w:noProof/>
            <w:webHidden/>
          </w:rPr>
        </w:r>
        <w:r>
          <w:rPr>
            <w:noProof/>
            <w:webHidden/>
          </w:rPr>
          <w:fldChar w:fldCharType="separate"/>
        </w:r>
        <w:r>
          <w:rPr>
            <w:noProof/>
            <w:webHidden/>
          </w:rPr>
          <w:t>78</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69" w:history="1">
        <w:r w:rsidRPr="00B31ACC">
          <w:rPr>
            <w:rStyle w:val="Hyperlink"/>
            <w:rFonts w:eastAsiaTheme="majorEastAsia"/>
            <w:noProof/>
          </w:rPr>
          <w:t>A.3  Clipping and Membership Attack (model.py)</w:t>
        </w:r>
        <w:r>
          <w:rPr>
            <w:noProof/>
            <w:webHidden/>
          </w:rPr>
          <w:tab/>
        </w:r>
        <w:r>
          <w:rPr>
            <w:noProof/>
            <w:webHidden/>
          </w:rPr>
          <w:fldChar w:fldCharType="begin"/>
        </w:r>
        <w:r>
          <w:rPr>
            <w:noProof/>
            <w:webHidden/>
          </w:rPr>
          <w:instrText xml:space="preserve"> PAGEREF _Toc243939069 \h </w:instrText>
        </w:r>
        <w:r>
          <w:rPr>
            <w:noProof/>
            <w:webHidden/>
          </w:rPr>
        </w:r>
        <w:r>
          <w:rPr>
            <w:noProof/>
            <w:webHidden/>
          </w:rPr>
          <w:fldChar w:fldCharType="separate"/>
        </w:r>
        <w:r>
          <w:rPr>
            <w:noProof/>
            <w:webHidden/>
          </w:rPr>
          <w:t>78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70" w:history="1">
        <w:r w:rsidRPr="00B31ACC">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_Toc243939070 \h </w:instrText>
        </w:r>
        <w:r>
          <w:rPr>
            <w:noProof/>
            <w:webHidden/>
          </w:rPr>
        </w:r>
        <w:r>
          <w:rPr>
            <w:noProof/>
            <w:webHidden/>
          </w:rPr>
          <w:fldChar w:fldCharType="separate"/>
        </w:r>
        <w:r>
          <w:rPr>
            <w:noProof/>
            <w:webHidden/>
          </w:rPr>
          <w:t>79</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71" w:history="1">
        <w:r w:rsidRPr="00B31ACC">
          <w:rPr>
            <w:rStyle w:val="Hyperlink"/>
            <w:rFonts w:eastAsiaTheme="majorEastAsia"/>
            <w:noProof/>
          </w:rPr>
          <w:t>B.1  Installation Guide</w:t>
        </w:r>
        <w:r>
          <w:rPr>
            <w:noProof/>
            <w:webHidden/>
          </w:rPr>
          <w:tab/>
        </w:r>
        <w:r>
          <w:rPr>
            <w:noProof/>
            <w:webHidden/>
          </w:rPr>
          <w:fldChar w:fldCharType="begin"/>
        </w:r>
        <w:r>
          <w:rPr>
            <w:noProof/>
            <w:webHidden/>
          </w:rPr>
          <w:instrText xml:space="preserve"> PAGEREF _Toc243939071 \h </w:instrText>
        </w:r>
        <w:r>
          <w:rPr>
            <w:noProof/>
            <w:webHidden/>
          </w:rPr>
        </w:r>
        <w:r>
          <w:rPr>
            <w:noProof/>
            <w:webHidden/>
          </w:rPr>
          <w:fldChar w:fldCharType="separate"/>
        </w:r>
        <w:r>
          <w:rPr>
            <w:noProof/>
            <w:webHidden/>
          </w:rPr>
          <w:t>79</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72" w:history="1">
        <w:r w:rsidRPr="00B31ACC">
          <w:rPr>
            <w:rStyle w:val="Hyperlink"/>
            <w:rFonts w:eastAsiaTheme="majorEastAsia"/>
            <w:noProof/>
          </w:rPr>
          <w:t>B.2  User Guide</w:t>
        </w:r>
        <w:r>
          <w:rPr>
            <w:noProof/>
            <w:webHidden/>
          </w:rPr>
          <w:tab/>
        </w:r>
        <w:r>
          <w:rPr>
            <w:noProof/>
            <w:webHidden/>
          </w:rPr>
          <w:fldChar w:fldCharType="begin"/>
        </w:r>
        <w:r>
          <w:rPr>
            <w:noProof/>
            <w:webHidden/>
          </w:rPr>
          <w:instrText xml:space="preserve"> PAGEREF _Toc243939072 \h </w:instrText>
        </w:r>
        <w:r>
          <w:rPr>
            <w:noProof/>
            <w:webHidden/>
          </w:rPr>
        </w:r>
        <w:r>
          <w:rPr>
            <w:noProof/>
            <w:webHidden/>
          </w:rPr>
          <w:fldChar w:fldCharType="separate"/>
        </w:r>
        <w:r>
          <w:rPr>
            <w:noProof/>
            <w:webHidden/>
          </w:rPr>
          <w:t>79</w:t>
        </w:r>
        <w:r>
          <w:rPr>
            <w:noProof/>
            <w:webHidden/>
          </w:rPr>
          <w:fldChar w:fldCharType="end"/>
        </w:r>
      </w:hyperlink>
    </w:p>
    <w:p w:rsidR="00772750" w:rsidRDefault="00772750">
      <w:pPr>
        <w:pStyle w:val="TOC2"/>
        <w:tabs>
          <w:tab w:val="right" w:leader="dot" w:pos="9451"/>
        </w:tabs>
        <w:rPr>
          <w:rFonts w:asciiTheme="minorHAnsi" w:eastAsiaTheme="minorEastAsia" w:hAnsiTheme="minorHAnsi" w:cstheme="minorBidi"/>
          <w:noProof/>
          <w:sz w:val="22"/>
          <w:lang w:val="en-IN" w:eastAsia="en-IN"/>
        </w:rPr>
      </w:pPr>
      <w:hyperlink w:anchor="_Toc243939073" w:history="1">
        <w:r w:rsidRPr="00B31ACC">
          <w:rPr>
            <w:rStyle w:val="Hyperlink"/>
            <w:rFonts w:eastAsiaTheme="majorEastAsia"/>
            <w:noProof/>
          </w:rPr>
          <w:t>B.3  Troubleshooting</w:t>
        </w:r>
        <w:r>
          <w:rPr>
            <w:noProof/>
            <w:webHidden/>
          </w:rPr>
          <w:tab/>
        </w:r>
        <w:r>
          <w:rPr>
            <w:noProof/>
            <w:webHidden/>
          </w:rPr>
          <w:fldChar w:fldCharType="begin"/>
        </w:r>
        <w:r>
          <w:rPr>
            <w:noProof/>
            <w:webHidden/>
          </w:rPr>
          <w:instrText xml:space="preserve"> PAGEREF _Toc243939073 \h </w:instrText>
        </w:r>
        <w:r>
          <w:rPr>
            <w:noProof/>
            <w:webHidden/>
          </w:rPr>
        </w:r>
        <w:r>
          <w:rPr>
            <w:noProof/>
            <w:webHidden/>
          </w:rPr>
          <w:fldChar w:fldCharType="separate"/>
        </w:r>
        <w:r>
          <w:rPr>
            <w:noProof/>
            <w:webHidden/>
          </w:rPr>
          <w:t>80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74" w:history="1">
        <w:r w:rsidRPr="00B31ACC">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_Toc243939074 \h </w:instrText>
        </w:r>
        <w:r>
          <w:rPr>
            <w:noProof/>
            <w:webHidden/>
          </w:rPr>
        </w:r>
        <w:r>
          <w:rPr>
            <w:noProof/>
            <w:webHidden/>
          </w:rPr>
          <w:fldChar w:fldCharType="separate"/>
        </w:r>
        <w:r>
          <w:rPr>
            <w:noProof/>
            <w:webHidden/>
          </w:rPr>
          <w:t>81</w:t>
        </w:r>
        <w:r>
          <w:rPr>
            <w:noProof/>
            <w:webHidden/>
          </w:rPr>
          <w:fldChar w:fldCharType="end"/>
        </w:r>
      </w:hyperlink>
    </w:p>
    <w:p w:rsidR="00851F22" w:rsidRDefault="00772750">
      <w:r>
        <w:fldChar w:fldCharType="end"/>
      </w:r>
    </w:p>
    <w:p w:rsidR="00851F22" w:rsidRDefault="00772750">
      <w:pPr>
        <w:pStyle w:val="FrontHeading"/>
        <w:pageBreakBefore/>
      </w:pPr>
      <w:r>
        <w:lastRenderedPageBreak/>
        <w:t>LIST OF FIGURES</w:t>
      </w:r>
    </w:p>
    <w:p w:rsidR="00772750" w:rsidRDefault="00772750">
      <w:pPr>
        <w:pStyle w:val="TOC1"/>
        <w:tabs>
          <w:tab w:val="right" w:leader="dot" w:pos="9451"/>
        </w:tabs>
        <w:rPr>
          <w:rFonts w:asciiTheme="minorHAnsi" w:eastAsiaTheme="minorEastAsia" w:hAnsiTheme="minorHAnsi" w:cstheme="minorBidi"/>
          <w:noProof/>
          <w:sz w:val="22"/>
          <w:lang w:val="en-IN" w:eastAsia="en-IN"/>
        </w:rPr>
      </w:pPr>
      <w:r>
        <w:fldChar w:fldCharType="begin"/>
      </w:r>
      <w:r>
        <w:instrText>TOC \h \z \t "Figure Caption,1"</w:instrText>
      </w:r>
      <w:r>
        <w:fldChar w:fldCharType="separate"/>
      </w:r>
      <w:hyperlink w:anchor="_Toc243939075" w:history="1">
        <w:r w:rsidRPr="00A35FD1">
          <w:rPr>
            <w:rStyle w:val="Hyperlink"/>
            <w:rFonts w:eastAsiaTheme="majorEastAsia"/>
            <w:noProof/>
          </w:rPr>
          <w:t>Fig. 5.1: System architecture of ForgetSafe</w:t>
        </w:r>
        <w:r>
          <w:rPr>
            <w:noProof/>
            <w:webHidden/>
          </w:rPr>
          <w:tab/>
        </w:r>
        <w:r>
          <w:rPr>
            <w:noProof/>
            <w:webHidden/>
          </w:rPr>
          <w:fldChar w:fldCharType="begin"/>
        </w:r>
        <w:r>
          <w:rPr>
            <w:noProof/>
            <w:webHidden/>
          </w:rPr>
          <w:instrText xml:space="preserve"> PAGEREF _Toc243939075 \h </w:instrText>
        </w:r>
        <w:r>
          <w:rPr>
            <w:noProof/>
            <w:webHidden/>
          </w:rPr>
        </w:r>
        <w:r>
          <w:rPr>
            <w:noProof/>
            <w:webHidden/>
          </w:rPr>
          <w:fldChar w:fldCharType="separate"/>
        </w:r>
        <w:r>
          <w:rPr>
            <w:noProof/>
            <w:webHidden/>
          </w:rPr>
          <w:t>20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76" w:history="1">
        <w:r w:rsidRPr="00A35FD1">
          <w:rPr>
            <w:rStyle w:val="Hyperlink"/>
            <w:rFonts w:eastAsiaTheme="majorEastAsia"/>
            <w:noProof/>
          </w:rPr>
          <w:t>Fig. 5.2: High-level workflow of a training and an unlearning request</w:t>
        </w:r>
        <w:r>
          <w:rPr>
            <w:noProof/>
            <w:webHidden/>
          </w:rPr>
          <w:tab/>
        </w:r>
        <w:r>
          <w:rPr>
            <w:noProof/>
            <w:webHidden/>
          </w:rPr>
          <w:fldChar w:fldCharType="begin"/>
        </w:r>
        <w:r>
          <w:rPr>
            <w:noProof/>
            <w:webHidden/>
          </w:rPr>
          <w:instrText xml:space="preserve"> PAGEREF _Toc243939076 \h </w:instrText>
        </w:r>
        <w:r>
          <w:rPr>
            <w:noProof/>
            <w:webHidden/>
          </w:rPr>
        </w:r>
        <w:r>
          <w:rPr>
            <w:noProof/>
            <w:webHidden/>
          </w:rPr>
          <w:fldChar w:fldCharType="separate"/>
        </w:r>
        <w:r>
          <w:rPr>
            <w:noProof/>
            <w:webHidden/>
          </w:rPr>
          <w:t>22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77" w:history="1">
        <w:r w:rsidRPr="00A35FD1">
          <w:rPr>
            <w:rStyle w:val="Hyperlink"/>
            <w:rFonts w:eastAsiaTheme="majorEastAsia"/>
            <w:noProof/>
          </w:rPr>
          <w:t>Fig. 5.3: Data-flow diagram, level 0 (context)</w:t>
        </w:r>
        <w:r>
          <w:rPr>
            <w:noProof/>
            <w:webHidden/>
          </w:rPr>
          <w:tab/>
        </w:r>
        <w:r>
          <w:rPr>
            <w:noProof/>
            <w:webHidden/>
          </w:rPr>
          <w:fldChar w:fldCharType="begin"/>
        </w:r>
        <w:r>
          <w:rPr>
            <w:noProof/>
            <w:webHidden/>
          </w:rPr>
          <w:instrText xml:space="preserve"> PAGEREF _Toc243939077 \h </w:instrText>
        </w:r>
        <w:r>
          <w:rPr>
            <w:noProof/>
            <w:webHidden/>
          </w:rPr>
        </w:r>
        <w:r>
          <w:rPr>
            <w:noProof/>
            <w:webHidden/>
          </w:rPr>
          <w:fldChar w:fldCharType="separate"/>
        </w:r>
        <w:r>
          <w:rPr>
            <w:noProof/>
            <w:webHidden/>
          </w:rPr>
          <w:t>23</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78" w:history="1">
        <w:r w:rsidRPr="00A35FD1">
          <w:rPr>
            <w:rStyle w:val="Hyperlink"/>
            <w:rFonts w:eastAsiaTheme="majorEastAsia"/>
            <w:noProof/>
          </w:rPr>
          <w:t>Fig. 5.4: Data-flow diagram, level 1</w:t>
        </w:r>
        <w:r>
          <w:rPr>
            <w:noProof/>
            <w:webHidden/>
          </w:rPr>
          <w:tab/>
        </w:r>
        <w:r>
          <w:rPr>
            <w:noProof/>
            <w:webHidden/>
          </w:rPr>
          <w:fldChar w:fldCharType="begin"/>
        </w:r>
        <w:r>
          <w:rPr>
            <w:noProof/>
            <w:webHidden/>
          </w:rPr>
          <w:instrText xml:space="preserve"> PAGEREF _Toc243939078 \h </w:instrText>
        </w:r>
        <w:r>
          <w:rPr>
            <w:noProof/>
            <w:webHidden/>
          </w:rPr>
        </w:r>
        <w:r>
          <w:rPr>
            <w:noProof/>
            <w:webHidden/>
          </w:rPr>
          <w:fldChar w:fldCharType="separate"/>
        </w:r>
        <w:r>
          <w:rPr>
            <w:noProof/>
            <w:webHidden/>
          </w:rPr>
          <w:t>24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79" w:history="1">
        <w:r w:rsidRPr="00A35FD1">
          <w:rPr>
            <w:rStyle w:val="Hyperlink"/>
            <w:rFonts w:eastAsiaTheme="majorEastAsia"/>
            <w:noProof/>
          </w:rPr>
          <w:t>Fig. 5.5: Data-flow diagram, level 2 (unlearning and verification)</w:t>
        </w:r>
        <w:r>
          <w:rPr>
            <w:noProof/>
            <w:webHidden/>
          </w:rPr>
          <w:tab/>
        </w:r>
        <w:r>
          <w:rPr>
            <w:noProof/>
            <w:webHidden/>
          </w:rPr>
          <w:fldChar w:fldCharType="begin"/>
        </w:r>
        <w:r>
          <w:rPr>
            <w:noProof/>
            <w:webHidden/>
          </w:rPr>
          <w:instrText xml:space="preserve"> PAGEREF _Toc243939079 \h </w:instrText>
        </w:r>
        <w:r>
          <w:rPr>
            <w:noProof/>
            <w:webHidden/>
          </w:rPr>
        </w:r>
        <w:r>
          <w:rPr>
            <w:noProof/>
            <w:webHidden/>
          </w:rPr>
          <w:fldChar w:fldCharType="separate"/>
        </w:r>
        <w:r>
          <w:rPr>
            <w:noProof/>
            <w:webHidden/>
          </w:rPr>
          <w:t>25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80" w:history="1">
        <w:r w:rsidRPr="00A35FD1">
          <w:rPr>
            <w:rStyle w:val="Hyperlink"/>
            <w:rFonts w:eastAsiaTheme="majorEastAsia"/>
            <w:noProof/>
          </w:rPr>
          <w:t>Fig. 5.6: Use-case diagram</w:t>
        </w:r>
        <w:r>
          <w:rPr>
            <w:noProof/>
            <w:webHidden/>
          </w:rPr>
          <w:tab/>
        </w:r>
        <w:r>
          <w:rPr>
            <w:noProof/>
            <w:webHidden/>
          </w:rPr>
          <w:fldChar w:fldCharType="begin"/>
        </w:r>
        <w:r>
          <w:rPr>
            <w:noProof/>
            <w:webHidden/>
          </w:rPr>
          <w:instrText xml:space="preserve"> PAGEREF _Toc243939080 \h </w:instrText>
        </w:r>
        <w:r>
          <w:rPr>
            <w:noProof/>
            <w:webHidden/>
          </w:rPr>
        </w:r>
        <w:r>
          <w:rPr>
            <w:noProof/>
            <w:webHidden/>
          </w:rPr>
          <w:fldChar w:fldCharType="separate"/>
        </w:r>
        <w:r>
          <w:rPr>
            <w:noProof/>
            <w:webHidden/>
          </w:rPr>
          <w:t>26</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81" w:history="1">
        <w:r w:rsidRPr="00A35FD1">
          <w:rPr>
            <w:rStyle w:val="Hyperlink"/>
            <w:rFonts w:eastAsiaTheme="majorEastAsia"/>
            <w:noProof/>
          </w:rPr>
          <w:t>Fig. 5.7: UML class diagram</w:t>
        </w:r>
        <w:r>
          <w:rPr>
            <w:noProof/>
            <w:webHidden/>
          </w:rPr>
          <w:tab/>
        </w:r>
        <w:r>
          <w:rPr>
            <w:noProof/>
            <w:webHidden/>
          </w:rPr>
          <w:fldChar w:fldCharType="begin"/>
        </w:r>
        <w:r>
          <w:rPr>
            <w:noProof/>
            <w:webHidden/>
          </w:rPr>
          <w:instrText xml:space="preserve"> PAGEREF _Toc243939081 \h </w:instrText>
        </w:r>
        <w:r>
          <w:rPr>
            <w:noProof/>
            <w:webHidden/>
          </w:rPr>
        </w:r>
        <w:r>
          <w:rPr>
            <w:noProof/>
            <w:webHidden/>
          </w:rPr>
          <w:fldChar w:fldCharType="separate"/>
        </w:r>
        <w:r>
          <w:rPr>
            <w:noProof/>
            <w:webHidden/>
          </w:rPr>
          <w:t>27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82" w:history="1">
        <w:r w:rsidRPr="00A35FD1">
          <w:rPr>
            <w:rStyle w:val="Hyperlink"/>
            <w:rFonts w:eastAsiaTheme="majorEastAsia"/>
            <w:noProof/>
          </w:rPr>
          <w:t>Fig. 5.8: Sequence diagram of training, unlearning and audit verification</w:t>
        </w:r>
        <w:r>
          <w:rPr>
            <w:noProof/>
            <w:webHidden/>
          </w:rPr>
          <w:tab/>
        </w:r>
        <w:r>
          <w:rPr>
            <w:noProof/>
            <w:webHidden/>
          </w:rPr>
          <w:fldChar w:fldCharType="begin"/>
        </w:r>
        <w:r>
          <w:rPr>
            <w:noProof/>
            <w:webHidden/>
          </w:rPr>
          <w:instrText xml:space="preserve"> PAGEREF _Toc243939082 \h </w:instrText>
        </w:r>
        <w:r>
          <w:rPr>
            <w:noProof/>
            <w:webHidden/>
          </w:rPr>
        </w:r>
        <w:r>
          <w:rPr>
            <w:noProof/>
            <w:webHidden/>
          </w:rPr>
          <w:fldChar w:fldCharType="separate"/>
        </w:r>
        <w:r>
          <w:rPr>
            <w:noProof/>
            <w:webHidden/>
          </w:rPr>
          <w:t>28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83" w:history="1">
        <w:r w:rsidRPr="00A35FD1">
          <w:rPr>
            <w:rStyle w:val="Hyperlink"/>
            <w:rFonts w:eastAsiaTheme="majorEastAsia"/>
            <w:noProof/>
          </w:rPr>
          <w:t>Fig. 5.9: Flowchart of the unlearning algorithm (`FederatedUnlearningEngine.unlearn`)</w:t>
        </w:r>
        <w:r>
          <w:rPr>
            <w:noProof/>
            <w:webHidden/>
          </w:rPr>
          <w:tab/>
        </w:r>
        <w:r>
          <w:rPr>
            <w:noProof/>
            <w:webHidden/>
          </w:rPr>
          <w:fldChar w:fldCharType="begin"/>
        </w:r>
        <w:r>
          <w:rPr>
            <w:noProof/>
            <w:webHidden/>
          </w:rPr>
          <w:instrText xml:space="preserve"> PAGEREF _Toc243939083 \h </w:instrText>
        </w:r>
        <w:r>
          <w:rPr>
            <w:noProof/>
            <w:webHidden/>
          </w:rPr>
        </w:r>
        <w:r>
          <w:rPr>
            <w:noProof/>
            <w:webHidden/>
          </w:rPr>
          <w:fldChar w:fldCharType="separate"/>
        </w:r>
        <w:r>
          <w:rPr>
            <w:noProof/>
            <w:webHidden/>
          </w:rPr>
          <w:t>29</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84" w:history="1">
        <w:r w:rsidRPr="00A35FD1">
          <w:rPr>
            <w:rStyle w:val="Hyperlink"/>
            <w:rFonts w:eastAsiaTheme="majorEastAsia"/>
            <w:noProof/>
          </w:rPr>
          <w:t>Fig. 5.10: Entity-relationship view of the data model (no SQL database)</w:t>
        </w:r>
        <w:r>
          <w:rPr>
            <w:noProof/>
            <w:webHidden/>
          </w:rPr>
          <w:tab/>
        </w:r>
        <w:r>
          <w:rPr>
            <w:noProof/>
            <w:webHidden/>
          </w:rPr>
          <w:fldChar w:fldCharType="begin"/>
        </w:r>
        <w:r>
          <w:rPr>
            <w:noProof/>
            <w:webHidden/>
          </w:rPr>
          <w:instrText xml:space="preserve"> PAGEREF _Toc243939084 \h </w:instrText>
        </w:r>
        <w:r>
          <w:rPr>
            <w:noProof/>
            <w:webHidden/>
          </w:rPr>
        </w:r>
        <w:r>
          <w:rPr>
            <w:noProof/>
            <w:webHidden/>
          </w:rPr>
          <w:fldChar w:fldCharType="separate"/>
        </w:r>
        <w:r>
          <w:rPr>
            <w:noProof/>
            <w:webHidden/>
          </w:rPr>
          <w:t>30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85" w:history="1">
        <w:r w:rsidRPr="00A35FD1">
          <w:rPr>
            <w:rStyle w:val="Hyperlink"/>
            <w:rFonts w:eastAsiaTheme="majorEastAsia"/>
            <w:noProof/>
          </w:rPr>
          <w:t>Fig. 5.11: Dashboard: workflow stepper, four metric tiles, client norms and certificate slot</w:t>
        </w:r>
        <w:r>
          <w:rPr>
            <w:noProof/>
            <w:webHidden/>
          </w:rPr>
          <w:tab/>
        </w:r>
        <w:r>
          <w:rPr>
            <w:noProof/>
            <w:webHidden/>
          </w:rPr>
          <w:fldChar w:fldCharType="begin"/>
        </w:r>
        <w:r>
          <w:rPr>
            <w:noProof/>
            <w:webHidden/>
          </w:rPr>
          <w:instrText xml:space="preserve"> PAGEREF _Toc243939085 \h </w:instrText>
        </w:r>
        <w:r>
          <w:rPr>
            <w:noProof/>
            <w:webHidden/>
          </w:rPr>
        </w:r>
        <w:r>
          <w:rPr>
            <w:noProof/>
            <w:webHidden/>
          </w:rPr>
          <w:fldChar w:fldCharType="separate"/>
        </w:r>
        <w:r>
          <w:rPr>
            <w:noProof/>
            <w:webHidden/>
          </w:rPr>
          <w:t>34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86" w:history="1">
        <w:r w:rsidRPr="00A35FD1">
          <w:rPr>
            <w:rStyle w:val="Hyperlink"/>
            <w:rFonts w:eastAsiaTheme="majorEastAsia"/>
            <w:noProof/>
          </w:rPr>
          <w:t>Fig. 5.12: Certified unlearning: confirmation result, certificate and before-and-after chart</w:t>
        </w:r>
        <w:r>
          <w:rPr>
            <w:noProof/>
            <w:webHidden/>
          </w:rPr>
          <w:tab/>
        </w:r>
        <w:r>
          <w:rPr>
            <w:noProof/>
            <w:webHidden/>
          </w:rPr>
          <w:fldChar w:fldCharType="begin"/>
        </w:r>
        <w:r>
          <w:rPr>
            <w:noProof/>
            <w:webHidden/>
          </w:rPr>
          <w:instrText xml:space="preserve"> PAGEREF _Toc243939086 \h </w:instrText>
        </w:r>
        <w:r>
          <w:rPr>
            <w:noProof/>
            <w:webHidden/>
          </w:rPr>
        </w:r>
        <w:r>
          <w:rPr>
            <w:noProof/>
            <w:webHidden/>
          </w:rPr>
          <w:fldChar w:fldCharType="separate"/>
        </w:r>
        <w:r>
          <w:rPr>
            <w:noProof/>
            <w:webHidden/>
          </w:rPr>
          <w:t>34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87" w:history="1">
        <w:r w:rsidRPr="00A35FD1">
          <w:rPr>
            <w:rStyle w:val="Hyperlink"/>
            <w:rFonts w:eastAsiaTheme="majorEastAsia"/>
            <w:noProof/>
          </w:rPr>
          <w:t>Fig. 7.1: Seven manipulations of the audit ledger: four are detected, three are not</w:t>
        </w:r>
        <w:r>
          <w:rPr>
            <w:noProof/>
            <w:webHidden/>
          </w:rPr>
          <w:tab/>
        </w:r>
        <w:r>
          <w:rPr>
            <w:noProof/>
            <w:webHidden/>
          </w:rPr>
          <w:fldChar w:fldCharType="begin"/>
        </w:r>
        <w:r>
          <w:rPr>
            <w:noProof/>
            <w:webHidden/>
          </w:rPr>
          <w:instrText xml:space="preserve"> PAGEREF _Toc243939087 \h </w:instrText>
        </w:r>
        <w:r>
          <w:rPr>
            <w:noProof/>
            <w:webHidden/>
          </w:rPr>
        </w:r>
        <w:r>
          <w:rPr>
            <w:noProof/>
            <w:webHidden/>
          </w:rPr>
          <w:fldChar w:fldCharType="separate"/>
        </w:r>
        <w:r>
          <w:rPr>
            <w:noProof/>
            <w:webHidden/>
          </w:rPr>
          <w:t>52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88" w:history="1">
        <w:r w:rsidRPr="00A35FD1">
          <w:rPr>
            <w:rStyle w:val="Hyperlink"/>
            <w:rFonts w:eastAsiaTheme="majorEastAsia"/>
            <w:noProof/>
          </w:rPr>
          <w:t>Fig. 7.2: Median and 95th-percentile response time per endpoint</w:t>
        </w:r>
        <w:r>
          <w:rPr>
            <w:noProof/>
            <w:webHidden/>
          </w:rPr>
          <w:tab/>
        </w:r>
        <w:r>
          <w:rPr>
            <w:noProof/>
            <w:webHidden/>
          </w:rPr>
          <w:fldChar w:fldCharType="begin"/>
        </w:r>
        <w:r>
          <w:rPr>
            <w:noProof/>
            <w:webHidden/>
          </w:rPr>
          <w:instrText xml:space="preserve"> PAGEREF _Toc243939088 \h </w:instrText>
        </w:r>
        <w:r>
          <w:rPr>
            <w:noProof/>
            <w:webHidden/>
          </w:rPr>
        </w:r>
        <w:r>
          <w:rPr>
            <w:noProof/>
            <w:webHidden/>
          </w:rPr>
          <w:fldChar w:fldCharType="separate"/>
        </w:r>
        <w:r>
          <w:rPr>
            <w:noProof/>
            <w:webHidden/>
          </w:rPr>
          <w:t>54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89" w:history="1">
        <w:r w:rsidRPr="00A35FD1">
          <w:rPr>
            <w:rStyle w:val="Hyperlink"/>
            <w:rFonts w:eastAsiaTheme="majorEastAsia"/>
            <w:noProof/>
          </w:rPr>
          <w:t>Fig. 7.3: Median wall time of unlearning and of retraining the proxy against the number of clients</w:t>
        </w:r>
        <w:r>
          <w:rPr>
            <w:noProof/>
            <w:webHidden/>
          </w:rPr>
          <w:tab/>
        </w:r>
        <w:r>
          <w:rPr>
            <w:noProof/>
            <w:webHidden/>
          </w:rPr>
          <w:fldChar w:fldCharType="begin"/>
        </w:r>
        <w:r>
          <w:rPr>
            <w:noProof/>
            <w:webHidden/>
          </w:rPr>
          <w:instrText xml:space="preserve"> PAGEREF _Toc243939089 \h </w:instrText>
        </w:r>
        <w:r>
          <w:rPr>
            <w:noProof/>
            <w:webHidden/>
          </w:rPr>
        </w:r>
        <w:r>
          <w:rPr>
            <w:noProof/>
            <w:webHidden/>
          </w:rPr>
          <w:fldChar w:fldCharType="separate"/>
        </w:r>
        <w:r>
          <w:rPr>
            <w:noProof/>
            <w:webHidden/>
          </w:rPr>
          <w:t>55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90" w:history="1">
        <w:r w:rsidRPr="00A35FD1">
          <w:rPr>
            <w:rStyle w:val="Hyperlink"/>
            <w:rFonts w:eastAsiaTheme="majorEastAsia"/>
            <w:noProof/>
          </w:rPr>
          <w:t>Fig. 7.4: Time to append one record against the number of records already in the ledger</w:t>
        </w:r>
        <w:r>
          <w:rPr>
            <w:noProof/>
            <w:webHidden/>
          </w:rPr>
          <w:tab/>
        </w:r>
        <w:r>
          <w:rPr>
            <w:noProof/>
            <w:webHidden/>
          </w:rPr>
          <w:fldChar w:fldCharType="begin"/>
        </w:r>
        <w:r>
          <w:rPr>
            <w:noProof/>
            <w:webHidden/>
          </w:rPr>
          <w:instrText xml:space="preserve"> PAGEREF _Toc243939090 \h </w:instrText>
        </w:r>
        <w:r>
          <w:rPr>
            <w:noProof/>
            <w:webHidden/>
          </w:rPr>
        </w:r>
        <w:r>
          <w:rPr>
            <w:noProof/>
            <w:webHidden/>
          </w:rPr>
          <w:fldChar w:fldCharType="separate"/>
        </w:r>
        <w:r>
          <w:rPr>
            <w:noProof/>
            <w:webHidden/>
          </w:rPr>
          <w:t>56</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91" w:history="1">
        <w:r w:rsidRPr="00A35FD1">
          <w:rPr>
            <w:rStyle w:val="Hyperlink"/>
            <w:rFonts w:eastAsiaTheme="majorEastAsia"/>
            <w:noProof/>
          </w:rPr>
          <w:t>Fig. 8.1: Landing page with the live lab status</w:t>
        </w:r>
        <w:r>
          <w:rPr>
            <w:noProof/>
            <w:webHidden/>
          </w:rPr>
          <w:tab/>
        </w:r>
        <w:r>
          <w:rPr>
            <w:noProof/>
            <w:webHidden/>
          </w:rPr>
          <w:fldChar w:fldCharType="begin"/>
        </w:r>
        <w:r>
          <w:rPr>
            <w:noProof/>
            <w:webHidden/>
          </w:rPr>
          <w:instrText xml:space="preserve"> PAGEREF _Toc243939091 \h </w:instrText>
        </w:r>
        <w:r>
          <w:rPr>
            <w:noProof/>
            <w:webHidden/>
          </w:rPr>
        </w:r>
        <w:r>
          <w:rPr>
            <w:noProof/>
            <w:webHidden/>
          </w:rPr>
          <w:fldChar w:fldCharType="separate"/>
        </w:r>
        <w:r>
          <w:rPr>
            <w:noProof/>
            <w:webHidden/>
          </w:rPr>
          <w:t>58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92" w:history="1">
        <w:r w:rsidRPr="00A35FD1">
          <w:rPr>
            <w:rStyle w:val="Hyperlink"/>
            <w:rFonts w:eastAsiaTheme="majorEastAsia"/>
            <w:noProof/>
          </w:rPr>
          <w:t>Fig. 8.2: Federated training screen after training</w:t>
        </w:r>
        <w:r>
          <w:rPr>
            <w:noProof/>
            <w:webHidden/>
          </w:rPr>
          <w:tab/>
        </w:r>
        <w:r>
          <w:rPr>
            <w:noProof/>
            <w:webHidden/>
          </w:rPr>
          <w:fldChar w:fldCharType="begin"/>
        </w:r>
        <w:r>
          <w:rPr>
            <w:noProof/>
            <w:webHidden/>
          </w:rPr>
          <w:instrText xml:space="preserve"> PAGEREF _Toc243939092 \h </w:instrText>
        </w:r>
        <w:r>
          <w:rPr>
            <w:noProof/>
            <w:webHidden/>
          </w:rPr>
        </w:r>
        <w:r>
          <w:rPr>
            <w:noProof/>
            <w:webHidden/>
          </w:rPr>
          <w:fldChar w:fldCharType="separate"/>
        </w:r>
        <w:r>
          <w:rPr>
            <w:noProof/>
            <w:webHidden/>
          </w:rPr>
          <w:t>58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93" w:history="1">
        <w:r w:rsidRPr="00A35FD1">
          <w:rPr>
            <w:rStyle w:val="Hyperlink"/>
            <w:rFonts w:eastAsiaTheme="majorEastAsia"/>
            <w:noProof/>
          </w:rPr>
          <w:t>Fig. 8.3: Dashboard after training</w:t>
        </w:r>
        <w:r>
          <w:rPr>
            <w:noProof/>
            <w:webHidden/>
          </w:rPr>
          <w:tab/>
        </w:r>
        <w:r>
          <w:rPr>
            <w:noProof/>
            <w:webHidden/>
          </w:rPr>
          <w:fldChar w:fldCharType="begin"/>
        </w:r>
        <w:r>
          <w:rPr>
            <w:noProof/>
            <w:webHidden/>
          </w:rPr>
          <w:instrText xml:space="preserve"> PAGEREF _Toc243939093 \h </w:instrText>
        </w:r>
        <w:r>
          <w:rPr>
            <w:noProof/>
            <w:webHidden/>
          </w:rPr>
        </w:r>
        <w:r>
          <w:rPr>
            <w:noProof/>
            <w:webHidden/>
          </w:rPr>
          <w:fldChar w:fldCharType="separate"/>
        </w:r>
        <w:r>
          <w:rPr>
            <w:noProof/>
            <w:webHidden/>
          </w:rPr>
          <w:t>59</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94" w:history="1">
        <w:r w:rsidRPr="00A35FD1">
          <w:rPr>
            <w:rStyle w:val="Hyperlink"/>
            <w:rFonts w:eastAsiaTheme="majorEastAsia"/>
            <w:noProof/>
          </w:rPr>
          <w:t>Fig. 8.4: Model explorer before any removal</w:t>
        </w:r>
        <w:r>
          <w:rPr>
            <w:noProof/>
            <w:webHidden/>
          </w:rPr>
          <w:tab/>
        </w:r>
        <w:r>
          <w:rPr>
            <w:noProof/>
            <w:webHidden/>
          </w:rPr>
          <w:fldChar w:fldCharType="begin"/>
        </w:r>
        <w:r>
          <w:rPr>
            <w:noProof/>
            <w:webHidden/>
          </w:rPr>
          <w:instrText xml:space="preserve"> PAGEREF _Toc243939094 \h </w:instrText>
        </w:r>
        <w:r>
          <w:rPr>
            <w:noProof/>
            <w:webHidden/>
          </w:rPr>
        </w:r>
        <w:r>
          <w:rPr>
            <w:noProof/>
            <w:webHidden/>
          </w:rPr>
          <w:fldChar w:fldCharType="separate"/>
        </w:r>
        <w:r>
          <w:rPr>
            <w:noProof/>
            <w:webHidden/>
          </w:rPr>
          <w:t>59</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95" w:history="1">
        <w:r w:rsidRPr="00A35FD1">
          <w:rPr>
            <w:rStyle w:val="Hyperlink"/>
            <w:rFonts w:eastAsiaTheme="majorEastAsia"/>
            <w:noProof/>
          </w:rPr>
          <w:t>Fig. 8.5: Certified unlearning screen before a request</w:t>
        </w:r>
        <w:r>
          <w:rPr>
            <w:noProof/>
            <w:webHidden/>
          </w:rPr>
          <w:tab/>
        </w:r>
        <w:r>
          <w:rPr>
            <w:noProof/>
            <w:webHidden/>
          </w:rPr>
          <w:fldChar w:fldCharType="begin"/>
        </w:r>
        <w:r>
          <w:rPr>
            <w:noProof/>
            <w:webHidden/>
          </w:rPr>
          <w:instrText xml:space="preserve"> PAGEREF _Toc243939095 \h </w:instrText>
        </w:r>
        <w:r>
          <w:rPr>
            <w:noProof/>
            <w:webHidden/>
          </w:rPr>
        </w:r>
        <w:r>
          <w:rPr>
            <w:noProof/>
            <w:webHidden/>
          </w:rPr>
          <w:fldChar w:fldCharType="separate"/>
        </w:r>
        <w:r>
          <w:rPr>
            <w:noProof/>
            <w:webHidden/>
          </w:rPr>
          <w:t>59</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96" w:history="1">
        <w:r w:rsidRPr="00A35FD1">
          <w:rPr>
            <w:rStyle w:val="Hyperlink"/>
            <w:rFonts w:eastAsiaTheme="majorEastAsia"/>
            <w:noProof/>
          </w:rPr>
          <w:t>Fig. 8.6: Verification certificate after removing Client 01</w:t>
        </w:r>
        <w:r>
          <w:rPr>
            <w:noProof/>
            <w:webHidden/>
          </w:rPr>
          <w:tab/>
        </w:r>
        <w:r>
          <w:rPr>
            <w:noProof/>
            <w:webHidden/>
          </w:rPr>
          <w:fldChar w:fldCharType="begin"/>
        </w:r>
        <w:r>
          <w:rPr>
            <w:noProof/>
            <w:webHidden/>
          </w:rPr>
          <w:instrText xml:space="preserve"> PAGEREF _Toc243939096 \h </w:instrText>
        </w:r>
        <w:r>
          <w:rPr>
            <w:noProof/>
            <w:webHidden/>
          </w:rPr>
        </w:r>
        <w:r>
          <w:rPr>
            <w:noProof/>
            <w:webHidden/>
          </w:rPr>
          <w:fldChar w:fldCharType="separate"/>
        </w:r>
        <w:r>
          <w:rPr>
            <w:noProof/>
            <w:webHidden/>
          </w:rPr>
          <w:t>59</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97" w:history="1">
        <w:r w:rsidRPr="00A35FD1">
          <w:rPr>
            <w:rStyle w:val="Hyperlink"/>
            <w:rFonts w:eastAsiaTheme="majorEastAsia"/>
            <w:noProof/>
          </w:rPr>
          <w:t>Fig. 8.7: Model explorer after removing Client 01</w:t>
        </w:r>
        <w:r>
          <w:rPr>
            <w:noProof/>
            <w:webHidden/>
          </w:rPr>
          <w:tab/>
        </w:r>
        <w:r>
          <w:rPr>
            <w:noProof/>
            <w:webHidden/>
          </w:rPr>
          <w:fldChar w:fldCharType="begin"/>
        </w:r>
        <w:r>
          <w:rPr>
            <w:noProof/>
            <w:webHidden/>
          </w:rPr>
          <w:instrText xml:space="preserve"> PAGEREF _Toc243939097 \h </w:instrText>
        </w:r>
        <w:r>
          <w:rPr>
            <w:noProof/>
            <w:webHidden/>
          </w:rPr>
        </w:r>
        <w:r>
          <w:rPr>
            <w:noProof/>
            <w:webHidden/>
          </w:rPr>
          <w:fldChar w:fldCharType="separate"/>
        </w:r>
        <w:r>
          <w:rPr>
            <w:noProof/>
            <w:webHidden/>
          </w:rPr>
          <w:t>60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98" w:history="1">
        <w:r w:rsidRPr="00A35FD1">
          <w:rPr>
            <w:rStyle w:val="Hyperlink"/>
            <w:rFonts w:eastAsiaTheme="majorEastAsia"/>
            <w:noProof/>
          </w:rPr>
          <w:t>Fig. 8.8: Compliance audit screen with a verified hash chain</w:t>
        </w:r>
        <w:r>
          <w:rPr>
            <w:noProof/>
            <w:webHidden/>
          </w:rPr>
          <w:tab/>
        </w:r>
        <w:r>
          <w:rPr>
            <w:noProof/>
            <w:webHidden/>
          </w:rPr>
          <w:fldChar w:fldCharType="begin"/>
        </w:r>
        <w:r>
          <w:rPr>
            <w:noProof/>
            <w:webHidden/>
          </w:rPr>
          <w:instrText xml:space="preserve"> PAGEREF _Toc243939098 \h </w:instrText>
        </w:r>
        <w:r>
          <w:rPr>
            <w:noProof/>
            <w:webHidden/>
          </w:rPr>
        </w:r>
        <w:r>
          <w:rPr>
            <w:noProof/>
            <w:webHidden/>
          </w:rPr>
          <w:fldChar w:fldCharType="separate"/>
        </w:r>
        <w:r>
          <w:rPr>
            <w:noProof/>
            <w:webHidden/>
          </w:rPr>
          <w:t>60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099" w:history="1">
        <w:r w:rsidRPr="00A35FD1">
          <w:rPr>
            <w:rStyle w:val="Hyperlink"/>
            <w:rFonts w:eastAsiaTheme="majorEastAsia"/>
            <w:noProof/>
          </w:rPr>
          <w:t>Fig. 8.9: Perplexity and next-character accuracy against the noise multiplier (dotted lines: default σ = 3 and the ε &lt; 1 boundary at σ = 4.85)</w:t>
        </w:r>
        <w:r>
          <w:rPr>
            <w:noProof/>
            <w:webHidden/>
          </w:rPr>
          <w:tab/>
        </w:r>
        <w:r>
          <w:rPr>
            <w:noProof/>
            <w:webHidden/>
          </w:rPr>
          <w:fldChar w:fldCharType="begin"/>
        </w:r>
        <w:r>
          <w:rPr>
            <w:noProof/>
            <w:webHidden/>
          </w:rPr>
          <w:instrText xml:space="preserve"> PAGEREF _Toc243939099 \h </w:instrText>
        </w:r>
        <w:r>
          <w:rPr>
            <w:noProof/>
            <w:webHidden/>
          </w:rPr>
        </w:r>
        <w:r>
          <w:rPr>
            <w:noProof/>
            <w:webHidden/>
          </w:rPr>
          <w:fldChar w:fldCharType="separate"/>
        </w:r>
        <w:r>
          <w:rPr>
            <w:noProof/>
            <w:webHidden/>
          </w:rPr>
          <w:t>62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00" w:history="1">
        <w:r w:rsidRPr="00A35FD1">
          <w:rPr>
            <w:rStyle w:val="Hyperlink"/>
            <w:rFonts w:eastAsiaTheme="majorEastAsia"/>
            <w:noProof/>
          </w:rPr>
          <w:t>Fig. 8.10: Membership AUC before and after removal against the noise multiplier (error bars: standard error)</w:t>
        </w:r>
        <w:r>
          <w:rPr>
            <w:noProof/>
            <w:webHidden/>
          </w:rPr>
          <w:tab/>
        </w:r>
        <w:r>
          <w:rPr>
            <w:noProof/>
            <w:webHidden/>
          </w:rPr>
          <w:fldChar w:fldCharType="begin"/>
        </w:r>
        <w:r>
          <w:rPr>
            <w:noProof/>
            <w:webHidden/>
          </w:rPr>
          <w:instrText xml:space="preserve"> PAGEREF _Toc243939100 \h </w:instrText>
        </w:r>
        <w:r>
          <w:rPr>
            <w:noProof/>
            <w:webHidden/>
          </w:rPr>
        </w:r>
        <w:r>
          <w:rPr>
            <w:noProof/>
            <w:webHidden/>
          </w:rPr>
          <w:fldChar w:fldCharType="separate"/>
        </w:r>
        <w:r>
          <w:rPr>
            <w:noProof/>
            <w:webHidden/>
          </w:rPr>
          <w:t>62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01" w:history="1">
        <w:r w:rsidRPr="00A35FD1">
          <w:rPr>
            <w:rStyle w:val="Hyperlink"/>
            <w:rFonts w:eastAsiaTheme="majorEastAsia"/>
            <w:noProof/>
          </w:rPr>
          <w:t>Fig. 8.11: Reported ε against perplexity: the classical bound is valid only to the left of ε = 1</w:t>
        </w:r>
        <w:r>
          <w:rPr>
            <w:noProof/>
            <w:webHidden/>
          </w:rPr>
          <w:tab/>
        </w:r>
        <w:r>
          <w:rPr>
            <w:noProof/>
            <w:webHidden/>
          </w:rPr>
          <w:fldChar w:fldCharType="begin"/>
        </w:r>
        <w:r>
          <w:rPr>
            <w:noProof/>
            <w:webHidden/>
          </w:rPr>
          <w:instrText xml:space="preserve"> PAGEREF _Toc243939101 \h </w:instrText>
        </w:r>
        <w:r>
          <w:rPr>
            <w:noProof/>
            <w:webHidden/>
          </w:rPr>
        </w:r>
        <w:r>
          <w:rPr>
            <w:noProof/>
            <w:webHidden/>
          </w:rPr>
          <w:fldChar w:fldCharType="separate"/>
        </w:r>
        <w:r>
          <w:rPr>
            <w:noProof/>
            <w:webHidden/>
          </w:rPr>
          <w:t>63</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02" w:history="1">
        <w:r w:rsidRPr="00A35FD1">
          <w:rPr>
            <w:rStyle w:val="Hyperlink"/>
            <w:rFonts w:eastAsiaTheme="majorEastAsia"/>
            <w:noProof/>
          </w:rPr>
          <w:t>Fig. 8.12: Membership AUC before and after removal with almost no noise</w:t>
        </w:r>
        <w:r>
          <w:rPr>
            <w:noProof/>
            <w:webHidden/>
          </w:rPr>
          <w:tab/>
        </w:r>
        <w:r>
          <w:rPr>
            <w:noProof/>
            <w:webHidden/>
          </w:rPr>
          <w:fldChar w:fldCharType="begin"/>
        </w:r>
        <w:r>
          <w:rPr>
            <w:noProof/>
            <w:webHidden/>
          </w:rPr>
          <w:instrText xml:space="preserve"> PAGEREF _Toc243939102 \h </w:instrText>
        </w:r>
        <w:r>
          <w:rPr>
            <w:noProof/>
            <w:webHidden/>
          </w:rPr>
        </w:r>
        <w:r>
          <w:rPr>
            <w:noProof/>
            <w:webHidden/>
          </w:rPr>
          <w:fldChar w:fldCharType="separate"/>
        </w:r>
        <w:r>
          <w:rPr>
            <w:noProof/>
            <w:webHidden/>
          </w:rPr>
          <w:t>63</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03" w:history="1">
        <w:r w:rsidRPr="00A35FD1">
          <w:rPr>
            <w:rStyle w:val="Hyperlink"/>
            <w:rFonts w:eastAsiaTheme="majorEastAsia"/>
            <w:noProof/>
          </w:rPr>
          <w:t>Fig. 8.13: Distance between the unlearned model and a fresh retrain, compared with the distance between two fresh retrains</w:t>
        </w:r>
        <w:r>
          <w:rPr>
            <w:noProof/>
            <w:webHidden/>
          </w:rPr>
          <w:tab/>
        </w:r>
        <w:r>
          <w:rPr>
            <w:noProof/>
            <w:webHidden/>
          </w:rPr>
          <w:fldChar w:fldCharType="begin"/>
        </w:r>
        <w:r>
          <w:rPr>
            <w:noProof/>
            <w:webHidden/>
          </w:rPr>
          <w:instrText xml:space="preserve"> PAGEREF _Toc243939103 \h </w:instrText>
        </w:r>
        <w:r>
          <w:rPr>
            <w:noProof/>
            <w:webHidden/>
          </w:rPr>
        </w:r>
        <w:r>
          <w:rPr>
            <w:noProof/>
            <w:webHidden/>
          </w:rPr>
          <w:fldChar w:fldCharType="separate"/>
        </w:r>
        <w:r>
          <w:rPr>
            <w:noProof/>
            <w:webHidden/>
          </w:rPr>
          <w:t>64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04" w:history="1">
        <w:r w:rsidRPr="00A35FD1">
          <w:rPr>
            <w:rStyle w:val="Hyperlink"/>
            <w:rFonts w:eastAsiaTheme="majorEastAsia"/>
            <w:noProof/>
          </w:rPr>
          <w:t>Fig. 8.14: Perplexity and accuracy as clients are removed one after another</w:t>
        </w:r>
        <w:r>
          <w:rPr>
            <w:noProof/>
            <w:webHidden/>
          </w:rPr>
          <w:tab/>
        </w:r>
        <w:r>
          <w:rPr>
            <w:noProof/>
            <w:webHidden/>
          </w:rPr>
          <w:fldChar w:fldCharType="begin"/>
        </w:r>
        <w:r>
          <w:rPr>
            <w:noProof/>
            <w:webHidden/>
          </w:rPr>
          <w:instrText xml:space="preserve"> PAGEREF _Toc243939104 \h </w:instrText>
        </w:r>
        <w:r>
          <w:rPr>
            <w:noProof/>
            <w:webHidden/>
          </w:rPr>
        </w:r>
        <w:r>
          <w:rPr>
            <w:noProof/>
            <w:webHidden/>
          </w:rPr>
          <w:fldChar w:fldCharType="separate"/>
        </w:r>
        <w:r>
          <w:rPr>
            <w:noProof/>
            <w:webHidden/>
          </w:rPr>
          <w:t>65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05" w:history="1">
        <w:r w:rsidRPr="00A35FD1">
          <w:rPr>
            <w:rStyle w:val="Hyperlink"/>
            <w:rFonts w:eastAsiaTheme="majorEastAsia"/>
            <w:noProof/>
          </w:rPr>
          <w:t>Fig. 9.1: Without noise the removal is clearly visible to the membership attack</w:t>
        </w:r>
        <w:r>
          <w:rPr>
            <w:noProof/>
            <w:webHidden/>
          </w:rPr>
          <w:tab/>
        </w:r>
        <w:r>
          <w:rPr>
            <w:noProof/>
            <w:webHidden/>
          </w:rPr>
          <w:fldChar w:fldCharType="begin"/>
        </w:r>
        <w:r>
          <w:rPr>
            <w:noProof/>
            <w:webHidden/>
          </w:rPr>
          <w:instrText xml:space="preserve"> PAGEREF _Toc243939105 \h </w:instrText>
        </w:r>
        <w:r>
          <w:rPr>
            <w:noProof/>
            <w:webHidden/>
          </w:rPr>
        </w:r>
        <w:r>
          <w:rPr>
            <w:noProof/>
            <w:webHidden/>
          </w:rPr>
          <w:fldChar w:fldCharType="separate"/>
        </w:r>
        <w:r>
          <w:rPr>
            <w:noProof/>
            <w:webHidden/>
          </w:rPr>
          <w:t>72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06" w:history="1">
        <w:r w:rsidRPr="00A35FD1">
          <w:rPr>
            <w:rStyle w:val="Hyperlink"/>
            <w:rFonts w:eastAsiaTheme="majorEastAsia"/>
            <w:noProof/>
          </w:rPr>
          <w:t>Fig. B.1: Training screen after the first run</w:t>
        </w:r>
        <w:r>
          <w:rPr>
            <w:noProof/>
            <w:webHidden/>
          </w:rPr>
          <w:tab/>
        </w:r>
        <w:r>
          <w:rPr>
            <w:noProof/>
            <w:webHidden/>
          </w:rPr>
          <w:fldChar w:fldCharType="begin"/>
        </w:r>
        <w:r>
          <w:rPr>
            <w:noProof/>
            <w:webHidden/>
          </w:rPr>
          <w:instrText xml:space="preserve"> PAGEREF _Toc243939106 \h </w:instrText>
        </w:r>
        <w:r>
          <w:rPr>
            <w:noProof/>
            <w:webHidden/>
          </w:rPr>
        </w:r>
        <w:r>
          <w:rPr>
            <w:noProof/>
            <w:webHidden/>
          </w:rPr>
          <w:fldChar w:fldCharType="separate"/>
        </w:r>
        <w:r>
          <w:rPr>
            <w:noProof/>
            <w:webHidden/>
          </w:rPr>
          <w:t>80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07" w:history="1">
        <w:r w:rsidRPr="00A35FD1">
          <w:rPr>
            <w:rStyle w:val="Hyperlink"/>
            <w:rFonts w:eastAsiaTheme="majorEastAsia"/>
            <w:noProof/>
          </w:rPr>
          <w:t>Fig. B.2: Certificate after a removal</w:t>
        </w:r>
        <w:r>
          <w:rPr>
            <w:noProof/>
            <w:webHidden/>
          </w:rPr>
          <w:tab/>
        </w:r>
        <w:r>
          <w:rPr>
            <w:noProof/>
            <w:webHidden/>
          </w:rPr>
          <w:fldChar w:fldCharType="begin"/>
        </w:r>
        <w:r>
          <w:rPr>
            <w:noProof/>
            <w:webHidden/>
          </w:rPr>
          <w:instrText xml:space="preserve"> PAGEREF _Toc243939107 \h </w:instrText>
        </w:r>
        <w:r>
          <w:rPr>
            <w:noProof/>
            <w:webHidden/>
          </w:rPr>
        </w:r>
        <w:r>
          <w:rPr>
            <w:noProof/>
            <w:webHidden/>
          </w:rPr>
          <w:fldChar w:fldCharType="separate"/>
        </w:r>
        <w:r>
          <w:rPr>
            <w:noProof/>
            <w:webHidden/>
          </w:rPr>
          <w:t>80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08" w:history="1">
        <w:r w:rsidRPr="00A35FD1">
          <w:rPr>
            <w:rStyle w:val="Hyperlink"/>
            <w:rFonts w:eastAsiaTheme="majorEastAsia"/>
            <w:noProof/>
          </w:rPr>
          <w:t>Fig. C.1: Federated training screen before the first training run</w:t>
        </w:r>
        <w:r>
          <w:rPr>
            <w:noProof/>
            <w:webHidden/>
          </w:rPr>
          <w:tab/>
        </w:r>
        <w:r>
          <w:rPr>
            <w:noProof/>
            <w:webHidden/>
          </w:rPr>
          <w:fldChar w:fldCharType="begin"/>
        </w:r>
        <w:r>
          <w:rPr>
            <w:noProof/>
            <w:webHidden/>
          </w:rPr>
          <w:instrText xml:space="preserve"> PAGEREF _Toc243939108 \h </w:instrText>
        </w:r>
        <w:r>
          <w:rPr>
            <w:noProof/>
            <w:webHidden/>
          </w:rPr>
        </w:r>
        <w:r>
          <w:rPr>
            <w:noProof/>
            <w:webHidden/>
          </w:rPr>
          <w:fldChar w:fldCharType="separate"/>
        </w:r>
        <w:r>
          <w:rPr>
            <w:noProof/>
            <w:webHidden/>
          </w:rPr>
          <w:t>81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09" w:history="1">
        <w:r w:rsidRPr="00A35FD1">
          <w:rPr>
            <w:rStyle w:val="Hyperlink"/>
            <w:rFonts w:eastAsiaTheme="majorEastAsia"/>
            <w:noProof/>
          </w:rPr>
          <w:t>Fig. C.2: Confirmation dialog before a removal</w:t>
        </w:r>
        <w:r>
          <w:rPr>
            <w:noProof/>
            <w:webHidden/>
          </w:rPr>
          <w:tab/>
        </w:r>
        <w:r>
          <w:rPr>
            <w:noProof/>
            <w:webHidden/>
          </w:rPr>
          <w:fldChar w:fldCharType="begin"/>
        </w:r>
        <w:r>
          <w:rPr>
            <w:noProof/>
            <w:webHidden/>
          </w:rPr>
          <w:instrText xml:space="preserve"> PAGEREF _Toc243939109 \h </w:instrText>
        </w:r>
        <w:r>
          <w:rPr>
            <w:noProof/>
            <w:webHidden/>
          </w:rPr>
        </w:r>
        <w:r>
          <w:rPr>
            <w:noProof/>
            <w:webHidden/>
          </w:rPr>
          <w:fldChar w:fldCharType="separate"/>
        </w:r>
        <w:r>
          <w:rPr>
            <w:noProof/>
            <w:webHidden/>
          </w:rPr>
          <w:t>81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10" w:history="1">
        <w:r w:rsidRPr="00A35FD1">
          <w:rPr>
            <w:rStyle w:val="Hyperlink"/>
            <w:rFonts w:eastAsiaTheme="majorEastAsia"/>
            <w:noProof/>
          </w:rPr>
          <w:t>Fig. C.3: Verification certificate, full page</w:t>
        </w:r>
        <w:r>
          <w:rPr>
            <w:noProof/>
            <w:webHidden/>
          </w:rPr>
          <w:tab/>
        </w:r>
        <w:r>
          <w:rPr>
            <w:noProof/>
            <w:webHidden/>
          </w:rPr>
          <w:fldChar w:fldCharType="begin"/>
        </w:r>
        <w:r>
          <w:rPr>
            <w:noProof/>
            <w:webHidden/>
          </w:rPr>
          <w:instrText xml:space="preserve"> PAGEREF _Toc243939110 \h </w:instrText>
        </w:r>
        <w:r>
          <w:rPr>
            <w:noProof/>
            <w:webHidden/>
          </w:rPr>
        </w:r>
        <w:r>
          <w:rPr>
            <w:noProof/>
            <w:webHidden/>
          </w:rPr>
          <w:fldChar w:fldCharType="separate"/>
        </w:r>
        <w:r>
          <w:rPr>
            <w:noProof/>
            <w:webHidden/>
          </w:rPr>
          <w:t>81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11" w:history="1">
        <w:r w:rsidRPr="00A35FD1">
          <w:rPr>
            <w:rStyle w:val="Hyperlink"/>
            <w:rFonts w:eastAsiaTheme="majorEastAsia"/>
            <w:noProof/>
          </w:rPr>
          <w:t>Fig. C.4: Certificate for the second removal (Client 02)</w:t>
        </w:r>
        <w:r>
          <w:rPr>
            <w:noProof/>
            <w:webHidden/>
          </w:rPr>
          <w:tab/>
        </w:r>
        <w:r>
          <w:rPr>
            <w:noProof/>
            <w:webHidden/>
          </w:rPr>
          <w:fldChar w:fldCharType="begin"/>
        </w:r>
        <w:r>
          <w:rPr>
            <w:noProof/>
            <w:webHidden/>
          </w:rPr>
          <w:instrText xml:space="preserve"> PAGEREF _Toc243939111 \h </w:instrText>
        </w:r>
        <w:r>
          <w:rPr>
            <w:noProof/>
            <w:webHidden/>
          </w:rPr>
        </w:r>
        <w:r>
          <w:rPr>
            <w:noProof/>
            <w:webHidden/>
          </w:rPr>
          <w:fldChar w:fldCharType="separate"/>
        </w:r>
        <w:r>
          <w:rPr>
            <w:noProof/>
            <w:webHidden/>
          </w:rPr>
          <w:t>82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12" w:history="1">
        <w:r w:rsidRPr="00A35FD1">
          <w:rPr>
            <w:rStyle w:val="Hyperlink"/>
            <w:rFonts w:eastAsiaTheme="majorEastAsia"/>
            <w:noProof/>
          </w:rPr>
          <w:t>Fig. C.5: Dashboard after two removals</w:t>
        </w:r>
        <w:r>
          <w:rPr>
            <w:noProof/>
            <w:webHidden/>
          </w:rPr>
          <w:tab/>
        </w:r>
        <w:r>
          <w:rPr>
            <w:noProof/>
            <w:webHidden/>
          </w:rPr>
          <w:fldChar w:fldCharType="begin"/>
        </w:r>
        <w:r>
          <w:rPr>
            <w:noProof/>
            <w:webHidden/>
          </w:rPr>
          <w:instrText xml:space="preserve"> PAGEREF _Toc243939112 \h </w:instrText>
        </w:r>
        <w:r>
          <w:rPr>
            <w:noProof/>
            <w:webHidden/>
          </w:rPr>
        </w:r>
        <w:r>
          <w:rPr>
            <w:noProof/>
            <w:webHidden/>
          </w:rPr>
          <w:fldChar w:fldCharType="separate"/>
        </w:r>
        <w:r>
          <w:rPr>
            <w:noProof/>
            <w:webHidden/>
          </w:rPr>
          <w:t>82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13" w:history="1">
        <w:r w:rsidRPr="00A35FD1">
          <w:rPr>
            <w:rStyle w:val="Hyperlink"/>
            <w:rFonts w:eastAsiaTheme="majorEastAsia"/>
            <w:noProof/>
          </w:rPr>
          <w:t>Fig. C.6: Training screen after two removals</w:t>
        </w:r>
        <w:r>
          <w:rPr>
            <w:noProof/>
            <w:webHidden/>
          </w:rPr>
          <w:tab/>
        </w:r>
        <w:r>
          <w:rPr>
            <w:noProof/>
            <w:webHidden/>
          </w:rPr>
          <w:fldChar w:fldCharType="begin"/>
        </w:r>
        <w:r>
          <w:rPr>
            <w:noProof/>
            <w:webHidden/>
          </w:rPr>
          <w:instrText xml:space="preserve"> PAGEREF _Toc243939113 \h </w:instrText>
        </w:r>
        <w:r>
          <w:rPr>
            <w:noProof/>
            <w:webHidden/>
          </w:rPr>
        </w:r>
        <w:r>
          <w:rPr>
            <w:noProof/>
            <w:webHidden/>
          </w:rPr>
          <w:fldChar w:fldCharType="separate"/>
        </w:r>
        <w:r>
          <w:rPr>
            <w:noProof/>
            <w:webHidden/>
          </w:rPr>
          <w:t>82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14" w:history="1">
        <w:r w:rsidRPr="00A35FD1">
          <w:rPr>
            <w:rStyle w:val="Hyperlink"/>
            <w:rFonts w:eastAsiaTheme="majorEastAsia"/>
            <w:noProof/>
          </w:rPr>
          <w:t>Fig. C.7: Dashboard in dark mode</w:t>
        </w:r>
        <w:r>
          <w:rPr>
            <w:noProof/>
            <w:webHidden/>
          </w:rPr>
          <w:tab/>
        </w:r>
        <w:r>
          <w:rPr>
            <w:noProof/>
            <w:webHidden/>
          </w:rPr>
          <w:fldChar w:fldCharType="begin"/>
        </w:r>
        <w:r>
          <w:rPr>
            <w:noProof/>
            <w:webHidden/>
          </w:rPr>
          <w:instrText xml:space="preserve"> PAGEREF _Toc243939114 \h </w:instrText>
        </w:r>
        <w:r>
          <w:rPr>
            <w:noProof/>
            <w:webHidden/>
          </w:rPr>
        </w:r>
        <w:r>
          <w:rPr>
            <w:noProof/>
            <w:webHidden/>
          </w:rPr>
          <w:fldChar w:fldCharType="separate"/>
        </w:r>
        <w:r>
          <w:rPr>
            <w:noProof/>
            <w:webHidden/>
          </w:rPr>
          <w:t>82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15" w:history="1">
        <w:r w:rsidRPr="00A35FD1">
          <w:rPr>
            <w:rStyle w:val="Hyperlink"/>
            <w:rFonts w:eastAsiaTheme="majorEastAsia"/>
            <w:noProof/>
          </w:rPr>
          <w:t>Fig. C.8: Original single-page interface served by the API</w:t>
        </w:r>
        <w:r>
          <w:rPr>
            <w:noProof/>
            <w:webHidden/>
          </w:rPr>
          <w:tab/>
        </w:r>
        <w:r>
          <w:rPr>
            <w:noProof/>
            <w:webHidden/>
          </w:rPr>
          <w:fldChar w:fldCharType="begin"/>
        </w:r>
        <w:r>
          <w:rPr>
            <w:noProof/>
            <w:webHidden/>
          </w:rPr>
          <w:instrText xml:space="preserve"> PAGEREF _Toc243939115 \h </w:instrText>
        </w:r>
        <w:r>
          <w:rPr>
            <w:noProof/>
            <w:webHidden/>
          </w:rPr>
        </w:r>
        <w:r>
          <w:rPr>
            <w:noProof/>
            <w:webHidden/>
          </w:rPr>
          <w:fldChar w:fldCharType="separate"/>
        </w:r>
        <w:r>
          <w:rPr>
            <w:noProof/>
            <w:webHidden/>
          </w:rPr>
          <w:t>83</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16" w:history="1">
        <w:r w:rsidRPr="00A35FD1">
          <w:rPr>
            <w:rStyle w:val="Hyperlink"/>
            <w:rFonts w:eastAsiaTheme="majorEastAsia"/>
            <w:noProof/>
          </w:rPr>
          <w:t>Fig. C.9: Certified unlearning screen on a 390-pixel-wide viewport</w:t>
        </w:r>
        <w:r>
          <w:rPr>
            <w:noProof/>
            <w:webHidden/>
          </w:rPr>
          <w:tab/>
        </w:r>
        <w:r>
          <w:rPr>
            <w:noProof/>
            <w:webHidden/>
          </w:rPr>
          <w:fldChar w:fldCharType="begin"/>
        </w:r>
        <w:r>
          <w:rPr>
            <w:noProof/>
            <w:webHidden/>
          </w:rPr>
          <w:instrText xml:space="preserve"> PAGEREF _Toc243939116 \h </w:instrText>
        </w:r>
        <w:r>
          <w:rPr>
            <w:noProof/>
            <w:webHidden/>
          </w:rPr>
        </w:r>
        <w:r>
          <w:rPr>
            <w:noProof/>
            <w:webHidden/>
          </w:rPr>
          <w:fldChar w:fldCharType="separate"/>
        </w:r>
        <w:r>
          <w:rPr>
            <w:noProof/>
            <w:webHidden/>
          </w:rPr>
          <w:t>83</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17" w:history="1">
        <w:r w:rsidRPr="00A35FD1">
          <w:rPr>
            <w:rStyle w:val="Hyperlink"/>
            <w:rFonts w:eastAsiaTheme="majorEastAsia"/>
            <w:noProof/>
          </w:rPr>
          <w:t>Fig. C.10: Landing page, how-it-works section</w:t>
        </w:r>
        <w:r>
          <w:rPr>
            <w:noProof/>
            <w:webHidden/>
          </w:rPr>
          <w:tab/>
        </w:r>
        <w:r>
          <w:rPr>
            <w:noProof/>
            <w:webHidden/>
          </w:rPr>
          <w:fldChar w:fldCharType="begin"/>
        </w:r>
        <w:r>
          <w:rPr>
            <w:noProof/>
            <w:webHidden/>
          </w:rPr>
          <w:instrText xml:space="preserve"> PAGEREF _Toc243939117 \h </w:instrText>
        </w:r>
        <w:r>
          <w:rPr>
            <w:noProof/>
            <w:webHidden/>
          </w:rPr>
        </w:r>
        <w:r>
          <w:rPr>
            <w:noProof/>
            <w:webHidden/>
          </w:rPr>
          <w:fldChar w:fldCharType="separate"/>
        </w:r>
        <w:r>
          <w:rPr>
            <w:noProof/>
            <w:webHidden/>
          </w:rPr>
          <w:t>83</w:t>
        </w:r>
        <w:r>
          <w:rPr>
            <w:noProof/>
            <w:webHidden/>
          </w:rPr>
          <w:fldChar w:fldCharType="end"/>
        </w:r>
      </w:hyperlink>
    </w:p>
    <w:p w:rsidR="00851F22" w:rsidRDefault="00772750">
      <w:r>
        <w:fldChar w:fldCharType="end"/>
      </w:r>
    </w:p>
    <w:p w:rsidR="00851F22" w:rsidRDefault="00772750">
      <w:pPr>
        <w:pStyle w:val="FrontHeading"/>
        <w:pageBreakBefore/>
      </w:pPr>
      <w:r>
        <w:lastRenderedPageBreak/>
        <w:t>LIST OF TABLES</w:t>
      </w:r>
    </w:p>
    <w:p w:rsidR="00772750" w:rsidRDefault="00772750">
      <w:pPr>
        <w:pStyle w:val="TOC1"/>
        <w:tabs>
          <w:tab w:val="right" w:leader="dot" w:pos="9451"/>
        </w:tabs>
        <w:rPr>
          <w:rFonts w:asciiTheme="minorHAnsi" w:eastAsiaTheme="minorEastAsia" w:hAnsiTheme="minorHAnsi" w:cstheme="minorBidi"/>
          <w:noProof/>
          <w:sz w:val="22"/>
          <w:lang w:val="en-IN" w:eastAsia="en-IN"/>
        </w:rPr>
      </w:pPr>
      <w:r>
        <w:fldChar w:fldCharType="begin"/>
      </w:r>
      <w:r>
        <w:instrText>TOC \h \z \t "Table Caption,1"</w:instrText>
      </w:r>
      <w:r>
        <w:fldChar w:fldCharType="separate"/>
      </w:r>
      <w:hyperlink w:anchor="_Toc243939118" w:history="1">
        <w:r w:rsidRPr="001D2771">
          <w:rPr>
            <w:rStyle w:val="Hyperlink"/>
            <w:rFonts w:eastAsiaTheme="majorEastAsia"/>
            <w:noProof/>
          </w:rPr>
          <w:t>Table 1.1: Needs and how the project addresses them</w:t>
        </w:r>
        <w:r>
          <w:rPr>
            <w:noProof/>
            <w:webHidden/>
          </w:rPr>
          <w:tab/>
        </w:r>
        <w:r>
          <w:rPr>
            <w:noProof/>
            <w:webHidden/>
          </w:rPr>
          <w:fldChar w:fldCharType="begin"/>
        </w:r>
        <w:r>
          <w:rPr>
            <w:noProof/>
            <w:webHidden/>
          </w:rPr>
          <w:instrText xml:space="preserve"> PAGEREF _Toc243939118 \h </w:instrText>
        </w:r>
        <w:r>
          <w:rPr>
            <w:noProof/>
            <w:webHidden/>
          </w:rPr>
        </w:r>
        <w:r>
          <w:rPr>
            <w:noProof/>
            <w:webHidden/>
          </w:rPr>
          <w:fldChar w:fldCharType="separate"/>
        </w:r>
        <w:r>
          <w:rPr>
            <w:noProof/>
            <w:webHidden/>
          </w:rPr>
          <w:t>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19" w:history="1">
        <w:r w:rsidRPr="001D2771">
          <w:rPr>
            <w:rStyle w:val="Hyperlink"/>
            <w:rFonts w:eastAsiaTheme="majorEastAsia"/>
            <w:noProof/>
          </w:rPr>
          <w:t>Table 1.2: Organisation of the report</w:t>
        </w:r>
        <w:r>
          <w:rPr>
            <w:noProof/>
            <w:webHidden/>
          </w:rPr>
          <w:tab/>
        </w:r>
        <w:r>
          <w:rPr>
            <w:noProof/>
            <w:webHidden/>
          </w:rPr>
          <w:fldChar w:fldCharType="begin"/>
        </w:r>
        <w:r>
          <w:rPr>
            <w:noProof/>
            <w:webHidden/>
          </w:rPr>
          <w:instrText xml:space="preserve"> PAGEREF _Toc243939119 \h </w:instrText>
        </w:r>
        <w:r>
          <w:rPr>
            <w:noProof/>
            <w:webHidden/>
          </w:rPr>
        </w:r>
        <w:r>
          <w:rPr>
            <w:noProof/>
            <w:webHidden/>
          </w:rPr>
          <w:fldChar w:fldCharType="separate"/>
        </w:r>
        <w:r>
          <w:rPr>
            <w:noProof/>
            <w:webHidden/>
          </w:rPr>
          <w:t>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20" w:history="1">
        <w:r w:rsidRPr="001D2771">
          <w:rPr>
            <w:rStyle w:val="Hyperlink"/>
            <w:rFonts w:eastAsiaTheme="majorEastAsia"/>
            <w:noProof/>
          </w:rPr>
          <w:t>Table 2.1: Literature items and how they were used</w:t>
        </w:r>
        <w:r>
          <w:rPr>
            <w:noProof/>
            <w:webHidden/>
          </w:rPr>
          <w:tab/>
        </w:r>
        <w:r>
          <w:rPr>
            <w:noProof/>
            <w:webHidden/>
          </w:rPr>
          <w:fldChar w:fldCharType="begin"/>
        </w:r>
        <w:r>
          <w:rPr>
            <w:noProof/>
            <w:webHidden/>
          </w:rPr>
          <w:instrText xml:space="preserve"> PAGEREF _Toc243939120 \h </w:instrText>
        </w:r>
        <w:r>
          <w:rPr>
            <w:noProof/>
            <w:webHidden/>
          </w:rPr>
        </w:r>
        <w:r>
          <w:rPr>
            <w:noProof/>
            <w:webHidden/>
          </w:rPr>
          <w:fldChar w:fldCharType="separate"/>
        </w:r>
        <w:r>
          <w:rPr>
            <w:noProof/>
            <w:webHidden/>
          </w:rPr>
          <w:t>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21" w:history="1">
        <w:r w:rsidRPr="001D2771">
          <w:rPr>
            <w:rStyle w:val="Hyperlink"/>
            <w:rFonts w:eastAsiaTheme="majorEastAsia"/>
            <w:noProof/>
          </w:rPr>
          <w:t>Table 2.2: Approaches reported in the literature and the choice made in this project</w:t>
        </w:r>
        <w:r>
          <w:rPr>
            <w:noProof/>
            <w:webHidden/>
          </w:rPr>
          <w:tab/>
        </w:r>
        <w:r>
          <w:rPr>
            <w:noProof/>
            <w:webHidden/>
          </w:rPr>
          <w:fldChar w:fldCharType="begin"/>
        </w:r>
        <w:r>
          <w:rPr>
            <w:noProof/>
            <w:webHidden/>
          </w:rPr>
          <w:instrText xml:space="preserve"> PAGEREF _Toc243939121 \h </w:instrText>
        </w:r>
        <w:r>
          <w:rPr>
            <w:noProof/>
            <w:webHidden/>
          </w:rPr>
        </w:r>
        <w:r>
          <w:rPr>
            <w:noProof/>
            <w:webHidden/>
          </w:rPr>
          <w:fldChar w:fldCharType="separate"/>
        </w:r>
        <w:r>
          <w:rPr>
            <w:noProof/>
            <w:webHidden/>
          </w:rPr>
          <w:t>10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22" w:history="1">
        <w:r w:rsidRPr="001D2771">
          <w:rPr>
            <w:rStyle w:val="Hyperlink"/>
            <w:rFonts w:eastAsiaTheme="majorEastAsia"/>
            <w:noProof/>
          </w:rPr>
          <w:t>Table 2.3: Comparison of classes of approach</w:t>
        </w:r>
        <w:r>
          <w:rPr>
            <w:noProof/>
            <w:webHidden/>
          </w:rPr>
          <w:tab/>
        </w:r>
        <w:r>
          <w:rPr>
            <w:noProof/>
            <w:webHidden/>
          </w:rPr>
          <w:fldChar w:fldCharType="begin"/>
        </w:r>
        <w:r>
          <w:rPr>
            <w:noProof/>
            <w:webHidden/>
          </w:rPr>
          <w:instrText xml:space="preserve"> PAGEREF _Toc243939122 \h </w:instrText>
        </w:r>
        <w:r>
          <w:rPr>
            <w:noProof/>
            <w:webHidden/>
          </w:rPr>
        </w:r>
        <w:r>
          <w:rPr>
            <w:noProof/>
            <w:webHidden/>
          </w:rPr>
          <w:fldChar w:fldCharType="separate"/>
        </w:r>
        <w:r>
          <w:rPr>
            <w:noProof/>
            <w:webHidden/>
          </w:rPr>
          <w:t>11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23" w:history="1">
        <w:r w:rsidRPr="001D2771">
          <w:rPr>
            <w:rStyle w:val="Hyperlink"/>
            <w:rFonts w:eastAsiaTheme="majorEastAsia"/>
            <w:noProof/>
          </w:rPr>
          <w:t>Table 3.1: Cost elements of the demonstrator and of a production extension</w:t>
        </w:r>
        <w:r>
          <w:rPr>
            <w:noProof/>
            <w:webHidden/>
          </w:rPr>
          <w:tab/>
        </w:r>
        <w:r>
          <w:rPr>
            <w:noProof/>
            <w:webHidden/>
          </w:rPr>
          <w:fldChar w:fldCharType="begin"/>
        </w:r>
        <w:r>
          <w:rPr>
            <w:noProof/>
            <w:webHidden/>
          </w:rPr>
          <w:instrText xml:space="preserve"> PAGEREF _Toc243939123 \h </w:instrText>
        </w:r>
        <w:r>
          <w:rPr>
            <w:noProof/>
            <w:webHidden/>
          </w:rPr>
        </w:r>
        <w:r>
          <w:rPr>
            <w:noProof/>
            <w:webHidden/>
          </w:rPr>
          <w:fldChar w:fldCharType="separate"/>
        </w:r>
        <w:r>
          <w:rPr>
            <w:noProof/>
            <w:webHidden/>
          </w:rPr>
          <w:t>13</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24" w:history="1">
        <w:r w:rsidRPr="001D2771">
          <w:rPr>
            <w:rStyle w:val="Hyperlink"/>
            <w:rFonts w:eastAsiaTheme="majorEastAsia"/>
            <w:noProof/>
          </w:rPr>
          <w:t>Table 3.2: Phases of the work in order</w:t>
        </w:r>
        <w:r>
          <w:rPr>
            <w:noProof/>
            <w:webHidden/>
          </w:rPr>
          <w:tab/>
        </w:r>
        <w:r>
          <w:rPr>
            <w:noProof/>
            <w:webHidden/>
          </w:rPr>
          <w:fldChar w:fldCharType="begin"/>
        </w:r>
        <w:r>
          <w:rPr>
            <w:noProof/>
            <w:webHidden/>
          </w:rPr>
          <w:instrText xml:space="preserve"> PAGEREF _Toc243939124 \h </w:instrText>
        </w:r>
        <w:r>
          <w:rPr>
            <w:noProof/>
            <w:webHidden/>
          </w:rPr>
        </w:r>
        <w:r>
          <w:rPr>
            <w:noProof/>
            <w:webHidden/>
          </w:rPr>
          <w:fldChar w:fldCharType="separate"/>
        </w:r>
        <w:r>
          <w:rPr>
            <w:noProof/>
            <w:webHidden/>
          </w:rPr>
          <w:t>14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25" w:history="1">
        <w:r w:rsidRPr="001D2771">
          <w:rPr>
            <w:rStyle w:val="Hyperlink"/>
            <w:rFonts w:eastAsiaTheme="majorEastAsia"/>
            <w:noProof/>
          </w:rPr>
          <w:t>Table 3.3: Feasibility summary</w:t>
        </w:r>
        <w:r>
          <w:rPr>
            <w:noProof/>
            <w:webHidden/>
          </w:rPr>
          <w:tab/>
        </w:r>
        <w:r>
          <w:rPr>
            <w:noProof/>
            <w:webHidden/>
          </w:rPr>
          <w:fldChar w:fldCharType="begin"/>
        </w:r>
        <w:r>
          <w:rPr>
            <w:noProof/>
            <w:webHidden/>
          </w:rPr>
          <w:instrText xml:space="preserve"> PAGEREF _Toc243939125 \h </w:instrText>
        </w:r>
        <w:r>
          <w:rPr>
            <w:noProof/>
            <w:webHidden/>
          </w:rPr>
        </w:r>
        <w:r>
          <w:rPr>
            <w:noProof/>
            <w:webHidden/>
          </w:rPr>
          <w:fldChar w:fldCharType="separate"/>
        </w:r>
        <w:r>
          <w:rPr>
            <w:noProof/>
            <w:webHidden/>
          </w:rPr>
          <w:t>15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26" w:history="1">
        <w:r w:rsidRPr="001D2771">
          <w:rPr>
            <w:rStyle w:val="Hyperlink"/>
            <w:rFonts w:eastAsiaTheme="majorEastAsia"/>
            <w:noProof/>
          </w:rPr>
          <w:t>Table 4.1: Limitations of existing practice</w:t>
        </w:r>
        <w:r>
          <w:rPr>
            <w:noProof/>
            <w:webHidden/>
          </w:rPr>
          <w:tab/>
        </w:r>
        <w:r>
          <w:rPr>
            <w:noProof/>
            <w:webHidden/>
          </w:rPr>
          <w:fldChar w:fldCharType="begin"/>
        </w:r>
        <w:r>
          <w:rPr>
            <w:noProof/>
            <w:webHidden/>
          </w:rPr>
          <w:instrText xml:space="preserve"> PAGEREF _Toc243939126 \h </w:instrText>
        </w:r>
        <w:r>
          <w:rPr>
            <w:noProof/>
            <w:webHidden/>
          </w:rPr>
        </w:r>
        <w:r>
          <w:rPr>
            <w:noProof/>
            <w:webHidden/>
          </w:rPr>
          <w:fldChar w:fldCharType="separate"/>
        </w:r>
        <w:r>
          <w:rPr>
            <w:noProof/>
            <w:webHidden/>
          </w:rPr>
          <w:t>16</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27" w:history="1">
        <w:r w:rsidRPr="001D2771">
          <w:rPr>
            <w:rStyle w:val="Hyperlink"/>
            <w:rFonts w:eastAsiaTheme="majorEastAsia"/>
            <w:noProof/>
          </w:rPr>
          <w:t>Table 4.2: Advantages of the proposed system and their qualifications</w:t>
        </w:r>
        <w:r>
          <w:rPr>
            <w:noProof/>
            <w:webHidden/>
          </w:rPr>
          <w:tab/>
        </w:r>
        <w:r>
          <w:rPr>
            <w:noProof/>
            <w:webHidden/>
          </w:rPr>
          <w:fldChar w:fldCharType="begin"/>
        </w:r>
        <w:r>
          <w:rPr>
            <w:noProof/>
            <w:webHidden/>
          </w:rPr>
          <w:instrText xml:space="preserve"> PAGEREF _Toc243939127 \h </w:instrText>
        </w:r>
        <w:r>
          <w:rPr>
            <w:noProof/>
            <w:webHidden/>
          </w:rPr>
        </w:r>
        <w:r>
          <w:rPr>
            <w:noProof/>
            <w:webHidden/>
          </w:rPr>
          <w:fldChar w:fldCharType="separate"/>
        </w:r>
        <w:r>
          <w:rPr>
            <w:noProof/>
            <w:webHidden/>
          </w:rPr>
          <w:t>16</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28" w:history="1">
        <w:r w:rsidRPr="001D2771">
          <w:rPr>
            <w:rStyle w:val="Hyperlink"/>
            <w:rFonts w:eastAsiaTheme="majorEastAsia"/>
            <w:noProof/>
          </w:rPr>
          <w:t>Table 4.3: Functional requirements and traceability</w:t>
        </w:r>
        <w:r>
          <w:rPr>
            <w:noProof/>
            <w:webHidden/>
          </w:rPr>
          <w:tab/>
        </w:r>
        <w:r>
          <w:rPr>
            <w:noProof/>
            <w:webHidden/>
          </w:rPr>
          <w:fldChar w:fldCharType="begin"/>
        </w:r>
        <w:r>
          <w:rPr>
            <w:noProof/>
            <w:webHidden/>
          </w:rPr>
          <w:instrText xml:space="preserve"> PAGEREF _Toc243939128 \h </w:instrText>
        </w:r>
        <w:r>
          <w:rPr>
            <w:noProof/>
            <w:webHidden/>
          </w:rPr>
        </w:r>
        <w:r>
          <w:rPr>
            <w:noProof/>
            <w:webHidden/>
          </w:rPr>
          <w:fldChar w:fldCharType="separate"/>
        </w:r>
        <w:r>
          <w:rPr>
            <w:noProof/>
            <w:webHidden/>
          </w:rPr>
          <w:t>17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29" w:history="1">
        <w:r w:rsidRPr="001D2771">
          <w:rPr>
            <w:rStyle w:val="Hyperlink"/>
            <w:rFonts w:eastAsiaTheme="majorEastAsia"/>
            <w:noProof/>
          </w:rPr>
          <w:t>Table 4.4: Non-functional requirements and their status</w:t>
        </w:r>
        <w:r>
          <w:rPr>
            <w:noProof/>
            <w:webHidden/>
          </w:rPr>
          <w:tab/>
        </w:r>
        <w:r>
          <w:rPr>
            <w:noProof/>
            <w:webHidden/>
          </w:rPr>
          <w:fldChar w:fldCharType="begin"/>
        </w:r>
        <w:r>
          <w:rPr>
            <w:noProof/>
            <w:webHidden/>
          </w:rPr>
          <w:instrText xml:space="preserve"> PAGEREF _Toc243939129 \h </w:instrText>
        </w:r>
        <w:r>
          <w:rPr>
            <w:noProof/>
            <w:webHidden/>
          </w:rPr>
        </w:r>
        <w:r>
          <w:rPr>
            <w:noProof/>
            <w:webHidden/>
          </w:rPr>
          <w:fldChar w:fldCharType="separate"/>
        </w:r>
        <w:r>
          <w:rPr>
            <w:noProof/>
            <w:webHidden/>
          </w:rPr>
          <w:t>17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30" w:history="1">
        <w:r w:rsidRPr="001D2771">
          <w:rPr>
            <w:rStyle w:val="Hyperlink"/>
            <w:rFonts w:eastAsiaTheme="majorEastAsia"/>
            <w:noProof/>
          </w:rPr>
          <w:t>Table 4.5: Hardware</w:t>
        </w:r>
        <w:r>
          <w:rPr>
            <w:noProof/>
            <w:webHidden/>
          </w:rPr>
          <w:tab/>
        </w:r>
        <w:r>
          <w:rPr>
            <w:noProof/>
            <w:webHidden/>
          </w:rPr>
          <w:fldChar w:fldCharType="begin"/>
        </w:r>
        <w:r>
          <w:rPr>
            <w:noProof/>
            <w:webHidden/>
          </w:rPr>
          <w:instrText xml:space="preserve"> PAGEREF _Toc243939130 \h </w:instrText>
        </w:r>
        <w:r>
          <w:rPr>
            <w:noProof/>
            <w:webHidden/>
          </w:rPr>
        </w:r>
        <w:r>
          <w:rPr>
            <w:noProof/>
            <w:webHidden/>
          </w:rPr>
          <w:fldChar w:fldCharType="separate"/>
        </w:r>
        <w:r>
          <w:rPr>
            <w:noProof/>
            <w:webHidden/>
          </w:rPr>
          <w:t>18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31" w:history="1">
        <w:r w:rsidRPr="001D2771">
          <w:rPr>
            <w:rStyle w:val="Hyperlink"/>
            <w:rFonts w:eastAsiaTheme="majorEastAsia"/>
            <w:noProof/>
          </w:rPr>
          <w:t>Table 4.6: Software</w:t>
        </w:r>
        <w:r>
          <w:rPr>
            <w:noProof/>
            <w:webHidden/>
          </w:rPr>
          <w:tab/>
        </w:r>
        <w:r>
          <w:rPr>
            <w:noProof/>
            <w:webHidden/>
          </w:rPr>
          <w:fldChar w:fldCharType="begin"/>
        </w:r>
        <w:r>
          <w:rPr>
            <w:noProof/>
            <w:webHidden/>
          </w:rPr>
          <w:instrText xml:space="preserve"> PAGEREF _Toc243939131 \h </w:instrText>
        </w:r>
        <w:r>
          <w:rPr>
            <w:noProof/>
            <w:webHidden/>
          </w:rPr>
        </w:r>
        <w:r>
          <w:rPr>
            <w:noProof/>
            <w:webHidden/>
          </w:rPr>
          <w:fldChar w:fldCharType="separate"/>
        </w:r>
        <w:r>
          <w:rPr>
            <w:noProof/>
            <w:webHidden/>
          </w:rPr>
          <w:t>18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32" w:history="1">
        <w:r w:rsidRPr="001D2771">
          <w:rPr>
            <w:rStyle w:val="Hyperlink"/>
            <w:rFonts w:eastAsiaTheme="majorEastAsia"/>
            <w:noProof/>
          </w:rPr>
          <w:t>Table 4.7: Roles of use</w:t>
        </w:r>
        <w:r>
          <w:rPr>
            <w:noProof/>
            <w:webHidden/>
          </w:rPr>
          <w:tab/>
        </w:r>
        <w:r>
          <w:rPr>
            <w:noProof/>
            <w:webHidden/>
          </w:rPr>
          <w:fldChar w:fldCharType="begin"/>
        </w:r>
        <w:r>
          <w:rPr>
            <w:noProof/>
            <w:webHidden/>
          </w:rPr>
          <w:instrText xml:space="preserve"> PAGEREF _Toc243939132 \h </w:instrText>
        </w:r>
        <w:r>
          <w:rPr>
            <w:noProof/>
            <w:webHidden/>
          </w:rPr>
        </w:r>
        <w:r>
          <w:rPr>
            <w:noProof/>
            <w:webHidden/>
          </w:rPr>
          <w:fldChar w:fldCharType="separate"/>
        </w:r>
        <w:r>
          <w:rPr>
            <w:noProof/>
            <w:webHidden/>
          </w:rPr>
          <w:t>18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33" w:history="1">
        <w:r w:rsidRPr="001D2771">
          <w:rPr>
            <w:rStyle w:val="Hyperlink"/>
            <w:rFonts w:eastAsiaTheme="majorEastAsia"/>
            <w:noProof/>
          </w:rPr>
          <w:t>Table 5.1: Layers of the architecture</w:t>
        </w:r>
        <w:r>
          <w:rPr>
            <w:noProof/>
            <w:webHidden/>
          </w:rPr>
          <w:tab/>
        </w:r>
        <w:r>
          <w:rPr>
            <w:noProof/>
            <w:webHidden/>
          </w:rPr>
          <w:fldChar w:fldCharType="begin"/>
        </w:r>
        <w:r>
          <w:rPr>
            <w:noProof/>
            <w:webHidden/>
          </w:rPr>
          <w:instrText xml:space="preserve"> PAGEREF _Toc243939133 \h </w:instrText>
        </w:r>
        <w:r>
          <w:rPr>
            <w:noProof/>
            <w:webHidden/>
          </w:rPr>
        </w:r>
        <w:r>
          <w:rPr>
            <w:noProof/>
            <w:webHidden/>
          </w:rPr>
          <w:fldChar w:fldCharType="separate"/>
        </w:r>
        <w:r>
          <w:rPr>
            <w:noProof/>
            <w:webHidden/>
          </w:rPr>
          <w:t>21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34" w:history="1">
        <w:r w:rsidRPr="001D2771">
          <w:rPr>
            <w:rStyle w:val="Hyperlink"/>
            <w:rFonts w:eastAsiaTheme="majorEastAsia"/>
            <w:noProof/>
          </w:rPr>
          <w:t>Table 5.2: Workflow steps and the code that runs them</w:t>
        </w:r>
        <w:r>
          <w:rPr>
            <w:noProof/>
            <w:webHidden/>
          </w:rPr>
          <w:tab/>
        </w:r>
        <w:r>
          <w:rPr>
            <w:noProof/>
            <w:webHidden/>
          </w:rPr>
          <w:fldChar w:fldCharType="begin"/>
        </w:r>
        <w:r>
          <w:rPr>
            <w:noProof/>
            <w:webHidden/>
          </w:rPr>
          <w:instrText xml:space="preserve"> PAGEREF _Toc243939134 \h </w:instrText>
        </w:r>
        <w:r>
          <w:rPr>
            <w:noProof/>
            <w:webHidden/>
          </w:rPr>
        </w:r>
        <w:r>
          <w:rPr>
            <w:noProof/>
            <w:webHidden/>
          </w:rPr>
          <w:fldChar w:fldCharType="separate"/>
        </w:r>
        <w:r>
          <w:rPr>
            <w:noProof/>
            <w:webHidden/>
          </w:rPr>
          <w:t>22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35" w:history="1">
        <w:r w:rsidRPr="001D2771">
          <w:rPr>
            <w:rStyle w:val="Hyperlink"/>
            <w:rFonts w:eastAsiaTheme="majorEastAsia"/>
            <w:noProof/>
          </w:rPr>
          <w:t>Table 5.3: Processes and data stores of the level-1 diagram</w:t>
        </w:r>
        <w:r>
          <w:rPr>
            <w:noProof/>
            <w:webHidden/>
          </w:rPr>
          <w:tab/>
        </w:r>
        <w:r>
          <w:rPr>
            <w:noProof/>
            <w:webHidden/>
          </w:rPr>
          <w:fldChar w:fldCharType="begin"/>
        </w:r>
        <w:r>
          <w:rPr>
            <w:noProof/>
            <w:webHidden/>
          </w:rPr>
          <w:instrText xml:space="preserve"> PAGEREF _Toc243939135 \h </w:instrText>
        </w:r>
        <w:r>
          <w:rPr>
            <w:noProof/>
            <w:webHidden/>
          </w:rPr>
        </w:r>
        <w:r>
          <w:rPr>
            <w:noProof/>
            <w:webHidden/>
          </w:rPr>
          <w:fldChar w:fldCharType="separate"/>
        </w:r>
        <w:r>
          <w:rPr>
            <w:noProof/>
            <w:webHidden/>
          </w:rPr>
          <w:t>24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36" w:history="1">
        <w:r w:rsidRPr="001D2771">
          <w:rPr>
            <w:rStyle w:val="Hyperlink"/>
            <w:rFonts w:eastAsiaTheme="majorEastAsia"/>
            <w:noProof/>
          </w:rPr>
          <w:t>Table 5.4: Classes of the back end</w:t>
        </w:r>
        <w:r>
          <w:rPr>
            <w:noProof/>
            <w:webHidden/>
          </w:rPr>
          <w:tab/>
        </w:r>
        <w:r>
          <w:rPr>
            <w:noProof/>
            <w:webHidden/>
          </w:rPr>
          <w:fldChar w:fldCharType="begin"/>
        </w:r>
        <w:r>
          <w:rPr>
            <w:noProof/>
            <w:webHidden/>
          </w:rPr>
          <w:instrText xml:space="preserve"> PAGEREF _Toc243939136 \h </w:instrText>
        </w:r>
        <w:r>
          <w:rPr>
            <w:noProof/>
            <w:webHidden/>
          </w:rPr>
        </w:r>
        <w:r>
          <w:rPr>
            <w:noProof/>
            <w:webHidden/>
          </w:rPr>
          <w:fldChar w:fldCharType="separate"/>
        </w:r>
        <w:r>
          <w:rPr>
            <w:noProof/>
            <w:webHidden/>
          </w:rPr>
          <w:t>27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37" w:history="1">
        <w:r w:rsidRPr="001D2771">
          <w:rPr>
            <w:rStyle w:val="Hyperlink"/>
            <w:rFonts w:eastAsiaTheme="majorEastAsia"/>
            <w:noProof/>
          </w:rPr>
          <w:t>Table 5.5: Engine state</w:t>
        </w:r>
        <w:r>
          <w:rPr>
            <w:noProof/>
            <w:webHidden/>
          </w:rPr>
          <w:tab/>
        </w:r>
        <w:r>
          <w:rPr>
            <w:noProof/>
            <w:webHidden/>
          </w:rPr>
          <w:fldChar w:fldCharType="begin"/>
        </w:r>
        <w:r>
          <w:rPr>
            <w:noProof/>
            <w:webHidden/>
          </w:rPr>
          <w:instrText xml:space="preserve"> PAGEREF _Toc243939137 \h </w:instrText>
        </w:r>
        <w:r>
          <w:rPr>
            <w:noProof/>
            <w:webHidden/>
          </w:rPr>
        </w:r>
        <w:r>
          <w:rPr>
            <w:noProof/>
            <w:webHidden/>
          </w:rPr>
          <w:fldChar w:fldCharType="separate"/>
        </w:r>
        <w:r>
          <w:rPr>
            <w:noProof/>
            <w:webHidden/>
          </w:rPr>
          <w:t>30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38" w:history="1">
        <w:r w:rsidRPr="001D2771">
          <w:rPr>
            <w:rStyle w:val="Hyperlink"/>
            <w:rFonts w:eastAsiaTheme="majorEastAsia"/>
            <w:noProof/>
          </w:rPr>
          <w:t>Table 5.6: Ledger record schema</w:t>
        </w:r>
        <w:r>
          <w:rPr>
            <w:noProof/>
            <w:webHidden/>
          </w:rPr>
          <w:tab/>
        </w:r>
        <w:r>
          <w:rPr>
            <w:noProof/>
            <w:webHidden/>
          </w:rPr>
          <w:fldChar w:fldCharType="begin"/>
        </w:r>
        <w:r>
          <w:rPr>
            <w:noProof/>
            <w:webHidden/>
          </w:rPr>
          <w:instrText xml:space="preserve"> PAGEREF _Toc243939138 \h </w:instrText>
        </w:r>
        <w:r>
          <w:rPr>
            <w:noProof/>
            <w:webHidden/>
          </w:rPr>
        </w:r>
        <w:r>
          <w:rPr>
            <w:noProof/>
            <w:webHidden/>
          </w:rPr>
          <w:fldChar w:fldCharType="separate"/>
        </w:r>
        <w:r>
          <w:rPr>
            <w:noProof/>
            <w:webHidden/>
          </w:rPr>
          <w:t>31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39" w:history="1">
        <w:r w:rsidRPr="001D2771">
          <w:rPr>
            <w:rStyle w:val="Hyperlink"/>
            <w:rFonts w:eastAsiaTheme="majorEastAsia"/>
            <w:noProof/>
          </w:rPr>
          <w:t>Table 5.7: The 25 fields of an unlearning certificate</w:t>
        </w:r>
        <w:r>
          <w:rPr>
            <w:noProof/>
            <w:webHidden/>
          </w:rPr>
          <w:tab/>
        </w:r>
        <w:r>
          <w:rPr>
            <w:noProof/>
            <w:webHidden/>
          </w:rPr>
          <w:fldChar w:fldCharType="begin"/>
        </w:r>
        <w:r>
          <w:rPr>
            <w:noProof/>
            <w:webHidden/>
          </w:rPr>
          <w:instrText xml:space="preserve"> PAGEREF _Toc243939139 \h </w:instrText>
        </w:r>
        <w:r>
          <w:rPr>
            <w:noProof/>
            <w:webHidden/>
          </w:rPr>
        </w:r>
        <w:r>
          <w:rPr>
            <w:noProof/>
            <w:webHidden/>
          </w:rPr>
          <w:fldChar w:fldCharType="separate"/>
        </w:r>
        <w:r>
          <w:rPr>
            <w:noProof/>
            <w:webHidden/>
          </w:rPr>
          <w:t>31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40" w:history="1">
        <w:r w:rsidRPr="001D2771">
          <w:rPr>
            <w:rStyle w:val="Hyperlink"/>
            <w:rFonts w:eastAsiaTheme="majorEastAsia"/>
            <w:noProof/>
          </w:rPr>
          <w:t>Table 5.8: Back-end and test modules</w:t>
        </w:r>
        <w:r>
          <w:rPr>
            <w:noProof/>
            <w:webHidden/>
          </w:rPr>
          <w:tab/>
        </w:r>
        <w:r>
          <w:rPr>
            <w:noProof/>
            <w:webHidden/>
          </w:rPr>
          <w:fldChar w:fldCharType="begin"/>
        </w:r>
        <w:r>
          <w:rPr>
            <w:noProof/>
            <w:webHidden/>
          </w:rPr>
          <w:instrText xml:space="preserve"> PAGEREF _Toc243939140 \h </w:instrText>
        </w:r>
        <w:r>
          <w:rPr>
            <w:noProof/>
            <w:webHidden/>
          </w:rPr>
        </w:r>
        <w:r>
          <w:rPr>
            <w:noProof/>
            <w:webHidden/>
          </w:rPr>
          <w:fldChar w:fldCharType="separate"/>
        </w:r>
        <w:r>
          <w:rPr>
            <w:noProof/>
            <w:webHidden/>
          </w:rPr>
          <w:t>32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41" w:history="1">
        <w:r w:rsidRPr="001D2771">
          <w:rPr>
            <w:rStyle w:val="Hyperlink"/>
            <w:rFonts w:eastAsiaTheme="majorEastAsia"/>
            <w:noProof/>
          </w:rPr>
          <w:t>Table 5.9: Front-end modules</w:t>
        </w:r>
        <w:r>
          <w:rPr>
            <w:noProof/>
            <w:webHidden/>
          </w:rPr>
          <w:tab/>
        </w:r>
        <w:r>
          <w:rPr>
            <w:noProof/>
            <w:webHidden/>
          </w:rPr>
          <w:fldChar w:fldCharType="begin"/>
        </w:r>
        <w:r>
          <w:rPr>
            <w:noProof/>
            <w:webHidden/>
          </w:rPr>
          <w:instrText xml:space="preserve"> PAGEREF _Toc243939141 \h </w:instrText>
        </w:r>
        <w:r>
          <w:rPr>
            <w:noProof/>
            <w:webHidden/>
          </w:rPr>
        </w:r>
        <w:r>
          <w:rPr>
            <w:noProof/>
            <w:webHidden/>
          </w:rPr>
          <w:fldChar w:fldCharType="separate"/>
        </w:r>
        <w:r>
          <w:rPr>
            <w:noProof/>
            <w:webHidden/>
          </w:rPr>
          <w:t>33</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42" w:history="1">
        <w:r w:rsidRPr="001D2771">
          <w:rPr>
            <w:rStyle w:val="Hyperlink"/>
            <w:rFonts w:eastAsiaTheme="majorEastAsia"/>
            <w:noProof/>
          </w:rPr>
          <w:t>Table 6.1: Approach classes and the resulting design decisions</w:t>
        </w:r>
        <w:r>
          <w:rPr>
            <w:noProof/>
            <w:webHidden/>
          </w:rPr>
          <w:tab/>
        </w:r>
        <w:r>
          <w:rPr>
            <w:noProof/>
            <w:webHidden/>
          </w:rPr>
          <w:fldChar w:fldCharType="begin"/>
        </w:r>
        <w:r>
          <w:rPr>
            <w:noProof/>
            <w:webHidden/>
          </w:rPr>
          <w:instrText xml:space="preserve"> PAGEREF _Toc243939142 \h </w:instrText>
        </w:r>
        <w:r>
          <w:rPr>
            <w:noProof/>
            <w:webHidden/>
          </w:rPr>
        </w:r>
        <w:r>
          <w:rPr>
            <w:noProof/>
            <w:webHidden/>
          </w:rPr>
          <w:fldChar w:fldCharType="separate"/>
        </w:r>
        <w:r>
          <w:rPr>
            <w:noProof/>
            <w:webHidden/>
          </w:rPr>
          <w:t>35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43" w:history="1">
        <w:r w:rsidRPr="001D2771">
          <w:rPr>
            <w:rStyle w:val="Hyperlink"/>
            <w:rFonts w:eastAsiaTheme="majorEastAsia"/>
            <w:noProof/>
          </w:rPr>
          <w:t>Table 6.2: The five client corpora and their update vectors</w:t>
        </w:r>
        <w:r>
          <w:rPr>
            <w:noProof/>
            <w:webHidden/>
          </w:rPr>
          <w:tab/>
        </w:r>
        <w:r>
          <w:rPr>
            <w:noProof/>
            <w:webHidden/>
          </w:rPr>
          <w:fldChar w:fldCharType="begin"/>
        </w:r>
        <w:r>
          <w:rPr>
            <w:noProof/>
            <w:webHidden/>
          </w:rPr>
          <w:instrText xml:space="preserve"> PAGEREF _Toc243939143 \h </w:instrText>
        </w:r>
        <w:r>
          <w:rPr>
            <w:noProof/>
            <w:webHidden/>
          </w:rPr>
        </w:r>
        <w:r>
          <w:rPr>
            <w:noProof/>
            <w:webHidden/>
          </w:rPr>
          <w:fldChar w:fldCharType="separate"/>
        </w:r>
        <w:r>
          <w:rPr>
            <w:noProof/>
            <w:webHidden/>
          </w:rPr>
          <w:t>36</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44" w:history="1">
        <w:r w:rsidRPr="001D2771">
          <w:rPr>
            <w:rStyle w:val="Hyperlink"/>
            <w:rFonts w:eastAsiaTheme="majorEastAsia"/>
            <w:noProof/>
          </w:rPr>
          <w:t>Table 6.3: Roles of the three fixed sets</w:t>
        </w:r>
        <w:r>
          <w:rPr>
            <w:noProof/>
            <w:webHidden/>
          </w:rPr>
          <w:tab/>
        </w:r>
        <w:r>
          <w:rPr>
            <w:noProof/>
            <w:webHidden/>
          </w:rPr>
          <w:fldChar w:fldCharType="begin"/>
        </w:r>
        <w:r>
          <w:rPr>
            <w:noProof/>
            <w:webHidden/>
          </w:rPr>
          <w:instrText xml:space="preserve"> PAGEREF _Toc243939144 \h </w:instrText>
        </w:r>
        <w:r>
          <w:rPr>
            <w:noProof/>
            <w:webHidden/>
          </w:rPr>
        </w:r>
        <w:r>
          <w:rPr>
            <w:noProof/>
            <w:webHidden/>
          </w:rPr>
          <w:fldChar w:fldCharType="separate"/>
        </w:r>
        <w:r>
          <w:rPr>
            <w:noProof/>
            <w:webHidden/>
          </w:rPr>
          <w:t>36</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45" w:history="1">
        <w:r w:rsidRPr="001D2771">
          <w:rPr>
            <w:rStyle w:val="Hyperlink"/>
            <w:rFonts w:eastAsiaTheme="majorEastAsia"/>
            <w:noProof/>
          </w:rPr>
          <w:t>Listing: alphabet, index and `normalize_text()` (model.py)</w:t>
        </w:r>
        <w:r>
          <w:rPr>
            <w:noProof/>
            <w:webHidden/>
          </w:rPr>
          <w:tab/>
        </w:r>
        <w:r>
          <w:rPr>
            <w:noProof/>
            <w:webHidden/>
          </w:rPr>
          <w:fldChar w:fldCharType="begin"/>
        </w:r>
        <w:r>
          <w:rPr>
            <w:noProof/>
            <w:webHidden/>
          </w:rPr>
          <w:instrText xml:space="preserve"> PAGEREF _Toc243939145 \h </w:instrText>
        </w:r>
        <w:r>
          <w:rPr>
            <w:noProof/>
            <w:webHidden/>
          </w:rPr>
        </w:r>
        <w:r>
          <w:rPr>
            <w:noProof/>
            <w:webHidden/>
          </w:rPr>
          <w:fldChar w:fldCharType="separate"/>
        </w:r>
        <w:r>
          <w:rPr>
            <w:noProof/>
            <w:webHidden/>
          </w:rPr>
          <w:t>37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46" w:history="1">
        <w:r w:rsidRPr="001D2771">
          <w:rPr>
            <w:rStyle w:val="Hyperlink"/>
            <w:rFonts w:eastAsiaTheme="majorEastAsia"/>
            <w:noProof/>
          </w:rPr>
          <w:t>Listing: `_offset()` and `raw_update()` (model.py)</w:t>
        </w:r>
        <w:r>
          <w:rPr>
            <w:noProof/>
            <w:webHidden/>
          </w:rPr>
          <w:tab/>
        </w:r>
        <w:r>
          <w:rPr>
            <w:noProof/>
            <w:webHidden/>
          </w:rPr>
          <w:fldChar w:fldCharType="begin"/>
        </w:r>
        <w:r>
          <w:rPr>
            <w:noProof/>
            <w:webHidden/>
          </w:rPr>
          <w:instrText xml:space="preserve"> PAGEREF _Toc243939146 \h </w:instrText>
        </w:r>
        <w:r>
          <w:rPr>
            <w:noProof/>
            <w:webHidden/>
          </w:rPr>
        </w:r>
        <w:r>
          <w:rPr>
            <w:noProof/>
            <w:webHidden/>
          </w:rPr>
          <w:fldChar w:fldCharType="separate"/>
        </w:r>
        <w:r>
          <w:rPr>
            <w:noProof/>
            <w:webHidden/>
          </w:rPr>
          <w:t>37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47" w:history="1">
        <w:r w:rsidRPr="001D2771">
          <w:rPr>
            <w:rStyle w:val="Hyperlink"/>
            <w:rFonts w:eastAsiaTheme="majorEastAsia"/>
            <w:noProof/>
          </w:rPr>
          <w:t>Listing: `clipped_update()` (model.py)</w:t>
        </w:r>
        <w:r>
          <w:rPr>
            <w:noProof/>
            <w:webHidden/>
          </w:rPr>
          <w:tab/>
        </w:r>
        <w:r>
          <w:rPr>
            <w:noProof/>
            <w:webHidden/>
          </w:rPr>
          <w:fldChar w:fldCharType="begin"/>
        </w:r>
        <w:r>
          <w:rPr>
            <w:noProof/>
            <w:webHidden/>
          </w:rPr>
          <w:instrText xml:space="preserve"> PAGEREF _Toc243939147 \h </w:instrText>
        </w:r>
        <w:r>
          <w:rPr>
            <w:noProof/>
            <w:webHidden/>
          </w:rPr>
        </w:r>
        <w:r>
          <w:rPr>
            <w:noProof/>
            <w:webHidden/>
          </w:rPr>
          <w:fldChar w:fldCharType="separate"/>
        </w:r>
        <w:r>
          <w:rPr>
            <w:noProof/>
            <w:webHidden/>
          </w:rPr>
          <w:t>38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48" w:history="1">
        <w:r w:rsidRPr="001D2771">
          <w:rPr>
            <w:rStyle w:val="Hyperlink"/>
            <w:rFonts w:eastAsiaTheme="majorEastAsia"/>
            <w:noProof/>
          </w:rPr>
          <w:t>Table 6.4: Alternatives considered</w:t>
        </w:r>
        <w:r>
          <w:rPr>
            <w:noProof/>
            <w:webHidden/>
          </w:rPr>
          <w:tab/>
        </w:r>
        <w:r>
          <w:rPr>
            <w:noProof/>
            <w:webHidden/>
          </w:rPr>
          <w:fldChar w:fldCharType="begin"/>
        </w:r>
        <w:r>
          <w:rPr>
            <w:noProof/>
            <w:webHidden/>
          </w:rPr>
          <w:instrText xml:space="preserve"> PAGEREF _Toc243939148 \h </w:instrText>
        </w:r>
        <w:r>
          <w:rPr>
            <w:noProof/>
            <w:webHidden/>
          </w:rPr>
        </w:r>
        <w:r>
          <w:rPr>
            <w:noProof/>
            <w:webHidden/>
          </w:rPr>
          <w:fldChar w:fldCharType="separate"/>
        </w:r>
        <w:r>
          <w:rPr>
            <w:noProof/>
            <w:webHidden/>
          </w:rPr>
          <w:t>38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49" w:history="1">
        <w:r w:rsidRPr="001D2771">
          <w:rPr>
            <w:rStyle w:val="Hyperlink"/>
            <w:rFonts w:eastAsiaTheme="majorEastAsia"/>
            <w:noProof/>
          </w:rPr>
          <w:t>Listing: training</w:t>
        </w:r>
        <w:r>
          <w:rPr>
            <w:noProof/>
            <w:webHidden/>
          </w:rPr>
          <w:tab/>
        </w:r>
        <w:r>
          <w:rPr>
            <w:noProof/>
            <w:webHidden/>
          </w:rPr>
          <w:fldChar w:fldCharType="begin"/>
        </w:r>
        <w:r>
          <w:rPr>
            <w:noProof/>
            <w:webHidden/>
          </w:rPr>
          <w:instrText xml:space="preserve"> PAGEREF _Toc243939149 \h </w:instrText>
        </w:r>
        <w:r>
          <w:rPr>
            <w:noProof/>
            <w:webHidden/>
          </w:rPr>
        </w:r>
        <w:r>
          <w:rPr>
            <w:noProof/>
            <w:webHidden/>
          </w:rPr>
          <w:fldChar w:fldCharType="separate"/>
        </w:r>
        <w:r>
          <w:rPr>
            <w:noProof/>
            <w:webHidden/>
          </w:rPr>
          <w:t>39</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50" w:history="1">
        <w:r w:rsidRPr="001D2771">
          <w:rPr>
            <w:rStyle w:val="Hyperlink"/>
            <w:rFonts w:eastAsiaTheme="majorEastAsia"/>
            <w:noProof/>
          </w:rPr>
          <w:t>Table 6.5: Reported and exact epsilon for the Gaussian mechanism (delta = 1e-5)</w:t>
        </w:r>
        <w:r>
          <w:rPr>
            <w:noProof/>
            <w:webHidden/>
          </w:rPr>
          <w:tab/>
        </w:r>
        <w:r>
          <w:rPr>
            <w:noProof/>
            <w:webHidden/>
          </w:rPr>
          <w:fldChar w:fldCharType="begin"/>
        </w:r>
        <w:r>
          <w:rPr>
            <w:noProof/>
            <w:webHidden/>
          </w:rPr>
          <w:instrText xml:space="preserve"> PAGEREF _Toc243939150 \h </w:instrText>
        </w:r>
        <w:r>
          <w:rPr>
            <w:noProof/>
            <w:webHidden/>
          </w:rPr>
        </w:r>
        <w:r>
          <w:rPr>
            <w:noProof/>
            <w:webHidden/>
          </w:rPr>
          <w:fldChar w:fldCharType="separate"/>
        </w:r>
        <w:r>
          <w:rPr>
            <w:noProof/>
            <w:webHidden/>
          </w:rPr>
          <w:t>39</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51" w:history="1">
        <w:r w:rsidRPr="001D2771">
          <w:rPr>
            <w:rStyle w:val="Hyperlink"/>
            <w:rFonts w:eastAsiaTheme="majorEastAsia"/>
            <w:noProof/>
          </w:rPr>
          <w:t>Listing: unlearning and certification</w:t>
        </w:r>
        <w:r>
          <w:rPr>
            <w:noProof/>
            <w:webHidden/>
          </w:rPr>
          <w:tab/>
        </w:r>
        <w:r>
          <w:rPr>
            <w:noProof/>
            <w:webHidden/>
          </w:rPr>
          <w:fldChar w:fldCharType="begin"/>
        </w:r>
        <w:r>
          <w:rPr>
            <w:noProof/>
            <w:webHidden/>
          </w:rPr>
          <w:instrText xml:space="preserve"> PAGEREF _Toc243939151 \h </w:instrText>
        </w:r>
        <w:r>
          <w:rPr>
            <w:noProof/>
            <w:webHidden/>
          </w:rPr>
        </w:r>
        <w:r>
          <w:rPr>
            <w:noProof/>
            <w:webHidden/>
          </w:rPr>
          <w:fldChar w:fldCharType="separate"/>
        </w:r>
        <w:r>
          <w:rPr>
            <w:noProof/>
            <w:webHidden/>
          </w:rPr>
          <w:t>40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52" w:history="1">
        <w:r w:rsidRPr="001D2771">
          <w:rPr>
            <w:rStyle w:val="Hyperlink"/>
            <w:rFonts w:eastAsiaTheme="majorEastAsia"/>
            <w:noProof/>
          </w:rPr>
          <w:t>Listing: model and metrics</w:t>
        </w:r>
        <w:r>
          <w:rPr>
            <w:noProof/>
            <w:webHidden/>
          </w:rPr>
          <w:tab/>
        </w:r>
        <w:r>
          <w:rPr>
            <w:noProof/>
            <w:webHidden/>
          </w:rPr>
          <w:fldChar w:fldCharType="begin"/>
        </w:r>
        <w:r>
          <w:rPr>
            <w:noProof/>
            <w:webHidden/>
          </w:rPr>
          <w:instrText xml:space="preserve"> PAGEREF _Toc243939152 \h </w:instrText>
        </w:r>
        <w:r>
          <w:rPr>
            <w:noProof/>
            <w:webHidden/>
          </w:rPr>
        </w:r>
        <w:r>
          <w:rPr>
            <w:noProof/>
            <w:webHidden/>
          </w:rPr>
          <w:fldChar w:fldCharType="separate"/>
        </w:r>
        <w:r>
          <w:rPr>
            <w:noProof/>
            <w:webHidden/>
          </w:rPr>
          <w:t>40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53" w:history="1">
        <w:r w:rsidRPr="001D2771">
          <w:rPr>
            <w:rStyle w:val="Hyperlink"/>
            <w:rFonts w:eastAsiaTheme="majorEastAsia"/>
            <w:noProof/>
          </w:rPr>
          <w:t>Table 6.6: Configuration of the demonstrator</w:t>
        </w:r>
        <w:r>
          <w:rPr>
            <w:noProof/>
            <w:webHidden/>
          </w:rPr>
          <w:tab/>
        </w:r>
        <w:r>
          <w:rPr>
            <w:noProof/>
            <w:webHidden/>
          </w:rPr>
          <w:fldChar w:fldCharType="begin"/>
        </w:r>
        <w:r>
          <w:rPr>
            <w:noProof/>
            <w:webHidden/>
          </w:rPr>
          <w:instrText xml:space="preserve"> PAGEREF _Toc243939153 \h </w:instrText>
        </w:r>
        <w:r>
          <w:rPr>
            <w:noProof/>
            <w:webHidden/>
          </w:rPr>
        </w:r>
        <w:r>
          <w:rPr>
            <w:noProof/>
            <w:webHidden/>
          </w:rPr>
          <w:fldChar w:fldCharType="separate"/>
        </w:r>
        <w:r>
          <w:rPr>
            <w:noProof/>
            <w:webHidden/>
          </w:rPr>
          <w:t>41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54" w:history="1">
        <w:r w:rsidRPr="001D2771">
          <w:rPr>
            <w:rStyle w:val="Hyperlink"/>
            <w:rFonts w:eastAsiaTheme="majorEastAsia"/>
            <w:noProof/>
          </w:rPr>
          <w:t>Table 6.7: Technology stack</w:t>
        </w:r>
        <w:r>
          <w:rPr>
            <w:noProof/>
            <w:webHidden/>
          </w:rPr>
          <w:tab/>
        </w:r>
        <w:r>
          <w:rPr>
            <w:noProof/>
            <w:webHidden/>
          </w:rPr>
          <w:fldChar w:fldCharType="begin"/>
        </w:r>
        <w:r>
          <w:rPr>
            <w:noProof/>
            <w:webHidden/>
          </w:rPr>
          <w:instrText xml:space="preserve"> PAGEREF _Toc243939154 \h </w:instrText>
        </w:r>
        <w:r>
          <w:rPr>
            <w:noProof/>
            <w:webHidden/>
          </w:rPr>
        </w:r>
        <w:r>
          <w:rPr>
            <w:noProof/>
            <w:webHidden/>
          </w:rPr>
          <w:fldChar w:fldCharType="separate"/>
        </w:r>
        <w:r>
          <w:rPr>
            <w:noProof/>
            <w:webHidden/>
          </w:rPr>
          <w:t>42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55" w:history="1">
        <w:r w:rsidRPr="001D2771">
          <w:rPr>
            <w:rStyle w:val="Hyperlink"/>
            <w:rFonts w:eastAsiaTheme="majorEastAsia"/>
            <w:noProof/>
          </w:rPr>
          <w:t>Listing: `FederatedUnlearningEngine.train()` (engine.py)</w:t>
        </w:r>
        <w:r>
          <w:rPr>
            <w:noProof/>
            <w:webHidden/>
          </w:rPr>
          <w:tab/>
        </w:r>
        <w:r>
          <w:rPr>
            <w:noProof/>
            <w:webHidden/>
          </w:rPr>
          <w:fldChar w:fldCharType="begin"/>
        </w:r>
        <w:r>
          <w:rPr>
            <w:noProof/>
            <w:webHidden/>
          </w:rPr>
          <w:instrText xml:space="preserve"> PAGEREF _Toc243939155 \h </w:instrText>
        </w:r>
        <w:r>
          <w:rPr>
            <w:noProof/>
            <w:webHidden/>
          </w:rPr>
        </w:r>
        <w:r>
          <w:rPr>
            <w:noProof/>
            <w:webHidden/>
          </w:rPr>
          <w:fldChar w:fldCharType="separate"/>
        </w:r>
        <w:r>
          <w:rPr>
            <w:noProof/>
            <w:webHidden/>
          </w:rPr>
          <w:t>42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56" w:history="1">
        <w:r w:rsidRPr="001D2771">
          <w:rPr>
            <w:rStyle w:val="Hyperlink"/>
            <w:rFonts w:eastAsiaTheme="majorEastAsia"/>
            <w:noProof/>
          </w:rPr>
          <w:t>Listing: core of `unlearn()` (engine.py)</w:t>
        </w:r>
        <w:r>
          <w:rPr>
            <w:noProof/>
            <w:webHidden/>
          </w:rPr>
          <w:tab/>
        </w:r>
        <w:r>
          <w:rPr>
            <w:noProof/>
            <w:webHidden/>
          </w:rPr>
          <w:fldChar w:fldCharType="begin"/>
        </w:r>
        <w:r>
          <w:rPr>
            <w:noProof/>
            <w:webHidden/>
          </w:rPr>
          <w:instrText xml:space="preserve"> PAGEREF _Toc243939156 \h </w:instrText>
        </w:r>
        <w:r>
          <w:rPr>
            <w:noProof/>
            <w:webHidden/>
          </w:rPr>
        </w:r>
        <w:r>
          <w:rPr>
            <w:noProof/>
            <w:webHidden/>
          </w:rPr>
          <w:fldChar w:fldCharType="separate"/>
        </w:r>
        <w:r>
          <w:rPr>
            <w:noProof/>
            <w:webHidden/>
          </w:rPr>
          <w:t>43</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57" w:history="1">
        <w:r w:rsidRPr="001D2771">
          <w:rPr>
            <w:rStyle w:val="Hyperlink"/>
            <w:rFonts w:eastAsiaTheme="majorEastAsia"/>
            <w:noProof/>
          </w:rPr>
          <w:t>Table 6.8: Main implementation decisions</w:t>
        </w:r>
        <w:r>
          <w:rPr>
            <w:noProof/>
            <w:webHidden/>
          </w:rPr>
          <w:tab/>
        </w:r>
        <w:r>
          <w:rPr>
            <w:noProof/>
            <w:webHidden/>
          </w:rPr>
          <w:fldChar w:fldCharType="begin"/>
        </w:r>
        <w:r>
          <w:rPr>
            <w:noProof/>
            <w:webHidden/>
          </w:rPr>
          <w:instrText xml:space="preserve"> PAGEREF _Toc243939157 \h </w:instrText>
        </w:r>
        <w:r>
          <w:rPr>
            <w:noProof/>
            <w:webHidden/>
          </w:rPr>
        </w:r>
        <w:r>
          <w:rPr>
            <w:noProof/>
            <w:webHidden/>
          </w:rPr>
          <w:fldChar w:fldCharType="separate"/>
        </w:r>
        <w:r>
          <w:rPr>
            <w:noProof/>
            <w:webHidden/>
          </w:rPr>
          <w:t>44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58" w:history="1">
        <w:r w:rsidRPr="001D2771">
          <w:rPr>
            <w:rStyle w:val="Hyperlink"/>
            <w:rFonts w:eastAsiaTheme="majorEastAsia"/>
            <w:noProof/>
          </w:rPr>
          <w:t>Table 6.9: API endpoints</w:t>
        </w:r>
        <w:r>
          <w:rPr>
            <w:noProof/>
            <w:webHidden/>
          </w:rPr>
          <w:tab/>
        </w:r>
        <w:r>
          <w:rPr>
            <w:noProof/>
            <w:webHidden/>
          </w:rPr>
          <w:fldChar w:fldCharType="begin"/>
        </w:r>
        <w:r>
          <w:rPr>
            <w:noProof/>
            <w:webHidden/>
          </w:rPr>
          <w:instrText xml:space="preserve"> PAGEREF _Toc243939158 \h </w:instrText>
        </w:r>
        <w:r>
          <w:rPr>
            <w:noProof/>
            <w:webHidden/>
          </w:rPr>
        </w:r>
        <w:r>
          <w:rPr>
            <w:noProof/>
            <w:webHidden/>
          </w:rPr>
          <w:fldChar w:fldCharType="separate"/>
        </w:r>
        <w:r>
          <w:rPr>
            <w:noProof/>
            <w:webHidden/>
          </w:rPr>
          <w:t>45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59" w:history="1">
        <w:r w:rsidRPr="001D2771">
          <w:rPr>
            <w:rStyle w:val="Hyperlink"/>
            <w:rFonts w:eastAsiaTheme="majorEastAsia"/>
            <w:noProof/>
          </w:rPr>
          <w:t>Listing: request and (abbreviated) response</w:t>
        </w:r>
        <w:r>
          <w:rPr>
            <w:noProof/>
            <w:webHidden/>
          </w:rPr>
          <w:tab/>
        </w:r>
        <w:r>
          <w:rPr>
            <w:noProof/>
            <w:webHidden/>
          </w:rPr>
          <w:fldChar w:fldCharType="begin"/>
        </w:r>
        <w:r>
          <w:rPr>
            <w:noProof/>
            <w:webHidden/>
          </w:rPr>
          <w:instrText xml:space="preserve"> PAGEREF _Toc243939159 \h </w:instrText>
        </w:r>
        <w:r>
          <w:rPr>
            <w:noProof/>
            <w:webHidden/>
          </w:rPr>
        </w:r>
        <w:r>
          <w:rPr>
            <w:noProof/>
            <w:webHidden/>
          </w:rPr>
          <w:fldChar w:fldCharType="separate"/>
        </w:r>
        <w:r>
          <w:rPr>
            <w:noProof/>
            <w:webHidden/>
          </w:rPr>
          <w:t>46</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60" w:history="1">
        <w:r w:rsidRPr="001D2771">
          <w:rPr>
            <w:rStyle w:val="Hyperlink"/>
            <w:rFonts w:eastAsiaTheme="majorEastAsia"/>
            <w:noProof/>
          </w:rPr>
          <w:t>Table 6.10: Measured API behaviour at the edges</w:t>
        </w:r>
        <w:r>
          <w:rPr>
            <w:noProof/>
            <w:webHidden/>
          </w:rPr>
          <w:tab/>
        </w:r>
        <w:r>
          <w:rPr>
            <w:noProof/>
            <w:webHidden/>
          </w:rPr>
          <w:fldChar w:fldCharType="begin"/>
        </w:r>
        <w:r>
          <w:rPr>
            <w:noProof/>
            <w:webHidden/>
          </w:rPr>
          <w:instrText xml:space="preserve"> PAGEREF _Toc243939160 \h </w:instrText>
        </w:r>
        <w:r>
          <w:rPr>
            <w:noProof/>
            <w:webHidden/>
          </w:rPr>
        </w:r>
        <w:r>
          <w:rPr>
            <w:noProof/>
            <w:webHidden/>
          </w:rPr>
          <w:fldChar w:fldCharType="separate"/>
        </w:r>
        <w:r>
          <w:rPr>
            <w:noProof/>
            <w:webHidden/>
          </w:rPr>
          <w:t>46</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61" w:history="1">
        <w:r w:rsidRPr="001D2771">
          <w:rPr>
            <w:rStyle w:val="Hyperlink"/>
            <w:rFonts w:eastAsiaTheme="majorEastAsia"/>
            <w:noProof/>
          </w:rPr>
          <w:t>Table 6.11: Security gaps of the demonstrator</w:t>
        </w:r>
        <w:r>
          <w:rPr>
            <w:noProof/>
            <w:webHidden/>
          </w:rPr>
          <w:tab/>
        </w:r>
        <w:r>
          <w:rPr>
            <w:noProof/>
            <w:webHidden/>
          </w:rPr>
          <w:fldChar w:fldCharType="begin"/>
        </w:r>
        <w:r>
          <w:rPr>
            <w:noProof/>
            <w:webHidden/>
          </w:rPr>
          <w:instrText xml:space="preserve"> PAGEREF _Toc243939161 \h </w:instrText>
        </w:r>
        <w:r>
          <w:rPr>
            <w:noProof/>
            <w:webHidden/>
          </w:rPr>
        </w:r>
        <w:r>
          <w:rPr>
            <w:noProof/>
            <w:webHidden/>
          </w:rPr>
          <w:fldChar w:fldCharType="separate"/>
        </w:r>
        <w:r>
          <w:rPr>
            <w:noProof/>
            <w:webHidden/>
          </w:rPr>
          <w:t>47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62" w:history="1">
        <w:r w:rsidRPr="001D2771">
          <w:rPr>
            <w:rStyle w:val="Hyperlink"/>
            <w:rFonts w:eastAsiaTheme="majorEastAsia"/>
            <w:noProof/>
          </w:rPr>
          <w:t>Listing: starts both servers and opens the browser</w:t>
        </w:r>
        <w:r>
          <w:rPr>
            <w:noProof/>
            <w:webHidden/>
          </w:rPr>
          <w:tab/>
        </w:r>
        <w:r>
          <w:rPr>
            <w:noProof/>
            <w:webHidden/>
          </w:rPr>
          <w:fldChar w:fldCharType="begin"/>
        </w:r>
        <w:r>
          <w:rPr>
            <w:noProof/>
            <w:webHidden/>
          </w:rPr>
          <w:instrText xml:space="preserve"> PAGEREF _Toc243939162 \h </w:instrText>
        </w:r>
        <w:r>
          <w:rPr>
            <w:noProof/>
            <w:webHidden/>
          </w:rPr>
        </w:r>
        <w:r>
          <w:rPr>
            <w:noProof/>
            <w:webHidden/>
          </w:rPr>
          <w:fldChar w:fldCharType="separate"/>
        </w:r>
        <w:r>
          <w:rPr>
            <w:noProof/>
            <w:webHidden/>
          </w:rPr>
          <w:t>48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63" w:history="1">
        <w:r w:rsidRPr="001D2771">
          <w:rPr>
            <w:rStyle w:val="Hyperlink"/>
            <w:rFonts w:eastAsiaTheme="majorEastAsia"/>
            <w:noProof/>
          </w:rPr>
          <w:t>Listing: manual start</w:t>
        </w:r>
        <w:r>
          <w:rPr>
            <w:noProof/>
            <w:webHidden/>
          </w:rPr>
          <w:tab/>
        </w:r>
        <w:r>
          <w:rPr>
            <w:noProof/>
            <w:webHidden/>
          </w:rPr>
          <w:fldChar w:fldCharType="begin"/>
        </w:r>
        <w:r>
          <w:rPr>
            <w:noProof/>
            <w:webHidden/>
          </w:rPr>
          <w:instrText xml:space="preserve"> PAGEREF _Toc243939163 \h </w:instrText>
        </w:r>
        <w:r>
          <w:rPr>
            <w:noProof/>
            <w:webHidden/>
          </w:rPr>
        </w:r>
        <w:r>
          <w:rPr>
            <w:noProof/>
            <w:webHidden/>
          </w:rPr>
          <w:fldChar w:fldCharType="separate"/>
        </w:r>
        <w:r>
          <w:rPr>
            <w:noProof/>
            <w:webHidden/>
          </w:rPr>
          <w:t>48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64" w:history="1">
        <w:r w:rsidRPr="001D2771">
          <w:rPr>
            <w:rStyle w:val="Hyperlink"/>
            <w:rFonts w:eastAsiaTheme="majorEastAsia"/>
            <w:noProof/>
          </w:rPr>
          <w:t>Table 6.12: Ways to run the application</w:t>
        </w:r>
        <w:r>
          <w:rPr>
            <w:noProof/>
            <w:webHidden/>
          </w:rPr>
          <w:tab/>
        </w:r>
        <w:r>
          <w:rPr>
            <w:noProof/>
            <w:webHidden/>
          </w:rPr>
          <w:fldChar w:fldCharType="begin"/>
        </w:r>
        <w:r>
          <w:rPr>
            <w:noProof/>
            <w:webHidden/>
          </w:rPr>
          <w:instrText xml:space="preserve"> PAGEREF _Toc243939164 \h </w:instrText>
        </w:r>
        <w:r>
          <w:rPr>
            <w:noProof/>
            <w:webHidden/>
          </w:rPr>
        </w:r>
        <w:r>
          <w:rPr>
            <w:noProof/>
            <w:webHidden/>
          </w:rPr>
          <w:fldChar w:fldCharType="separate"/>
        </w:r>
        <w:r>
          <w:rPr>
            <w:noProof/>
            <w:webHidden/>
          </w:rPr>
          <w:t>48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65" w:history="1">
        <w:r w:rsidRPr="001D2771">
          <w:rPr>
            <w:rStyle w:val="Hyperlink"/>
            <w:rFonts w:eastAsiaTheme="majorEastAsia"/>
            <w:noProof/>
          </w:rPr>
          <w:t>Listing: verification commands</w:t>
        </w:r>
        <w:r>
          <w:rPr>
            <w:noProof/>
            <w:webHidden/>
          </w:rPr>
          <w:tab/>
        </w:r>
        <w:r>
          <w:rPr>
            <w:noProof/>
            <w:webHidden/>
          </w:rPr>
          <w:fldChar w:fldCharType="begin"/>
        </w:r>
        <w:r>
          <w:rPr>
            <w:noProof/>
            <w:webHidden/>
          </w:rPr>
          <w:instrText xml:space="preserve"> PAGEREF _Toc243939165 \h </w:instrText>
        </w:r>
        <w:r>
          <w:rPr>
            <w:noProof/>
            <w:webHidden/>
          </w:rPr>
        </w:r>
        <w:r>
          <w:rPr>
            <w:noProof/>
            <w:webHidden/>
          </w:rPr>
          <w:fldChar w:fldCharType="separate"/>
        </w:r>
        <w:r>
          <w:rPr>
            <w:noProof/>
            <w:webHidden/>
          </w:rPr>
          <w:t>48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66" w:history="1">
        <w:r w:rsidRPr="001D2771">
          <w:rPr>
            <w:rStyle w:val="Hyperlink"/>
            <w:rFonts w:eastAsiaTheme="majorEastAsia"/>
            <w:noProof/>
          </w:rPr>
          <w:t>Table 7.1: Test layers and instruments</w:t>
        </w:r>
        <w:r>
          <w:rPr>
            <w:noProof/>
            <w:webHidden/>
          </w:rPr>
          <w:tab/>
        </w:r>
        <w:r>
          <w:rPr>
            <w:noProof/>
            <w:webHidden/>
          </w:rPr>
          <w:fldChar w:fldCharType="begin"/>
        </w:r>
        <w:r>
          <w:rPr>
            <w:noProof/>
            <w:webHidden/>
          </w:rPr>
          <w:instrText xml:space="preserve"> PAGEREF _Toc243939166 \h </w:instrText>
        </w:r>
        <w:r>
          <w:rPr>
            <w:noProof/>
            <w:webHidden/>
          </w:rPr>
        </w:r>
        <w:r>
          <w:rPr>
            <w:noProof/>
            <w:webHidden/>
          </w:rPr>
          <w:fldChar w:fldCharType="separate"/>
        </w:r>
        <w:r>
          <w:rPr>
            <w:noProof/>
            <w:webHidden/>
          </w:rPr>
          <w:t>49</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67" w:history="1">
        <w:r w:rsidRPr="001D2771">
          <w:rPr>
            <w:rStyle w:val="Hyperlink"/>
            <w:rFonts w:eastAsiaTheme="majorEastAsia"/>
            <w:noProof/>
          </w:rPr>
          <w:t>Table 7.2: The five unit tests</w:t>
        </w:r>
        <w:r>
          <w:rPr>
            <w:noProof/>
            <w:webHidden/>
          </w:rPr>
          <w:tab/>
        </w:r>
        <w:r>
          <w:rPr>
            <w:noProof/>
            <w:webHidden/>
          </w:rPr>
          <w:fldChar w:fldCharType="begin"/>
        </w:r>
        <w:r>
          <w:rPr>
            <w:noProof/>
            <w:webHidden/>
          </w:rPr>
          <w:instrText xml:space="preserve"> PAGEREF _Toc243939167 \h </w:instrText>
        </w:r>
        <w:r>
          <w:rPr>
            <w:noProof/>
            <w:webHidden/>
          </w:rPr>
        </w:r>
        <w:r>
          <w:rPr>
            <w:noProof/>
            <w:webHidden/>
          </w:rPr>
          <w:fldChar w:fldCharType="separate"/>
        </w:r>
        <w:r>
          <w:rPr>
            <w:noProof/>
            <w:webHidden/>
          </w:rPr>
          <w:t>49</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68" w:history="1">
        <w:r w:rsidRPr="001D2771">
          <w:rPr>
            <w:rStyle w:val="Hyperlink"/>
            <w:rFonts w:eastAsiaTheme="majorEastAsia"/>
            <w:noProof/>
          </w:rPr>
          <w:t>Table 7.3: The fourteen smoke checks</w:t>
        </w:r>
        <w:r>
          <w:rPr>
            <w:noProof/>
            <w:webHidden/>
          </w:rPr>
          <w:tab/>
        </w:r>
        <w:r>
          <w:rPr>
            <w:noProof/>
            <w:webHidden/>
          </w:rPr>
          <w:fldChar w:fldCharType="begin"/>
        </w:r>
        <w:r>
          <w:rPr>
            <w:noProof/>
            <w:webHidden/>
          </w:rPr>
          <w:instrText xml:space="preserve"> PAGEREF _Toc243939168 \h </w:instrText>
        </w:r>
        <w:r>
          <w:rPr>
            <w:noProof/>
            <w:webHidden/>
          </w:rPr>
        </w:r>
        <w:r>
          <w:rPr>
            <w:noProof/>
            <w:webHidden/>
          </w:rPr>
          <w:fldChar w:fldCharType="separate"/>
        </w:r>
        <w:r>
          <w:rPr>
            <w:noProof/>
            <w:webHidden/>
          </w:rPr>
          <w:t>50</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69" w:history="1">
        <w:r w:rsidRPr="001D2771">
          <w:rPr>
            <w:rStyle w:val="Hyperlink"/>
            <w:rFonts w:eastAsiaTheme="majorEastAsia"/>
            <w:noProof/>
          </w:rPr>
          <w:t>Table 7.4: Functional test results</w:t>
        </w:r>
        <w:r>
          <w:rPr>
            <w:noProof/>
            <w:webHidden/>
          </w:rPr>
          <w:tab/>
        </w:r>
        <w:r>
          <w:rPr>
            <w:noProof/>
            <w:webHidden/>
          </w:rPr>
          <w:fldChar w:fldCharType="begin"/>
        </w:r>
        <w:r>
          <w:rPr>
            <w:noProof/>
            <w:webHidden/>
          </w:rPr>
          <w:instrText xml:space="preserve"> PAGEREF _Toc243939169 \h </w:instrText>
        </w:r>
        <w:r>
          <w:rPr>
            <w:noProof/>
            <w:webHidden/>
          </w:rPr>
        </w:r>
        <w:r>
          <w:rPr>
            <w:noProof/>
            <w:webHidden/>
          </w:rPr>
          <w:fldChar w:fldCharType="separate"/>
        </w:r>
        <w:r>
          <w:rPr>
            <w:noProof/>
            <w:webHidden/>
          </w:rPr>
          <w:t>51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70" w:history="1">
        <w:r w:rsidRPr="001D2771">
          <w:rPr>
            <w:rStyle w:val="Hyperlink"/>
            <w:rFonts w:eastAsiaTheme="majorEastAsia"/>
            <w:noProof/>
          </w:rPr>
          <w:t>Table 7.5: Input-handling probes against the live API</w:t>
        </w:r>
        <w:r>
          <w:rPr>
            <w:noProof/>
            <w:webHidden/>
          </w:rPr>
          <w:tab/>
        </w:r>
        <w:r>
          <w:rPr>
            <w:noProof/>
            <w:webHidden/>
          </w:rPr>
          <w:fldChar w:fldCharType="begin"/>
        </w:r>
        <w:r>
          <w:rPr>
            <w:noProof/>
            <w:webHidden/>
          </w:rPr>
          <w:instrText xml:space="preserve"> PAGEREF _Toc243939170 \h </w:instrText>
        </w:r>
        <w:r>
          <w:rPr>
            <w:noProof/>
            <w:webHidden/>
          </w:rPr>
        </w:r>
        <w:r>
          <w:rPr>
            <w:noProof/>
            <w:webHidden/>
          </w:rPr>
          <w:fldChar w:fldCharType="separate"/>
        </w:r>
        <w:r>
          <w:rPr>
            <w:noProof/>
            <w:webHidden/>
          </w:rPr>
          <w:t>52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71" w:history="1">
        <w:r w:rsidRPr="001D2771">
          <w:rPr>
            <w:rStyle w:val="Hyperlink"/>
            <w:rFonts w:eastAsiaTheme="majorEastAsia"/>
            <w:noProof/>
          </w:rPr>
          <w:t>Table 7.6: Tamper experiments on the hash-chained ledger</w:t>
        </w:r>
        <w:r>
          <w:rPr>
            <w:noProof/>
            <w:webHidden/>
          </w:rPr>
          <w:tab/>
        </w:r>
        <w:r>
          <w:rPr>
            <w:noProof/>
            <w:webHidden/>
          </w:rPr>
          <w:fldChar w:fldCharType="begin"/>
        </w:r>
        <w:r>
          <w:rPr>
            <w:noProof/>
            <w:webHidden/>
          </w:rPr>
          <w:instrText xml:space="preserve"> PAGEREF _Toc243939171 \h </w:instrText>
        </w:r>
        <w:r>
          <w:rPr>
            <w:noProof/>
            <w:webHidden/>
          </w:rPr>
        </w:r>
        <w:r>
          <w:rPr>
            <w:noProof/>
            <w:webHidden/>
          </w:rPr>
          <w:fldChar w:fldCharType="separate"/>
        </w:r>
        <w:r>
          <w:rPr>
            <w:noProof/>
            <w:webHidden/>
          </w:rPr>
          <w:t>52</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72" w:history="1">
        <w:r w:rsidRPr="001D2771">
          <w:rPr>
            <w:rStyle w:val="Hyperlink"/>
            <w:rFonts w:eastAsiaTheme="majorEastAsia"/>
            <w:noProof/>
          </w:rPr>
          <w:t>Table 7.7: API edge-case probes (experiments/api)</w:t>
        </w:r>
        <w:r>
          <w:rPr>
            <w:noProof/>
            <w:webHidden/>
          </w:rPr>
          <w:tab/>
        </w:r>
        <w:r>
          <w:rPr>
            <w:noProof/>
            <w:webHidden/>
          </w:rPr>
          <w:fldChar w:fldCharType="begin"/>
        </w:r>
        <w:r>
          <w:rPr>
            <w:noProof/>
            <w:webHidden/>
          </w:rPr>
          <w:instrText xml:space="preserve"> PAGEREF _Toc243939172 \h </w:instrText>
        </w:r>
        <w:r>
          <w:rPr>
            <w:noProof/>
            <w:webHidden/>
          </w:rPr>
        </w:r>
        <w:r>
          <w:rPr>
            <w:noProof/>
            <w:webHidden/>
          </w:rPr>
          <w:fldChar w:fldCharType="separate"/>
        </w:r>
        <w:r>
          <w:rPr>
            <w:noProof/>
            <w:webHidden/>
          </w:rPr>
          <w:t>53</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73" w:history="1">
        <w:r w:rsidRPr="001D2771">
          <w:rPr>
            <w:rStyle w:val="Hyperlink"/>
            <w:rFonts w:eastAsiaTheme="majorEastAsia"/>
            <w:noProof/>
          </w:rPr>
          <w:t>Table 7.8: API response times on 127.0.0.1</w:t>
        </w:r>
        <w:r>
          <w:rPr>
            <w:noProof/>
            <w:webHidden/>
          </w:rPr>
          <w:tab/>
        </w:r>
        <w:r>
          <w:rPr>
            <w:noProof/>
            <w:webHidden/>
          </w:rPr>
          <w:fldChar w:fldCharType="begin"/>
        </w:r>
        <w:r>
          <w:rPr>
            <w:noProof/>
            <w:webHidden/>
          </w:rPr>
          <w:instrText xml:space="preserve"> PAGEREF _Toc243939173 \h </w:instrText>
        </w:r>
        <w:r>
          <w:rPr>
            <w:noProof/>
            <w:webHidden/>
          </w:rPr>
        </w:r>
        <w:r>
          <w:rPr>
            <w:noProof/>
            <w:webHidden/>
          </w:rPr>
          <w:fldChar w:fldCharType="separate"/>
        </w:r>
        <w:r>
          <w:rPr>
            <w:noProof/>
            <w:webHidden/>
          </w:rPr>
          <w:t>54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74" w:history="1">
        <w:r w:rsidRPr="001D2771">
          <w:rPr>
            <w:rStyle w:val="Hyperlink"/>
            <w:rFonts w:eastAsiaTheme="majorEastAsia"/>
            <w:noProof/>
          </w:rPr>
          <w:t>Table 7.9: Cost of `unlearn()` against re-running the proxy training (median of 5 runs, synthetic clients)</w:t>
        </w:r>
        <w:r>
          <w:rPr>
            <w:noProof/>
            <w:webHidden/>
          </w:rPr>
          <w:tab/>
        </w:r>
        <w:r>
          <w:rPr>
            <w:noProof/>
            <w:webHidden/>
          </w:rPr>
          <w:fldChar w:fldCharType="begin"/>
        </w:r>
        <w:r>
          <w:rPr>
            <w:noProof/>
            <w:webHidden/>
          </w:rPr>
          <w:instrText xml:space="preserve"> PAGEREF _Toc243939174 \h </w:instrText>
        </w:r>
        <w:r>
          <w:rPr>
            <w:noProof/>
            <w:webHidden/>
          </w:rPr>
        </w:r>
        <w:r>
          <w:rPr>
            <w:noProof/>
            <w:webHidden/>
          </w:rPr>
          <w:fldChar w:fldCharType="separate"/>
        </w:r>
        <w:r>
          <w:rPr>
            <w:noProof/>
            <w:webHidden/>
          </w:rPr>
          <w:t>55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75" w:history="1">
        <w:r w:rsidRPr="001D2771">
          <w:rPr>
            <w:rStyle w:val="Hyperlink"/>
            <w:rFonts w:eastAsiaTheme="majorEastAsia"/>
            <w:noProof/>
          </w:rPr>
          <w:t>Table 8.1: Removing each client from the default model (seed 2026)</w:t>
        </w:r>
        <w:r>
          <w:rPr>
            <w:noProof/>
            <w:webHidden/>
          </w:rPr>
          <w:tab/>
        </w:r>
        <w:r>
          <w:rPr>
            <w:noProof/>
            <w:webHidden/>
          </w:rPr>
          <w:fldChar w:fldCharType="begin"/>
        </w:r>
        <w:r>
          <w:rPr>
            <w:noProof/>
            <w:webHidden/>
          </w:rPr>
          <w:instrText xml:space="preserve"> PAGEREF _Toc243939175 \h </w:instrText>
        </w:r>
        <w:r>
          <w:rPr>
            <w:noProof/>
            <w:webHidden/>
          </w:rPr>
        </w:r>
        <w:r>
          <w:rPr>
            <w:noProof/>
            <w:webHidden/>
          </w:rPr>
          <w:fldChar w:fldCharType="separate"/>
        </w:r>
        <w:r>
          <w:rPr>
            <w:noProof/>
            <w:webHidden/>
          </w:rPr>
          <w:t>61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76" w:history="1">
        <w:r w:rsidRPr="001D2771">
          <w:rPr>
            <w:rStyle w:val="Hyperlink"/>
            <w:rFonts w:eastAsiaTheme="majorEastAsia"/>
            <w:noProof/>
          </w:rPr>
          <w:t>Table 8.2: Fifty-seed study with the default configuration</w:t>
        </w:r>
        <w:r>
          <w:rPr>
            <w:noProof/>
            <w:webHidden/>
          </w:rPr>
          <w:tab/>
        </w:r>
        <w:r>
          <w:rPr>
            <w:noProof/>
            <w:webHidden/>
          </w:rPr>
          <w:fldChar w:fldCharType="begin"/>
        </w:r>
        <w:r>
          <w:rPr>
            <w:noProof/>
            <w:webHidden/>
          </w:rPr>
          <w:instrText xml:space="preserve"> PAGEREF _Toc243939176 \h </w:instrText>
        </w:r>
        <w:r>
          <w:rPr>
            <w:noProof/>
            <w:webHidden/>
          </w:rPr>
        </w:r>
        <w:r>
          <w:rPr>
            <w:noProof/>
            <w:webHidden/>
          </w:rPr>
          <w:fldChar w:fldCharType="separate"/>
        </w:r>
        <w:r>
          <w:rPr>
            <w:noProof/>
            <w:webHidden/>
          </w:rPr>
          <w:t>61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77" w:history="1">
        <w:r w:rsidRPr="001D2771">
          <w:rPr>
            <w:rStyle w:val="Hyperlink"/>
            <w:rFonts w:eastAsiaTheme="majorEastAsia"/>
            <w:noProof/>
          </w:rPr>
          <w:t>Table 8.3: Noise sweep (mean over 100 requests per row)</w:t>
        </w:r>
        <w:r>
          <w:rPr>
            <w:noProof/>
            <w:webHidden/>
          </w:rPr>
          <w:tab/>
        </w:r>
        <w:r>
          <w:rPr>
            <w:noProof/>
            <w:webHidden/>
          </w:rPr>
          <w:fldChar w:fldCharType="begin"/>
        </w:r>
        <w:r>
          <w:rPr>
            <w:noProof/>
            <w:webHidden/>
          </w:rPr>
          <w:instrText xml:space="preserve"> PAGEREF _Toc243939177 \h </w:instrText>
        </w:r>
        <w:r>
          <w:rPr>
            <w:noProof/>
            <w:webHidden/>
          </w:rPr>
        </w:r>
        <w:r>
          <w:rPr>
            <w:noProof/>
            <w:webHidden/>
          </w:rPr>
          <w:fldChar w:fldCharType="separate"/>
        </w:r>
        <w:r>
          <w:rPr>
            <w:noProof/>
            <w:webHidden/>
          </w:rPr>
          <w:t>61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78" w:history="1">
        <w:r w:rsidRPr="001D2771">
          <w:rPr>
            <w:rStyle w:val="Hyperlink"/>
            <w:rFonts w:eastAsiaTheme="majorEastAsia"/>
            <w:noProof/>
          </w:rPr>
          <w:t>Table 8.4: Removal with σ = 1e-6 (essentially no noise)</w:t>
        </w:r>
        <w:r>
          <w:rPr>
            <w:noProof/>
            <w:webHidden/>
          </w:rPr>
          <w:tab/>
        </w:r>
        <w:r>
          <w:rPr>
            <w:noProof/>
            <w:webHidden/>
          </w:rPr>
          <w:fldChar w:fldCharType="begin"/>
        </w:r>
        <w:r>
          <w:rPr>
            <w:noProof/>
            <w:webHidden/>
          </w:rPr>
          <w:instrText xml:space="preserve"> PAGEREF _Toc243939178 \h </w:instrText>
        </w:r>
        <w:r>
          <w:rPr>
            <w:noProof/>
            <w:webHidden/>
          </w:rPr>
        </w:r>
        <w:r>
          <w:rPr>
            <w:noProof/>
            <w:webHidden/>
          </w:rPr>
          <w:fldChar w:fldCharType="separate"/>
        </w:r>
        <w:r>
          <w:rPr>
            <w:noProof/>
            <w:webHidden/>
          </w:rPr>
          <w:t>63</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79" w:history="1">
        <w:r w:rsidRPr="001D2771">
          <w:rPr>
            <w:rStyle w:val="Hyperlink"/>
            <w:rFonts w:eastAsiaTheme="majorEastAsia"/>
            <w:noProof/>
          </w:rPr>
          <w:t>Table 8.5: Unlearned model against retraining with independent noise (200 pairs per σ)</w:t>
        </w:r>
        <w:r>
          <w:rPr>
            <w:noProof/>
            <w:webHidden/>
          </w:rPr>
          <w:tab/>
        </w:r>
        <w:r>
          <w:rPr>
            <w:noProof/>
            <w:webHidden/>
          </w:rPr>
          <w:fldChar w:fldCharType="begin"/>
        </w:r>
        <w:r>
          <w:rPr>
            <w:noProof/>
            <w:webHidden/>
          </w:rPr>
          <w:instrText xml:space="preserve"> PAGEREF _Toc243939179 \h </w:instrText>
        </w:r>
        <w:r>
          <w:rPr>
            <w:noProof/>
            <w:webHidden/>
          </w:rPr>
        </w:r>
        <w:r>
          <w:rPr>
            <w:noProof/>
            <w:webHidden/>
          </w:rPr>
          <w:fldChar w:fldCharType="separate"/>
        </w:r>
        <w:r>
          <w:rPr>
            <w:noProof/>
            <w:webHidden/>
          </w:rPr>
          <w:t>64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80" w:history="1">
        <w:r w:rsidRPr="001D2771">
          <w:rPr>
            <w:rStyle w:val="Hyperlink"/>
            <w:rFonts w:eastAsiaTheme="majorEastAsia"/>
            <w:noProof/>
          </w:rPr>
          <w:t>Table 8.6: Removing four of the five clients in turn (seed 2026)</w:t>
        </w:r>
        <w:r>
          <w:rPr>
            <w:noProof/>
            <w:webHidden/>
          </w:rPr>
          <w:tab/>
        </w:r>
        <w:r>
          <w:rPr>
            <w:noProof/>
            <w:webHidden/>
          </w:rPr>
          <w:fldChar w:fldCharType="begin"/>
        </w:r>
        <w:r>
          <w:rPr>
            <w:noProof/>
            <w:webHidden/>
          </w:rPr>
          <w:instrText xml:space="preserve"> PAGEREF _Toc243939180 \h </w:instrText>
        </w:r>
        <w:r>
          <w:rPr>
            <w:noProof/>
            <w:webHidden/>
          </w:rPr>
        </w:r>
        <w:r>
          <w:rPr>
            <w:noProof/>
            <w:webHidden/>
          </w:rPr>
          <w:fldChar w:fldCharType="separate"/>
        </w:r>
        <w:r>
          <w:rPr>
            <w:noProof/>
            <w:webHidden/>
          </w:rPr>
          <w:t>64</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81" w:history="1">
        <w:r w:rsidRPr="001D2771">
          <w:rPr>
            <w:rStyle w:val="Hyperlink"/>
            <w:rFonts w:eastAsiaTheme="majorEastAsia"/>
            <w:noProof/>
          </w:rPr>
          <w:t>Table 8.7: Fields of the unlearning certificate</w:t>
        </w:r>
        <w:r>
          <w:rPr>
            <w:noProof/>
            <w:webHidden/>
          </w:rPr>
          <w:tab/>
        </w:r>
        <w:r>
          <w:rPr>
            <w:noProof/>
            <w:webHidden/>
          </w:rPr>
          <w:fldChar w:fldCharType="begin"/>
        </w:r>
        <w:r>
          <w:rPr>
            <w:noProof/>
            <w:webHidden/>
          </w:rPr>
          <w:instrText xml:space="preserve"> PAGEREF _Toc243939181 \h </w:instrText>
        </w:r>
        <w:r>
          <w:rPr>
            <w:noProof/>
            <w:webHidden/>
          </w:rPr>
        </w:r>
        <w:r>
          <w:rPr>
            <w:noProof/>
            <w:webHidden/>
          </w:rPr>
          <w:fldChar w:fldCharType="separate"/>
        </w:r>
        <w:r>
          <w:rPr>
            <w:noProof/>
            <w:webHidden/>
          </w:rPr>
          <w:t>65</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82" w:history="1">
        <w:r w:rsidRPr="001D2771">
          <w:rPr>
            <w:rStyle w:val="Hyperlink"/>
            <w:rFonts w:eastAsiaTheme="majorEastAsia"/>
            <w:noProof/>
          </w:rPr>
          <w:t>Table 8.8: What the closest works evaluate, and why the numbers are not comparable</w:t>
        </w:r>
        <w:r>
          <w:rPr>
            <w:noProof/>
            <w:webHidden/>
          </w:rPr>
          <w:tab/>
        </w:r>
        <w:r>
          <w:rPr>
            <w:noProof/>
            <w:webHidden/>
          </w:rPr>
          <w:fldChar w:fldCharType="begin"/>
        </w:r>
        <w:r>
          <w:rPr>
            <w:noProof/>
            <w:webHidden/>
          </w:rPr>
          <w:instrText xml:space="preserve"> PAGEREF _Toc243939182 \h </w:instrText>
        </w:r>
        <w:r>
          <w:rPr>
            <w:noProof/>
            <w:webHidden/>
          </w:rPr>
        </w:r>
        <w:r>
          <w:rPr>
            <w:noProof/>
            <w:webHidden/>
          </w:rPr>
          <w:fldChar w:fldCharType="separate"/>
        </w:r>
        <w:r>
          <w:rPr>
            <w:noProof/>
            <w:webHidden/>
          </w:rPr>
          <w:t>66</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83" w:history="1">
        <w:r w:rsidRPr="001D2771">
          <w:rPr>
            <w:rStyle w:val="Hyperlink"/>
            <w:rFonts w:eastAsiaTheme="majorEastAsia"/>
            <w:noProof/>
          </w:rPr>
          <w:t>Listing: Training request and response</w:t>
        </w:r>
        <w:r>
          <w:rPr>
            <w:noProof/>
            <w:webHidden/>
          </w:rPr>
          <w:tab/>
        </w:r>
        <w:r>
          <w:rPr>
            <w:noProof/>
            <w:webHidden/>
          </w:rPr>
          <w:fldChar w:fldCharType="begin"/>
        </w:r>
        <w:r>
          <w:rPr>
            <w:noProof/>
            <w:webHidden/>
          </w:rPr>
          <w:instrText xml:space="preserve"> PAGEREF _Toc243939183 \h </w:instrText>
        </w:r>
        <w:r>
          <w:rPr>
            <w:noProof/>
            <w:webHidden/>
          </w:rPr>
        </w:r>
        <w:r>
          <w:rPr>
            <w:noProof/>
            <w:webHidden/>
          </w:rPr>
          <w:fldChar w:fldCharType="separate"/>
        </w:r>
        <w:r>
          <w:rPr>
            <w:noProof/>
            <w:webHidden/>
          </w:rPr>
          <w:t>67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84" w:history="1">
        <w:r w:rsidRPr="001D2771">
          <w:rPr>
            <w:rStyle w:val="Hyperlink"/>
            <w:rFonts w:eastAsiaTheme="majorEastAsia"/>
            <w:noProof/>
          </w:rPr>
          <w:t>Listing: Text generated before the removal</w:t>
        </w:r>
        <w:r>
          <w:rPr>
            <w:noProof/>
            <w:webHidden/>
          </w:rPr>
          <w:tab/>
        </w:r>
        <w:r>
          <w:rPr>
            <w:noProof/>
            <w:webHidden/>
          </w:rPr>
          <w:fldChar w:fldCharType="begin"/>
        </w:r>
        <w:r>
          <w:rPr>
            <w:noProof/>
            <w:webHidden/>
          </w:rPr>
          <w:instrText xml:space="preserve"> PAGEREF _Toc243939184 \h </w:instrText>
        </w:r>
        <w:r>
          <w:rPr>
            <w:noProof/>
            <w:webHidden/>
          </w:rPr>
        </w:r>
        <w:r>
          <w:rPr>
            <w:noProof/>
            <w:webHidden/>
          </w:rPr>
          <w:fldChar w:fldCharType="separate"/>
        </w:r>
        <w:r>
          <w:rPr>
            <w:noProof/>
            <w:webHidden/>
          </w:rPr>
          <w:t>67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85" w:history="1">
        <w:r w:rsidRPr="001D2771">
          <w:rPr>
            <w:rStyle w:val="Hyperlink"/>
            <w:rFonts w:eastAsiaTheme="majorEastAsia"/>
            <w:noProof/>
          </w:rPr>
          <w:t>Listing: Unlearning request and the certificate it returns</w:t>
        </w:r>
        <w:r>
          <w:rPr>
            <w:noProof/>
            <w:webHidden/>
          </w:rPr>
          <w:tab/>
        </w:r>
        <w:r>
          <w:rPr>
            <w:noProof/>
            <w:webHidden/>
          </w:rPr>
          <w:fldChar w:fldCharType="begin"/>
        </w:r>
        <w:r>
          <w:rPr>
            <w:noProof/>
            <w:webHidden/>
          </w:rPr>
          <w:instrText xml:space="preserve"> PAGEREF _Toc243939185 \h </w:instrText>
        </w:r>
        <w:r>
          <w:rPr>
            <w:noProof/>
            <w:webHidden/>
          </w:rPr>
        </w:r>
        <w:r>
          <w:rPr>
            <w:noProof/>
            <w:webHidden/>
          </w:rPr>
          <w:fldChar w:fldCharType="separate"/>
        </w:r>
        <w:r>
          <w:rPr>
            <w:noProof/>
            <w:webHidden/>
          </w:rPr>
          <w:t>67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86" w:history="1">
        <w:r w:rsidRPr="001D2771">
          <w:rPr>
            <w:rStyle w:val="Hyperlink"/>
            <w:rFonts w:eastAsiaTheme="majorEastAsia"/>
            <w:noProof/>
          </w:rPr>
          <w:t>Listing: Text generated after the removal</w:t>
        </w:r>
        <w:r>
          <w:rPr>
            <w:noProof/>
            <w:webHidden/>
          </w:rPr>
          <w:tab/>
        </w:r>
        <w:r>
          <w:rPr>
            <w:noProof/>
            <w:webHidden/>
          </w:rPr>
          <w:fldChar w:fldCharType="begin"/>
        </w:r>
        <w:r>
          <w:rPr>
            <w:noProof/>
            <w:webHidden/>
          </w:rPr>
          <w:instrText xml:space="preserve"> PAGEREF _Toc243939186 \h </w:instrText>
        </w:r>
        <w:r>
          <w:rPr>
            <w:noProof/>
            <w:webHidden/>
          </w:rPr>
        </w:r>
        <w:r>
          <w:rPr>
            <w:noProof/>
            <w:webHidden/>
          </w:rPr>
          <w:fldChar w:fldCharType="separate"/>
        </w:r>
        <w:r>
          <w:rPr>
            <w:noProof/>
            <w:webHidden/>
          </w:rPr>
          <w:t>67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87" w:history="1">
        <w:r w:rsidRPr="001D2771">
          <w:rPr>
            <w:rStyle w:val="Hyperlink"/>
            <w:rFonts w:eastAsiaTheme="majorEastAsia"/>
            <w:noProof/>
          </w:rPr>
          <w:t>Listing: Audit verification and a repeated request</w:t>
        </w:r>
        <w:r>
          <w:rPr>
            <w:noProof/>
            <w:webHidden/>
          </w:rPr>
          <w:tab/>
        </w:r>
        <w:r>
          <w:rPr>
            <w:noProof/>
            <w:webHidden/>
          </w:rPr>
          <w:fldChar w:fldCharType="begin"/>
        </w:r>
        <w:r>
          <w:rPr>
            <w:noProof/>
            <w:webHidden/>
          </w:rPr>
          <w:instrText xml:space="preserve"> PAGEREF _Toc243939187 \h </w:instrText>
        </w:r>
        <w:r>
          <w:rPr>
            <w:noProof/>
            <w:webHidden/>
          </w:rPr>
        </w:r>
        <w:r>
          <w:rPr>
            <w:noProof/>
            <w:webHidden/>
          </w:rPr>
          <w:fldChar w:fldCharType="separate"/>
        </w:r>
        <w:r>
          <w:rPr>
            <w:noProof/>
            <w:webHidden/>
          </w:rPr>
          <w:t>67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88" w:history="1">
        <w:r w:rsidRPr="001D2771">
          <w:rPr>
            <w:rStyle w:val="Hyperlink"/>
            <w:rFonts w:eastAsiaTheme="majorEastAsia"/>
            <w:noProof/>
          </w:rPr>
          <w:t>Table 8.9: The two ledger records written by this sequence of requests</w:t>
        </w:r>
        <w:r>
          <w:rPr>
            <w:noProof/>
            <w:webHidden/>
          </w:rPr>
          <w:tab/>
        </w:r>
        <w:r>
          <w:rPr>
            <w:noProof/>
            <w:webHidden/>
          </w:rPr>
          <w:fldChar w:fldCharType="begin"/>
        </w:r>
        <w:r>
          <w:rPr>
            <w:noProof/>
            <w:webHidden/>
          </w:rPr>
          <w:instrText xml:space="preserve"> PAGEREF _Toc243939188 \h </w:instrText>
        </w:r>
        <w:r>
          <w:rPr>
            <w:noProof/>
            <w:webHidden/>
          </w:rPr>
        </w:r>
        <w:r>
          <w:rPr>
            <w:noProof/>
            <w:webHidden/>
          </w:rPr>
          <w:fldChar w:fldCharType="separate"/>
        </w:r>
        <w:r>
          <w:rPr>
            <w:noProof/>
            <w:webHidden/>
          </w:rPr>
          <w:t>68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89" w:history="1">
        <w:r w:rsidRPr="001D2771">
          <w:rPr>
            <w:rStyle w:val="Hyperlink"/>
            <w:rFonts w:eastAsiaTheme="majorEastAsia"/>
            <w:noProof/>
          </w:rPr>
          <w:t>Table 8.10: Cases in which the system succeeds</w:t>
        </w:r>
        <w:r>
          <w:rPr>
            <w:noProof/>
            <w:webHidden/>
          </w:rPr>
          <w:tab/>
        </w:r>
        <w:r>
          <w:rPr>
            <w:noProof/>
            <w:webHidden/>
          </w:rPr>
          <w:fldChar w:fldCharType="begin"/>
        </w:r>
        <w:r>
          <w:rPr>
            <w:noProof/>
            <w:webHidden/>
          </w:rPr>
          <w:instrText xml:space="preserve"> PAGEREF _Toc243939189 \h </w:instrText>
        </w:r>
        <w:r>
          <w:rPr>
            <w:noProof/>
            <w:webHidden/>
          </w:rPr>
        </w:r>
        <w:r>
          <w:rPr>
            <w:noProof/>
            <w:webHidden/>
          </w:rPr>
          <w:fldChar w:fldCharType="separate"/>
        </w:r>
        <w:r>
          <w:rPr>
            <w:noProof/>
            <w:webHidden/>
          </w:rPr>
          <w:t>68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90" w:history="1">
        <w:r w:rsidRPr="001D2771">
          <w:rPr>
            <w:rStyle w:val="Hyperlink"/>
            <w:rFonts w:eastAsiaTheme="majorEastAsia"/>
            <w:noProof/>
          </w:rPr>
          <w:t>Table 8.11: Cases in which the system fails or the evidence is weak</w:t>
        </w:r>
        <w:r>
          <w:rPr>
            <w:noProof/>
            <w:webHidden/>
          </w:rPr>
          <w:tab/>
        </w:r>
        <w:r>
          <w:rPr>
            <w:noProof/>
            <w:webHidden/>
          </w:rPr>
          <w:fldChar w:fldCharType="begin"/>
        </w:r>
        <w:r>
          <w:rPr>
            <w:noProof/>
            <w:webHidden/>
          </w:rPr>
          <w:instrText xml:space="preserve"> PAGEREF _Toc243939190 \h </w:instrText>
        </w:r>
        <w:r>
          <w:rPr>
            <w:noProof/>
            <w:webHidden/>
          </w:rPr>
        </w:r>
        <w:r>
          <w:rPr>
            <w:noProof/>
            <w:webHidden/>
          </w:rPr>
          <w:fldChar w:fldCharType="separate"/>
        </w:r>
        <w:r>
          <w:rPr>
            <w:noProof/>
            <w:webHidden/>
          </w:rPr>
          <w:t>68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91" w:history="1">
        <w:r w:rsidRPr="001D2771">
          <w:rPr>
            <w:rStyle w:val="Hyperlink"/>
            <w:rFonts w:eastAsiaTheme="majorEastAsia"/>
            <w:noProof/>
          </w:rPr>
          <w:t>Table 8.12: Objectives measured against outcomes</w:t>
        </w:r>
        <w:r>
          <w:rPr>
            <w:noProof/>
            <w:webHidden/>
          </w:rPr>
          <w:tab/>
        </w:r>
        <w:r>
          <w:rPr>
            <w:noProof/>
            <w:webHidden/>
          </w:rPr>
          <w:fldChar w:fldCharType="begin"/>
        </w:r>
        <w:r>
          <w:rPr>
            <w:noProof/>
            <w:webHidden/>
          </w:rPr>
          <w:instrText xml:space="preserve"> PAGEREF _Toc243939191 \h </w:instrText>
        </w:r>
        <w:r>
          <w:rPr>
            <w:noProof/>
            <w:webHidden/>
          </w:rPr>
        </w:r>
        <w:r>
          <w:rPr>
            <w:noProof/>
            <w:webHidden/>
          </w:rPr>
          <w:fldChar w:fldCharType="separate"/>
        </w:r>
        <w:r>
          <w:rPr>
            <w:noProof/>
            <w:webHidden/>
          </w:rPr>
          <w:t>69</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92" w:history="1">
        <w:r w:rsidRPr="001D2771">
          <w:rPr>
            <w:rStyle w:val="Hyperlink"/>
            <w:rFonts w:eastAsiaTheme="majorEastAsia"/>
            <w:noProof/>
          </w:rPr>
          <w:t>Table 9.1: Objectives and verdicts</w:t>
        </w:r>
        <w:r>
          <w:rPr>
            <w:noProof/>
            <w:webHidden/>
          </w:rPr>
          <w:tab/>
        </w:r>
        <w:r>
          <w:rPr>
            <w:noProof/>
            <w:webHidden/>
          </w:rPr>
          <w:fldChar w:fldCharType="begin"/>
        </w:r>
        <w:r>
          <w:rPr>
            <w:noProof/>
            <w:webHidden/>
          </w:rPr>
          <w:instrText xml:space="preserve"> PAGEREF _Toc243939192 \h </w:instrText>
        </w:r>
        <w:r>
          <w:rPr>
            <w:noProof/>
            <w:webHidden/>
          </w:rPr>
        </w:r>
        <w:r>
          <w:rPr>
            <w:noProof/>
            <w:webHidden/>
          </w:rPr>
          <w:fldChar w:fldCharType="separate"/>
        </w:r>
        <w:r>
          <w:rPr>
            <w:noProof/>
            <w:webHidden/>
          </w:rPr>
          <w:t>71</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93" w:history="1">
        <w:r w:rsidRPr="001D2771">
          <w:rPr>
            <w:rStyle w:val="Hyperlink"/>
            <w:rFonts w:eastAsiaTheme="majorEastAsia"/>
            <w:noProof/>
          </w:rPr>
          <w:t>Listing: FederatedUnlearningEngine.train() in certified_unlearning/engine.py</w:t>
        </w:r>
        <w:r>
          <w:rPr>
            <w:noProof/>
            <w:webHidden/>
          </w:rPr>
          <w:tab/>
        </w:r>
        <w:r>
          <w:rPr>
            <w:noProof/>
            <w:webHidden/>
          </w:rPr>
          <w:fldChar w:fldCharType="begin"/>
        </w:r>
        <w:r>
          <w:rPr>
            <w:noProof/>
            <w:webHidden/>
          </w:rPr>
          <w:instrText xml:space="preserve"> PAGEREF _Toc243939193 \h </w:instrText>
        </w:r>
        <w:r>
          <w:rPr>
            <w:noProof/>
            <w:webHidden/>
          </w:rPr>
        </w:r>
        <w:r>
          <w:rPr>
            <w:noProof/>
            <w:webHidden/>
          </w:rPr>
          <w:fldChar w:fldCharType="separate"/>
        </w:r>
        <w:r>
          <w:rPr>
            <w:noProof/>
            <w:webHidden/>
          </w:rPr>
          <w:t>77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94" w:history="1">
        <w:r w:rsidRPr="001D2771">
          <w:rPr>
            <w:rStyle w:val="Hyperlink"/>
            <w:rFonts w:eastAsiaTheme="majorEastAsia"/>
            <w:noProof/>
          </w:rPr>
          <w:t>Listing: FederatedUnlearningEngine.unlearn() in certified_unlearning/engine.py</w:t>
        </w:r>
        <w:r>
          <w:rPr>
            <w:noProof/>
            <w:webHidden/>
          </w:rPr>
          <w:tab/>
        </w:r>
        <w:r>
          <w:rPr>
            <w:noProof/>
            <w:webHidden/>
          </w:rPr>
          <w:fldChar w:fldCharType="begin"/>
        </w:r>
        <w:r>
          <w:rPr>
            <w:noProof/>
            <w:webHidden/>
          </w:rPr>
          <w:instrText xml:space="preserve"> PAGEREF _Toc243939194 \h </w:instrText>
        </w:r>
        <w:r>
          <w:rPr>
            <w:noProof/>
            <w:webHidden/>
          </w:rPr>
        </w:r>
        <w:r>
          <w:rPr>
            <w:noProof/>
            <w:webHidden/>
          </w:rPr>
          <w:fldChar w:fldCharType="separate"/>
        </w:r>
        <w:r>
          <w:rPr>
            <w:noProof/>
            <w:webHidden/>
          </w:rPr>
          <w:t>77</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95" w:history="1">
        <w:r w:rsidRPr="001D2771">
          <w:rPr>
            <w:rStyle w:val="Hyperlink"/>
            <w:rFonts w:eastAsiaTheme="majorEastAsia"/>
            <w:noProof/>
          </w:rPr>
          <w:t>Listing: AuditLedger.append() and AuditLedger.verify() in certified_unlearning/audit.py</w:t>
        </w:r>
        <w:r>
          <w:rPr>
            <w:noProof/>
            <w:webHidden/>
          </w:rPr>
          <w:tab/>
        </w:r>
        <w:r>
          <w:rPr>
            <w:noProof/>
            <w:webHidden/>
          </w:rPr>
          <w:fldChar w:fldCharType="begin"/>
        </w:r>
        <w:r>
          <w:rPr>
            <w:noProof/>
            <w:webHidden/>
          </w:rPr>
          <w:instrText xml:space="preserve"> PAGEREF _Toc243939195 \h </w:instrText>
        </w:r>
        <w:r>
          <w:rPr>
            <w:noProof/>
            <w:webHidden/>
          </w:rPr>
        </w:r>
        <w:r>
          <w:rPr>
            <w:noProof/>
            <w:webHidden/>
          </w:rPr>
          <w:fldChar w:fldCharType="separate"/>
        </w:r>
        <w:r>
          <w:rPr>
            <w:noProof/>
            <w:webHidden/>
          </w:rPr>
          <w:t>78</w:t>
        </w:r>
        <w:r>
          <w:rPr>
            <w:noProof/>
            <w:webHidden/>
          </w:rPr>
          <w:fldChar w:fldCharType="end"/>
        </w:r>
      </w:hyperlink>
    </w:p>
    <w:p w:rsidR="00772750" w:rsidRDefault="00772750">
      <w:pPr>
        <w:pStyle w:val="TOC1"/>
        <w:tabs>
          <w:tab w:val="right" w:leader="dot" w:pos="9451"/>
        </w:tabs>
        <w:rPr>
          <w:rFonts w:asciiTheme="minorHAnsi" w:eastAsiaTheme="minorEastAsia" w:hAnsiTheme="minorHAnsi" w:cstheme="minorBidi"/>
          <w:noProof/>
          <w:sz w:val="22"/>
          <w:lang w:val="en-IN" w:eastAsia="en-IN"/>
        </w:rPr>
      </w:pPr>
      <w:hyperlink w:anchor="_Toc243939196" w:history="1">
        <w:r w:rsidRPr="001D2771">
          <w:rPr>
            <w:rStyle w:val="Hyperlink"/>
            <w:rFonts w:eastAsiaTheme="majorEastAsia"/>
            <w:noProof/>
          </w:rPr>
          <w:t>Listing: clipped_update() and membership_auc() in certified_unlearning/model.py</w:t>
        </w:r>
        <w:r>
          <w:rPr>
            <w:noProof/>
            <w:webHidden/>
          </w:rPr>
          <w:tab/>
        </w:r>
        <w:r>
          <w:rPr>
            <w:noProof/>
            <w:webHidden/>
          </w:rPr>
          <w:fldChar w:fldCharType="begin"/>
        </w:r>
        <w:r>
          <w:rPr>
            <w:noProof/>
            <w:webHidden/>
          </w:rPr>
          <w:instrText xml:space="preserve"> PAGEREF _Toc243939196 \h </w:instrText>
        </w:r>
        <w:r>
          <w:rPr>
            <w:noProof/>
            <w:webHidden/>
          </w:rPr>
        </w:r>
        <w:r>
          <w:rPr>
            <w:noProof/>
            <w:webHidden/>
          </w:rPr>
          <w:fldChar w:fldCharType="separate"/>
        </w:r>
        <w:r>
          <w:rPr>
            <w:noProof/>
            <w:webHidden/>
          </w:rPr>
          <w:t>78</w:t>
        </w:r>
        <w:r>
          <w:rPr>
            <w:noProof/>
            <w:webHidden/>
          </w:rPr>
          <w:fldChar w:fldCharType="end"/>
        </w:r>
      </w:hyperlink>
    </w:p>
    <w:p w:rsidR="00851F22" w:rsidRDefault="00772750">
      <w:r>
        <w:fldChar w:fldCharType="end"/>
      </w:r>
    </w:p>
    <w:p w:rsidR="00851F22" w:rsidRDefault="00772750">
      <w:pPr>
        <w:pStyle w:val="FrontHeading"/>
        <w:pageBreakBefore/>
      </w:pPr>
      <w:r>
        <w:lastRenderedPageBreak/>
        <w:t>LIST OF ABBREVIATIONS</w:t>
      </w:r>
    </w:p>
    <w:tbl>
      <w:tblPr>
        <w:tblStyle w:val="TableGrid"/>
        <w:tblW w:w="0" w:type="auto"/>
        <w:jc w:val="center"/>
        <w:tblLook w:val="04A0" w:firstRow="1" w:lastRow="0" w:firstColumn="1" w:lastColumn="0" w:noHBand="0" w:noVBand="1"/>
      </w:tblPr>
      <w:tblGrid>
        <w:gridCol w:w="2081"/>
        <w:gridCol w:w="7380"/>
      </w:tblGrid>
      <w:tr w:rsidR="00851F22">
        <w:trPr>
          <w:jc w:val="center"/>
        </w:trPr>
        <w:tc>
          <w:tcPr>
            <w:tcW w:w="2081" w:type="dxa"/>
            <w:shd w:val="clear" w:color="auto" w:fill="D9E2F3"/>
          </w:tcPr>
          <w:p w:rsidR="00851F22" w:rsidRDefault="00772750">
            <w:pPr>
              <w:jc w:val="left"/>
            </w:pPr>
            <w:r>
              <w:rPr>
                <w:b/>
                <w:sz w:val="22"/>
              </w:rPr>
              <w:t>Abbreviation</w:t>
            </w:r>
          </w:p>
        </w:tc>
        <w:tc>
          <w:tcPr>
            <w:tcW w:w="7380" w:type="dxa"/>
            <w:shd w:val="clear" w:color="auto" w:fill="D9E2F3"/>
          </w:tcPr>
          <w:p w:rsidR="00851F22" w:rsidRDefault="00772750">
            <w:pPr>
              <w:jc w:val="left"/>
            </w:pPr>
            <w:r>
              <w:rPr>
                <w:b/>
                <w:sz w:val="22"/>
              </w:rPr>
              <w:t>Expansion</w:t>
            </w:r>
          </w:p>
        </w:tc>
      </w:tr>
      <w:tr w:rsidR="00851F22">
        <w:trPr>
          <w:jc w:val="center"/>
        </w:trPr>
        <w:tc>
          <w:tcPr>
            <w:tcW w:w="2081" w:type="dxa"/>
          </w:tcPr>
          <w:p w:rsidR="00851F22" w:rsidRDefault="00772750">
            <w:pPr>
              <w:jc w:val="left"/>
            </w:pPr>
            <w:r>
              <w:rPr>
                <w:sz w:val="22"/>
              </w:rPr>
              <w:t>AI</w:t>
            </w:r>
          </w:p>
        </w:tc>
        <w:tc>
          <w:tcPr>
            <w:tcW w:w="7380" w:type="dxa"/>
          </w:tcPr>
          <w:p w:rsidR="00851F22" w:rsidRDefault="00772750">
            <w:pPr>
              <w:jc w:val="left"/>
            </w:pPr>
            <w:r>
              <w:rPr>
                <w:sz w:val="22"/>
              </w:rPr>
              <w:t>Artificial Intelligence</w:t>
            </w:r>
          </w:p>
        </w:tc>
      </w:tr>
      <w:tr w:rsidR="00851F22">
        <w:trPr>
          <w:jc w:val="center"/>
        </w:trPr>
        <w:tc>
          <w:tcPr>
            <w:tcW w:w="2081" w:type="dxa"/>
          </w:tcPr>
          <w:p w:rsidR="00851F22" w:rsidRDefault="00772750">
            <w:pPr>
              <w:jc w:val="left"/>
            </w:pPr>
            <w:r>
              <w:rPr>
                <w:sz w:val="22"/>
              </w:rPr>
              <w:t>API</w:t>
            </w:r>
          </w:p>
        </w:tc>
        <w:tc>
          <w:tcPr>
            <w:tcW w:w="7380" w:type="dxa"/>
          </w:tcPr>
          <w:p w:rsidR="00851F22" w:rsidRDefault="00772750">
            <w:pPr>
              <w:jc w:val="left"/>
            </w:pPr>
            <w:r>
              <w:rPr>
                <w:sz w:val="22"/>
              </w:rPr>
              <w:t>Application Programming Interface</w:t>
            </w:r>
          </w:p>
        </w:tc>
      </w:tr>
      <w:tr w:rsidR="00851F22">
        <w:trPr>
          <w:jc w:val="center"/>
        </w:trPr>
        <w:tc>
          <w:tcPr>
            <w:tcW w:w="2081" w:type="dxa"/>
          </w:tcPr>
          <w:p w:rsidR="00851F22" w:rsidRDefault="00772750">
            <w:pPr>
              <w:jc w:val="left"/>
            </w:pPr>
            <w:r>
              <w:rPr>
                <w:sz w:val="22"/>
              </w:rPr>
              <w:t>AUC</w:t>
            </w:r>
          </w:p>
        </w:tc>
        <w:tc>
          <w:tcPr>
            <w:tcW w:w="7380" w:type="dxa"/>
          </w:tcPr>
          <w:p w:rsidR="00851F22" w:rsidRDefault="00772750">
            <w:pPr>
              <w:jc w:val="left"/>
            </w:pPr>
            <w:r>
              <w:rPr>
                <w:sz w:val="22"/>
              </w:rPr>
              <w:t>Area Under the ROC Curve</w:t>
            </w:r>
          </w:p>
        </w:tc>
      </w:tr>
      <w:tr w:rsidR="00851F22">
        <w:trPr>
          <w:jc w:val="center"/>
        </w:trPr>
        <w:tc>
          <w:tcPr>
            <w:tcW w:w="2081" w:type="dxa"/>
          </w:tcPr>
          <w:p w:rsidR="00851F22" w:rsidRDefault="00772750">
            <w:pPr>
              <w:jc w:val="left"/>
            </w:pPr>
            <w:r>
              <w:rPr>
                <w:sz w:val="22"/>
              </w:rPr>
              <w:t>CLI</w:t>
            </w:r>
          </w:p>
        </w:tc>
        <w:tc>
          <w:tcPr>
            <w:tcW w:w="7380" w:type="dxa"/>
          </w:tcPr>
          <w:p w:rsidR="00851F22" w:rsidRDefault="00772750">
            <w:pPr>
              <w:jc w:val="left"/>
            </w:pPr>
            <w:r>
              <w:rPr>
                <w:sz w:val="22"/>
              </w:rPr>
              <w:t>Command-Line Interface</w:t>
            </w:r>
          </w:p>
        </w:tc>
      </w:tr>
      <w:tr w:rsidR="00851F22">
        <w:trPr>
          <w:jc w:val="center"/>
        </w:trPr>
        <w:tc>
          <w:tcPr>
            <w:tcW w:w="2081" w:type="dxa"/>
          </w:tcPr>
          <w:p w:rsidR="00851F22" w:rsidRDefault="00772750">
            <w:pPr>
              <w:jc w:val="left"/>
            </w:pPr>
            <w:r>
              <w:rPr>
                <w:sz w:val="22"/>
              </w:rPr>
              <w:t>CPU</w:t>
            </w:r>
          </w:p>
        </w:tc>
        <w:tc>
          <w:tcPr>
            <w:tcW w:w="7380" w:type="dxa"/>
          </w:tcPr>
          <w:p w:rsidR="00851F22" w:rsidRDefault="00772750">
            <w:pPr>
              <w:jc w:val="left"/>
            </w:pPr>
            <w:r>
              <w:rPr>
                <w:sz w:val="22"/>
              </w:rPr>
              <w:t>Central Processing Unit</w:t>
            </w:r>
          </w:p>
        </w:tc>
      </w:tr>
      <w:tr w:rsidR="00851F22">
        <w:trPr>
          <w:jc w:val="center"/>
        </w:trPr>
        <w:tc>
          <w:tcPr>
            <w:tcW w:w="2081" w:type="dxa"/>
          </w:tcPr>
          <w:p w:rsidR="00851F22" w:rsidRDefault="00772750">
            <w:pPr>
              <w:jc w:val="left"/>
            </w:pPr>
            <w:r>
              <w:rPr>
                <w:sz w:val="22"/>
              </w:rPr>
              <w:t>CSS</w:t>
            </w:r>
          </w:p>
        </w:tc>
        <w:tc>
          <w:tcPr>
            <w:tcW w:w="7380" w:type="dxa"/>
          </w:tcPr>
          <w:p w:rsidR="00851F22" w:rsidRDefault="00772750">
            <w:pPr>
              <w:jc w:val="left"/>
            </w:pPr>
            <w:r>
              <w:rPr>
                <w:sz w:val="22"/>
              </w:rPr>
              <w:t>Cascading Style Sheets</w:t>
            </w:r>
          </w:p>
        </w:tc>
      </w:tr>
      <w:tr w:rsidR="00851F22">
        <w:trPr>
          <w:jc w:val="center"/>
        </w:trPr>
        <w:tc>
          <w:tcPr>
            <w:tcW w:w="2081" w:type="dxa"/>
          </w:tcPr>
          <w:p w:rsidR="00851F22" w:rsidRDefault="00772750">
            <w:pPr>
              <w:jc w:val="left"/>
            </w:pPr>
            <w:r>
              <w:rPr>
                <w:sz w:val="22"/>
              </w:rPr>
              <w:t>DFD</w:t>
            </w:r>
          </w:p>
        </w:tc>
        <w:tc>
          <w:tcPr>
            <w:tcW w:w="7380" w:type="dxa"/>
          </w:tcPr>
          <w:p w:rsidR="00851F22" w:rsidRDefault="00772750">
            <w:pPr>
              <w:jc w:val="left"/>
            </w:pPr>
            <w:r>
              <w:rPr>
                <w:sz w:val="22"/>
              </w:rPr>
              <w:t>Data-Flow Diagram</w:t>
            </w:r>
          </w:p>
        </w:tc>
      </w:tr>
      <w:tr w:rsidR="00851F22">
        <w:trPr>
          <w:jc w:val="center"/>
        </w:trPr>
        <w:tc>
          <w:tcPr>
            <w:tcW w:w="2081" w:type="dxa"/>
          </w:tcPr>
          <w:p w:rsidR="00851F22" w:rsidRDefault="00772750">
            <w:pPr>
              <w:jc w:val="left"/>
            </w:pPr>
            <w:r>
              <w:rPr>
                <w:sz w:val="22"/>
              </w:rPr>
              <w:t>DP</w:t>
            </w:r>
          </w:p>
        </w:tc>
        <w:tc>
          <w:tcPr>
            <w:tcW w:w="7380" w:type="dxa"/>
          </w:tcPr>
          <w:p w:rsidR="00851F22" w:rsidRDefault="00772750">
            <w:pPr>
              <w:jc w:val="left"/>
            </w:pPr>
            <w:r>
              <w:rPr>
                <w:sz w:val="22"/>
              </w:rPr>
              <w:t>Differential Privacy</w:t>
            </w:r>
          </w:p>
        </w:tc>
      </w:tr>
      <w:tr w:rsidR="00851F22">
        <w:trPr>
          <w:jc w:val="center"/>
        </w:trPr>
        <w:tc>
          <w:tcPr>
            <w:tcW w:w="2081" w:type="dxa"/>
          </w:tcPr>
          <w:p w:rsidR="00851F22" w:rsidRDefault="00772750">
            <w:pPr>
              <w:jc w:val="left"/>
            </w:pPr>
            <w:r>
              <w:rPr>
                <w:sz w:val="22"/>
              </w:rPr>
              <w:t>ER</w:t>
            </w:r>
          </w:p>
        </w:tc>
        <w:tc>
          <w:tcPr>
            <w:tcW w:w="7380" w:type="dxa"/>
          </w:tcPr>
          <w:p w:rsidR="00851F22" w:rsidRDefault="00772750">
            <w:pPr>
              <w:jc w:val="left"/>
            </w:pPr>
            <w:r>
              <w:rPr>
                <w:sz w:val="22"/>
              </w:rPr>
              <w:t>Entity-Relationship</w:t>
            </w:r>
          </w:p>
        </w:tc>
      </w:tr>
      <w:tr w:rsidR="00851F22">
        <w:trPr>
          <w:jc w:val="center"/>
        </w:trPr>
        <w:tc>
          <w:tcPr>
            <w:tcW w:w="2081" w:type="dxa"/>
          </w:tcPr>
          <w:p w:rsidR="00851F22" w:rsidRDefault="00772750">
            <w:pPr>
              <w:jc w:val="left"/>
            </w:pPr>
            <w:r>
              <w:rPr>
                <w:sz w:val="22"/>
              </w:rPr>
              <w:t>FedAvg</w:t>
            </w:r>
          </w:p>
        </w:tc>
        <w:tc>
          <w:tcPr>
            <w:tcW w:w="7380" w:type="dxa"/>
          </w:tcPr>
          <w:p w:rsidR="00851F22" w:rsidRDefault="00772750">
            <w:pPr>
              <w:jc w:val="left"/>
            </w:pPr>
            <w:r>
              <w:rPr>
                <w:sz w:val="22"/>
              </w:rPr>
              <w:t>Federated Averaging</w:t>
            </w:r>
          </w:p>
        </w:tc>
      </w:tr>
      <w:tr w:rsidR="00851F22">
        <w:trPr>
          <w:jc w:val="center"/>
        </w:trPr>
        <w:tc>
          <w:tcPr>
            <w:tcW w:w="2081" w:type="dxa"/>
          </w:tcPr>
          <w:p w:rsidR="00851F22" w:rsidRDefault="00772750">
            <w:pPr>
              <w:jc w:val="left"/>
            </w:pPr>
            <w:r>
              <w:rPr>
                <w:sz w:val="22"/>
              </w:rPr>
              <w:t>FL</w:t>
            </w:r>
          </w:p>
        </w:tc>
        <w:tc>
          <w:tcPr>
            <w:tcW w:w="7380" w:type="dxa"/>
          </w:tcPr>
          <w:p w:rsidR="00851F22" w:rsidRDefault="00772750">
            <w:pPr>
              <w:jc w:val="left"/>
            </w:pPr>
            <w:r>
              <w:rPr>
                <w:sz w:val="22"/>
              </w:rPr>
              <w:t>Federated Learning</w:t>
            </w:r>
          </w:p>
        </w:tc>
      </w:tr>
      <w:tr w:rsidR="00851F22">
        <w:trPr>
          <w:jc w:val="center"/>
        </w:trPr>
        <w:tc>
          <w:tcPr>
            <w:tcW w:w="2081" w:type="dxa"/>
          </w:tcPr>
          <w:p w:rsidR="00851F22" w:rsidRDefault="00772750">
            <w:pPr>
              <w:jc w:val="left"/>
            </w:pPr>
            <w:r>
              <w:rPr>
                <w:sz w:val="22"/>
              </w:rPr>
              <w:t>FR</w:t>
            </w:r>
          </w:p>
        </w:tc>
        <w:tc>
          <w:tcPr>
            <w:tcW w:w="7380" w:type="dxa"/>
          </w:tcPr>
          <w:p w:rsidR="00851F22" w:rsidRDefault="00772750">
            <w:pPr>
              <w:jc w:val="left"/>
            </w:pPr>
            <w:r>
              <w:rPr>
                <w:sz w:val="22"/>
              </w:rPr>
              <w:t>Functional Requirement</w:t>
            </w:r>
          </w:p>
        </w:tc>
      </w:tr>
      <w:tr w:rsidR="00851F22">
        <w:trPr>
          <w:jc w:val="center"/>
        </w:trPr>
        <w:tc>
          <w:tcPr>
            <w:tcW w:w="2081" w:type="dxa"/>
          </w:tcPr>
          <w:p w:rsidR="00851F22" w:rsidRDefault="00772750">
            <w:pPr>
              <w:jc w:val="left"/>
            </w:pPr>
            <w:r>
              <w:rPr>
                <w:sz w:val="22"/>
              </w:rPr>
              <w:t>GDPR</w:t>
            </w:r>
          </w:p>
        </w:tc>
        <w:tc>
          <w:tcPr>
            <w:tcW w:w="7380" w:type="dxa"/>
          </w:tcPr>
          <w:p w:rsidR="00851F22" w:rsidRDefault="00772750">
            <w:pPr>
              <w:jc w:val="left"/>
            </w:pPr>
            <w:r>
              <w:rPr>
                <w:sz w:val="22"/>
              </w:rPr>
              <w:t>General Data Protection Regulation</w:t>
            </w:r>
          </w:p>
        </w:tc>
      </w:tr>
      <w:tr w:rsidR="00851F22">
        <w:trPr>
          <w:jc w:val="center"/>
        </w:trPr>
        <w:tc>
          <w:tcPr>
            <w:tcW w:w="2081" w:type="dxa"/>
          </w:tcPr>
          <w:p w:rsidR="00851F22" w:rsidRDefault="00772750">
            <w:pPr>
              <w:jc w:val="left"/>
            </w:pPr>
            <w:r>
              <w:rPr>
                <w:sz w:val="22"/>
              </w:rPr>
              <w:t>GUI</w:t>
            </w:r>
          </w:p>
        </w:tc>
        <w:tc>
          <w:tcPr>
            <w:tcW w:w="7380" w:type="dxa"/>
          </w:tcPr>
          <w:p w:rsidR="00851F22" w:rsidRDefault="00772750">
            <w:pPr>
              <w:jc w:val="left"/>
            </w:pPr>
            <w:r>
              <w:rPr>
                <w:sz w:val="22"/>
              </w:rPr>
              <w:t>Graphical User Interface</w:t>
            </w:r>
          </w:p>
        </w:tc>
      </w:tr>
      <w:tr w:rsidR="00851F22">
        <w:trPr>
          <w:jc w:val="center"/>
        </w:trPr>
        <w:tc>
          <w:tcPr>
            <w:tcW w:w="2081" w:type="dxa"/>
          </w:tcPr>
          <w:p w:rsidR="00851F22" w:rsidRDefault="00772750">
            <w:pPr>
              <w:jc w:val="left"/>
            </w:pPr>
            <w:r>
              <w:rPr>
                <w:sz w:val="22"/>
              </w:rPr>
              <w:t>HTTP</w:t>
            </w:r>
          </w:p>
        </w:tc>
        <w:tc>
          <w:tcPr>
            <w:tcW w:w="7380" w:type="dxa"/>
          </w:tcPr>
          <w:p w:rsidR="00851F22" w:rsidRDefault="00772750">
            <w:pPr>
              <w:jc w:val="left"/>
            </w:pPr>
            <w:r>
              <w:rPr>
                <w:sz w:val="22"/>
              </w:rPr>
              <w:t>Hypertext Transfer Protocol</w:t>
            </w:r>
          </w:p>
        </w:tc>
      </w:tr>
      <w:tr w:rsidR="00851F22">
        <w:trPr>
          <w:jc w:val="center"/>
        </w:trPr>
        <w:tc>
          <w:tcPr>
            <w:tcW w:w="2081" w:type="dxa"/>
          </w:tcPr>
          <w:p w:rsidR="00851F22" w:rsidRDefault="00772750">
            <w:pPr>
              <w:jc w:val="left"/>
            </w:pPr>
            <w:r>
              <w:rPr>
                <w:sz w:val="22"/>
              </w:rPr>
              <w:t>JSON</w:t>
            </w:r>
          </w:p>
        </w:tc>
        <w:tc>
          <w:tcPr>
            <w:tcW w:w="7380" w:type="dxa"/>
          </w:tcPr>
          <w:p w:rsidR="00851F22" w:rsidRDefault="00772750">
            <w:pPr>
              <w:jc w:val="left"/>
            </w:pPr>
            <w:r>
              <w:rPr>
                <w:sz w:val="22"/>
              </w:rPr>
              <w:t>JavaScript Object Notation</w:t>
            </w:r>
          </w:p>
        </w:tc>
      </w:tr>
      <w:tr w:rsidR="00851F22">
        <w:trPr>
          <w:jc w:val="center"/>
        </w:trPr>
        <w:tc>
          <w:tcPr>
            <w:tcW w:w="2081" w:type="dxa"/>
          </w:tcPr>
          <w:p w:rsidR="00851F22" w:rsidRDefault="00772750">
            <w:pPr>
              <w:jc w:val="left"/>
            </w:pPr>
            <w:r>
              <w:rPr>
                <w:sz w:val="22"/>
              </w:rPr>
              <w:t>JSONL</w:t>
            </w:r>
          </w:p>
        </w:tc>
        <w:tc>
          <w:tcPr>
            <w:tcW w:w="7380" w:type="dxa"/>
          </w:tcPr>
          <w:p w:rsidR="00851F22" w:rsidRDefault="00772750">
            <w:pPr>
              <w:jc w:val="left"/>
            </w:pPr>
            <w:r>
              <w:rPr>
                <w:sz w:val="22"/>
              </w:rPr>
              <w:t>JSON Lines</w:t>
            </w:r>
          </w:p>
        </w:tc>
      </w:tr>
      <w:tr w:rsidR="00851F22">
        <w:trPr>
          <w:jc w:val="center"/>
        </w:trPr>
        <w:tc>
          <w:tcPr>
            <w:tcW w:w="2081" w:type="dxa"/>
          </w:tcPr>
          <w:p w:rsidR="00851F22" w:rsidRDefault="00772750">
            <w:pPr>
              <w:jc w:val="left"/>
            </w:pPr>
            <w:r>
              <w:rPr>
                <w:sz w:val="22"/>
              </w:rPr>
              <w:t>LLM</w:t>
            </w:r>
          </w:p>
        </w:tc>
        <w:tc>
          <w:tcPr>
            <w:tcW w:w="7380" w:type="dxa"/>
          </w:tcPr>
          <w:p w:rsidR="00851F22" w:rsidRDefault="00772750">
            <w:pPr>
              <w:jc w:val="left"/>
            </w:pPr>
            <w:r>
              <w:rPr>
                <w:sz w:val="22"/>
              </w:rPr>
              <w:t xml:space="preserve">Large Language </w:t>
            </w:r>
            <w:r>
              <w:rPr>
                <w:sz w:val="22"/>
              </w:rPr>
              <w:t>Model</w:t>
            </w:r>
          </w:p>
        </w:tc>
      </w:tr>
      <w:tr w:rsidR="00851F22">
        <w:trPr>
          <w:jc w:val="center"/>
        </w:trPr>
        <w:tc>
          <w:tcPr>
            <w:tcW w:w="2081" w:type="dxa"/>
          </w:tcPr>
          <w:p w:rsidR="00851F22" w:rsidRDefault="00772750">
            <w:pPr>
              <w:jc w:val="left"/>
            </w:pPr>
            <w:r>
              <w:rPr>
                <w:sz w:val="22"/>
              </w:rPr>
              <w:t>LoRA</w:t>
            </w:r>
          </w:p>
        </w:tc>
        <w:tc>
          <w:tcPr>
            <w:tcW w:w="7380" w:type="dxa"/>
          </w:tcPr>
          <w:p w:rsidR="00851F22" w:rsidRDefault="00772750">
            <w:pPr>
              <w:jc w:val="left"/>
            </w:pPr>
            <w:r>
              <w:rPr>
                <w:sz w:val="22"/>
              </w:rPr>
              <w:t>Low-Rank Adaptation</w:t>
            </w:r>
          </w:p>
        </w:tc>
      </w:tr>
      <w:tr w:rsidR="00851F22">
        <w:trPr>
          <w:jc w:val="center"/>
        </w:trPr>
        <w:tc>
          <w:tcPr>
            <w:tcW w:w="2081" w:type="dxa"/>
          </w:tcPr>
          <w:p w:rsidR="00851F22" w:rsidRDefault="00772750">
            <w:pPr>
              <w:jc w:val="left"/>
            </w:pPr>
            <w:r>
              <w:rPr>
                <w:sz w:val="22"/>
              </w:rPr>
              <w:t>MIA</w:t>
            </w:r>
          </w:p>
        </w:tc>
        <w:tc>
          <w:tcPr>
            <w:tcW w:w="7380" w:type="dxa"/>
          </w:tcPr>
          <w:p w:rsidR="00851F22" w:rsidRDefault="00772750">
            <w:pPr>
              <w:jc w:val="left"/>
            </w:pPr>
            <w:r>
              <w:rPr>
                <w:sz w:val="22"/>
              </w:rPr>
              <w:t>Membership-Inference Attack</w:t>
            </w:r>
          </w:p>
        </w:tc>
      </w:tr>
      <w:tr w:rsidR="00851F22">
        <w:trPr>
          <w:jc w:val="center"/>
        </w:trPr>
        <w:tc>
          <w:tcPr>
            <w:tcW w:w="2081" w:type="dxa"/>
          </w:tcPr>
          <w:p w:rsidR="00851F22" w:rsidRDefault="00772750">
            <w:pPr>
              <w:jc w:val="left"/>
            </w:pPr>
            <w:r>
              <w:rPr>
                <w:sz w:val="22"/>
              </w:rPr>
              <w:t>NFR</w:t>
            </w:r>
          </w:p>
        </w:tc>
        <w:tc>
          <w:tcPr>
            <w:tcW w:w="7380" w:type="dxa"/>
          </w:tcPr>
          <w:p w:rsidR="00851F22" w:rsidRDefault="00772750">
            <w:pPr>
              <w:jc w:val="left"/>
            </w:pPr>
            <w:r>
              <w:rPr>
                <w:sz w:val="22"/>
              </w:rPr>
              <w:t>Non-Functional Requirement</w:t>
            </w:r>
          </w:p>
        </w:tc>
      </w:tr>
      <w:tr w:rsidR="00851F22">
        <w:trPr>
          <w:jc w:val="center"/>
        </w:trPr>
        <w:tc>
          <w:tcPr>
            <w:tcW w:w="2081" w:type="dxa"/>
          </w:tcPr>
          <w:p w:rsidR="00851F22" w:rsidRDefault="00772750">
            <w:pPr>
              <w:jc w:val="left"/>
            </w:pPr>
            <w:r>
              <w:rPr>
                <w:sz w:val="22"/>
              </w:rPr>
              <w:t>NLL</w:t>
            </w:r>
          </w:p>
        </w:tc>
        <w:tc>
          <w:tcPr>
            <w:tcW w:w="7380" w:type="dxa"/>
          </w:tcPr>
          <w:p w:rsidR="00851F22" w:rsidRDefault="00772750">
            <w:pPr>
              <w:jc w:val="left"/>
            </w:pPr>
            <w:r>
              <w:rPr>
                <w:sz w:val="22"/>
              </w:rPr>
              <w:t>Negative Log-Likelihood</w:t>
            </w:r>
          </w:p>
        </w:tc>
      </w:tr>
      <w:tr w:rsidR="00851F22">
        <w:trPr>
          <w:jc w:val="center"/>
        </w:trPr>
        <w:tc>
          <w:tcPr>
            <w:tcW w:w="2081" w:type="dxa"/>
          </w:tcPr>
          <w:p w:rsidR="00851F22" w:rsidRDefault="00772750">
            <w:pPr>
              <w:jc w:val="left"/>
            </w:pPr>
            <w:r>
              <w:rPr>
                <w:sz w:val="22"/>
              </w:rPr>
              <w:t>RAM</w:t>
            </w:r>
          </w:p>
        </w:tc>
        <w:tc>
          <w:tcPr>
            <w:tcW w:w="7380" w:type="dxa"/>
          </w:tcPr>
          <w:p w:rsidR="00851F22" w:rsidRDefault="00772750">
            <w:pPr>
              <w:jc w:val="left"/>
            </w:pPr>
            <w:r>
              <w:rPr>
                <w:sz w:val="22"/>
              </w:rPr>
              <w:t>Random-Access Memory</w:t>
            </w:r>
          </w:p>
        </w:tc>
      </w:tr>
      <w:tr w:rsidR="00851F22">
        <w:trPr>
          <w:jc w:val="center"/>
        </w:trPr>
        <w:tc>
          <w:tcPr>
            <w:tcW w:w="2081" w:type="dxa"/>
          </w:tcPr>
          <w:p w:rsidR="00851F22" w:rsidRDefault="00772750">
            <w:pPr>
              <w:jc w:val="left"/>
            </w:pPr>
            <w:r>
              <w:rPr>
                <w:sz w:val="22"/>
              </w:rPr>
              <w:t>REST</w:t>
            </w:r>
          </w:p>
        </w:tc>
        <w:tc>
          <w:tcPr>
            <w:tcW w:w="7380" w:type="dxa"/>
          </w:tcPr>
          <w:p w:rsidR="00851F22" w:rsidRDefault="00772750">
            <w:pPr>
              <w:jc w:val="left"/>
            </w:pPr>
            <w:r>
              <w:rPr>
                <w:sz w:val="22"/>
              </w:rPr>
              <w:t>Representational State Transfer</w:t>
            </w:r>
          </w:p>
        </w:tc>
      </w:tr>
      <w:tr w:rsidR="00851F22">
        <w:trPr>
          <w:jc w:val="center"/>
        </w:trPr>
        <w:tc>
          <w:tcPr>
            <w:tcW w:w="2081" w:type="dxa"/>
          </w:tcPr>
          <w:p w:rsidR="00851F22" w:rsidRDefault="00772750">
            <w:pPr>
              <w:jc w:val="left"/>
            </w:pPr>
            <w:r>
              <w:rPr>
                <w:sz w:val="22"/>
              </w:rPr>
              <w:t>ROC</w:t>
            </w:r>
          </w:p>
        </w:tc>
        <w:tc>
          <w:tcPr>
            <w:tcW w:w="7380" w:type="dxa"/>
          </w:tcPr>
          <w:p w:rsidR="00851F22" w:rsidRDefault="00772750">
            <w:pPr>
              <w:jc w:val="left"/>
            </w:pPr>
            <w:r>
              <w:rPr>
                <w:sz w:val="22"/>
              </w:rPr>
              <w:t>Receiver Operating Characteristic</w:t>
            </w:r>
          </w:p>
        </w:tc>
      </w:tr>
      <w:tr w:rsidR="00851F22">
        <w:trPr>
          <w:jc w:val="center"/>
        </w:trPr>
        <w:tc>
          <w:tcPr>
            <w:tcW w:w="2081" w:type="dxa"/>
          </w:tcPr>
          <w:p w:rsidR="00851F22" w:rsidRDefault="00772750">
            <w:pPr>
              <w:jc w:val="left"/>
            </w:pPr>
            <w:r>
              <w:rPr>
                <w:sz w:val="22"/>
              </w:rPr>
              <w:t>RTBF</w:t>
            </w:r>
          </w:p>
        </w:tc>
        <w:tc>
          <w:tcPr>
            <w:tcW w:w="7380" w:type="dxa"/>
          </w:tcPr>
          <w:p w:rsidR="00851F22" w:rsidRDefault="00772750">
            <w:pPr>
              <w:jc w:val="left"/>
            </w:pPr>
            <w:r>
              <w:rPr>
                <w:sz w:val="22"/>
              </w:rPr>
              <w:t>Right To Be Forgotten</w:t>
            </w:r>
          </w:p>
        </w:tc>
      </w:tr>
      <w:tr w:rsidR="00851F22">
        <w:trPr>
          <w:jc w:val="center"/>
        </w:trPr>
        <w:tc>
          <w:tcPr>
            <w:tcW w:w="2081" w:type="dxa"/>
          </w:tcPr>
          <w:p w:rsidR="00851F22" w:rsidRDefault="00772750">
            <w:pPr>
              <w:jc w:val="left"/>
            </w:pPr>
            <w:r>
              <w:rPr>
                <w:sz w:val="22"/>
              </w:rPr>
              <w:t>SHA</w:t>
            </w:r>
          </w:p>
        </w:tc>
        <w:tc>
          <w:tcPr>
            <w:tcW w:w="7380" w:type="dxa"/>
          </w:tcPr>
          <w:p w:rsidR="00851F22" w:rsidRDefault="00772750">
            <w:pPr>
              <w:jc w:val="left"/>
            </w:pPr>
            <w:r>
              <w:rPr>
                <w:sz w:val="22"/>
              </w:rPr>
              <w:t>Secure Hash Algorithm</w:t>
            </w:r>
          </w:p>
        </w:tc>
      </w:tr>
      <w:tr w:rsidR="00851F22">
        <w:trPr>
          <w:jc w:val="center"/>
        </w:trPr>
        <w:tc>
          <w:tcPr>
            <w:tcW w:w="2081" w:type="dxa"/>
          </w:tcPr>
          <w:p w:rsidR="00851F22" w:rsidRDefault="00772750">
            <w:pPr>
              <w:jc w:val="left"/>
            </w:pPr>
            <w:r>
              <w:rPr>
                <w:sz w:val="22"/>
              </w:rPr>
              <w:t>SISA</w:t>
            </w:r>
          </w:p>
        </w:tc>
        <w:tc>
          <w:tcPr>
            <w:tcW w:w="7380" w:type="dxa"/>
          </w:tcPr>
          <w:p w:rsidR="00851F22" w:rsidRDefault="00772750">
            <w:pPr>
              <w:jc w:val="left"/>
            </w:pPr>
            <w:r>
              <w:rPr>
                <w:sz w:val="22"/>
              </w:rPr>
              <w:t>Sharded, Isolated, Sliced, Aggregated (training)</w:t>
            </w:r>
          </w:p>
        </w:tc>
      </w:tr>
      <w:tr w:rsidR="00851F22">
        <w:trPr>
          <w:jc w:val="center"/>
        </w:trPr>
        <w:tc>
          <w:tcPr>
            <w:tcW w:w="2081" w:type="dxa"/>
          </w:tcPr>
          <w:p w:rsidR="00851F22" w:rsidRDefault="00772750">
            <w:pPr>
              <w:jc w:val="left"/>
            </w:pPr>
            <w:r>
              <w:rPr>
                <w:sz w:val="22"/>
              </w:rPr>
              <w:t>UI</w:t>
            </w:r>
          </w:p>
        </w:tc>
        <w:tc>
          <w:tcPr>
            <w:tcW w:w="7380" w:type="dxa"/>
          </w:tcPr>
          <w:p w:rsidR="00851F22" w:rsidRDefault="00772750">
            <w:pPr>
              <w:jc w:val="left"/>
            </w:pPr>
            <w:r>
              <w:rPr>
                <w:sz w:val="22"/>
              </w:rPr>
              <w:t>User Interface</w:t>
            </w:r>
          </w:p>
        </w:tc>
      </w:tr>
      <w:tr w:rsidR="00851F22">
        <w:trPr>
          <w:jc w:val="center"/>
        </w:trPr>
        <w:tc>
          <w:tcPr>
            <w:tcW w:w="2081" w:type="dxa"/>
          </w:tcPr>
          <w:p w:rsidR="00851F22" w:rsidRDefault="00772750">
            <w:pPr>
              <w:jc w:val="left"/>
            </w:pPr>
            <w:r>
              <w:rPr>
                <w:sz w:val="22"/>
              </w:rPr>
              <w:t>UML</w:t>
            </w:r>
          </w:p>
        </w:tc>
        <w:tc>
          <w:tcPr>
            <w:tcW w:w="7380" w:type="dxa"/>
          </w:tcPr>
          <w:p w:rsidR="00851F22" w:rsidRDefault="00772750">
            <w:pPr>
              <w:jc w:val="left"/>
            </w:pPr>
            <w:r>
              <w:rPr>
                <w:sz w:val="22"/>
              </w:rPr>
              <w:t>Unified Modeling Language</w:t>
            </w:r>
          </w:p>
        </w:tc>
      </w:tr>
      <w:tr w:rsidR="00851F22">
        <w:trPr>
          <w:jc w:val="center"/>
        </w:trPr>
        <w:tc>
          <w:tcPr>
            <w:tcW w:w="2081" w:type="dxa"/>
          </w:tcPr>
          <w:p w:rsidR="00851F22" w:rsidRDefault="00772750">
            <w:pPr>
              <w:jc w:val="left"/>
            </w:pPr>
            <w:r>
              <w:rPr>
                <w:sz w:val="22"/>
              </w:rPr>
              <w:t>URL</w:t>
            </w:r>
          </w:p>
        </w:tc>
        <w:tc>
          <w:tcPr>
            <w:tcW w:w="7380" w:type="dxa"/>
          </w:tcPr>
          <w:p w:rsidR="00851F22" w:rsidRDefault="00772750">
            <w:pPr>
              <w:jc w:val="left"/>
            </w:pPr>
            <w:r>
              <w:rPr>
                <w:sz w:val="22"/>
              </w:rPr>
              <w:t>Uniform Resource Locator</w:t>
            </w:r>
          </w:p>
        </w:tc>
      </w:tr>
    </w:tbl>
    <w:p w:rsidR="00851F22" w:rsidRDefault="00851F22">
      <w:pPr>
        <w:sectPr w:rsidR="00851F22">
          <w:headerReference w:type="default" r:id="rId8"/>
          <w:footerReference w:type="default" r:id="rId9"/>
          <w:pgSz w:w="11909" w:h="16834"/>
          <w:pgMar w:top="1008" w:right="1080" w:bottom="1008" w:left="1368" w:header="648" w:footer="648" w:gutter="0"/>
          <w:pgNumType w:fmt="lowerRoman" w:start="1"/>
          <w:cols w:space="720"/>
          <w:docGrid w:linePitch="360"/>
        </w:sectPr>
      </w:pPr>
    </w:p>
    <w:p w:rsidR="00851F22" w:rsidRDefault="00772750">
      <w:pPr>
        <w:pStyle w:val="Heading1"/>
        <w:pageBreakBefore/>
      </w:pPr>
      <w:bookmarkStart w:id="1" w:name="_Toc243938984"/>
      <w:r>
        <w:lastRenderedPageBreak/>
        <w:t>CHAPTER 1</w:t>
      </w:r>
      <w:r>
        <w:br/>
        <w:t>INTRODUCTION</w:t>
      </w:r>
      <w:bookmarkEnd w:id="1"/>
    </w:p>
    <w:p w:rsidR="00851F22" w:rsidRDefault="00772750">
      <w:pPr>
        <w:pStyle w:val="Heading2"/>
      </w:pPr>
      <w:bookmarkStart w:id="2" w:name="_Toc243938985"/>
      <w:r>
        <w:t>1.1  Domain and Background</w:t>
      </w:r>
      <w:bookmarkEnd w:id="2"/>
    </w:p>
    <w:p w:rsidR="00851F22" w:rsidRDefault="00772750">
      <w:r>
        <w:t xml:space="preserve">Machine learning has moved from models trained on one organisation's data to models trained collaboratively across many organisations. </w:t>
      </w:r>
      <w:r>
        <w:rPr>
          <w:b/>
        </w:rPr>
        <w:t>Federated learning</w:t>
      </w:r>
      <w:r>
        <w:t xml:space="preserve"> is the best-known form of this arrangement: a coordinating server sends a global model to the particip</w:t>
      </w:r>
      <w:r>
        <w:t xml:space="preserve">ating clients, each client improves it on data that never leaves its own device or premises, and the server aggregates the returned updates into a new global model [9]. The promise is that raw records stay where they were created, which matters most where </w:t>
      </w:r>
      <w:r>
        <w:t>the data is regulated or commercially sensitive, such as banking, healthcare, education and retail records.</w:t>
      </w:r>
    </w:p>
    <w:p w:rsidR="00851F22" w:rsidRDefault="00772750">
      <w:r>
        <w:rPr>
          <w:b/>
        </w:rPr>
        <w:t>Large language models</w:t>
      </w:r>
      <w:r>
        <w:t xml:space="preserve"> (LLMs) are now trained and adapted in the same way. Full pre-training is out of reach for most organisations, but parameter-ef</w:t>
      </w:r>
      <w:r>
        <w:t>ficient adapters such as low-rank adaptation (LoRA) [22] make it practical for each client to fine-tune only a small set of added weights on private text and to share only those weights. A federated LLM pipeline therefore combines three ideas: a shared bas</w:t>
      </w:r>
      <w:r>
        <w:t>e model, client-side fine-tuning on private text, and server-side aggregation of adapter updates. The framework surveyed in the literature for this setting, Oblivionis [3], explicitly pairs federated fine-tuning of LLMs with several federated and unlearnin</w:t>
      </w:r>
      <w:r>
        <w:t>g algorithms.</w:t>
      </w:r>
    </w:p>
    <w:p w:rsidR="00851F22" w:rsidRDefault="00772750">
      <w:r>
        <w:t>Keeping raw data local does not mean that a client's data has no effect on the shared model. Every aggregated update carries a trace of the data that produced it, and language models are known to memorise parts of their training text: Carlini</w:t>
      </w:r>
      <w:r>
        <w:t xml:space="preserve"> et al. extracted verbatim training sequences from a deployed language model [21]. In a federated pipeline the trace of one client is spread across the global parameters and cannot simply be deleted by deleting the client's files. </w:t>
      </w:r>
      <w:r>
        <w:rPr>
          <w:b/>
        </w:rPr>
        <w:t>Machine unlearning</w:t>
      </w:r>
      <w:r>
        <w:t xml:space="preserve"> is the</w:t>
      </w:r>
      <w:r>
        <w:t xml:space="preserve"> field that asks how to remove the influence of specific training data from a trained model without paying the full price of training again [18], [12], and </w:t>
      </w:r>
      <w:r>
        <w:rPr>
          <w:b/>
        </w:rPr>
        <w:t>federated unlearning</w:t>
      </w:r>
      <w:r>
        <w:t xml:space="preserve"> is its form for the client-server setting [17], [7].</w:t>
      </w:r>
    </w:p>
    <w:p w:rsidR="00851F22" w:rsidRDefault="00772750">
      <w:r>
        <w:t>The legal background is th</w:t>
      </w:r>
      <w:r>
        <w:t>e right to erasure, commonly called the Right to Be Forgotten, in Article 17 of the General Data Protection Regulation [20]. A person may ask a controller to erase personal data, and the controller must act without undue delay. Whether the obligation exten</w:t>
      </w:r>
      <w:r>
        <w:t xml:space="preserve">ds to a model trained on the data is still debated, but a system that can show it has removed a contributor's influence is better placed than one that cannot. This project concerns that second kind of system: not only removing a client's contribution, but </w:t>
      </w:r>
      <w:r>
        <w:t>producing evidence that the removal happened.</w:t>
      </w:r>
    </w:p>
    <w:p w:rsidR="00851F22" w:rsidRDefault="00772750">
      <w:pPr>
        <w:pStyle w:val="Heading2"/>
      </w:pPr>
      <w:bookmarkStart w:id="3" w:name="_Toc243938986"/>
      <w:r>
        <w:t>1.2  Motivation</w:t>
      </w:r>
      <w:bookmarkEnd w:id="3"/>
    </w:p>
    <w:p w:rsidR="00851F22" w:rsidRDefault="00772750">
      <w:r>
        <w:t>Three observations motivate the project, each taken from the batch's abstract and literature survey and checked against the papers that were available.</w:t>
      </w:r>
    </w:p>
    <w:p w:rsidR="00851F22" w:rsidRDefault="00772750">
      <w:pPr>
        <w:tabs>
          <w:tab w:val="left" w:pos="576"/>
        </w:tabs>
        <w:ind w:left="576" w:hanging="432"/>
      </w:pPr>
      <w:r>
        <w:t>1.</w:t>
      </w:r>
      <w:r>
        <w:tab/>
      </w:r>
      <w:r>
        <w:rPr>
          <w:b/>
        </w:rPr>
        <w:t>Deleting a client from a federated mode</w:t>
      </w:r>
      <w:r>
        <w:rPr>
          <w:b/>
        </w:rPr>
        <w:t>l is expensive if done honestly.</w:t>
      </w:r>
      <w:r>
        <w:t xml:space="preserve"> The reference method is retraining the model without the client's data. For an LLM that is a repeat of the whole fine-tuning, and every deletion request triggers one. Sharded training (SISA) reduces the cost by retraining o</w:t>
      </w:r>
      <w:r>
        <w:t>nly the shard that held the data [12], but it changes how the model is trained from the start.</w:t>
      </w:r>
    </w:p>
    <w:p w:rsidR="00851F22" w:rsidRDefault="00772750">
      <w:pPr>
        <w:tabs>
          <w:tab w:val="left" w:pos="576"/>
        </w:tabs>
        <w:ind w:left="576" w:hanging="432"/>
      </w:pPr>
      <w:r>
        <w:t>2.</w:t>
      </w:r>
      <w:r>
        <w:tab/>
      </w:r>
      <w:r>
        <w:rPr>
          <w:b/>
        </w:rPr>
        <w:t>Cheap alternatives usually come without proof.</w:t>
      </w:r>
      <w:r>
        <w:t xml:space="preserve"> Approximate methods such as gradient ascent on the data to be forgotten, or heuristic changes to weights, are f</w:t>
      </w:r>
      <w:r>
        <w:t xml:space="preserve">ast, but the literature </w:t>
      </w:r>
      <w:r>
        <w:lastRenderedPageBreak/>
        <w:t>reviewed in this project reports that they give no formal statement that the data was forgotten, and that aggressive unlearning can damage the model's usefulness on the remaining data.</w:t>
      </w:r>
    </w:p>
    <w:p w:rsidR="00851F22" w:rsidRDefault="00772750">
      <w:pPr>
        <w:tabs>
          <w:tab w:val="left" w:pos="576"/>
        </w:tabs>
        <w:ind w:left="576" w:hanging="432"/>
      </w:pPr>
      <w:r>
        <w:t>3.</w:t>
      </w:r>
      <w:r>
        <w:tab/>
      </w:r>
      <w:r>
        <w:rPr>
          <w:b/>
        </w:rPr>
        <w:t>A regulator or a user needs something they c</w:t>
      </w:r>
      <w:r>
        <w:rPr>
          <w:b/>
        </w:rPr>
        <w:t>an check.</w:t>
      </w:r>
      <w:r>
        <w:t xml:space="preserve"> Even a correct removal is of little use in a compliance setting if the only evidence is the operator's word. The need is for a record of each request that can be inspected and that exposes later alteration.</w:t>
      </w:r>
    </w:p>
    <w:p w:rsidR="00851F22" w:rsidRDefault="00772750">
      <w:r>
        <w:t>Differential privacy [10] offers a voca</w:t>
      </w:r>
      <w:r>
        <w:t>bulary for the second observation: a mechanism that adds calibrated noise bounds how much any single client can change what is released. The literature on certified removal [13], [14] shows that this vocabulary can be turned into removal guarantees for wel</w:t>
      </w:r>
      <w:r>
        <w:t>l-behaved models. What is missing, and what the batch's research gap names, is a complete and inspectable pipeline in which training, removal, verification and record-keeping fit together for federated language-model workloads. ForgetSafe is a small, fully</w:t>
      </w:r>
      <w:r>
        <w:t xml:space="preserve"> runnable version of such a pipeline, built so that each step can be executed, measured and criticised.</w:t>
      </w:r>
    </w:p>
    <w:p w:rsidR="00851F22" w:rsidRDefault="00772750">
      <w:r>
        <w:t>A further motivation is methodological. A demonstrator that prints "CERTIFIED" is easy to build and easy to misread. The project therefore treats its ow</w:t>
      </w:r>
      <w:r>
        <w:t>n certificate as something to be tested: the measurement study in Chapter 8 asks what the certificate really establishes, under which noise settings the membership-inference check is informative, and where the audit record can be defeated. These findings a</w:t>
      </w:r>
      <w:r>
        <w:t>re part of the contribution.</w:t>
      </w:r>
    </w:p>
    <w:p w:rsidR="00851F22" w:rsidRDefault="00772750">
      <w:pPr>
        <w:pStyle w:val="Heading2"/>
      </w:pPr>
      <w:bookmarkStart w:id="4" w:name="_Toc243938987"/>
      <w:r>
        <w:t>1.3  Problem Statement</w:t>
      </w:r>
      <w:bookmarkEnd w:id="4"/>
    </w:p>
    <w:p w:rsidR="00851F22" w:rsidRDefault="00772750">
      <w:r>
        <w:t>The problem statement of the batch (</w:t>
      </w:r>
      <w:r>
        <w:rPr>
          <w:rFonts w:ascii="Courier New" w:eastAsia="Courier New" w:hAnsi="Courier New" w:cs="Courier New"/>
          <w:sz w:val="21"/>
        </w:rPr>
        <w:t>6.OBJECTIVES&amp;PROBLEM STATEMENT.docx</w:t>
      </w:r>
      <w:r>
        <w:t>) has four parts, which the project adopts without change:</w:t>
      </w:r>
    </w:p>
    <w:p w:rsidR="00851F22" w:rsidRDefault="00772750">
      <w:pPr>
        <w:pStyle w:val="ListBullet"/>
      </w:pPr>
      <w:r>
        <w:t>Client data influence remains embedded in federated LLM parameters after t</w:t>
      </w:r>
      <w:r>
        <w:t>raining.</w:t>
      </w:r>
    </w:p>
    <w:p w:rsidR="00851F22" w:rsidRDefault="00772750">
      <w:pPr>
        <w:pStyle w:val="ListBullet"/>
      </w:pPr>
      <w:r>
        <w:t>Retraining large models for every deletion request is impractical.</w:t>
      </w:r>
    </w:p>
    <w:p w:rsidR="00851F22" w:rsidRDefault="00772750">
      <w:pPr>
        <w:pStyle w:val="ListBullet"/>
      </w:pPr>
      <w:r>
        <w:t>Heuristic unlearning gives no formal proof that data was forgotten.</w:t>
      </w:r>
    </w:p>
    <w:p w:rsidR="00851F22" w:rsidRDefault="00772750">
      <w:pPr>
        <w:pStyle w:val="ListBullet"/>
      </w:pPr>
      <w:r>
        <w:t>Without verifiable unlearning, models cannot demonstrate compliance with the Right to Be Forgotten.</w:t>
      </w:r>
    </w:p>
    <w:p w:rsidR="00851F22" w:rsidRDefault="00772750">
      <w:r>
        <w:t xml:space="preserve">Stated as a </w:t>
      </w:r>
      <w:r>
        <w:t>design problem: given a set of clients that each contributed an update to a federated model, produce a procedure that (a) removes one client's contribution from the model without retraining from scratch, (b) states a privacy bound for what the model releas</w:t>
      </w:r>
      <w:r>
        <w:t>e reveals, (c) checks the result against a trusted reference and against an adversary that tries to tell whether the client's data was used, (d) reports how much usefulness remains, and (e) stores a record of the whole request that cannot be quietly change</w:t>
      </w:r>
      <w:r>
        <w:t>d. The project solves this design problem on a deliberately small model so that every claim can be re-run, and states in Chapter 8 where the small model stops being a fair stand-in for a real LLM.</w:t>
      </w:r>
    </w:p>
    <w:p w:rsidR="00851F22" w:rsidRDefault="00772750">
      <w:pPr>
        <w:pStyle w:val="Heading2"/>
      </w:pPr>
      <w:bookmarkStart w:id="5" w:name="_Toc243938988"/>
      <w:r>
        <w:t>1.4  Need for the Project</w:t>
      </w:r>
      <w:bookmarkEnd w:id="5"/>
    </w:p>
    <w:p w:rsidR="00851F22" w:rsidRDefault="00772750">
      <w:r>
        <w:t>The need is stated in the batch a</w:t>
      </w:r>
      <w:r>
        <w:t>s a certified unlearning framework that removes a client's influence efficiently and proves it to regulators and users. Four needs follow from that sentence.</w:t>
      </w:r>
    </w:p>
    <w:p w:rsidR="00851F22" w:rsidRDefault="00772750">
      <w:pPr>
        <w:pStyle w:val="TableCaption"/>
      </w:pPr>
      <w:bookmarkStart w:id="6" w:name="_Toc243939118"/>
      <w:r>
        <w:t>Table 1.1: Needs and how the project addresses them</w:t>
      </w:r>
      <w:bookmarkEnd w:id="6"/>
    </w:p>
    <w:tbl>
      <w:tblPr>
        <w:tblStyle w:val="TableGrid"/>
        <w:tblW w:w="0" w:type="auto"/>
        <w:jc w:val="center"/>
        <w:tblLook w:val="04A0" w:firstRow="1" w:lastRow="0" w:firstColumn="1" w:lastColumn="0" w:noHBand="0" w:noVBand="1"/>
      </w:tblPr>
      <w:tblGrid>
        <w:gridCol w:w="1514"/>
        <w:gridCol w:w="3217"/>
        <w:gridCol w:w="4730"/>
      </w:tblGrid>
      <w:tr w:rsidR="00851F22">
        <w:trPr>
          <w:cantSplit/>
          <w:tblHeader/>
          <w:jc w:val="center"/>
        </w:trPr>
        <w:tc>
          <w:tcPr>
            <w:tcW w:w="1514" w:type="dxa"/>
            <w:shd w:val="clear" w:color="auto" w:fill="D9E2F3"/>
          </w:tcPr>
          <w:p w:rsidR="00851F22" w:rsidRDefault="00772750">
            <w:pPr>
              <w:spacing w:before="40" w:line="240" w:lineRule="auto"/>
              <w:jc w:val="left"/>
            </w:pPr>
            <w:r>
              <w:rPr>
                <w:b/>
                <w:sz w:val="20"/>
              </w:rPr>
              <w:t>Need</w:t>
            </w:r>
          </w:p>
        </w:tc>
        <w:tc>
          <w:tcPr>
            <w:tcW w:w="3217" w:type="dxa"/>
            <w:shd w:val="clear" w:color="auto" w:fill="D9E2F3"/>
          </w:tcPr>
          <w:p w:rsidR="00851F22" w:rsidRDefault="00772750">
            <w:pPr>
              <w:spacing w:before="40" w:line="240" w:lineRule="auto"/>
              <w:jc w:val="left"/>
            </w:pPr>
            <w:r>
              <w:rPr>
                <w:b/>
                <w:sz w:val="20"/>
              </w:rPr>
              <w:t>What it requires</w:t>
            </w:r>
          </w:p>
        </w:tc>
        <w:tc>
          <w:tcPr>
            <w:tcW w:w="4730" w:type="dxa"/>
            <w:shd w:val="clear" w:color="auto" w:fill="D9E2F3"/>
          </w:tcPr>
          <w:p w:rsidR="00851F22" w:rsidRDefault="00772750">
            <w:pPr>
              <w:spacing w:before="40" w:line="240" w:lineRule="auto"/>
              <w:jc w:val="left"/>
            </w:pPr>
            <w:r>
              <w:rPr>
                <w:b/>
                <w:sz w:val="20"/>
              </w:rPr>
              <w:t>How ForgetSafe addresses</w:t>
            </w:r>
            <w:r>
              <w:rPr>
                <w:b/>
                <w:sz w:val="20"/>
              </w:rPr>
              <w:t xml:space="preserve"> it</w:t>
            </w:r>
          </w:p>
        </w:tc>
      </w:tr>
      <w:tr w:rsidR="00851F22">
        <w:trPr>
          <w:cantSplit/>
          <w:jc w:val="center"/>
        </w:trPr>
        <w:tc>
          <w:tcPr>
            <w:tcW w:w="1514" w:type="dxa"/>
          </w:tcPr>
          <w:p w:rsidR="00851F22" w:rsidRDefault="00772750">
            <w:pPr>
              <w:spacing w:before="40" w:line="240" w:lineRule="auto"/>
              <w:jc w:val="left"/>
            </w:pPr>
            <w:r>
              <w:rPr>
                <w:sz w:val="20"/>
              </w:rPr>
              <w:t>Efficiency</w:t>
            </w:r>
          </w:p>
        </w:tc>
        <w:tc>
          <w:tcPr>
            <w:tcW w:w="3217" w:type="dxa"/>
          </w:tcPr>
          <w:p w:rsidR="00851F22" w:rsidRDefault="00772750">
            <w:pPr>
              <w:spacing w:before="40" w:line="240" w:lineRule="auto"/>
              <w:jc w:val="left"/>
            </w:pPr>
            <w:r>
              <w:rPr>
                <w:sz w:val="20"/>
              </w:rPr>
              <w:t>Removal cost should not repeat the cost of training</w:t>
            </w:r>
          </w:p>
        </w:tc>
        <w:tc>
          <w:tcPr>
            <w:tcW w:w="4730" w:type="dxa"/>
          </w:tcPr>
          <w:p w:rsidR="00851F22" w:rsidRDefault="00772750">
            <w:pPr>
              <w:spacing w:before="40" w:line="240" w:lineRule="auto"/>
              <w:jc w:val="left"/>
            </w:pPr>
            <w:r>
              <w:rPr>
                <w:sz w:val="20"/>
              </w:rPr>
              <w:t>Stored clipped updates are subtracted from the aggregate; no client data is touched and no training round is repeated</w:t>
            </w:r>
          </w:p>
        </w:tc>
      </w:tr>
      <w:tr w:rsidR="00851F22">
        <w:trPr>
          <w:cantSplit/>
          <w:jc w:val="center"/>
        </w:trPr>
        <w:tc>
          <w:tcPr>
            <w:tcW w:w="1514" w:type="dxa"/>
          </w:tcPr>
          <w:p w:rsidR="00851F22" w:rsidRDefault="00772750">
            <w:pPr>
              <w:spacing w:before="40" w:line="240" w:lineRule="auto"/>
              <w:jc w:val="left"/>
            </w:pPr>
            <w:r>
              <w:rPr>
                <w:sz w:val="20"/>
              </w:rPr>
              <w:lastRenderedPageBreak/>
              <w:t>Evidence</w:t>
            </w:r>
          </w:p>
        </w:tc>
        <w:tc>
          <w:tcPr>
            <w:tcW w:w="3217" w:type="dxa"/>
          </w:tcPr>
          <w:p w:rsidR="00851F22" w:rsidRDefault="00772750">
            <w:pPr>
              <w:spacing w:before="40" w:line="240" w:lineRule="auto"/>
              <w:jc w:val="left"/>
            </w:pPr>
            <w:r>
              <w:rPr>
                <w:sz w:val="20"/>
              </w:rPr>
              <w:t>A statement that can be checked, not only asserted</w:t>
            </w:r>
          </w:p>
        </w:tc>
        <w:tc>
          <w:tcPr>
            <w:tcW w:w="4730" w:type="dxa"/>
          </w:tcPr>
          <w:p w:rsidR="00851F22" w:rsidRDefault="00772750">
            <w:pPr>
              <w:spacing w:before="40" w:line="240" w:lineRule="auto"/>
              <w:jc w:val="left"/>
            </w:pPr>
            <w:r>
              <w:rPr>
                <w:sz w:val="20"/>
              </w:rPr>
              <w:t xml:space="preserve">A </w:t>
            </w:r>
            <w:r>
              <w:rPr>
                <w:sz w:val="20"/>
              </w:rPr>
              <w:t>certificate with reference-distance, membership-inference, utility and hash fields for every request</w:t>
            </w:r>
          </w:p>
        </w:tc>
      </w:tr>
      <w:tr w:rsidR="00851F22">
        <w:trPr>
          <w:cantSplit/>
          <w:jc w:val="center"/>
        </w:trPr>
        <w:tc>
          <w:tcPr>
            <w:tcW w:w="1514" w:type="dxa"/>
          </w:tcPr>
          <w:p w:rsidR="00851F22" w:rsidRDefault="00772750">
            <w:pPr>
              <w:spacing w:before="40" w:line="240" w:lineRule="auto"/>
              <w:jc w:val="left"/>
            </w:pPr>
            <w:r>
              <w:rPr>
                <w:sz w:val="20"/>
              </w:rPr>
              <w:t>Bounded release</w:t>
            </w:r>
          </w:p>
        </w:tc>
        <w:tc>
          <w:tcPr>
            <w:tcW w:w="3217" w:type="dxa"/>
          </w:tcPr>
          <w:p w:rsidR="00851F22" w:rsidRDefault="00772750">
            <w:pPr>
              <w:spacing w:before="40" w:line="240" w:lineRule="auto"/>
              <w:jc w:val="left"/>
            </w:pPr>
            <w:r>
              <w:rPr>
                <w:sz w:val="20"/>
              </w:rPr>
              <w:t>A formal statement of what the released model can reveal</w:t>
            </w:r>
          </w:p>
        </w:tc>
        <w:tc>
          <w:tcPr>
            <w:tcW w:w="4730" w:type="dxa"/>
          </w:tcPr>
          <w:p w:rsidR="00851F22" w:rsidRDefault="00772750">
            <w:pPr>
              <w:spacing w:before="40" w:line="240" w:lineRule="auto"/>
              <w:jc w:val="left"/>
            </w:pPr>
            <w:r>
              <w:rPr>
                <w:sz w:val="20"/>
              </w:rPr>
              <w:t>L2 clipping, Gaussian noise and a reported (epsilon, delta) bound, with its limit</w:t>
            </w:r>
            <w:r>
              <w:rPr>
                <w:sz w:val="20"/>
              </w:rPr>
              <w:t>s stated</w:t>
            </w:r>
          </w:p>
        </w:tc>
      </w:tr>
      <w:tr w:rsidR="00851F22">
        <w:trPr>
          <w:cantSplit/>
          <w:jc w:val="center"/>
        </w:trPr>
        <w:tc>
          <w:tcPr>
            <w:tcW w:w="1514" w:type="dxa"/>
          </w:tcPr>
          <w:p w:rsidR="00851F22" w:rsidRDefault="00772750">
            <w:pPr>
              <w:spacing w:before="40" w:line="240" w:lineRule="auto"/>
              <w:jc w:val="left"/>
            </w:pPr>
            <w:r>
              <w:rPr>
                <w:sz w:val="20"/>
              </w:rPr>
              <w:t>Accountability</w:t>
            </w:r>
          </w:p>
        </w:tc>
        <w:tc>
          <w:tcPr>
            <w:tcW w:w="3217" w:type="dxa"/>
          </w:tcPr>
          <w:p w:rsidR="00851F22" w:rsidRDefault="00772750">
            <w:pPr>
              <w:spacing w:before="40" w:line="240" w:lineRule="auto"/>
              <w:jc w:val="left"/>
            </w:pPr>
            <w:r>
              <w:rPr>
                <w:sz w:val="20"/>
              </w:rPr>
              <w:t>A record that outlives the session and exposes edits</w:t>
            </w:r>
          </w:p>
        </w:tc>
        <w:tc>
          <w:tcPr>
            <w:tcW w:w="4730" w:type="dxa"/>
          </w:tcPr>
          <w:p w:rsidR="00851F22" w:rsidRDefault="00772750">
            <w:pPr>
              <w:spacing w:before="40" w:line="240" w:lineRule="auto"/>
              <w:jc w:val="left"/>
            </w:pPr>
            <w:r>
              <w:rPr>
                <w:sz w:val="20"/>
              </w:rPr>
              <w:t>Append-only JSONL ledger with a SHA-256 chain, verified on demand</w:t>
            </w:r>
          </w:p>
        </w:tc>
      </w:tr>
    </w:tbl>
    <w:p w:rsidR="00851F22" w:rsidRDefault="00851F22">
      <w:pPr>
        <w:spacing w:after="80" w:line="144" w:lineRule="auto"/>
      </w:pPr>
    </w:p>
    <w:p w:rsidR="00851F22" w:rsidRDefault="00772750">
      <w:r>
        <w:t xml:space="preserve">The need is real but the project's answer is partial, and the report says where. The efficiency need is met </w:t>
      </w:r>
      <w:r>
        <w:t>only for a model whose aggregate is a sum of per-client updates; the evidence need is met by checks whose strength depends on the noise setting; and the accountability need is met for casual tampering but not for an adversary who can rewrite the whole file</w:t>
      </w:r>
      <w:r>
        <w:t>. These qualifications are developed in Chapters 5 to 9.</w:t>
      </w:r>
    </w:p>
    <w:p w:rsidR="00851F22" w:rsidRDefault="00772750">
      <w:pPr>
        <w:pStyle w:val="Heading2"/>
      </w:pPr>
      <w:bookmarkStart w:id="7" w:name="_Toc243938989"/>
      <w:r>
        <w:t>1.5  Objectives</w:t>
      </w:r>
      <w:bookmarkEnd w:id="7"/>
    </w:p>
    <w:p w:rsidR="00851F22" w:rsidRDefault="00772750">
      <w:r>
        <w:t xml:space="preserve">The six objectives are those of the batch document </w:t>
      </w:r>
      <w:r>
        <w:rPr>
          <w:rFonts w:ascii="Courier New" w:eastAsia="Courier New" w:hAnsi="Courier New" w:cs="Courier New"/>
          <w:sz w:val="21"/>
        </w:rPr>
        <w:t>6.OBJECTIVES&amp;PROBLEM STATEMENT.docx</w:t>
      </w:r>
      <w:r>
        <w:t>. Chapter 8 measures each of them against the outcome.</w:t>
      </w:r>
    </w:p>
    <w:p w:rsidR="00851F22" w:rsidRDefault="00772750">
      <w:pPr>
        <w:tabs>
          <w:tab w:val="left" w:pos="576"/>
        </w:tabs>
        <w:ind w:left="576" w:hanging="432"/>
      </w:pPr>
      <w:r>
        <w:t>1.</w:t>
      </w:r>
      <w:r>
        <w:tab/>
        <w:t xml:space="preserve">Set up federated fine-tuning of an LLM </w:t>
      </w:r>
      <w:r>
        <w:t>across multiple clients.</w:t>
      </w:r>
    </w:p>
    <w:p w:rsidR="00851F22" w:rsidRDefault="00772750">
      <w:pPr>
        <w:tabs>
          <w:tab w:val="left" w:pos="576"/>
        </w:tabs>
        <w:ind w:left="576" w:hanging="432"/>
      </w:pPr>
      <w:r>
        <w:t>2.</w:t>
      </w:r>
      <w:r>
        <w:tab/>
        <w:t>Remove a client's data influence through parameter-level unlearning without full retraining.</w:t>
      </w:r>
    </w:p>
    <w:p w:rsidR="00851F22" w:rsidRDefault="00772750">
      <w:pPr>
        <w:tabs>
          <w:tab w:val="left" w:pos="576"/>
        </w:tabs>
        <w:ind w:left="576" w:hanging="432"/>
      </w:pPr>
      <w:r>
        <w:t>3.</w:t>
      </w:r>
      <w:r>
        <w:tab/>
        <w:t>Certify forgetting with differential-privacy based guarantees.</w:t>
      </w:r>
    </w:p>
    <w:p w:rsidR="00851F22" w:rsidRDefault="00772750">
      <w:pPr>
        <w:tabs>
          <w:tab w:val="left" w:pos="576"/>
        </w:tabs>
        <w:ind w:left="576" w:hanging="432"/>
      </w:pPr>
      <w:r>
        <w:t>4.</w:t>
      </w:r>
      <w:r>
        <w:tab/>
        <w:t xml:space="preserve">Verify unlearning using membership-inference tests and comparison </w:t>
      </w:r>
      <w:r>
        <w:t>with retraining.</w:t>
      </w:r>
    </w:p>
    <w:p w:rsidR="00851F22" w:rsidRDefault="00772750">
      <w:pPr>
        <w:tabs>
          <w:tab w:val="left" w:pos="576"/>
        </w:tabs>
        <w:ind w:left="576" w:hanging="432"/>
      </w:pPr>
      <w:r>
        <w:t>5.</w:t>
      </w:r>
      <w:r>
        <w:tab/>
        <w:t>Preserve model utility on the remaining data.</w:t>
      </w:r>
    </w:p>
    <w:p w:rsidR="00851F22" w:rsidRDefault="00772750">
      <w:pPr>
        <w:tabs>
          <w:tab w:val="left" w:pos="576"/>
        </w:tabs>
        <w:ind w:left="576" w:hanging="432"/>
      </w:pPr>
      <w:r>
        <w:t>6.</w:t>
      </w:r>
      <w:r>
        <w:tab/>
        <w:t>Provide auditable compliance records for each unlearning request.</w:t>
      </w:r>
    </w:p>
    <w:p w:rsidR="00851F22" w:rsidRDefault="00772750">
      <w:r>
        <w:t>Two clarifications bind the reading of these objectives. First, objective 1 is interpreted at the scale the project could</w:t>
      </w:r>
      <w:r>
        <w:t xml:space="preserve"> run offline on a classroom computer: five simulated clients fine-tuning a character-level language model whose parameter vector stands in for an LLM adapter update, not a pre-trained transformer. Second, objective 3 is interpreted as reporting a one-shot </w:t>
      </w:r>
      <w:r>
        <w:t>Gaussian-mechanism bound for the noisy aggregate and checking the removal against a recomputation, not as a proven end-to-end differential-privacy theorem for LLM training.</w:t>
      </w:r>
    </w:p>
    <w:p w:rsidR="00851F22" w:rsidRDefault="00772750">
      <w:pPr>
        <w:pStyle w:val="Heading2"/>
      </w:pPr>
      <w:bookmarkStart w:id="8" w:name="_Toc243938990"/>
      <w:r>
        <w:t>1.6  Scope of the Project</w:t>
      </w:r>
      <w:bookmarkEnd w:id="8"/>
    </w:p>
    <w:p w:rsidR="00851F22" w:rsidRDefault="00772750">
      <w:r>
        <w:rPr>
          <w:b/>
        </w:rPr>
        <w:t>In scope.</w:t>
      </w:r>
      <w:r>
        <w:t xml:space="preserve"> The project delivers the following, all present</w:t>
      </w:r>
      <w:r>
        <w:t xml:space="preserve"> in </w:t>
      </w:r>
      <w:r>
        <w:rPr>
          <w:rFonts w:ascii="Courier New" w:eastAsia="Courier New" w:hAnsi="Courier New" w:cs="Courier New"/>
          <w:sz w:val="21"/>
        </w:rPr>
        <w:t>8.ProjectCode</w:t>
      </w:r>
      <w:r>
        <w:t xml:space="preserve"> and exercised by the tests and the measurement scripts:</w:t>
      </w:r>
    </w:p>
    <w:p w:rsidR="00851F22" w:rsidRDefault="00772750">
      <w:pPr>
        <w:pStyle w:val="ListBullet"/>
      </w:pPr>
      <w:r>
        <w:t xml:space="preserve">A federated training procedure over five simulated clients (Finance, Healthcare, Education, Retail, Travel), each holding five text records, with per-client L2 clipping and Gaussian </w:t>
      </w:r>
      <w:r>
        <w:t>noise on the aggregate (</w:t>
      </w:r>
      <w:r>
        <w:rPr>
          <w:rFonts w:ascii="Courier New" w:eastAsia="Courier New" w:hAnsi="Courier New" w:cs="Courier New"/>
          <w:sz w:val="21"/>
        </w:rPr>
        <w:t>certified_unlearning/engine.py</w:t>
      </w:r>
      <w:r>
        <w:t xml:space="preserve">, </w:t>
      </w:r>
      <w:r>
        <w:rPr>
          <w:rFonts w:ascii="Courier New" w:eastAsia="Courier New" w:hAnsi="Courier New" w:cs="Courier New"/>
          <w:sz w:val="21"/>
        </w:rPr>
        <w:t>model.py</w:t>
      </w:r>
      <w:r>
        <w:t xml:space="preserve">, </w:t>
      </w:r>
      <w:r>
        <w:rPr>
          <w:rFonts w:ascii="Courier New" w:eastAsia="Courier New" w:hAnsi="Courier New" w:cs="Courier New"/>
          <w:sz w:val="21"/>
        </w:rPr>
        <w:t>dataset.py</w:t>
      </w:r>
      <w:r>
        <w:t>).</w:t>
      </w:r>
    </w:p>
    <w:p w:rsidR="00851F22" w:rsidRDefault="00772750">
      <w:pPr>
        <w:pStyle w:val="ListBullet"/>
      </w:pPr>
      <w:r>
        <w:t>Client-level unlearning by subtraction of the tracked clipped update, with renormalisation over the retained clients and a status of CERTIFIED or REVIEW_REQUIRED.</w:t>
      </w:r>
    </w:p>
    <w:p w:rsidR="00851F22" w:rsidRDefault="00772750">
      <w:pPr>
        <w:pStyle w:val="ListBullet"/>
      </w:pPr>
      <w:r>
        <w:t>A verification</w:t>
      </w:r>
      <w:r>
        <w:t xml:space="preserve"> stack: reference recomputation, loss-based membership-inference AUC before and after, public-set perplexity and next-character accuracy, and a utility-retention percentage.</w:t>
      </w:r>
    </w:p>
    <w:p w:rsidR="00851F22" w:rsidRDefault="00772750">
      <w:pPr>
        <w:pStyle w:val="ListBullet"/>
      </w:pPr>
      <w:r>
        <w:t>A hash-chained, append-only audit ledger with an on-demand verifier, and a downloa</w:t>
      </w:r>
      <w:r>
        <w:t>dable JSON certificate.</w:t>
      </w:r>
    </w:p>
    <w:p w:rsidR="00851F22" w:rsidRDefault="00772750">
      <w:pPr>
        <w:pStyle w:val="ListBullet"/>
      </w:pPr>
      <w:r>
        <w:t xml:space="preserve">A localhost JSON API (nine routes) in </w:t>
      </w:r>
      <w:r>
        <w:rPr>
          <w:rFonts w:ascii="Courier New" w:eastAsia="Courier New" w:hAnsi="Courier New" w:cs="Courier New"/>
          <w:sz w:val="21"/>
        </w:rPr>
        <w:t>certified_unlearning/web.py</w:t>
      </w:r>
      <w:r>
        <w:t>, a React web interface with a landing page and five screens, the original single-page interface, a Tkinter desktop interface and a command-line demonstration.</w:t>
      </w:r>
    </w:p>
    <w:p w:rsidR="00851F22" w:rsidRDefault="00772750">
      <w:pPr>
        <w:pStyle w:val="ListBullet"/>
      </w:pPr>
      <w:r>
        <w:lastRenderedPageBreak/>
        <w:t>An auto</w:t>
      </w:r>
      <w:r>
        <w:t>mated test suite (5 unit tests, 14 end-to-end smoke checks) and a measurement suite that produces every number reported here.</w:t>
      </w:r>
    </w:p>
    <w:p w:rsidR="00851F22" w:rsidRDefault="00772750">
      <w:r>
        <w:rPr>
          <w:b/>
        </w:rPr>
        <w:t>Out of scope.</w:t>
      </w:r>
      <w:r>
        <w:t xml:space="preserve"> The following are deliberately not attempted, and the report does not claim them:</w:t>
      </w:r>
    </w:p>
    <w:p w:rsidR="00851F22" w:rsidRDefault="00772750">
      <w:pPr>
        <w:pStyle w:val="ListBullet"/>
      </w:pPr>
      <w:r>
        <w:t>Fine-tuning or unlearning in a rea</w:t>
      </w:r>
      <w:r>
        <w:t>l pre-trained LLM, in a deep-learning framework, on a GPU, or with a federated-learning library.</w:t>
      </w:r>
    </w:p>
    <w:p w:rsidR="00851F22" w:rsidRDefault="00772750">
      <w:pPr>
        <w:pStyle w:val="ListBullet"/>
      </w:pPr>
      <w:r>
        <w:t>Sample-level or class-level unlearning (only whole-client removal is implemented).</w:t>
      </w:r>
    </w:p>
    <w:p w:rsidR="00851F22" w:rsidRDefault="00772750">
      <w:pPr>
        <w:pStyle w:val="ListBullet"/>
      </w:pPr>
      <w:r>
        <w:t>Multi-round federated averaging in which later updates depend on earlier glo</w:t>
      </w:r>
      <w:r>
        <w:t>bal models; the demonstrator aggregates once.</w:t>
      </w:r>
    </w:p>
    <w:p w:rsidR="00851F22" w:rsidRDefault="00772750">
      <w:pPr>
        <w:pStyle w:val="ListBullet"/>
      </w:pPr>
      <w:r>
        <w:t>A privacy accountant for repeated releases, secure aggregation, authenticated or encrypted storage of the tracked updates, and signed audit records.</w:t>
      </w:r>
    </w:p>
    <w:p w:rsidR="00851F22" w:rsidRDefault="00772750">
      <w:pPr>
        <w:pStyle w:val="ListBullet"/>
      </w:pPr>
      <w:r>
        <w:t>User authentication, authorisation and multi-tenant operation</w:t>
      </w:r>
      <w:r>
        <w:t>; the interface has no login.</w:t>
      </w:r>
    </w:p>
    <w:p w:rsidR="00851F22" w:rsidRDefault="00772750">
      <w:pPr>
        <w:pStyle w:val="ListBullet"/>
      </w:pPr>
      <w:r>
        <w:t>Any legal determination of compliance. The software demonstrates a mechanism; it is not a compliance product.</w:t>
      </w:r>
    </w:p>
    <w:p w:rsidR="00851F22" w:rsidRDefault="00772750">
      <w:pPr>
        <w:pStyle w:val="Heading2"/>
      </w:pPr>
      <w:bookmarkStart w:id="9" w:name="_Toc243938991"/>
      <w:r>
        <w:t>1.7  Contributions</w:t>
      </w:r>
      <w:bookmarkEnd w:id="9"/>
    </w:p>
    <w:p w:rsidR="00851F22" w:rsidRDefault="00772750">
      <w:r>
        <w:t>The contributions of the project are listed below as they will be defended in the later chapters.</w:t>
      </w:r>
      <w:r>
        <w:t xml:space="preserve"> None is claimed as new to the field; the novelty statement is in the novelty section of the methodology document and in Chapter 2.</w:t>
      </w:r>
    </w:p>
    <w:p w:rsidR="00851F22" w:rsidRDefault="00772750">
      <w:pPr>
        <w:tabs>
          <w:tab w:val="left" w:pos="576"/>
        </w:tabs>
        <w:ind w:left="576" w:hanging="432"/>
      </w:pPr>
      <w:r>
        <w:t>1.</w:t>
      </w:r>
      <w:r>
        <w:tab/>
      </w:r>
      <w:r>
        <w:rPr>
          <w:b/>
        </w:rPr>
        <w:t>An end-to-end workflow</w:t>
      </w:r>
      <w:r>
        <w:t xml:space="preserve"> that joins federated training, parameter-level client removal, verification and compliance record-</w:t>
      </w:r>
      <w:r>
        <w:t>keeping in one runnable program, with the model isolated behind a small interface so that a LoRA adapter tensor could replace the bigram proxy.</w:t>
      </w:r>
    </w:p>
    <w:p w:rsidR="00851F22" w:rsidRDefault="00772750">
      <w:pPr>
        <w:tabs>
          <w:tab w:val="left" w:pos="576"/>
        </w:tabs>
        <w:ind w:left="576" w:hanging="432"/>
      </w:pPr>
      <w:r>
        <w:t>2.</w:t>
      </w:r>
      <w:r>
        <w:tab/>
      </w:r>
      <w:r>
        <w:rPr>
          <w:b/>
        </w:rPr>
        <w:t>Tracked-update unlearning with a certificate.</w:t>
      </w:r>
      <w:r>
        <w:t xml:space="preserve"> Each client's clipped update is stored; removing the client sub</w:t>
      </w:r>
      <w:r>
        <w:t>tracts that update from the noisy aggregate and renormalises, in time independent of the amount of client data, and issues a certificate carrying the privacy parameters, the reference distance, the attack and utility measurements and the model hashes befor</w:t>
      </w:r>
      <w:r>
        <w:t>e and after.</w:t>
      </w:r>
    </w:p>
    <w:p w:rsidR="00851F22" w:rsidRDefault="00772750">
      <w:pPr>
        <w:tabs>
          <w:tab w:val="left" w:pos="576"/>
        </w:tabs>
        <w:ind w:left="576" w:hanging="432"/>
      </w:pPr>
      <w:r>
        <w:t>3.</w:t>
      </w:r>
      <w:r>
        <w:tab/>
      </w:r>
      <w:r>
        <w:rPr>
          <w:b/>
        </w:rPr>
        <w:t>A verification stack</w:t>
      </w:r>
      <w:r>
        <w:t xml:space="preserve"> of a reference recomputation, a loss-based membership-inference AUC, public-set perplexity and accuracy, and a utility-retention floor, applied to every request.</w:t>
      </w:r>
    </w:p>
    <w:p w:rsidR="00851F22" w:rsidRDefault="00772750">
      <w:pPr>
        <w:tabs>
          <w:tab w:val="left" w:pos="576"/>
        </w:tabs>
        <w:ind w:left="576" w:hanging="432"/>
      </w:pPr>
      <w:r>
        <w:t>4.</w:t>
      </w:r>
      <w:r>
        <w:tab/>
      </w:r>
      <w:r>
        <w:rPr>
          <w:b/>
        </w:rPr>
        <w:t>A hash-chained audit ledger</w:t>
      </w:r>
      <w:r>
        <w:t xml:space="preserve"> with a verifier and a tamper study that separates the edits it detects (field edits, deletions, re-ordering) from those it cannot (tail truncation, full re-hashing, forged appends).</w:t>
      </w:r>
    </w:p>
    <w:p w:rsidR="00851F22" w:rsidRDefault="00772750">
      <w:pPr>
        <w:tabs>
          <w:tab w:val="left" w:pos="576"/>
        </w:tabs>
        <w:ind w:left="576" w:hanging="432"/>
      </w:pPr>
      <w:r>
        <w:t>5.</w:t>
      </w:r>
      <w:r>
        <w:tab/>
      </w:r>
      <w:r>
        <w:rPr>
          <w:b/>
        </w:rPr>
        <w:t>A React demonstrator and a JSON API</w:t>
      </w:r>
      <w:r>
        <w:t xml:space="preserve"> that let an operator train, remove</w:t>
      </w:r>
      <w:r>
        <w:t xml:space="preserve"> a client, read the certificate, sample the model and verify the ledger, with documented error handling for the invalid requests (untrained, unknown client, repeated removal, removal of the last client).</w:t>
      </w:r>
    </w:p>
    <w:p w:rsidR="00851F22" w:rsidRDefault="00772750">
      <w:pPr>
        <w:tabs>
          <w:tab w:val="left" w:pos="576"/>
        </w:tabs>
        <w:ind w:left="576" w:hanging="432"/>
      </w:pPr>
      <w:r>
        <w:t>6.</w:t>
      </w:r>
      <w:r>
        <w:tab/>
      </w:r>
      <w:r>
        <w:rPr>
          <w:b/>
        </w:rPr>
        <w:t>An honest measurement study</w:t>
      </w:r>
      <w:r>
        <w:t xml:space="preserve"> over 50 seeds, a nois</w:t>
      </w:r>
      <w:r>
        <w:t>e sweep, a fresh-noise retraining comparison, a noise-free attack, sequential removal, scaling and API latency. It shows that at the default setting the model is dominated by noise (perplexity 142 against 32 for a uniform model), that the reference check i</w:t>
      </w:r>
      <w:r>
        <w:t>s an algebraic identity, and that the reported epsilon of 1.61 lies outside the range in which the classical bound is valid.</w:t>
      </w:r>
    </w:p>
    <w:p w:rsidR="00851F22" w:rsidRDefault="00772750">
      <w:pPr>
        <w:pStyle w:val="Heading2"/>
      </w:pPr>
      <w:bookmarkStart w:id="10" w:name="_Toc243938992"/>
      <w:r>
        <w:lastRenderedPageBreak/>
        <w:t>1.8  Limitations and Assumptions</w:t>
      </w:r>
      <w:bookmarkEnd w:id="10"/>
    </w:p>
    <w:p w:rsidR="00851F22" w:rsidRDefault="00772750">
      <w:r>
        <w:t>The limitations are summarised here and treated in detail in Chapters 7 and 8 and in the scope-and</w:t>
      </w:r>
      <w:r>
        <w:t>-limitations document.</w:t>
      </w:r>
    </w:p>
    <w:p w:rsidR="00851F22" w:rsidRDefault="00772750">
      <w:pPr>
        <w:pStyle w:val="ListBullet"/>
      </w:pPr>
      <w:r>
        <w:rPr>
          <w:b/>
        </w:rPr>
        <w:t>Proxy model.</w:t>
      </w:r>
      <w:r>
        <w:t xml:space="preserve"> The model is a character-bigram language model with 1,089 parameters. Its parameter vector plays the role of an adapter update; conclusions about exact subtraction do not carry over to multi-round, non-linear LLM trainin</w:t>
      </w:r>
      <w:r>
        <w:t>g.</w:t>
      </w:r>
    </w:p>
    <w:p w:rsidR="00851F22" w:rsidRDefault="00772750">
      <w:pPr>
        <w:pStyle w:val="ListBullet"/>
      </w:pPr>
      <w:r>
        <w:rPr>
          <w:b/>
        </w:rPr>
        <w:t>Tiny synthetic corpus.</w:t>
      </w:r>
      <w:r>
        <w:t xml:space="preserve"> Twenty-five hand-written training sentences, five public evaluation sentences and five non-member sentences. The membership-inference AUC resolves differences of 0.04 only, and no train/test split of an external dataset exists.</w:t>
      </w:r>
    </w:p>
    <w:p w:rsidR="00851F22" w:rsidRDefault="00772750">
      <w:pPr>
        <w:pStyle w:val="ListBullet"/>
      </w:pPr>
      <w:r>
        <w:rPr>
          <w:b/>
        </w:rPr>
        <w:t>No</w:t>
      </w:r>
      <w:r>
        <w:rPr>
          <w:b/>
        </w:rPr>
        <w:t>ise dominance at the default setting.</w:t>
      </w:r>
      <w:r>
        <w:t xml:space="preserve"> With noise multiplier 3 the model reaches perplexity 130 on the baseline seed (142 +/- 28 over 50 seeds) and about 4 % next-character accuracy; the membership attack is at chance before unlearning (AUC 0.52 +/- 0.22).</w:t>
      </w:r>
    </w:p>
    <w:p w:rsidR="00851F22" w:rsidRDefault="00772750">
      <w:pPr>
        <w:pStyle w:val="ListBullet"/>
      </w:pPr>
      <w:r>
        <w:rPr>
          <w:b/>
        </w:rPr>
        <w:t>Epsilon range.</w:t>
      </w:r>
      <w:r>
        <w:t xml:space="preserve"> The reported epsilon of 1.61 follows the classical Gaussian-mechanism formula, which is formally valid only for epsilon below 1, that is for a noise multiplier above 4.84.</w:t>
      </w:r>
    </w:p>
    <w:p w:rsidR="00851F22" w:rsidRDefault="00772750">
      <w:pPr>
        <w:pStyle w:val="ListBullet"/>
      </w:pPr>
      <w:r>
        <w:rPr>
          <w:b/>
        </w:rPr>
        <w:t>Noise reuse and accounting.</w:t>
      </w:r>
      <w:r>
        <w:t xml:space="preserve"> The same noise vector is kept after unlea</w:t>
      </w:r>
      <w:r>
        <w:t>rning, and there is no privacy accountant; the certificate repeats the training-time epsilon.</w:t>
      </w:r>
    </w:p>
    <w:p w:rsidR="00851F22" w:rsidRDefault="00772750">
      <w:pPr>
        <w:pStyle w:val="ListBullet"/>
      </w:pPr>
      <w:r>
        <w:rPr>
          <w:b/>
        </w:rPr>
        <w:t>Identity-style certificate.</w:t>
      </w:r>
      <w:r>
        <w:t xml:space="preserve"> The reference model is rebuilt from the same stored updates and noise, so a distance near 1e-14 is expected by construction.</w:t>
      </w:r>
    </w:p>
    <w:p w:rsidR="00851F22" w:rsidRDefault="00772750">
      <w:pPr>
        <w:pStyle w:val="ListBullet"/>
      </w:pPr>
      <w:r>
        <w:rPr>
          <w:b/>
        </w:rPr>
        <w:t xml:space="preserve">Tamper </w:t>
      </w:r>
      <w:r>
        <w:rPr>
          <w:b/>
        </w:rPr>
        <w:t>evidence, not tamper-proofing.</w:t>
      </w:r>
      <w:r>
        <w:t xml:space="preserve"> The ledger carries no signature or external anchor.</w:t>
      </w:r>
    </w:p>
    <w:p w:rsidR="00851F22" w:rsidRDefault="00772750">
      <w:pPr>
        <w:pStyle w:val="ListBullet"/>
      </w:pPr>
      <w:r>
        <w:rPr>
          <w:b/>
        </w:rPr>
        <w:t>Single shared engine, no authentication.</w:t>
      </w:r>
      <w:r>
        <w:t xml:space="preserve"> Every caller of the API acts on one global session.</w:t>
      </w:r>
    </w:p>
    <w:p w:rsidR="00851F22" w:rsidRDefault="00772750">
      <w:r>
        <w:t>The assumptions are equally explicit: the coordinator is trusted to store the cl</w:t>
      </w:r>
      <w:r>
        <w:t>ipped updates and the noise honestly; clients are honest-but-curious rather than malicious; the aggregate is a one-shot sum rather than a multi-round average; and the evaluation texts are fixed and public.</w:t>
      </w:r>
    </w:p>
    <w:p w:rsidR="00851F22" w:rsidRDefault="00772750">
      <w:pPr>
        <w:pStyle w:val="Heading2"/>
      </w:pPr>
      <w:bookmarkStart w:id="11" w:name="_Toc243938993"/>
      <w:r>
        <w:t>1.9  Organisation of the Report</w:t>
      </w:r>
      <w:bookmarkEnd w:id="11"/>
    </w:p>
    <w:p w:rsidR="00851F22" w:rsidRDefault="00772750">
      <w:pPr>
        <w:pStyle w:val="TableCaption"/>
      </w:pPr>
      <w:bookmarkStart w:id="12" w:name="_Toc243939119"/>
      <w:r>
        <w:t>Table 1.2: Organis</w:t>
      </w:r>
      <w:r>
        <w:t>ation of the report</w:t>
      </w:r>
      <w:bookmarkEnd w:id="12"/>
    </w:p>
    <w:tbl>
      <w:tblPr>
        <w:tblStyle w:val="TableGrid"/>
        <w:tblW w:w="0" w:type="auto"/>
        <w:jc w:val="center"/>
        <w:tblLook w:val="04A0" w:firstRow="1" w:lastRow="0" w:firstColumn="1" w:lastColumn="0" w:noHBand="0" w:noVBand="1"/>
      </w:tblPr>
      <w:tblGrid>
        <w:gridCol w:w="946"/>
        <w:gridCol w:w="2838"/>
        <w:gridCol w:w="5677"/>
      </w:tblGrid>
      <w:tr w:rsidR="00851F22">
        <w:trPr>
          <w:cantSplit/>
          <w:tblHeader/>
          <w:jc w:val="center"/>
        </w:trPr>
        <w:tc>
          <w:tcPr>
            <w:tcW w:w="946" w:type="dxa"/>
            <w:shd w:val="clear" w:color="auto" w:fill="D9E2F3"/>
          </w:tcPr>
          <w:p w:rsidR="00851F22" w:rsidRDefault="00772750">
            <w:pPr>
              <w:spacing w:before="40" w:line="240" w:lineRule="auto"/>
              <w:jc w:val="left"/>
            </w:pPr>
            <w:r>
              <w:rPr>
                <w:b/>
                <w:sz w:val="20"/>
              </w:rPr>
              <w:t>Chapter</w:t>
            </w:r>
          </w:p>
        </w:tc>
        <w:tc>
          <w:tcPr>
            <w:tcW w:w="2838" w:type="dxa"/>
            <w:shd w:val="clear" w:color="auto" w:fill="D9E2F3"/>
          </w:tcPr>
          <w:p w:rsidR="00851F22" w:rsidRDefault="00772750">
            <w:pPr>
              <w:spacing w:before="40" w:line="240" w:lineRule="auto"/>
              <w:jc w:val="left"/>
            </w:pPr>
            <w:r>
              <w:rPr>
                <w:b/>
                <w:sz w:val="20"/>
              </w:rPr>
              <w:t>Title</w:t>
            </w:r>
          </w:p>
        </w:tc>
        <w:tc>
          <w:tcPr>
            <w:tcW w:w="5677" w:type="dxa"/>
            <w:shd w:val="clear" w:color="auto" w:fill="D9E2F3"/>
          </w:tcPr>
          <w:p w:rsidR="00851F22" w:rsidRDefault="00772750">
            <w:pPr>
              <w:spacing w:before="40" w:line="240" w:lineRule="auto"/>
              <w:jc w:val="left"/>
            </w:pPr>
            <w:r>
              <w:rPr>
                <w:b/>
                <w:sz w:val="20"/>
              </w:rPr>
              <w:t>Content</w:t>
            </w:r>
          </w:p>
        </w:tc>
      </w:tr>
      <w:tr w:rsidR="00851F22">
        <w:trPr>
          <w:cantSplit/>
          <w:jc w:val="center"/>
        </w:trPr>
        <w:tc>
          <w:tcPr>
            <w:tcW w:w="946" w:type="dxa"/>
          </w:tcPr>
          <w:p w:rsidR="00851F22" w:rsidRDefault="00772750">
            <w:pPr>
              <w:spacing w:before="40" w:line="240" w:lineRule="auto"/>
              <w:jc w:val="left"/>
            </w:pPr>
            <w:r>
              <w:rPr>
                <w:sz w:val="20"/>
              </w:rPr>
              <w:t>1</w:t>
            </w:r>
          </w:p>
        </w:tc>
        <w:tc>
          <w:tcPr>
            <w:tcW w:w="2838" w:type="dxa"/>
          </w:tcPr>
          <w:p w:rsidR="00851F22" w:rsidRDefault="00772750">
            <w:pPr>
              <w:spacing w:before="40" w:line="240" w:lineRule="auto"/>
              <w:jc w:val="left"/>
            </w:pPr>
            <w:r>
              <w:rPr>
                <w:sz w:val="20"/>
              </w:rPr>
              <w:t>Introduction</w:t>
            </w:r>
          </w:p>
        </w:tc>
        <w:tc>
          <w:tcPr>
            <w:tcW w:w="5677" w:type="dxa"/>
          </w:tcPr>
          <w:p w:rsidR="00851F22" w:rsidRDefault="00772750">
            <w:pPr>
              <w:spacing w:before="40" w:line="240" w:lineRule="auto"/>
              <w:jc w:val="left"/>
            </w:pPr>
            <w:r>
              <w:rPr>
                <w:sz w:val="20"/>
              </w:rPr>
              <w:t>Domain, motivation, problem, need, objectives, scope, contributions, limitations</w:t>
            </w:r>
          </w:p>
        </w:tc>
      </w:tr>
      <w:tr w:rsidR="00851F22">
        <w:trPr>
          <w:cantSplit/>
          <w:jc w:val="center"/>
        </w:trPr>
        <w:tc>
          <w:tcPr>
            <w:tcW w:w="946" w:type="dxa"/>
          </w:tcPr>
          <w:p w:rsidR="00851F22" w:rsidRDefault="00772750">
            <w:pPr>
              <w:spacing w:before="40" w:line="240" w:lineRule="auto"/>
              <w:jc w:val="left"/>
            </w:pPr>
            <w:r>
              <w:rPr>
                <w:sz w:val="20"/>
              </w:rPr>
              <w:t>2</w:t>
            </w:r>
          </w:p>
        </w:tc>
        <w:tc>
          <w:tcPr>
            <w:tcW w:w="2838" w:type="dxa"/>
          </w:tcPr>
          <w:p w:rsidR="00851F22" w:rsidRDefault="00772750">
            <w:pPr>
              <w:spacing w:before="40" w:line="240" w:lineRule="auto"/>
              <w:jc w:val="left"/>
            </w:pPr>
            <w:r>
              <w:rPr>
                <w:sz w:val="20"/>
              </w:rPr>
              <w:t>Literature Survey</w:t>
            </w:r>
          </w:p>
        </w:tc>
        <w:tc>
          <w:tcPr>
            <w:tcW w:w="5677" w:type="dxa"/>
          </w:tcPr>
          <w:p w:rsidR="00851F22" w:rsidRDefault="00772750">
            <w:pPr>
              <w:spacing w:before="40" w:line="240" w:lineRule="auto"/>
              <w:jc w:val="left"/>
            </w:pPr>
            <w:r>
              <w:rPr>
                <w:sz w:val="20"/>
              </w:rPr>
              <w:t xml:space="preserve">Base-paper analysis, related work by theme, algorithms and datasets, strengths and limits, </w:t>
            </w:r>
            <w:r>
              <w:rPr>
                <w:sz w:val="20"/>
              </w:rPr>
              <w:t>research gap, novelty</w:t>
            </w:r>
          </w:p>
        </w:tc>
      </w:tr>
      <w:tr w:rsidR="00851F22">
        <w:trPr>
          <w:cantSplit/>
          <w:jc w:val="center"/>
        </w:trPr>
        <w:tc>
          <w:tcPr>
            <w:tcW w:w="946" w:type="dxa"/>
          </w:tcPr>
          <w:p w:rsidR="00851F22" w:rsidRDefault="00772750">
            <w:pPr>
              <w:spacing w:before="40" w:line="240" w:lineRule="auto"/>
              <w:jc w:val="left"/>
            </w:pPr>
            <w:r>
              <w:rPr>
                <w:sz w:val="20"/>
              </w:rPr>
              <w:t>3</w:t>
            </w:r>
          </w:p>
        </w:tc>
        <w:tc>
          <w:tcPr>
            <w:tcW w:w="2838" w:type="dxa"/>
          </w:tcPr>
          <w:p w:rsidR="00851F22" w:rsidRDefault="00772750">
            <w:pPr>
              <w:spacing w:before="40" w:line="240" w:lineRule="auto"/>
              <w:jc w:val="left"/>
            </w:pPr>
            <w:r>
              <w:rPr>
                <w:sz w:val="20"/>
              </w:rPr>
              <w:t>Feasibility Study</w:t>
            </w:r>
          </w:p>
        </w:tc>
        <w:tc>
          <w:tcPr>
            <w:tcW w:w="5677" w:type="dxa"/>
          </w:tcPr>
          <w:p w:rsidR="00851F22" w:rsidRDefault="00772750">
            <w:pPr>
              <w:spacing w:before="40" w:line="240" w:lineRule="auto"/>
              <w:jc w:val="left"/>
            </w:pPr>
            <w:r>
              <w:rPr>
                <w:sz w:val="20"/>
              </w:rPr>
              <w:t>Technical, economic, operational and schedule feasibility</w:t>
            </w:r>
          </w:p>
        </w:tc>
      </w:tr>
      <w:tr w:rsidR="00851F22">
        <w:trPr>
          <w:cantSplit/>
          <w:jc w:val="center"/>
        </w:trPr>
        <w:tc>
          <w:tcPr>
            <w:tcW w:w="946" w:type="dxa"/>
          </w:tcPr>
          <w:p w:rsidR="00851F22" w:rsidRDefault="00772750">
            <w:pPr>
              <w:spacing w:before="40" w:line="240" w:lineRule="auto"/>
              <w:jc w:val="left"/>
            </w:pPr>
            <w:r>
              <w:rPr>
                <w:sz w:val="20"/>
              </w:rPr>
              <w:t>4</w:t>
            </w:r>
          </w:p>
        </w:tc>
        <w:tc>
          <w:tcPr>
            <w:tcW w:w="2838" w:type="dxa"/>
          </w:tcPr>
          <w:p w:rsidR="00851F22" w:rsidRDefault="00772750">
            <w:pPr>
              <w:spacing w:before="40" w:line="240" w:lineRule="auto"/>
              <w:jc w:val="left"/>
            </w:pPr>
            <w:r>
              <w:rPr>
                <w:sz w:val="20"/>
              </w:rPr>
              <w:t>System Requirements and Analysis</w:t>
            </w:r>
          </w:p>
        </w:tc>
        <w:tc>
          <w:tcPr>
            <w:tcW w:w="5677" w:type="dxa"/>
          </w:tcPr>
          <w:p w:rsidR="00851F22" w:rsidRDefault="00772750">
            <w:pPr>
              <w:spacing w:before="40" w:line="240" w:lineRule="auto"/>
              <w:jc w:val="left"/>
            </w:pPr>
            <w:r>
              <w:rPr>
                <w:sz w:val="20"/>
              </w:rPr>
              <w:t>Existing and proposed system, functional and non-functional requirements, platform, roles</w:t>
            </w:r>
          </w:p>
        </w:tc>
      </w:tr>
      <w:tr w:rsidR="00851F22">
        <w:trPr>
          <w:cantSplit/>
          <w:jc w:val="center"/>
        </w:trPr>
        <w:tc>
          <w:tcPr>
            <w:tcW w:w="946" w:type="dxa"/>
          </w:tcPr>
          <w:p w:rsidR="00851F22" w:rsidRDefault="00772750">
            <w:pPr>
              <w:spacing w:before="40" w:line="240" w:lineRule="auto"/>
              <w:jc w:val="left"/>
            </w:pPr>
            <w:r>
              <w:rPr>
                <w:sz w:val="20"/>
              </w:rPr>
              <w:t>5</w:t>
            </w:r>
          </w:p>
        </w:tc>
        <w:tc>
          <w:tcPr>
            <w:tcW w:w="2838" w:type="dxa"/>
          </w:tcPr>
          <w:p w:rsidR="00851F22" w:rsidRDefault="00772750">
            <w:pPr>
              <w:spacing w:before="40" w:line="240" w:lineRule="auto"/>
              <w:jc w:val="left"/>
            </w:pPr>
            <w:r>
              <w:rPr>
                <w:sz w:val="20"/>
              </w:rPr>
              <w:t>System Design</w:t>
            </w:r>
          </w:p>
        </w:tc>
        <w:tc>
          <w:tcPr>
            <w:tcW w:w="5677" w:type="dxa"/>
          </w:tcPr>
          <w:p w:rsidR="00851F22" w:rsidRDefault="00772750">
            <w:pPr>
              <w:spacing w:before="40" w:line="240" w:lineRule="auto"/>
              <w:jc w:val="left"/>
            </w:pPr>
            <w:r>
              <w:rPr>
                <w:sz w:val="20"/>
              </w:rPr>
              <w:t>Architecture</w:t>
            </w:r>
            <w:r>
              <w:rPr>
                <w:sz w:val="20"/>
              </w:rPr>
              <w:t>, workflow, data-flow diagrams, UML, data model, modules, user interface</w:t>
            </w:r>
          </w:p>
        </w:tc>
      </w:tr>
      <w:tr w:rsidR="00851F22">
        <w:trPr>
          <w:cantSplit/>
          <w:jc w:val="center"/>
        </w:trPr>
        <w:tc>
          <w:tcPr>
            <w:tcW w:w="946" w:type="dxa"/>
          </w:tcPr>
          <w:p w:rsidR="00851F22" w:rsidRDefault="00772750">
            <w:pPr>
              <w:spacing w:before="40" w:line="240" w:lineRule="auto"/>
              <w:jc w:val="left"/>
            </w:pPr>
            <w:r>
              <w:rPr>
                <w:sz w:val="20"/>
              </w:rPr>
              <w:t>6</w:t>
            </w:r>
          </w:p>
        </w:tc>
        <w:tc>
          <w:tcPr>
            <w:tcW w:w="2838" w:type="dxa"/>
          </w:tcPr>
          <w:p w:rsidR="00851F22" w:rsidRDefault="00772750">
            <w:pPr>
              <w:spacing w:before="40" w:line="240" w:lineRule="auto"/>
              <w:jc w:val="left"/>
            </w:pPr>
            <w:r>
              <w:rPr>
                <w:sz w:val="20"/>
              </w:rPr>
              <w:t>Methodology and Software Implementation</w:t>
            </w:r>
          </w:p>
        </w:tc>
        <w:tc>
          <w:tcPr>
            <w:tcW w:w="5677" w:type="dxa"/>
          </w:tcPr>
          <w:p w:rsidR="00851F22" w:rsidRDefault="00772750">
            <w:pPr>
              <w:spacing w:before="40" w:line="240" w:lineRule="auto"/>
              <w:jc w:val="left"/>
            </w:pPr>
            <w:r>
              <w:rPr>
                <w:sz w:val="20"/>
              </w:rPr>
              <w:t>Pipeline, data, algorithm and its justification, mathematics, application, API, security, installation</w:t>
            </w:r>
          </w:p>
        </w:tc>
      </w:tr>
      <w:tr w:rsidR="00851F22">
        <w:trPr>
          <w:cantSplit/>
          <w:jc w:val="center"/>
        </w:trPr>
        <w:tc>
          <w:tcPr>
            <w:tcW w:w="946" w:type="dxa"/>
          </w:tcPr>
          <w:p w:rsidR="00851F22" w:rsidRDefault="00772750">
            <w:pPr>
              <w:spacing w:before="40" w:line="240" w:lineRule="auto"/>
              <w:jc w:val="left"/>
            </w:pPr>
            <w:r>
              <w:rPr>
                <w:sz w:val="20"/>
              </w:rPr>
              <w:t>7</w:t>
            </w:r>
          </w:p>
        </w:tc>
        <w:tc>
          <w:tcPr>
            <w:tcW w:w="2838" w:type="dxa"/>
          </w:tcPr>
          <w:p w:rsidR="00851F22" w:rsidRDefault="00772750">
            <w:pPr>
              <w:spacing w:before="40" w:line="240" w:lineRule="auto"/>
              <w:jc w:val="left"/>
            </w:pPr>
            <w:r>
              <w:rPr>
                <w:sz w:val="20"/>
              </w:rPr>
              <w:t>System Testing</w:t>
            </w:r>
          </w:p>
        </w:tc>
        <w:tc>
          <w:tcPr>
            <w:tcW w:w="5677" w:type="dxa"/>
          </w:tcPr>
          <w:p w:rsidR="00851F22" w:rsidRDefault="00772750">
            <w:pPr>
              <w:spacing w:before="40" w:line="240" w:lineRule="auto"/>
              <w:jc w:val="left"/>
            </w:pPr>
            <w:r>
              <w:rPr>
                <w:sz w:val="20"/>
              </w:rPr>
              <w:t xml:space="preserve">Strategy and </w:t>
            </w:r>
            <w:r>
              <w:rPr>
                <w:sz w:val="20"/>
              </w:rPr>
              <w:t>results of unit, integration, functional, security, validation and performance tests; limits of testing</w:t>
            </w:r>
          </w:p>
        </w:tc>
      </w:tr>
      <w:tr w:rsidR="00851F22">
        <w:trPr>
          <w:cantSplit/>
          <w:jc w:val="center"/>
        </w:trPr>
        <w:tc>
          <w:tcPr>
            <w:tcW w:w="946" w:type="dxa"/>
          </w:tcPr>
          <w:p w:rsidR="00851F22" w:rsidRDefault="00772750">
            <w:pPr>
              <w:spacing w:before="40" w:line="240" w:lineRule="auto"/>
              <w:jc w:val="left"/>
            </w:pPr>
            <w:r>
              <w:rPr>
                <w:sz w:val="20"/>
              </w:rPr>
              <w:t>8</w:t>
            </w:r>
          </w:p>
        </w:tc>
        <w:tc>
          <w:tcPr>
            <w:tcW w:w="2838" w:type="dxa"/>
          </w:tcPr>
          <w:p w:rsidR="00851F22" w:rsidRDefault="00772750">
            <w:pPr>
              <w:spacing w:before="40" w:line="240" w:lineRule="auto"/>
              <w:jc w:val="left"/>
            </w:pPr>
            <w:r>
              <w:rPr>
                <w:sz w:val="20"/>
              </w:rPr>
              <w:t>Results and Output Screens</w:t>
            </w:r>
          </w:p>
        </w:tc>
        <w:tc>
          <w:tcPr>
            <w:tcW w:w="5677" w:type="dxa"/>
          </w:tcPr>
          <w:p w:rsidR="00851F22" w:rsidRDefault="00772750">
            <w:pPr>
              <w:spacing w:before="40" w:line="240" w:lineRule="auto"/>
              <w:jc w:val="left"/>
            </w:pPr>
            <w:r>
              <w:rPr>
                <w:sz w:val="20"/>
              </w:rPr>
              <w:t>Output screens, measurements, comparison with the literature, success and failure analysis, objectives against outcomes</w:t>
            </w:r>
          </w:p>
        </w:tc>
      </w:tr>
      <w:tr w:rsidR="00851F22">
        <w:trPr>
          <w:cantSplit/>
          <w:jc w:val="center"/>
        </w:trPr>
        <w:tc>
          <w:tcPr>
            <w:tcW w:w="946" w:type="dxa"/>
          </w:tcPr>
          <w:p w:rsidR="00851F22" w:rsidRDefault="00772750">
            <w:pPr>
              <w:spacing w:before="40" w:line="240" w:lineRule="auto"/>
              <w:jc w:val="left"/>
            </w:pPr>
            <w:r>
              <w:rPr>
                <w:sz w:val="20"/>
              </w:rPr>
              <w:t>9</w:t>
            </w:r>
          </w:p>
        </w:tc>
        <w:tc>
          <w:tcPr>
            <w:tcW w:w="2838" w:type="dxa"/>
          </w:tcPr>
          <w:p w:rsidR="00851F22" w:rsidRDefault="00772750">
            <w:pPr>
              <w:spacing w:before="40" w:line="240" w:lineRule="auto"/>
              <w:jc w:val="left"/>
            </w:pPr>
            <w:r>
              <w:rPr>
                <w:sz w:val="20"/>
              </w:rPr>
              <w:t>Conclusion</w:t>
            </w:r>
          </w:p>
        </w:tc>
        <w:tc>
          <w:tcPr>
            <w:tcW w:w="5677" w:type="dxa"/>
          </w:tcPr>
          <w:p w:rsidR="00851F22" w:rsidRDefault="00772750">
            <w:pPr>
              <w:spacing w:before="40" w:line="240" w:lineRule="auto"/>
              <w:jc w:val="left"/>
            </w:pPr>
            <w:r>
              <w:rPr>
                <w:sz w:val="20"/>
              </w:rPr>
              <w:t>Summary, objectives achieved, findings, applications, limitations</w:t>
            </w:r>
          </w:p>
        </w:tc>
      </w:tr>
      <w:tr w:rsidR="00851F22">
        <w:trPr>
          <w:cantSplit/>
          <w:jc w:val="center"/>
        </w:trPr>
        <w:tc>
          <w:tcPr>
            <w:tcW w:w="946" w:type="dxa"/>
          </w:tcPr>
          <w:p w:rsidR="00851F22" w:rsidRDefault="00772750">
            <w:pPr>
              <w:spacing w:before="40" w:line="240" w:lineRule="auto"/>
              <w:jc w:val="left"/>
            </w:pPr>
            <w:r>
              <w:rPr>
                <w:sz w:val="20"/>
              </w:rPr>
              <w:t>10</w:t>
            </w:r>
          </w:p>
        </w:tc>
        <w:tc>
          <w:tcPr>
            <w:tcW w:w="2838" w:type="dxa"/>
          </w:tcPr>
          <w:p w:rsidR="00851F22" w:rsidRDefault="00772750">
            <w:pPr>
              <w:spacing w:before="40" w:line="240" w:lineRule="auto"/>
              <w:jc w:val="left"/>
            </w:pPr>
            <w:r>
              <w:rPr>
                <w:sz w:val="20"/>
              </w:rPr>
              <w:t>Future Scope</w:t>
            </w:r>
          </w:p>
        </w:tc>
        <w:tc>
          <w:tcPr>
            <w:tcW w:w="5677" w:type="dxa"/>
          </w:tcPr>
          <w:p w:rsidR="00851F22" w:rsidRDefault="00772750">
            <w:pPr>
              <w:spacing w:before="40" w:line="240" w:lineRule="auto"/>
              <w:jc w:val="left"/>
            </w:pPr>
            <w:r>
              <w:rPr>
                <w:sz w:val="20"/>
              </w:rPr>
              <w:t>Improvements, features, deployment, research directions</w:t>
            </w:r>
          </w:p>
        </w:tc>
      </w:tr>
      <w:tr w:rsidR="00851F22">
        <w:trPr>
          <w:cantSplit/>
          <w:jc w:val="center"/>
        </w:trPr>
        <w:tc>
          <w:tcPr>
            <w:tcW w:w="946" w:type="dxa"/>
          </w:tcPr>
          <w:p w:rsidR="00851F22" w:rsidRDefault="00772750">
            <w:pPr>
              <w:spacing w:before="40" w:line="240" w:lineRule="auto"/>
              <w:jc w:val="left"/>
            </w:pPr>
            <w:r>
              <w:rPr>
                <w:sz w:val="20"/>
              </w:rPr>
              <w:lastRenderedPageBreak/>
              <w:t>-</w:t>
            </w:r>
          </w:p>
        </w:tc>
        <w:tc>
          <w:tcPr>
            <w:tcW w:w="2838" w:type="dxa"/>
          </w:tcPr>
          <w:p w:rsidR="00851F22" w:rsidRDefault="00772750">
            <w:pPr>
              <w:spacing w:before="40" w:line="240" w:lineRule="auto"/>
              <w:jc w:val="left"/>
            </w:pPr>
            <w:r>
              <w:rPr>
                <w:sz w:val="20"/>
              </w:rPr>
              <w:t>References, Appendices A-C</w:t>
            </w:r>
          </w:p>
        </w:tc>
        <w:tc>
          <w:tcPr>
            <w:tcW w:w="5677" w:type="dxa"/>
          </w:tcPr>
          <w:p w:rsidR="00851F22" w:rsidRDefault="00772750">
            <w:pPr>
              <w:spacing w:before="40" w:line="240" w:lineRule="auto"/>
              <w:jc w:val="left"/>
            </w:pPr>
            <w:r>
              <w:rPr>
                <w:sz w:val="20"/>
              </w:rPr>
              <w:t xml:space="preserve">Numbered IEEE reference list; important code; installation and user guide; </w:t>
            </w:r>
            <w:r>
              <w:rPr>
                <w:sz w:val="20"/>
              </w:rPr>
              <w:t>additional screens</w:t>
            </w:r>
          </w:p>
        </w:tc>
      </w:tr>
    </w:tbl>
    <w:p w:rsidR="00851F22" w:rsidRDefault="00851F22">
      <w:pPr>
        <w:spacing w:after="80" w:line="144" w:lineRule="auto"/>
      </w:pPr>
    </w:p>
    <w:p w:rsidR="00851F22" w:rsidRDefault="00772750">
      <w:pPr>
        <w:pStyle w:val="Heading1"/>
        <w:pageBreakBefore/>
      </w:pPr>
      <w:bookmarkStart w:id="13" w:name="_Toc243938994"/>
      <w:r>
        <w:lastRenderedPageBreak/>
        <w:t>CHAPTER 2</w:t>
      </w:r>
      <w:r>
        <w:br/>
        <w:t>LITERATURE SURVEY</w:t>
      </w:r>
      <w:bookmarkEnd w:id="13"/>
    </w:p>
    <w:p w:rsidR="00851F22" w:rsidRDefault="00772750">
      <w:pPr>
        <w:pStyle w:val="Heading2"/>
      </w:pPr>
      <w:bookmarkStart w:id="14" w:name="_Toc243938995"/>
      <w:r>
        <w:t>2.1  Overview of the Survey</w:t>
      </w:r>
      <w:bookmarkEnd w:id="14"/>
    </w:p>
    <w:p w:rsidR="00851F22" w:rsidRDefault="00772750">
      <w:r>
        <w:t>The survey has three layers. The first is the batch's own literature table (</w:t>
      </w:r>
      <w:r>
        <w:rPr>
          <w:rFonts w:ascii="Courier New" w:eastAsia="Courier New" w:hAnsi="Courier New" w:cs="Courier New"/>
          <w:sz w:val="21"/>
        </w:rPr>
        <w:t>5.LITERATURE SURVEY.docx</w:t>
      </w:r>
      <w:r>
        <w:t xml:space="preserve">), which lists five papers; the second is the three papers kept in the batch's </w:t>
      </w:r>
      <w:r>
        <w:t>archive of base papers, which were read in full for this report; the third is a set of standard method references on federated learning, differential privacy, unlearning, membership inference, the regulation and LLM adapters, whose bibliographic details ar</w:t>
      </w:r>
      <w:r>
        <w:t>e well established. The table below records what each batch item is and how much of it could be checked.</w:t>
      </w:r>
    </w:p>
    <w:p w:rsidR="00851F22" w:rsidRDefault="00772750">
      <w:pPr>
        <w:pStyle w:val="TableCaption"/>
      </w:pPr>
      <w:bookmarkStart w:id="15" w:name="_Toc243939120"/>
      <w:r>
        <w:t>Table 2.1: Literature items and how they were used</w:t>
      </w:r>
      <w:bookmarkEnd w:id="15"/>
    </w:p>
    <w:tbl>
      <w:tblPr>
        <w:tblStyle w:val="TableGrid"/>
        <w:tblW w:w="0" w:type="auto"/>
        <w:jc w:val="center"/>
        <w:tblLook w:val="04A0" w:firstRow="1" w:lastRow="0" w:firstColumn="1" w:lastColumn="0" w:noHBand="0" w:noVBand="1"/>
      </w:tblPr>
      <w:tblGrid>
        <w:gridCol w:w="662"/>
        <w:gridCol w:w="4068"/>
        <w:gridCol w:w="1892"/>
        <w:gridCol w:w="2838"/>
      </w:tblGrid>
      <w:tr w:rsidR="00851F22">
        <w:trPr>
          <w:cantSplit/>
          <w:tblHeader/>
          <w:jc w:val="center"/>
        </w:trPr>
        <w:tc>
          <w:tcPr>
            <w:tcW w:w="662" w:type="dxa"/>
            <w:shd w:val="clear" w:color="auto" w:fill="D9E2F3"/>
          </w:tcPr>
          <w:p w:rsidR="00851F22" w:rsidRDefault="00772750">
            <w:pPr>
              <w:spacing w:before="40" w:line="240" w:lineRule="auto"/>
              <w:jc w:val="left"/>
            </w:pPr>
            <w:r>
              <w:rPr>
                <w:b/>
                <w:sz w:val="19"/>
              </w:rPr>
              <w:t>Ref.</w:t>
            </w:r>
          </w:p>
        </w:tc>
        <w:tc>
          <w:tcPr>
            <w:tcW w:w="4068" w:type="dxa"/>
            <w:shd w:val="clear" w:color="auto" w:fill="D9E2F3"/>
          </w:tcPr>
          <w:p w:rsidR="00851F22" w:rsidRDefault="00772750">
            <w:pPr>
              <w:spacing w:before="40" w:line="240" w:lineRule="auto"/>
              <w:jc w:val="left"/>
            </w:pPr>
            <w:r>
              <w:rPr>
                <w:b/>
                <w:sz w:val="19"/>
              </w:rPr>
              <w:t>Work</w:t>
            </w:r>
          </w:p>
        </w:tc>
        <w:tc>
          <w:tcPr>
            <w:tcW w:w="1892" w:type="dxa"/>
            <w:shd w:val="clear" w:color="auto" w:fill="D9E2F3"/>
          </w:tcPr>
          <w:p w:rsidR="00851F22" w:rsidRDefault="00772750">
            <w:pPr>
              <w:spacing w:before="40" w:line="240" w:lineRule="auto"/>
              <w:jc w:val="left"/>
            </w:pPr>
            <w:r>
              <w:rPr>
                <w:b/>
                <w:sz w:val="19"/>
              </w:rPr>
              <w:t>Year / venue</w:t>
            </w:r>
          </w:p>
        </w:tc>
        <w:tc>
          <w:tcPr>
            <w:tcW w:w="2838" w:type="dxa"/>
            <w:shd w:val="clear" w:color="auto" w:fill="D9E2F3"/>
          </w:tcPr>
          <w:p w:rsidR="00851F22" w:rsidRDefault="00772750">
            <w:pPr>
              <w:spacing w:before="40" w:line="240" w:lineRule="auto"/>
              <w:jc w:val="left"/>
            </w:pPr>
            <w:r>
              <w:rPr>
                <w:b/>
                <w:sz w:val="19"/>
              </w:rPr>
              <w:t>Status in this report</w:t>
            </w:r>
          </w:p>
        </w:tc>
      </w:tr>
      <w:tr w:rsidR="00851F22">
        <w:trPr>
          <w:cantSplit/>
          <w:jc w:val="center"/>
        </w:trPr>
        <w:tc>
          <w:tcPr>
            <w:tcW w:w="662" w:type="dxa"/>
          </w:tcPr>
          <w:p w:rsidR="00851F22" w:rsidRDefault="00772750">
            <w:pPr>
              <w:spacing w:before="40" w:line="240" w:lineRule="auto"/>
              <w:jc w:val="left"/>
            </w:pPr>
            <w:r>
              <w:rPr>
                <w:sz w:val="19"/>
              </w:rPr>
              <w:t>[1]</w:t>
            </w:r>
          </w:p>
        </w:tc>
        <w:tc>
          <w:tcPr>
            <w:tcW w:w="4068" w:type="dxa"/>
          </w:tcPr>
          <w:p w:rsidR="00851F22" w:rsidRDefault="00772750">
            <w:pPr>
              <w:spacing w:before="40" w:line="240" w:lineRule="auto"/>
              <w:jc w:val="left"/>
            </w:pPr>
            <w:r>
              <w:rPr>
                <w:sz w:val="19"/>
              </w:rPr>
              <w:t>Deep learning approaches for continuous sign langu</w:t>
            </w:r>
            <w:r>
              <w:rPr>
                <w:sz w:val="19"/>
              </w:rPr>
              <w:t>age recognition: a comprehensive review</w:t>
            </w:r>
          </w:p>
        </w:tc>
        <w:tc>
          <w:tcPr>
            <w:tcW w:w="1892" w:type="dxa"/>
          </w:tcPr>
          <w:p w:rsidR="00851F22" w:rsidRDefault="00772750">
            <w:pPr>
              <w:spacing w:before="40" w:line="240" w:lineRule="auto"/>
              <w:jc w:val="left"/>
            </w:pPr>
            <w:r>
              <w:rPr>
                <w:sz w:val="19"/>
              </w:rPr>
              <w:t>2025, IEEE Access</w:t>
            </w:r>
          </w:p>
        </w:tc>
        <w:tc>
          <w:tcPr>
            <w:tcW w:w="2838" w:type="dxa"/>
          </w:tcPr>
          <w:p w:rsidR="00851F22" w:rsidRDefault="00772750">
            <w:pPr>
              <w:spacing w:before="40" w:line="240" w:lineRule="auto"/>
              <w:jc w:val="left"/>
            </w:pPr>
            <w:r>
              <w:rPr>
                <w:sz w:val="19"/>
              </w:rPr>
              <w:t>Read; base paper recorded in the batch; its review method is adopted</w:t>
            </w:r>
          </w:p>
        </w:tc>
      </w:tr>
      <w:tr w:rsidR="00851F22">
        <w:trPr>
          <w:cantSplit/>
          <w:jc w:val="center"/>
        </w:trPr>
        <w:tc>
          <w:tcPr>
            <w:tcW w:w="662" w:type="dxa"/>
          </w:tcPr>
          <w:p w:rsidR="00851F22" w:rsidRDefault="00772750">
            <w:pPr>
              <w:spacing w:before="40" w:line="240" w:lineRule="auto"/>
              <w:jc w:val="left"/>
            </w:pPr>
            <w:r>
              <w:rPr>
                <w:sz w:val="19"/>
              </w:rPr>
              <w:t>[5]</w:t>
            </w:r>
          </w:p>
        </w:tc>
        <w:tc>
          <w:tcPr>
            <w:tcW w:w="4068" w:type="dxa"/>
          </w:tcPr>
          <w:p w:rsidR="00851F22" w:rsidRDefault="00772750">
            <w:pPr>
              <w:spacing w:before="40" w:line="240" w:lineRule="auto"/>
              <w:jc w:val="left"/>
            </w:pPr>
            <w:r>
              <w:rPr>
                <w:sz w:val="19"/>
              </w:rPr>
              <w:t>Federated illusion: multi-level geometric privacy audit for federated graph unlearning</w:t>
            </w:r>
          </w:p>
        </w:tc>
        <w:tc>
          <w:tcPr>
            <w:tcW w:w="1892" w:type="dxa"/>
          </w:tcPr>
          <w:p w:rsidR="00851F22" w:rsidRDefault="00772750">
            <w:pPr>
              <w:spacing w:before="40" w:line="240" w:lineRule="auto"/>
              <w:jc w:val="left"/>
            </w:pPr>
            <w:r>
              <w:rPr>
                <w:sz w:val="19"/>
              </w:rPr>
              <w:t>2026, Information</w:t>
            </w:r>
          </w:p>
        </w:tc>
        <w:tc>
          <w:tcPr>
            <w:tcW w:w="2838" w:type="dxa"/>
          </w:tcPr>
          <w:p w:rsidR="00851F22" w:rsidRDefault="00772750">
            <w:pPr>
              <w:spacing w:before="40" w:line="240" w:lineRule="auto"/>
              <w:jc w:val="left"/>
            </w:pPr>
            <w:r>
              <w:rPr>
                <w:sz w:val="19"/>
              </w:rPr>
              <w:t>Listed in the batch</w:t>
            </w:r>
            <w:r>
              <w:rPr>
                <w:sz w:val="19"/>
              </w:rPr>
              <w:t xml:space="preserve"> survey; not independently verified</w:t>
            </w:r>
          </w:p>
        </w:tc>
      </w:tr>
      <w:tr w:rsidR="00851F22">
        <w:trPr>
          <w:cantSplit/>
          <w:jc w:val="center"/>
        </w:trPr>
        <w:tc>
          <w:tcPr>
            <w:tcW w:w="662" w:type="dxa"/>
          </w:tcPr>
          <w:p w:rsidR="00851F22" w:rsidRDefault="00772750">
            <w:pPr>
              <w:spacing w:before="40" w:line="240" w:lineRule="auto"/>
              <w:jc w:val="left"/>
            </w:pPr>
            <w:r>
              <w:rPr>
                <w:sz w:val="19"/>
              </w:rPr>
              <w:t>[6]</w:t>
            </w:r>
          </w:p>
        </w:tc>
        <w:tc>
          <w:tcPr>
            <w:tcW w:w="4068" w:type="dxa"/>
          </w:tcPr>
          <w:p w:rsidR="00851F22" w:rsidRDefault="00772750">
            <w:pPr>
              <w:spacing w:before="40" w:line="240" w:lineRule="auto"/>
              <w:jc w:val="left"/>
            </w:pPr>
            <w:r>
              <w:rPr>
                <w:sz w:val="19"/>
              </w:rPr>
              <w:t>Computationally efficient federated unlearning</w:t>
            </w:r>
          </w:p>
        </w:tc>
        <w:tc>
          <w:tcPr>
            <w:tcW w:w="1892" w:type="dxa"/>
          </w:tcPr>
          <w:p w:rsidR="00851F22" w:rsidRDefault="00772750">
            <w:pPr>
              <w:spacing w:before="40" w:line="240" w:lineRule="auto"/>
              <w:jc w:val="left"/>
            </w:pPr>
            <w:r>
              <w:rPr>
                <w:sz w:val="19"/>
              </w:rPr>
              <w:t>2025, 26th Int. Middleware Conf.</w:t>
            </w:r>
          </w:p>
        </w:tc>
        <w:tc>
          <w:tcPr>
            <w:tcW w:w="2838" w:type="dxa"/>
          </w:tcPr>
          <w:p w:rsidR="00851F22" w:rsidRDefault="00772750">
            <w:pPr>
              <w:spacing w:before="40" w:line="240" w:lineRule="auto"/>
              <w:jc w:val="left"/>
            </w:pPr>
            <w:r>
              <w:rPr>
                <w:sz w:val="19"/>
              </w:rPr>
              <w:t>Listed in the batch survey; not independently verified</w:t>
            </w:r>
          </w:p>
        </w:tc>
      </w:tr>
      <w:tr w:rsidR="00851F22">
        <w:trPr>
          <w:cantSplit/>
          <w:jc w:val="center"/>
        </w:trPr>
        <w:tc>
          <w:tcPr>
            <w:tcW w:w="662" w:type="dxa"/>
          </w:tcPr>
          <w:p w:rsidR="00851F22" w:rsidRDefault="00772750">
            <w:pPr>
              <w:spacing w:before="40" w:line="240" w:lineRule="auto"/>
              <w:jc w:val="left"/>
            </w:pPr>
            <w:r>
              <w:rPr>
                <w:sz w:val="19"/>
              </w:rPr>
              <w:t>[7]</w:t>
            </w:r>
          </w:p>
        </w:tc>
        <w:tc>
          <w:tcPr>
            <w:tcW w:w="4068" w:type="dxa"/>
          </w:tcPr>
          <w:p w:rsidR="00851F22" w:rsidRDefault="00772750">
            <w:pPr>
              <w:spacing w:before="40" w:line="240" w:lineRule="auto"/>
              <w:jc w:val="left"/>
            </w:pPr>
            <w:r>
              <w:rPr>
                <w:sz w:val="19"/>
              </w:rPr>
              <w:t>A comprehensive investigation of federated unlearning</w:t>
            </w:r>
          </w:p>
        </w:tc>
        <w:tc>
          <w:tcPr>
            <w:tcW w:w="1892" w:type="dxa"/>
          </w:tcPr>
          <w:p w:rsidR="00851F22" w:rsidRDefault="00772750">
            <w:pPr>
              <w:spacing w:before="40" w:line="240" w:lineRule="auto"/>
              <w:jc w:val="left"/>
            </w:pPr>
            <w:r>
              <w:rPr>
                <w:sz w:val="19"/>
              </w:rPr>
              <w:t xml:space="preserve">2024, 2nd Int. Conf. </w:t>
            </w:r>
            <w:r>
              <w:rPr>
                <w:sz w:val="19"/>
              </w:rPr>
              <w:t>DAML</w:t>
            </w:r>
          </w:p>
        </w:tc>
        <w:tc>
          <w:tcPr>
            <w:tcW w:w="2838" w:type="dxa"/>
          </w:tcPr>
          <w:p w:rsidR="00851F22" w:rsidRDefault="00772750">
            <w:pPr>
              <w:spacing w:before="40" w:line="240" w:lineRule="auto"/>
              <w:jc w:val="left"/>
            </w:pPr>
            <w:r>
              <w:rPr>
                <w:sz w:val="19"/>
              </w:rPr>
              <w:t>Verified through its published abstract</w:t>
            </w:r>
          </w:p>
        </w:tc>
      </w:tr>
      <w:tr w:rsidR="00851F22">
        <w:trPr>
          <w:cantSplit/>
          <w:jc w:val="center"/>
        </w:trPr>
        <w:tc>
          <w:tcPr>
            <w:tcW w:w="662" w:type="dxa"/>
          </w:tcPr>
          <w:p w:rsidR="00851F22" w:rsidRDefault="00772750">
            <w:pPr>
              <w:spacing w:before="40" w:line="240" w:lineRule="auto"/>
              <w:jc w:val="left"/>
            </w:pPr>
            <w:r>
              <w:rPr>
                <w:sz w:val="19"/>
              </w:rPr>
              <w:t>[8]</w:t>
            </w:r>
          </w:p>
        </w:tc>
        <w:tc>
          <w:tcPr>
            <w:tcW w:w="4068" w:type="dxa"/>
          </w:tcPr>
          <w:p w:rsidR="00851F22" w:rsidRDefault="00772750">
            <w:pPr>
              <w:spacing w:before="40" w:line="240" w:lineRule="auto"/>
              <w:jc w:val="left"/>
            </w:pPr>
            <w:r>
              <w:rPr>
                <w:sz w:val="19"/>
              </w:rPr>
              <w:t>Unlearning under siege: robustness risks of certified machine unlearning</w:t>
            </w:r>
          </w:p>
        </w:tc>
        <w:tc>
          <w:tcPr>
            <w:tcW w:w="1892" w:type="dxa"/>
          </w:tcPr>
          <w:p w:rsidR="00851F22" w:rsidRDefault="00772750">
            <w:pPr>
              <w:spacing w:before="40" w:line="240" w:lineRule="auto"/>
              <w:jc w:val="left"/>
            </w:pPr>
            <w:r>
              <w:rPr>
                <w:sz w:val="19"/>
              </w:rPr>
              <w:t>2026, Neurocomputing</w:t>
            </w:r>
          </w:p>
        </w:tc>
        <w:tc>
          <w:tcPr>
            <w:tcW w:w="2838" w:type="dxa"/>
          </w:tcPr>
          <w:p w:rsidR="00851F22" w:rsidRDefault="00772750">
            <w:pPr>
              <w:spacing w:before="40" w:line="240" w:lineRule="auto"/>
              <w:jc w:val="left"/>
            </w:pPr>
            <w:r>
              <w:rPr>
                <w:sz w:val="19"/>
              </w:rPr>
              <w:t>Listed in the batch survey; not independently verified</w:t>
            </w:r>
          </w:p>
        </w:tc>
      </w:tr>
      <w:tr w:rsidR="00851F22">
        <w:trPr>
          <w:cantSplit/>
          <w:jc w:val="center"/>
        </w:trPr>
        <w:tc>
          <w:tcPr>
            <w:tcW w:w="662" w:type="dxa"/>
          </w:tcPr>
          <w:p w:rsidR="00851F22" w:rsidRDefault="00772750">
            <w:pPr>
              <w:spacing w:before="40" w:line="240" w:lineRule="auto"/>
              <w:jc w:val="left"/>
            </w:pPr>
            <w:r>
              <w:rPr>
                <w:sz w:val="19"/>
              </w:rPr>
              <w:t>[2]</w:t>
            </w:r>
          </w:p>
        </w:tc>
        <w:tc>
          <w:tcPr>
            <w:tcW w:w="4068" w:type="dxa"/>
          </w:tcPr>
          <w:p w:rsidR="00851F22" w:rsidRDefault="00772750">
            <w:pPr>
              <w:spacing w:before="40" w:line="240" w:lineRule="auto"/>
              <w:jc w:val="left"/>
            </w:pPr>
            <w:r>
              <w:rPr>
                <w:sz w:val="19"/>
              </w:rPr>
              <w:t xml:space="preserve">Rethinking federated unlearning via the lens of </w:t>
            </w:r>
            <w:r>
              <w:rPr>
                <w:sz w:val="19"/>
              </w:rPr>
              <w:t>memorization</w:t>
            </w:r>
          </w:p>
        </w:tc>
        <w:tc>
          <w:tcPr>
            <w:tcW w:w="1892" w:type="dxa"/>
          </w:tcPr>
          <w:p w:rsidR="00851F22" w:rsidRDefault="00772750">
            <w:pPr>
              <w:spacing w:before="40" w:line="240" w:lineRule="auto"/>
              <w:jc w:val="left"/>
            </w:pPr>
            <w:r>
              <w:rPr>
                <w:sz w:val="19"/>
              </w:rPr>
              <w:t>2026, KDD</w:t>
            </w:r>
          </w:p>
        </w:tc>
        <w:tc>
          <w:tcPr>
            <w:tcW w:w="2838" w:type="dxa"/>
          </w:tcPr>
          <w:p w:rsidR="00851F22" w:rsidRDefault="00772750">
            <w:pPr>
              <w:spacing w:before="40" w:line="240" w:lineRule="auto"/>
              <w:jc w:val="left"/>
            </w:pPr>
            <w:r>
              <w:rPr>
                <w:sz w:val="19"/>
              </w:rPr>
              <w:t>Read in full (archived base paper)</w:t>
            </w:r>
          </w:p>
        </w:tc>
      </w:tr>
      <w:tr w:rsidR="00851F22">
        <w:trPr>
          <w:cantSplit/>
          <w:jc w:val="center"/>
        </w:trPr>
        <w:tc>
          <w:tcPr>
            <w:tcW w:w="662" w:type="dxa"/>
          </w:tcPr>
          <w:p w:rsidR="00851F22" w:rsidRDefault="00772750">
            <w:pPr>
              <w:spacing w:before="40" w:line="240" w:lineRule="auto"/>
              <w:jc w:val="left"/>
            </w:pPr>
            <w:r>
              <w:rPr>
                <w:sz w:val="19"/>
              </w:rPr>
              <w:t>[3]</w:t>
            </w:r>
          </w:p>
        </w:tc>
        <w:tc>
          <w:tcPr>
            <w:tcW w:w="4068" w:type="dxa"/>
          </w:tcPr>
          <w:p w:rsidR="00851F22" w:rsidRDefault="00772750">
            <w:pPr>
              <w:spacing w:before="40" w:line="240" w:lineRule="auto"/>
              <w:jc w:val="left"/>
            </w:pPr>
            <w:r>
              <w:rPr>
                <w:sz w:val="19"/>
              </w:rPr>
              <w:t>Oblivionis: lightweight learning and unlearning for federated LLMs</w:t>
            </w:r>
          </w:p>
        </w:tc>
        <w:tc>
          <w:tcPr>
            <w:tcW w:w="1892" w:type="dxa"/>
          </w:tcPr>
          <w:p w:rsidR="00851F22" w:rsidRDefault="00772750">
            <w:pPr>
              <w:spacing w:before="40" w:line="240" w:lineRule="auto"/>
              <w:jc w:val="left"/>
            </w:pPr>
            <w:r>
              <w:rPr>
                <w:sz w:val="19"/>
              </w:rPr>
              <w:t>2025, arXiv</w:t>
            </w:r>
          </w:p>
        </w:tc>
        <w:tc>
          <w:tcPr>
            <w:tcW w:w="2838" w:type="dxa"/>
          </w:tcPr>
          <w:p w:rsidR="00851F22" w:rsidRDefault="00772750">
            <w:pPr>
              <w:spacing w:before="40" w:line="240" w:lineRule="auto"/>
              <w:jc w:val="left"/>
            </w:pPr>
            <w:r>
              <w:rPr>
                <w:sz w:val="19"/>
              </w:rPr>
              <w:t>Read in full (companion reference paper)</w:t>
            </w:r>
          </w:p>
        </w:tc>
      </w:tr>
      <w:tr w:rsidR="00851F22">
        <w:trPr>
          <w:cantSplit/>
          <w:jc w:val="center"/>
        </w:trPr>
        <w:tc>
          <w:tcPr>
            <w:tcW w:w="662" w:type="dxa"/>
          </w:tcPr>
          <w:p w:rsidR="00851F22" w:rsidRDefault="00772750">
            <w:pPr>
              <w:spacing w:before="40" w:line="240" w:lineRule="auto"/>
              <w:jc w:val="left"/>
            </w:pPr>
            <w:r>
              <w:rPr>
                <w:sz w:val="19"/>
              </w:rPr>
              <w:t>[4]</w:t>
            </w:r>
          </w:p>
        </w:tc>
        <w:tc>
          <w:tcPr>
            <w:tcW w:w="4068" w:type="dxa"/>
          </w:tcPr>
          <w:p w:rsidR="00851F22" w:rsidRDefault="00772750">
            <w:pPr>
              <w:spacing w:before="40" w:line="240" w:lineRule="auto"/>
              <w:jc w:val="left"/>
            </w:pPr>
            <w:r>
              <w:rPr>
                <w:sz w:val="19"/>
              </w:rPr>
              <w:t xml:space="preserve">Certifying the right to be forgotten: primal-dual optimisation </w:t>
            </w:r>
            <w:r>
              <w:rPr>
                <w:sz w:val="19"/>
              </w:rPr>
              <w:t>(FedORA)</w:t>
            </w:r>
          </w:p>
        </w:tc>
        <w:tc>
          <w:tcPr>
            <w:tcW w:w="1892" w:type="dxa"/>
          </w:tcPr>
          <w:p w:rsidR="00851F22" w:rsidRDefault="00772750">
            <w:pPr>
              <w:spacing w:before="40" w:line="240" w:lineRule="auto"/>
              <w:jc w:val="left"/>
            </w:pPr>
            <w:r>
              <w:rPr>
                <w:sz w:val="19"/>
              </w:rPr>
              <w:t>2025, arXiv</w:t>
            </w:r>
          </w:p>
        </w:tc>
        <w:tc>
          <w:tcPr>
            <w:tcW w:w="2838" w:type="dxa"/>
          </w:tcPr>
          <w:p w:rsidR="00851F22" w:rsidRDefault="00772750">
            <w:pPr>
              <w:spacing w:before="40" w:line="240" w:lineRule="auto"/>
              <w:jc w:val="left"/>
            </w:pPr>
            <w:r>
              <w:rPr>
                <w:sz w:val="19"/>
              </w:rPr>
              <w:t>Read in full (archived paper)</w:t>
            </w:r>
          </w:p>
        </w:tc>
      </w:tr>
    </w:tbl>
    <w:p w:rsidR="00851F22" w:rsidRDefault="00851F22">
      <w:pPr>
        <w:spacing w:after="80" w:line="144" w:lineRule="auto"/>
      </w:pPr>
    </w:p>
    <w:p w:rsidR="00851F22" w:rsidRDefault="00772750">
      <w:r>
        <w:t>Three of the batch items, [5], [6] and [8], could not be located by searching their titles, so nothing is said here about their methods or results beyond what their titles state: [5] concerns auditing pr</w:t>
      </w:r>
      <w:r>
        <w:t>ivacy in federated graph unlearning, [6] concerns the computational efficiency of federated unlearning, and [8] concerns the robustness of certified machine unlearning. They are kept in the reference list because the batch lists them, and they are not used</w:t>
      </w:r>
      <w:r>
        <w:t xml:space="preserve"> as evidence anywhere in this report.</w:t>
      </w:r>
    </w:p>
    <w:p w:rsidR="00851F22" w:rsidRDefault="00772750">
      <w:pPr>
        <w:pStyle w:val="Heading2"/>
      </w:pPr>
      <w:bookmarkStart w:id="16" w:name="_Toc243938996"/>
      <w:r>
        <w:t>2.2  Analysis of the Base Paper</w:t>
      </w:r>
      <w:bookmarkEnd w:id="16"/>
    </w:p>
    <w:p w:rsidR="00851F22" w:rsidRDefault="00772750">
      <w:r>
        <w:t>The base paper recorded in the batch files is Khan et al., "Deep learning approaches for continuous sign language recognition: a comprehensive review" (IEEE Access, volume 13, 2025) [1].</w:t>
      </w:r>
      <w:r>
        <w:t xml:space="preserve"> It is a survey of continuous sign language recognition (CSLR), the task of identifying consecutive signs in video streams without prior knowledge of their temporal boundaries. Its subject is therefore unrelated to federated learning, language models or un</w:t>
      </w:r>
      <w:r>
        <w:t xml:space="preserve">learning, and the batch's own base-paper document says so: what the project adopts is the paper's </w:t>
      </w:r>
      <w:r>
        <w:rPr>
          <w:b/>
        </w:rPr>
        <w:t>review method</w:t>
      </w:r>
      <w:r>
        <w:t>, not its technology.</w:t>
      </w:r>
    </w:p>
    <w:p w:rsidR="00851F22" w:rsidRDefault="00772750">
      <w:pPr>
        <w:pStyle w:val="Heading3"/>
      </w:pPr>
      <w:r>
        <w:lastRenderedPageBreak/>
        <w:t>2.2.1  What the paper does</w:t>
      </w:r>
    </w:p>
    <w:p w:rsidR="00851F22" w:rsidRDefault="00772750">
      <w:r>
        <w:t xml:space="preserve">Reading its abstract and section structure shows the method clearly. The authors argue that </w:t>
      </w:r>
      <w:r>
        <w:t>earlier CSLR research lacked a unified framework joining spatial, temporal and alignment approaches, and respond by organising the literature into a taxonomy. The taxonomy covers the sign language studied, data collection, input method, gesture signals, id</w:t>
      </w:r>
      <w:r>
        <w:t>entification methods, the datasets applied and overall efficiency. The paper's sections move from the task and its input modalities, through acquisition devices (sensor-based, vision-based and hybrid), to the methods and materials, including the datasets u</w:t>
      </w:r>
      <w:r>
        <w:t>sed. The deep-learning models are then grouped by spatial, temporal and alignment approach, and for each group the paper describes the benefits and the drawbacks. It closes with the open challenges, which it lists as the need for diverse and naturalistic d</w:t>
      </w:r>
      <w:r>
        <w:t>atasets, signer diversity and real-time systems.</w:t>
      </w:r>
    </w:p>
    <w:p w:rsidR="00851F22" w:rsidRDefault="00772750">
      <w:pPr>
        <w:pStyle w:val="Heading3"/>
      </w:pPr>
      <w:r>
        <w:t>2.2.2  The method adopted here</w:t>
      </w:r>
    </w:p>
    <w:p w:rsidR="00851F22" w:rsidRDefault="00772750">
      <w:r>
        <w:t xml:space="preserve">Three steps of that method are reused. First, </w:t>
      </w:r>
      <w:r>
        <w:rPr>
          <w:b/>
        </w:rPr>
        <w:t>organise</w:t>
      </w:r>
      <w:r>
        <w:t xml:space="preserve"> existing work into classes rather than listing papers one by one; for this project the classes are the approaches to remo</w:t>
      </w:r>
      <w:r>
        <w:t xml:space="preserve">ving a client from a federated model (the table of approaches below). Second, </w:t>
      </w:r>
      <w:r>
        <w:rPr>
          <w:b/>
        </w:rPr>
        <w:t>compare</w:t>
      </w:r>
      <w:r>
        <w:t xml:space="preserve"> each class on strengths and limitations against the same criteria; here the criteria are cost, strength of evidence, utility impact, applicability to federated LLM pipeli</w:t>
      </w:r>
      <w:r>
        <w:t xml:space="preserve">nes and auditability (the comparison of classes). Third, </w:t>
      </w:r>
      <w:r>
        <w:rPr>
          <w:b/>
        </w:rPr>
        <w:t>name the gap</w:t>
      </w:r>
      <w:r>
        <w:t xml:space="preserve"> that the comparison leaves open (the research-gap section), and let the gap define the objectives.</w:t>
      </w:r>
    </w:p>
    <w:p w:rsidR="00851F22" w:rsidRDefault="00772750">
      <w:pPr>
        <w:pStyle w:val="Heading3"/>
      </w:pPr>
      <w:r>
        <w:t>2.2.3  What is not drawn from the paper</w:t>
      </w:r>
    </w:p>
    <w:p w:rsidR="00851F22" w:rsidRDefault="00772750">
      <w:r>
        <w:t xml:space="preserve">No algorithm, dataset, metric or result of the </w:t>
      </w:r>
      <w:r>
        <w:t>sign-language paper is used in ForgetSafe, and no numerical comparison between the two is possible or made: they address different tasks, data and measures. Where the report compares the project with published work numerically or in kind, the comparison is</w:t>
      </w:r>
      <w:r>
        <w:t xml:space="preserve"> with the technically closest papers, [2], [3] and [4], and even there it is qualitative, because their datasets (image classification benchmarks, LLM unlearning benchmarks) and models differ from the character-level proxy used here.</w:t>
      </w:r>
    </w:p>
    <w:p w:rsidR="00851F22" w:rsidRDefault="00772750">
      <w:pPr>
        <w:pStyle w:val="Heading2"/>
      </w:pPr>
      <w:bookmarkStart w:id="17" w:name="_Toc243938997"/>
      <w:r>
        <w:t>2.3  Related Work</w:t>
      </w:r>
      <w:bookmarkEnd w:id="17"/>
    </w:p>
    <w:p w:rsidR="00851F22" w:rsidRDefault="00772750">
      <w:r>
        <w:t xml:space="preserve">The </w:t>
      </w:r>
      <w:r>
        <w:t>related work is grouped by theme. The first group is the closest technically; the later groups supply the methods that ForgetSafe relies on.</w:t>
      </w:r>
    </w:p>
    <w:p w:rsidR="00851F22" w:rsidRDefault="00772750">
      <w:pPr>
        <w:pStyle w:val="Heading3"/>
      </w:pPr>
      <w:r>
        <w:t>2.3.1  Federated unlearning</w:t>
      </w:r>
    </w:p>
    <w:p w:rsidR="00851F22" w:rsidRDefault="00772750">
      <w:r>
        <w:t>Wei et al. [2] revisit federated unlearning through memorisation. Their argument is tha</w:t>
      </w:r>
      <w:r>
        <w:t>t existing federated unlearning methods may overlook the information shared between the data to be forgotten and the remaining data, which leads to ineffective unlearning and unfairness between clients. Unlearning, they argue, should remove the unique memo</w:t>
      </w:r>
      <w:r>
        <w:t>rised information of the forgotten data and keep overlapping patterns that the remaining data also supports. They propose Grouped Memorization Evaluation, an example-level metric separating memorised from overlapping knowledge, and Federated Memorization P</w:t>
      </w:r>
      <w:r>
        <w:t>runing (FedMemPrune), which resets the parameters responsible for memorisation. They evaluate on CIFAR-10, CIFAR-100 and EMNIST with ResNet-18, ResNet-34 and VGG-9 models, including a non-IID partition with a Dirichlet concentration of 0.5, and report that</w:t>
      </w:r>
      <w:r>
        <w:t xml:space="preserve"> the method closely matches retraining-based baselines while removing memorisation more effectively than the other federated unlearning algorithms they compare.</w:t>
      </w:r>
    </w:p>
    <w:p w:rsidR="00851F22" w:rsidRDefault="00772750">
      <w:r>
        <w:lastRenderedPageBreak/>
        <w:t>Zhang et al. (Oblivionis) [3] address the federated LLM setting directly. They present a lightw</w:t>
      </w:r>
      <w:r>
        <w:t xml:space="preserve">eight framework that unifies federated learning and unlearning as a dual optimisation objective and incorporates six federated-learning algorithms (FedAvg, FedAvgM, FedAdagrad, FedAdam, FedYogi and FedProx) and five unlearning algorithms (gradient ascent, </w:t>
      </w:r>
      <w:r>
        <w:t>gradient difference, NPO, SimNPO and retraining) for comparison. Their setting is LoRA fine-tuning of Llama-family models, evaluated on the TOFU and MUSE unlearning benchmarks, motivated by the Right to Be Forgotten, and they report a balance between forge</w:t>
      </w:r>
      <w:r>
        <w:t>tting efficacy and model utility. It is the nearest published match to the batch's title, and it is the reason the project keeps a LoRA-style adapter as the model it stands in for.</w:t>
      </w:r>
    </w:p>
    <w:p w:rsidR="00851F22" w:rsidRDefault="00772750">
      <w:r>
        <w:t xml:space="preserve">Jiang et al. (FedORA) [4] treat vertical federated learning, where parties </w:t>
      </w:r>
      <w:r>
        <w:t>hold different features of the same samples. They formulate removal of samples or labels as a constrained optimisation solved with a primal-dual method, with an unlearning loss that promotes classification uncertainty rather than misclassification, an adap</w:t>
      </w:r>
      <w:r>
        <w:t>tive step size, and an asymmetric batch design. Their theoretical analysis bounds the model difference between FedORA and training from scratch, and they evaluate on a tabular dataset (Income) and image datasets (MedMNIST, CIFAR-10, CIFAR-100, Tiny-ImageNe</w:t>
      </w:r>
      <w:r>
        <w:t>t), including resilience to membership-inference and backdoor attacks. It is the most explicit among the papers read about tying an unlearning procedure to a bound against the retraining reference.</w:t>
      </w:r>
    </w:p>
    <w:p w:rsidR="00851F22" w:rsidRDefault="00772750">
      <w:r>
        <w:t>FedEraser (Liu et al.) [17] is the best-known client-level</w:t>
      </w:r>
      <w:r>
        <w:t xml:space="preserve"> method and the closest in mechanism to ForgetSafe: the server retains the clients' historical updates and, when a client leaves, calibrates the retained updates of the other clients to reconstruct an unlearned model instead of retraining. Zhang's review [</w:t>
      </w:r>
      <w:r>
        <w:t>7] surveys this family (it names FedEraser, FedCIO, FedRecovery and F2UL), and concludes that future work should concentrate on standardised evaluation metrics, computational efficiency and non-IID data. The batch lists three further works on auditing, eff</w:t>
      </w:r>
      <w:r>
        <w:t>iciency and robustness of unlearning [5], [6], [8]; they are listed but not analysed, as explained in the overview of the survey.</w:t>
      </w:r>
    </w:p>
    <w:p w:rsidR="00851F22" w:rsidRDefault="00772750">
      <w:pPr>
        <w:pStyle w:val="Heading3"/>
      </w:pPr>
      <w:r>
        <w:t>2.3.2  Exact, sharded and certified removal</w:t>
      </w:r>
    </w:p>
    <w:p w:rsidR="00851F22" w:rsidRDefault="00772750">
      <w:r>
        <w:t>Cao and Yang [18] introduced the idea of making a system forget by converting lear</w:t>
      </w:r>
      <w:r>
        <w:t>ning into a summation form over transformed data points, so that removing a point means subtracting its term; this is the idea that ForgetSafe's linear aggregate relies on. Bourtoule et al. [12] proposed SISA training, which shards the data, trains an isol</w:t>
      </w:r>
      <w:r>
        <w:t>ated model per shard and slices each shard's training so that a deletion retrains only one shard from a recent checkpoint; the price is a training architecture and an ensemble at inference. Guo et al. [13] defined certified removal in the language of diffe</w:t>
      </w:r>
      <w:r>
        <w:t>rential privacy: a removal mechanism is (epsilon, delta)-certified if the model after removal is statistically indistinguishable from the model retrained without the point, and they achieved it for linear, convex models with a Newton-style update and added</w:t>
      </w:r>
      <w:r>
        <w:t xml:space="preserve"> noise. Sekhari et al. [14] studied how many deletions an algorithm can absorb, their "deletion capacity", at a given accuracy and privacy level, and showed that the capacity depends on the dimension of the model and the privacy budget.</w:t>
      </w:r>
    </w:p>
    <w:p w:rsidR="00851F22" w:rsidRDefault="00772750">
      <w:pPr>
        <w:pStyle w:val="Heading3"/>
      </w:pPr>
      <w:r>
        <w:t>2.3.3  Differential</w:t>
      </w:r>
      <w:r>
        <w:t xml:space="preserve"> privacy and the Gaussian mechanism</w:t>
      </w:r>
    </w:p>
    <w:p w:rsidR="00851F22" w:rsidRDefault="00772750">
      <w:r>
        <w:t xml:space="preserve">Dwork and Roth [10] give the Gaussian mechanism: adding noise of standard deviation sigma times the L2 sensitivity to a query output satisfies (epsilon, delta)-differential privacy when sigma is large enough relative to </w:t>
      </w:r>
      <w:r>
        <w:t xml:space="preserve">epsilon and delta, for epsilon in the open interval (0, 1). Their analysis yields the formula that the application evaluates. Abadi et al. [11] extended the idea to deep </w:t>
      </w:r>
      <w:r>
        <w:lastRenderedPageBreak/>
        <w:t>learning (DP-SGD) with clipping of per-example gradients and a moments accountant that</w:t>
      </w:r>
      <w:r>
        <w:t xml:space="preserve"> tracks the cumulative privacy loss over many steps, which a one-shot formula cannot. Balle and Wang [19] showed how to calibrate the Gaussian mechanism analytically so that it is valid for all epsilon, not only below 1. McMahan et al. [9] introduced feder</w:t>
      </w:r>
      <w:r>
        <w:t>ated averaging, the aggregation rule that federated LLM pipelines build on.</w:t>
      </w:r>
    </w:p>
    <w:p w:rsidR="00851F22" w:rsidRDefault="00772750">
      <w:r>
        <w:t>The derivation that matters for this project is short. If each client's contribution is clipped to L2 norm at most C, then adding or removing one client changes the sum of contribu</w:t>
      </w:r>
      <w:r>
        <w:t>tions by a vector of norm at most C, so the L2 sensitivity of the sum is C. Noise drawn from a Gaussian with standard deviation sigma times C, with sigma the "noise multiplier", then gives (epsilon, delta)-differential privacy with epsilon = sqrt(2 ln(1.25</w:t>
      </w:r>
      <w:r>
        <w:t>/delta)) / sigma, provided epsilon is below 1 [10]. Dividing the noisy sum by the number of clients afterwards is post-processing and does not change the guarantee. Two consequences are used later: the guarantee concerns the one noisy release only, and for</w:t>
      </w:r>
      <w:r>
        <w:t xml:space="preserve"> delta = 1e-5 the formula requires a multiplier above about 4.84 before epsilon drops below 1, a range in which [19] is the remedy.</w:t>
      </w:r>
    </w:p>
    <w:p w:rsidR="00851F22" w:rsidRDefault="00772750">
      <w:pPr>
        <w:pStyle w:val="Heading3"/>
      </w:pPr>
      <w:r>
        <w:t>2.3.4  Membership inference and memorisation</w:t>
      </w:r>
    </w:p>
    <w:p w:rsidR="00851F22" w:rsidRDefault="00772750">
      <w:r>
        <w:t>Shokri et al. [15] showed that an adversary with query access can often tell wh</w:t>
      </w:r>
      <w:r>
        <w:t>ether a record was in a model's training set, using shadow models trained to imitate the target. Yeom et al. [16] connected this to overfitting and gave a simpler attack that predicts membership when a record's loss is below a threshold; the loss-based att</w:t>
      </w:r>
      <w:r>
        <w:t>ack used in this project is of that family, summarised as an AUC over the member and non-member scores. For language models, Carlini et al. [21] extracted verbatim training sequences, which shows that the influence a client leaves in a text model can be co</w:t>
      </w:r>
      <w:r>
        <w:t>ncrete and not only statistical.</w:t>
      </w:r>
    </w:p>
    <w:p w:rsidR="00851F22" w:rsidRDefault="00772750">
      <w:pPr>
        <w:pStyle w:val="Heading3"/>
      </w:pPr>
      <w:r>
        <w:t>2.3.5  Regulation and adapters</w:t>
      </w:r>
    </w:p>
    <w:p w:rsidR="00851F22" w:rsidRDefault="00772750">
      <w:r>
        <w:t>Article 17 of the GDPR [20] grants the right to erasure, the legal anchor of the whole field. LoRA [22] fixes the pretrained weights and trains low-rank update matrices, so the object a client</w:t>
      </w:r>
      <w:r>
        <w:t xml:space="preserve"> contributes in a federated LLM pipeline is a small tensor, which is why the project's per-client vector is a reasonable, if much smaller, stand-in for it.</w:t>
      </w:r>
    </w:p>
    <w:p w:rsidR="00851F22" w:rsidRDefault="00772750">
      <w:pPr>
        <w:pStyle w:val="Heading2"/>
      </w:pPr>
      <w:bookmarkStart w:id="18" w:name="_Toc243938998"/>
      <w:r>
        <w:t>2.4  Datasets and Algorithms in the Literature and in This Project</w:t>
      </w:r>
      <w:bookmarkEnd w:id="18"/>
    </w:p>
    <w:p w:rsidR="00851F22" w:rsidRDefault="00772750">
      <w:r>
        <w:t xml:space="preserve">The next table lists the removal </w:t>
      </w:r>
      <w:r>
        <w:t>approaches that appear in the papers read, the model and data used where the paper states them, and the corresponding choice made in ForgetSafe.</w:t>
      </w:r>
    </w:p>
    <w:p w:rsidR="00851F22" w:rsidRDefault="00772750">
      <w:pPr>
        <w:pStyle w:val="TableCaption"/>
      </w:pPr>
      <w:bookmarkStart w:id="19" w:name="_Toc243939121"/>
      <w:r>
        <w:t>Table 2.2: Approaches reported in the literature and the choice made in this project</w:t>
      </w:r>
      <w:bookmarkEnd w:id="19"/>
    </w:p>
    <w:tbl>
      <w:tblPr>
        <w:tblStyle w:val="TableGrid"/>
        <w:tblW w:w="0" w:type="auto"/>
        <w:jc w:val="center"/>
        <w:tblLook w:val="04A0" w:firstRow="1" w:lastRow="0" w:firstColumn="1" w:lastColumn="0" w:noHBand="0" w:noVBand="1"/>
      </w:tblPr>
      <w:tblGrid>
        <w:gridCol w:w="2081"/>
        <w:gridCol w:w="1325"/>
        <w:gridCol w:w="2838"/>
        <w:gridCol w:w="3217"/>
      </w:tblGrid>
      <w:tr w:rsidR="00851F22">
        <w:trPr>
          <w:cantSplit/>
          <w:tblHeader/>
          <w:jc w:val="center"/>
        </w:trPr>
        <w:tc>
          <w:tcPr>
            <w:tcW w:w="2081" w:type="dxa"/>
            <w:shd w:val="clear" w:color="auto" w:fill="D9E2F3"/>
          </w:tcPr>
          <w:p w:rsidR="00851F22" w:rsidRDefault="00772750">
            <w:pPr>
              <w:spacing w:before="40" w:line="240" w:lineRule="auto"/>
              <w:jc w:val="left"/>
            </w:pPr>
            <w:r>
              <w:rPr>
                <w:b/>
                <w:sz w:val="18"/>
              </w:rPr>
              <w:t>Approach</w:t>
            </w:r>
          </w:p>
        </w:tc>
        <w:tc>
          <w:tcPr>
            <w:tcW w:w="1325" w:type="dxa"/>
            <w:shd w:val="clear" w:color="auto" w:fill="D9E2F3"/>
          </w:tcPr>
          <w:p w:rsidR="00851F22" w:rsidRDefault="00772750">
            <w:pPr>
              <w:spacing w:before="40" w:line="240" w:lineRule="auto"/>
              <w:jc w:val="left"/>
            </w:pPr>
            <w:r>
              <w:rPr>
                <w:b/>
                <w:sz w:val="18"/>
              </w:rPr>
              <w:t>Source</w:t>
            </w:r>
          </w:p>
        </w:tc>
        <w:tc>
          <w:tcPr>
            <w:tcW w:w="2838" w:type="dxa"/>
            <w:shd w:val="clear" w:color="auto" w:fill="D9E2F3"/>
          </w:tcPr>
          <w:p w:rsidR="00851F22" w:rsidRDefault="00772750">
            <w:pPr>
              <w:spacing w:before="40" w:line="240" w:lineRule="auto"/>
              <w:jc w:val="left"/>
            </w:pPr>
            <w:r>
              <w:rPr>
                <w:b/>
                <w:sz w:val="18"/>
              </w:rPr>
              <w:t>Models and</w:t>
            </w:r>
            <w:r>
              <w:rPr>
                <w:b/>
                <w:sz w:val="18"/>
              </w:rPr>
              <w:t xml:space="preserve"> data reported</w:t>
            </w:r>
          </w:p>
        </w:tc>
        <w:tc>
          <w:tcPr>
            <w:tcW w:w="3217" w:type="dxa"/>
            <w:shd w:val="clear" w:color="auto" w:fill="D9E2F3"/>
          </w:tcPr>
          <w:p w:rsidR="00851F22" w:rsidRDefault="00772750">
            <w:pPr>
              <w:spacing w:before="40" w:line="240" w:lineRule="auto"/>
              <w:jc w:val="left"/>
            </w:pPr>
            <w:r>
              <w:rPr>
                <w:b/>
                <w:sz w:val="18"/>
              </w:rPr>
              <w:t>In ForgetSafe</w:t>
            </w:r>
          </w:p>
        </w:tc>
      </w:tr>
      <w:tr w:rsidR="00851F22">
        <w:trPr>
          <w:cantSplit/>
          <w:jc w:val="center"/>
        </w:trPr>
        <w:tc>
          <w:tcPr>
            <w:tcW w:w="2081" w:type="dxa"/>
          </w:tcPr>
          <w:p w:rsidR="00851F22" w:rsidRDefault="00772750">
            <w:pPr>
              <w:spacing w:before="40" w:line="240" w:lineRule="auto"/>
              <w:jc w:val="left"/>
            </w:pPr>
            <w:r>
              <w:rPr>
                <w:sz w:val="18"/>
              </w:rPr>
              <w:t>Retraining without the client</w:t>
            </w:r>
          </w:p>
        </w:tc>
        <w:tc>
          <w:tcPr>
            <w:tcW w:w="1325" w:type="dxa"/>
          </w:tcPr>
          <w:p w:rsidR="00851F22" w:rsidRDefault="00772750">
            <w:pPr>
              <w:spacing w:before="40" w:line="240" w:lineRule="auto"/>
              <w:jc w:val="left"/>
            </w:pPr>
            <w:r>
              <w:rPr>
                <w:sz w:val="18"/>
              </w:rPr>
              <w:t>reference method in [2]-[4], [12]</w:t>
            </w:r>
          </w:p>
        </w:tc>
        <w:tc>
          <w:tcPr>
            <w:tcW w:w="2838" w:type="dxa"/>
          </w:tcPr>
          <w:p w:rsidR="00851F22" w:rsidRDefault="00772750">
            <w:pPr>
              <w:spacing w:before="40" w:line="240" w:lineRule="auto"/>
              <w:jc w:val="left"/>
            </w:pPr>
            <w:r>
              <w:rPr>
                <w:sz w:val="18"/>
              </w:rPr>
              <w:t>Used as the baseline in all three papers read</w:t>
            </w:r>
          </w:p>
        </w:tc>
        <w:tc>
          <w:tcPr>
            <w:tcW w:w="3217" w:type="dxa"/>
          </w:tcPr>
          <w:p w:rsidR="00851F22" w:rsidRDefault="00772750">
            <w:pPr>
              <w:spacing w:before="40" w:line="240" w:lineRule="auto"/>
              <w:jc w:val="left"/>
            </w:pPr>
            <w:r>
              <w:rPr>
                <w:sz w:val="18"/>
              </w:rPr>
              <w:t>Used as the reference for comparison, in two forms: recomputation from stored updates, and a retrain with fresh nois</w:t>
            </w:r>
            <w:r>
              <w:rPr>
                <w:sz w:val="18"/>
              </w:rPr>
              <w:t>e (Chapter 8)</w:t>
            </w:r>
          </w:p>
        </w:tc>
      </w:tr>
      <w:tr w:rsidR="00851F22">
        <w:trPr>
          <w:cantSplit/>
          <w:jc w:val="center"/>
        </w:trPr>
        <w:tc>
          <w:tcPr>
            <w:tcW w:w="2081" w:type="dxa"/>
          </w:tcPr>
          <w:p w:rsidR="00851F22" w:rsidRDefault="00772750">
            <w:pPr>
              <w:spacing w:before="40" w:line="240" w:lineRule="auto"/>
              <w:jc w:val="left"/>
            </w:pPr>
            <w:r>
              <w:rPr>
                <w:sz w:val="18"/>
              </w:rPr>
              <w:t>Sharded retraining (SISA)</w:t>
            </w:r>
          </w:p>
        </w:tc>
        <w:tc>
          <w:tcPr>
            <w:tcW w:w="1325" w:type="dxa"/>
          </w:tcPr>
          <w:p w:rsidR="00851F22" w:rsidRDefault="00772750">
            <w:pPr>
              <w:spacing w:before="40" w:line="240" w:lineRule="auto"/>
              <w:jc w:val="left"/>
            </w:pPr>
            <w:r>
              <w:rPr>
                <w:sz w:val="18"/>
              </w:rPr>
              <w:t>[12]</w:t>
            </w:r>
          </w:p>
        </w:tc>
        <w:tc>
          <w:tcPr>
            <w:tcW w:w="2838" w:type="dxa"/>
          </w:tcPr>
          <w:p w:rsidR="00851F22" w:rsidRDefault="00772750">
            <w:pPr>
              <w:spacing w:before="40" w:line="240" w:lineRule="auto"/>
              <w:jc w:val="left"/>
            </w:pPr>
            <w:r>
              <w:rPr>
                <w:sz w:val="18"/>
              </w:rPr>
              <w:t>Shard-and-slice training of isolated models</w:t>
            </w:r>
          </w:p>
        </w:tc>
        <w:tc>
          <w:tcPr>
            <w:tcW w:w="3217" w:type="dxa"/>
          </w:tcPr>
          <w:p w:rsidR="00851F22" w:rsidRDefault="00772750">
            <w:pPr>
              <w:spacing w:before="40" w:line="240" w:lineRule="auto"/>
              <w:jc w:val="left"/>
            </w:pPr>
            <w:r>
              <w:rPr>
                <w:sz w:val="18"/>
              </w:rPr>
              <w:t>Not implemented; named as a future backend</w:t>
            </w:r>
          </w:p>
        </w:tc>
      </w:tr>
      <w:tr w:rsidR="00851F22">
        <w:trPr>
          <w:cantSplit/>
          <w:jc w:val="center"/>
        </w:trPr>
        <w:tc>
          <w:tcPr>
            <w:tcW w:w="2081" w:type="dxa"/>
          </w:tcPr>
          <w:p w:rsidR="00851F22" w:rsidRDefault="00772750">
            <w:pPr>
              <w:spacing w:before="40" w:line="240" w:lineRule="auto"/>
              <w:jc w:val="left"/>
            </w:pPr>
            <w:r>
              <w:rPr>
                <w:sz w:val="18"/>
              </w:rPr>
              <w:t>Gradient ascent, gradient difference, NPO, SimNPO</w:t>
            </w:r>
          </w:p>
        </w:tc>
        <w:tc>
          <w:tcPr>
            <w:tcW w:w="1325" w:type="dxa"/>
          </w:tcPr>
          <w:p w:rsidR="00851F22" w:rsidRDefault="00772750">
            <w:pPr>
              <w:spacing w:before="40" w:line="240" w:lineRule="auto"/>
              <w:jc w:val="left"/>
            </w:pPr>
            <w:r>
              <w:rPr>
                <w:sz w:val="18"/>
              </w:rPr>
              <w:t>reported in [3]</w:t>
            </w:r>
          </w:p>
        </w:tc>
        <w:tc>
          <w:tcPr>
            <w:tcW w:w="2838" w:type="dxa"/>
          </w:tcPr>
          <w:p w:rsidR="00851F22" w:rsidRDefault="00772750">
            <w:pPr>
              <w:spacing w:before="40" w:line="240" w:lineRule="auto"/>
              <w:jc w:val="left"/>
            </w:pPr>
            <w:r>
              <w:rPr>
                <w:sz w:val="18"/>
              </w:rPr>
              <w:t>Llama-family LoRA models; TOFU and MUSE benchmarks</w:t>
            </w:r>
          </w:p>
        </w:tc>
        <w:tc>
          <w:tcPr>
            <w:tcW w:w="3217" w:type="dxa"/>
          </w:tcPr>
          <w:p w:rsidR="00851F22" w:rsidRDefault="00772750">
            <w:pPr>
              <w:spacing w:before="40" w:line="240" w:lineRule="auto"/>
              <w:jc w:val="left"/>
            </w:pPr>
            <w:r>
              <w:rPr>
                <w:sz w:val="18"/>
              </w:rPr>
              <w:t xml:space="preserve">Not </w:t>
            </w:r>
            <w:r>
              <w:rPr>
                <w:sz w:val="18"/>
              </w:rPr>
              <w:t>implemented; the proxy model has no gradient training</w:t>
            </w:r>
          </w:p>
        </w:tc>
      </w:tr>
      <w:tr w:rsidR="00851F22">
        <w:trPr>
          <w:cantSplit/>
          <w:jc w:val="center"/>
        </w:trPr>
        <w:tc>
          <w:tcPr>
            <w:tcW w:w="2081" w:type="dxa"/>
          </w:tcPr>
          <w:p w:rsidR="00851F22" w:rsidRDefault="00772750">
            <w:pPr>
              <w:spacing w:before="40" w:line="240" w:lineRule="auto"/>
              <w:jc w:val="left"/>
            </w:pPr>
            <w:r>
              <w:rPr>
                <w:sz w:val="18"/>
              </w:rPr>
              <w:t>Memorisation pruning (FedMemPrune)</w:t>
            </w:r>
          </w:p>
        </w:tc>
        <w:tc>
          <w:tcPr>
            <w:tcW w:w="1325" w:type="dxa"/>
          </w:tcPr>
          <w:p w:rsidR="00851F22" w:rsidRDefault="00772750">
            <w:pPr>
              <w:spacing w:before="40" w:line="240" w:lineRule="auto"/>
              <w:jc w:val="left"/>
            </w:pPr>
            <w:r>
              <w:rPr>
                <w:sz w:val="18"/>
              </w:rPr>
              <w:t>[2]</w:t>
            </w:r>
          </w:p>
        </w:tc>
        <w:tc>
          <w:tcPr>
            <w:tcW w:w="2838" w:type="dxa"/>
          </w:tcPr>
          <w:p w:rsidR="00851F22" w:rsidRDefault="00772750">
            <w:pPr>
              <w:spacing w:before="40" w:line="240" w:lineRule="auto"/>
              <w:jc w:val="left"/>
            </w:pPr>
            <w:r>
              <w:rPr>
                <w:sz w:val="18"/>
              </w:rPr>
              <w:t>ResNet-18/34, VGG-9; CIFAR-10, CIFAR-100, EMNIST; Dirichlet 0.5 non-IID</w:t>
            </w:r>
          </w:p>
        </w:tc>
        <w:tc>
          <w:tcPr>
            <w:tcW w:w="3217" w:type="dxa"/>
          </w:tcPr>
          <w:p w:rsidR="00851F22" w:rsidRDefault="00772750">
            <w:pPr>
              <w:spacing w:before="40" w:line="240" w:lineRule="auto"/>
              <w:jc w:val="left"/>
            </w:pPr>
            <w:r>
              <w:rPr>
                <w:sz w:val="18"/>
              </w:rPr>
              <w:t>Not implemented</w:t>
            </w:r>
          </w:p>
        </w:tc>
      </w:tr>
      <w:tr w:rsidR="00851F22">
        <w:trPr>
          <w:cantSplit/>
          <w:jc w:val="center"/>
        </w:trPr>
        <w:tc>
          <w:tcPr>
            <w:tcW w:w="2081" w:type="dxa"/>
          </w:tcPr>
          <w:p w:rsidR="00851F22" w:rsidRDefault="00772750">
            <w:pPr>
              <w:spacing w:before="40" w:line="240" w:lineRule="auto"/>
              <w:jc w:val="left"/>
            </w:pPr>
            <w:r>
              <w:rPr>
                <w:sz w:val="18"/>
              </w:rPr>
              <w:t>Primal-dual constrained optimisation (FedORA)</w:t>
            </w:r>
          </w:p>
        </w:tc>
        <w:tc>
          <w:tcPr>
            <w:tcW w:w="1325" w:type="dxa"/>
          </w:tcPr>
          <w:p w:rsidR="00851F22" w:rsidRDefault="00772750">
            <w:pPr>
              <w:spacing w:before="40" w:line="240" w:lineRule="auto"/>
              <w:jc w:val="left"/>
            </w:pPr>
            <w:r>
              <w:rPr>
                <w:sz w:val="18"/>
              </w:rPr>
              <w:t>[4]</w:t>
            </w:r>
          </w:p>
        </w:tc>
        <w:tc>
          <w:tcPr>
            <w:tcW w:w="2838" w:type="dxa"/>
          </w:tcPr>
          <w:p w:rsidR="00851F22" w:rsidRDefault="00772750">
            <w:pPr>
              <w:spacing w:before="40" w:line="240" w:lineRule="auto"/>
              <w:jc w:val="left"/>
            </w:pPr>
            <w:r>
              <w:rPr>
                <w:sz w:val="18"/>
              </w:rPr>
              <w:t>Income, MedMNIST, CIFAR</w:t>
            </w:r>
            <w:r>
              <w:rPr>
                <w:sz w:val="18"/>
              </w:rPr>
              <w:t>-10/100, Tiny-ImageNet; vertical FL</w:t>
            </w:r>
          </w:p>
        </w:tc>
        <w:tc>
          <w:tcPr>
            <w:tcW w:w="3217" w:type="dxa"/>
          </w:tcPr>
          <w:p w:rsidR="00851F22" w:rsidRDefault="00772750">
            <w:pPr>
              <w:spacing w:before="40" w:line="240" w:lineRule="auto"/>
              <w:jc w:val="left"/>
            </w:pPr>
            <w:r>
              <w:rPr>
                <w:sz w:val="18"/>
              </w:rPr>
              <w:t>Not implemented</w:t>
            </w:r>
          </w:p>
        </w:tc>
      </w:tr>
      <w:tr w:rsidR="00851F22">
        <w:trPr>
          <w:cantSplit/>
          <w:jc w:val="center"/>
        </w:trPr>
        <w:tc>
          <w:tcPr>
            <w:tcW w:w="2081" w:type="dxa"/>
          </w:tcPr>
          <w:p w:rsidR="00851F22" w:rsidRDefault="00772750">
            <w:pPr>
              <w:spacing w:before="40" w:line="240" w:lineRule="auto"/>
              <w:jc w:val="left"/>
            </w:pPr>
            <w:r>
              <w:rPr>
                <w:sz w:val="18"/>
              </w:rPr>
              <w:lastRenderedPageBreak/>
              <w:t>Calibration with stored updates (FedEraser)</w:t>
            </w:r>
          </w:p>
        </w:tc>
        <w:tc>
          <w:tcPr>
            <w:tcW w:w="1325" w:type="dxa"/>
          </w:tcPr>
          <w:p w:rsidR="00851F22" w:rsidRDefault="00772750">
            <w:pPr>
              <w:spacing w:before="40" w:line="240" w:lineRule="auto"/>
              <w:jc w:val="left"/>
            </w:pPr>
            <w:r>
              <w:rPr>
                <w:sz w:val="18"/>
              </w:rPr>
              <w:t>[17]</w:t>
            </w:r>
          </w:p>
        </w:tc>
        <w:tc>
          <w:tcPr>
            <w:tcW w:w="2838" w:type="dxa"/>
          </w:tcPr>
          <w:p w:rsidR="00851F22" w:rsidRDefault="00772750">
            <w:pPr>
              <w:spacing w:before="40" w:line="240" w:lineRule="auto"/>
              <w:jc w:val="left"/>
            </w:pPr>
            <w:r>
              <w:rPr>
                <w:sz w:val="18"/>
              </w:rPr>
              <w:t>Server keeps clients' historical updates</w:t>
            </w:r>
          </w:p>
        </w:tc>
        <w:tc>
          <w:tcPr>
            <w:tcW w:w="3217" w:type="dxa"/>
          </w:tcPr>
          <w:p w:rsidR="00851F22" w:rsidRDefault="00772750">
            <w:pPr>
              <w:spacing w:before="40" w:line="240" w:lineRule="auto"/>
              <w:jc w:val="left"/>
            </w:pPr>
            <w:r>
              <w:rPr>
                <w:sz w:val="18"/>
              </w:rPr>
              <w:t>Related mechanism: updates are stored; removal is exact subtraction rather than calibration</w:t>
            </w:r>
          </w:p>
        </w:tc>
      </w:tr>
      <w:tr w:rsidR="00851F22">
        <w:trPr>
          <w:cantSplit/>
          <w:jc w:val="center"/>
        </w:trPr>
        <w:tc>
          <w:tcPr>
            <w:tcW w:w="2081" w:type="dxa"/>
          </w:tcPr>
          <w:p w:rsidR="00851F22" w:rsidRDefault="00772750">
            <w:pPr>
              <w:spacing w:before="40" w:line="240" w:lineRule="auto"/>
              <w:jc w:val="left"/>
            </w:pPr>
            <w:r>
              <w:rPr>
                <w:sz w:val="18"/>
              </w:rPr>
              <w:t>Newton-step certifie</w:t>
            </w:r>
            <w:r>
              <w:rPr>
                <w:sz w:val="18"/>
              </w:rPr>
              <w:t>d removal</w:t>
            </w:r>
          </w:p>
        </w:tc>
        <w:tc>
          <w:tcPr>
            <w:tcW w:w="1325" w:type="dxa"/>
          </w:tcPr>
          <w:p w:rsidR="00851F22" w:rsidRDefault="00772750">
            <w:pPr>
              <w:spacing w:before="40" w:line="240" w:lineRule="auto"/>
              <w:jc w:val="left"/>
            </w:pPr>
            <w:r>
              <w:rPr>
                <w:sz w:val="18"/>
              </w:rPr>
              <w:t>[13]</w:t>
            </w:r>
          </w:p>
        </w:tc>
        <w:tc>
          <w:tcPr>
            <w:tcW w:w="2838" w:type="dxa"/>
          </w:tcPr>
          <w:p w:rsidR="00851F22" w:rsidRDefault="00772750">
            <w:pPr>
              <w:spacing w:before="40" w:line="240" w:lineRule="auto"/>
              <w:jc w:val="left"/>
            </w:pPr>
            <w:r>
              <w:rPr>
                <w:sz w:val="18"/>
              </w:rPr>
              <w:t>Convex, linear models</w:t>
            </w:r>
          </w:p>
        </w:tc>
        <w:tc>
          <w:tcPr>
            <w:tcW w:w="3217" w:type="dxa"/>
          </w:tcPr>
          <w:p w:rsidR="00851F22" w:rsidRDefault="00772750">
            <w:pPr>
              <w:spacing w:before="40" w:line="240" w:lineRule="auto"/>
              <w:jc w:val="left"/>
            </w:pPr>
            <w:r>
              <w:rPr>
                <w:sz w:val="18"/>
              </w:rPr>
              <w:t>Not implemented; ForgetSafe's certificate is a different, simpler check</w:t>
            </w:r>
          </w:p>
        </w:tc>
      </w:tr>
      <w:tr w:rsidR="00851F22">
        <w:trPr>
          <w:cantSplit/>
          <w:jc w:val="center"/>
        </w:trPr>
        <w:tc>
          <w:tcPr>
            <w:tcW w:w="2081" w:type="dxa"/>
          </w:tcPr>
          <w:p w:rsidR="00851F22" w:rsidRDefault="00772750">
            <w:pPr>
              <w:spacing w:before="40" w:line="240" w:lineRule="auto"/>
              <w:jc w:val="left"/>
            </w:pPr>
            <w:r>
              <w:rPr>
                <w:sz w:val="18"/>
              </w:rPr>
              <w:t>Summation-form unlearning</w:t>
            </w:r>
          </w:p>
        </w:tc>
        <w:tc>
          <w:tcPr>
            <w:tcW w:w="1325" w:type="dxa"/>
          </w:tcPr>
          <w:p w:rsidR="00851F22" w:rsidRDefault="00772750">
            <w:pPr>
              <w:spacing w:before="40" w:line="240" w:lineRule="auto"/>
              <w:jc w:val="left"/>
            </w:pPr>
            <w:r>
              <w:rPr>
                <w:sz w:val="18"/>
              </w:rPr>
              <w:t>[18]</w:t>
            </w:r>
          </w:p>
        </w:tc>
        <w:tc>
          <w:tcPr>
            <w:tcW w:w="2838" w:type="dxa"/>
          </w:tcPr>
          <w:p w:rsidR="00851F22" w:rsidRDefault="00772750">
            <w:pPr>
              <w:spacing w:before="40" w:line="240" w:lineRule="auto"/>
              <w:jc w:val="left"/>
            </w:pPr>
            <w:r>
              <w:rPr>
                <w:sz w:val="18"/>
              </w:rPr>
              <w:t>Statistical-query learners</w:t>
            </w:r>
          </w:p>
        </w:tc>
        <w:tc>
          <w:tcPr>
            <w:tcW w:w="3217" w:type="dxa"/>
          </w:tcPr>
          <w:p w:rsidR="00851F22" w:rsidRDefault="00772750">
            <w:pPr>
              <w:spacing w:before="40" w:line="240" w:lineRule="auto"/>
              <w:jc w:val="left"/>
            </w:pPr>
            <w:r>
              <w:rPr>
                <w:sz w:val="18"/>
              </w:rPr>
              <w:t>Implemented: the aggregate is a sum of per-client terms</w:t>
            </w:r>
          </w:p>
        </w:tc>
      </w:tr>
      <w:tr w:rsidR="00851F22">
        <w:trPr>
          <w:cantSplit/>
          <w:jc w:val="center"/>
        </w:trPr>
        <w:tc>
          <w:tcPr>
            <w:tcW w:w="2081" w:type="dxa"/>
          </w:tcPr>
          <w:p w:rsidR="00851F22" w:rsidRDefault="00772750">
            <w:pPr>
              <w:spacing w:before="40" w:line="240" w:lineRule="auto"/>
              <w:jc w:val="left"/>
            </w:pPr>
            <w:r>
              <w:rPr>
                <w:sz w:val="18"/>
              </w:rPr>
              <w:t>Gaussian mechanism on a clipped</w:t>
            </w:r>
            <w:r>
              <w:rPr>
                <w:sz w:val="18"/>
              </w:rPr>
              <w:t xml:space="preserve"> sum</w:t>
            </w:r>
          </w:p>
        </w:tc>
        <w:tc>
          <w:tcPr>
            <w:tcW w:w="1325" w:type="dxa"/>
          </w:tcPr>
          <w:p w:rsidR="00851F22" w:rsidRDefault="00772750">
            <w:pPr>
              <w:spacing w:before="40" w:line="240" w:lineRule="auto"/>
              <w:jc w:val="left"/>
            </w:pPr>
            <w:r>
              <w:rPr>
                <w:sz w:val="18"/>
              </w:rPr>
              <w:t>[10], [11]</w:t>
            </w:r>
          </w:p>
        </w:tc>
        <w:tc>
          <w:tcPr>
            <w:tcW w:w="2838" w:type="dxa"/>
          </w:tcPr>
          <w:p w:rsidR="00851F22" w:rsidRDefault="00772750">
            <w:pPr>
              <w:spacing w:before="40" w:line="240" w:lineRule="auto"/>
              <w:jc w:val="left"/>
            </w:pPr>
            <w:r>
              <w:rPr>
                <w:sz w:val="18"/>
              </w:rPr>
              <w:t>Noise standard deviation = multiplier x clipping norm</w:t>
            </w:r>
          </w:p>
        </w:tc>
        <w:tc>
          <w:tcPr>
            <w:tcW w:w="3217" w:type="dxa"/>
          </w:tcPr>
          <w:p w:rsidR="00851F22" w:rsidRDefault="00772750">
            <w:pPr>
              <w:spacing w:before="40" w:line="240" w:lineRule="auto"/>
              <w:jc w:val="left"/>
            </w:pPr>
            <w:r>
              <w:rPr>
                <w:sz w:val="18"/>
              </w:rPr>
              <w:t>Implemented with one release and no accountant</w:t>
            </w:r>
          </w:p>
        </w:tc>
      </w:tr>
    </w:tbl>
    <w:p w:rsidR="00851F22" w:rsidRDefault="00851F22">
      <w:pPr>
        <w:spacing w:after="80" w:line="144" w:lineRule="auto"/>
      </w:pPr>
    </w:p>
    <w:p w:rsidR="00851F22" w:rsidRDefault="00772750">
      <w:r>
        <w:rPr>
          <w:b/>
        </w:rPr>
        <w:t>Data in this project.</w:t>
      </w:r>
      <w:r>
        <w:t xml:space="preserve"> ForgetSafe uses no benchmark. Its corpus is the built-in set of 25 training sentences (five clients with five recor</w:t>
      </w:r>
      <w:r>
        <w:t xml:space="preserve">ds each), five public evaluation sentences and five non-member sentences in </w:t>
      </w:r>
      <w:r>
        <w:rPr>
          <w:rFonts w:ascii="Courier New" w:eastAsia="Courier New" w:hAnsi="Courier New" w:cs="Courier New"/>
          <w:sz w:val="21"/>
        </w:rPr>
        <w:t>certified_unlearning/dataset.py</w:t>
      </w:r>
      <w:r>
        <w:t>. The choice follows from the objective of a fully offline, reproducible demonstrator, and it is the main reason that the project's numbers cannot be</w:t>
      </w:r>
      <w:r>
        <w:t xml:space="preserve"> compared with those of papers evaluated on CIFAR or TOFU. </w:t>
      </w:r>
      <w:r>
        <w:rPr>
          <w:b/>
        </w:rPr>
        <w:t>Algorithms in this project</w:t>
      </w:r>
      <w:r>
        <w:t xml:space="preserve"> are a character-bigram language model, L2 clipping, a Gaussian-noise sum, subtraction-based removal, a loss-based membership attack and a SHA-256 hash chain, each justifi</w:t>
      </w:r>
      <w:r>
        <w:t>ed in Chapter 6.</w:t>
      </w:r>
    </w:p>
    <w:p w:rsidR="00851F22" w:rsidRDefault="00772750">
      <w:r>
        <w:rPr>
          <w:b/>
        </w:rPr>
        <w:t>Why subtraction is exact here and not in LLM training.</w:t>
      </w:r>
      <w:r>
        <w:t xml:space="preserve"> Removal by subtraction is exact when the released model is a function of the clients' contributions that is linear in them and when each contribution depends only on that client's data</w:t>
      </w:r>
      <w:r>
        <w:t>. ForgetSafe's aggregate is of this form: every client's bigram-count vector is computed from its own records alone, the vectors are clipped and summed once, and the sum is divided by a count. Removing a client therefore leaves exactly the sum of the other</w:t>
      </w:r>
      <w:r>
        <w:t>s. In federated LLM training the situation is different. Training runs for many rounds, and each client's update in round t is computed from the global model produced in round t-1, which already contains every other client's earlier contributions; the upda</w:t>
      </w:r>
      <w:r>
        <w:t>te is also a non-linear function of the weights. Subtracting the client's recorded updates then removes only the first-order, direct part of its influence. This is why the surveyed methods calibrate stored updates [17], retrain shards [12], prune memorised</w:t>
      </w:r>
      <w:r>
        <w:t xml:space="preserve"> parameters [2] or optimise an unlearning objective [3], [4], and why the project's claim of exactness is restricted to its one-shot linear aggregate.</w:t>
      </w:r>
    </w:p>
    <w:p w:rsidR="00851F22" w:rsidRDefault="00772750">
      <w:pPr>
        <w:pStyle w:val="Heading2"/>
      </w:pPr>
      <w:bookmarkStart w:id="20" w:name="_Toc243938999"/>
      <w:r>
        <w:t>2.5  Strengths and Limitations of Existing Approaches</w:t>
      </w:r>
      <w:bookmarkEnd w:id="20"/>
    </w:p>
    <w:p w:rsidR="00851F22" w:rsidRDefault="00772750">
      <w:r>
        <w:t>Following the base paper's method, each class is co</w:t>
      </w:r>
      <w:r>
        <w:t>mpared on the same criteria. The comparison draws on the batch's list of existing systems and on the papers above.</w:t>
      </w:r>
    </w:p>
    <w:p w:rsidR="00851F22" w:rsidRDefault="00772750">
      <w:pPr>
        <w:pStyle w:val="TableCaption"/>
      </w:pPr>
      <w:bookmarkStart w:id="21" w:name="_Toc243939122"/>
      <w:r>
        <w:t>Table 2.3: Comparison of classes of approach</w:t>
      </w:r>
      <w:bookmarkEnd w:id="21"/>
    </w:p>
    <w:tbl>
      <w:tblPr>
        <w:tblStyle w:val="TableGrid"/>
        <w:tblW w:w="0" w:type="auto"/>
        <w:jc w:val="center"/>
        <w:tblLook w:val="04A0" w:firstRow="1" w:lastRow="0" w:firstColumn="1" w:lastColumn="0" w:noHBand="0" w:noVBand="1"/>
      </w:tblPr>
      <w:tblGrid>
        <w:gridCol w:w="2271"/>
        <w:gridCol w:w="3217"/>
        <w:gridCol w:w="3974"/>
      </w:tblGrid>
      <w:tr w:rsidR="00851F22">
        <w:trPr>
          <w:cantSplit/>
          <w:tblHeader/>
          <w:jc w:val="center"/>
        </w:trPr>
        <w:tc>
          <w:tcPr>
            <w:tcW w:w="2271" w:type="dxa"/>
            <w:shd w:val="clear" w:color="auto" w:fill="D9E2F3"/>
          </w:tcPr>
          <w:p w:rsidR="00851F22" w:rsidRDefault="00772750">
            <w:pPr>
              <w:spacing w:before="40" w:line="240" w:lineRule="auto"/>
              <w:jc w:val="left"/>
            </w:pPr>
            <w:r>
              <w:rPr>
                <w:b/>
                <w:sz w:val="19"/>
              </w:rPr>
              <w:t>Class</w:t>
            </w:r>
          </w:p>
        </w:tc>
        <w:tc>
          <w:tcPr>
            <w:tcW w:w="3217" w:type="dxa"/>
            <w:shd w:val="clear" w:color="auto" w:fill="D9E2F3"/>
          </w:tcPr>
          <w:p w:rsidR="00851F22" w:rsidRDefault="00772750">
            <w:pPr>
              <w:spacing w:before="40" w:line="240" w:lineRule="auto"/>
              <w:jc w:val="left"/>
            </w:pPr>
            <w:r>
              <w:rPr>
                <w:b/>
                <w:sz w:val="19"/>
              </w:rPr>
              <w:t>Strengths</w:t>
            </w:r>
          </w:p>
        </w:tc>
        <w:tc>
          <w:tcPr>
            <w:tcW w:w="3974" w:type="dxa"/>
            <w:shd w:val="clear" w:color="auto" w:fill="D9E2F3"/>
          </w:tcPr>
          <w:p w:rsidR="00851F22" w:rsidRDefault="00772750">
            <w:pPr>
              <w:spacing w:before="40" w:line="240" w:lineRule="auto"/>
              <w:jc w:val="left"/>
            </w:pPr>
            <w:r>
              <w:rPr>
                <w:b/>
                <w:sz w:val="19"/>
              </w:rPr>
              <w:t>Limitations</w:t>
            </w:r>
          </w:p>
        </w:tc>
      </w:tr>
      <w:tr w:rsidR="00851F22">
        <w:trPr>
          <w:cantSplit/>
          <w:jc w:val="center"/>
        </w:trPr>
        <w:tc>
          <w:tcPr>
            <w:tcW w:w="2271" w:type="dxa"/>
          </w:tcPr>
          <w:p w:rsidR="00851F22" w:rsidRDefault="00772750">
            <w:pPr>
              <w:spacing w:before="40" w:line="240" w:lineRule="auto"/>
              <w:jc w:val="left"/>
            </w:pPr>
            <w:r>
              <w:rPr>
                <w:sz w:val="19"/>
              </w:rPr>
              <w:t>Full retraining</w:t>
            </w:r>
          </w:p>
        </w:tc>
        <w:tc>
          <w:tcPr>
            <w:tcW w:w="3217" w:type="dxa"/>
          </w:tcPr>
          <w:p w:rsidR="00851F22" w:rsidRDefault="00772750">
            <w:pPr>
              <w:spacing w:before="40" w:line="240" w:lineRule="auto"/>
              <w:jc w:val="left"/>
            </w:pPr>
            <w:r>
              <w:rPr>
                <w:sz w:val="19"/>
              </w:rPr>
              <w:t xml:space="preserve">Strongest removal reference; no assumption about </w:t>
            </w:r>
            <w:r>
              <w:rPr>
                <w:sz w:val="19"/>
              </w:rPr>
              <w:t>the model</w:t>
            </w:r>
          </w:p>
        </w:tc>
        <w:tc>
          <w:tcPr>
            <w:tcW w:w="3974" w:type="dxa"/>
          </w:tcPr>
          <w:p w:rsidR="00851F22" w:rsidRDefault="00772750">
            <w:pPr>
              <w:spacing w:before="40" w:line="240" w:lineRule="auto"/>
              <w:jc w:val="left"/>
            </w:pPr>
            <w:r>
              <w:rPr>
                <w:sz w:val="19"/>
              </w:rPr>
              <w:t>Cost of the whole training for every request; impractical for large federated LLMs</w:t>
            </w:r>
          </w:p>
        </w:tc>
      </w:tr>
      <w:tr w:rsidR="00851F22">
        <w:trPr>
          <w:cantSplit/>
          <w:jc w:val="center"/>
        </w:trPr>
        <w:tc>
          <w:tcPr>
            <w:tcW w:w="2271" w:type="dxa"/>
          </w:tcPr>
          <w:p w:rsidR="00851F22" w:rsidRDefault="00772750">
            <w:pPr>
              <w:spacing w:before="40" w:line="240" w:lineRule="auto"/>
              <w:jc w:val="left"/>
            </w:pPr>
            <w:r>
              <w:rPr>
                <w:sz w:val="19"/>
              </w:rPr>
              <w:t>Approximate unlearning (gradient ascent, heuristic weight edits)</w:t>
            </w:r>
          </w:p>
        </w:tc>
        <w:tc>
          <w:tcPr>
            <w:tcW w:w="3217" w:type="dxa"/>
          </w:tcPr>
          <w:p w:rsidR="00851F22" w:rsidRDefault="00772750">
            <w:pPr>
              <w:spacing w:before="40" w:line="240" w:lineRule="auto"/>
              <w:jc w:val="left"/>
            </w:pPr>
            <w:r>
              <w:rPr>
                <w:sz w:val="19"/>
              </w:rPr>
              <w:t>Fast; works on pre-trained models</w:t>
            </w:r>
          </w:p>
        </w:tc>
        <w:tc>
          <w:tcPr>
            <w:tcW w:w="3974" w:type="dxa"/>
          </w:tcPr>
          <w:p w:rsidR="00851F22" w:rsidRDefault="00772750">
            <w:pPr>
              <w:spacing w:before="40" w:line="240" w:lineRule="auto"/>
              <w:jc w:val="left"/>
            </w:pPr>
            <w:r>
              <w:rPr>
                <w:sz w:val="19"/>
              </w:rPr>
              <w:t xml:space="preserve">No formal statement that the data is forgotten; aggressive </w:t>
            </w:r>
            <w:r>
              <w:rPr>
                <w:sz w:val="19"/>
              </w:rPr>
              <w:t>settings damage utility on retained data; mostly studied on centralised models</w:t>
            </w:r>
          </w:p>
        </w:tc>
      </w:tr>
      <w:tr w:rsidR="00851F22">
        <w:trPr>
          <w:cantSplit/>
          <w:jc w:val="center"/>
        </w:trPr>
        <w:tc>
          <w:tcPr>
            <w:tcW w:w="2271" w:type="dxa"/>
          </w:tcPr>
          <w:p w:rsidR="00851F22" w:rsidRDefault="00772750">
            <w:pPr>
              <w:spacing w:before="40" w:line="240" w:lineRule="auto"/>
              <w:jc w:val="left"/>
            </w:pPr>
            <w:r>
              <w:rPr>
                <w:sz w:val="19"/>
              </w:rPr>
              <w:t>Sharded training (SISA)</w:t>
            </w:r>
          </w:p>
        </w:tc>
        <w:tc>
          <w:tcPr>
            <w:tcW w:w="3217" w:type="dxa"/>
          </w:tcPr>
          <w:p w:rsidR="00851F22" w:rsidRDefault="00772750">
            <w:pPr>
              <w:spacing w:before="40" w:line="240" w:lineRule="auto"/>
              <w:jc w:val="left"/>
            </w:pPr>
            <w:r>
              <w:rPr>
                <w:sz w:val="19"/>
              </w:rPr>
              <w:t>Limits retraining to one shard; exact in the shard sense</w:t>
            </w:r>
          </w:p>
        </w:tc>
        <w:tc>
          <w:tcPr>
            <w:tcW w:w="3974" w:type="dxa"/>
          </w:tcPr>
          <w:p w:rsidR="00851F22" w:rsidRDefault="00772750">
            <w:pPr>
              <w:spacing w:before="40" w:line="240" w:lineRule="auto"/>
              <w:jc w:val="left"/>
            </w:pPr>
            <w:r>
              <w:rPr>
                <w:sz w:val="19"/>
              </w:rPr>
              <w:t>Needs the sharded architecture from the start; ensemble cost; weaker fit for federated LLM adap</w:t>
            </w:r>
            <w:r>
              <w:rPr>
                <w:sz w:val="19"/>
              </w:rPr>
              <w:t>ters</w:t>
            </w:r>
          </w:p>
        </w:tc>
      </w:tr>
      <w:tr w:rsidR="00851F22">
        <w:trPr>
          <w:cantSplit/>
          <w:jc w:val="center"/>
        </w:trPr>
        <w:tc>
          <w:tcPr>
            <w:tcW w:w="2271" w:type="dxa"/>
          </w:tcPr>
          <w:p w:rsidR="00851F22" w:rsidRDefault="00772750">
            <w:pPr>
              <w:spacing w:before="40" w:line="240" w:lineRule="auto"/>
              <w:jc w:val="left"/>
            </w:pPr>
            <w:r>
              <w:rPr>
                <w:sz w:val="19"/>
              </w:rPr>
              <w:t>Differentially private training</w:t>
            </w:r>
          </w:p>
        </w:tc>
        <w:tc>
          <w:tcPr>
            <w:tcW w:w="3217" w:type="dxa"/>
          </w:tcPr>
          <w:p w:rsidR="00851F22" w:rsidRDefault="00772750">
            <w:pPr>
              <w:spacing w:before="40" w:line="240" w:lineRule="auto"/>
              <w:jc w:val="left"/>
            </w:pPr>
            <w:r>
              <w:rPr>
                <w:sz w:val="19"/>
              </w:rPr>
              <w:t>Formal bound on the influence of one client or example</w:t>
            </w:r>
          </w:p>
        </w:tc>
        <w:tc>
          <w:tcPr>
            <w:tcW w:w="3974" w:type="dxa"/>
          </w:tcPr>
          <w:p w:rsidR="00851F22" w:rsidRDefault="00772750">
            <w:pPr>
              <w:spacing w:before="40" w:line="240" w:lineRule="auto"/>
              <w:jc w:val="left"/>
            </w:pPr>
            <w:r>
              <w:rPr>
                <w:sz w:val="19"/>
              </w:rPr>
              <w:t>Privacy-utility trade-off; needs an accountant over many rounds; does not itself remove anything</w:t>
            </w:r>
          </w:p>
        </w:tc>
      </w:tr>
      <w:tr w:rsidR="00851F22">
        <w:trPr>
          <w:cantSplit/>
          <w:jc w:val="center"/>
        </w:trPr>
        <w:tc>
          <w:tcPr>
            <w:tcW w:w="2271" w:type="dxa"/>
          </w:tcPr>
          <w:p w:rsidR="00851F22" w:rsidRDefault="00772750">
            <w:pPr>
              <w:spacing w:before="40" w:line="240" w:lineRule="auto"/>
              <w:jc w:val="left"/>
            </w:pPr>
            <w:r>
              <w:rPr>
                <w:sz w:val="19"/>
              </w:rPr>
              <w:t>Certified removal for convex models</w:t>
            </w:r>
          </w:p>
        </w:tc>
        <w:tc>
          <w:tcPr>
            <w:tcW w:w="3217" w:type="dxa"/>
          </w:tcPr>
          <w:p w:rsidR="00851F22" w:rsidRDefault="00772750">
            <w:pPr>
              <w:spacing w:before="40" w:line="240" w:lineRule="auto"/>
              <w:jc w:val="left"/>
            </w:pPr>
            <w:r>
              <w:rPr>
                <w:sz w:val="19"/>
              </w:rPr>
              <w:t xml:space="preserve">A formal (epsilon, delta) </w:t>
            </w:r>
            <w:r>
              <w:rPr>
                <w:sz w:val="19"/>
              </w:rPr>
              <w:t>statement against retraining</w:t>
            </w:r>
          </w:p>
        </w:tc>
        <w:tc>
          <w:tcPr>
            <w:tcW w:w="3974" w:type="dxa"/>
          </w:tcPr>
          <w:p w:rsidR="00851F22" w:rsidRDefault="00772750">
            <w:pPr>
              <w:spacing w:before="40" w:line="240" w:lineRule="auto"/>
              <w:jc w:val="left"/>
            </w:pPr>
            <w:r>
              <w:rPr>
                <w:sz w:val="19"/>
              </w:rPr>
              <w:t>Established for convex, linear models; not for deep, non-convex LLMs</w:t>
            </w:r>
          </w:p>
        </w:tc>
      </w:tr>
      <w:tr w:rsidR="00851F22">
        <w:trPr>
          <w:cantSplit/>
          <w:jc w:val="center"/>
        </w:trPr>
        <w:tc>
          <w:tcPr>
            <w:tcW w:w="2271" w:type="dxa"/>
          </w:tcPr>
          <w:p w:rsidR="00851F22" w:rsidRDefault="00772750">
            <w:pPr>
              <w:spacing w:before="40" w:line="240" w:lineRule="auto"/>
              <w:jc w:val="left"/>
            </w:pPr>
            <w:r>
              <w:rPr>
                <w:sz w:val="19"/>
              </w:rPr>
              <w:lastRenderedPageBreak/>
              <w:t>Stored-update methods (FedEraser)</w:t>
            </w:r>
          </w:p>
        </w:tc>
        <w:tc>
          <w:tcPr>
            <w:tcW w:w="3217" w:type="dxa"/>
          </w:tcPr>
          <w:p w:rsidR="00851F22" w:rsidRDefault="00772750">
            <w:pPr>
              <w:spacing w:before="40" w:line="240" w:lineRule="auto"/>
              <w:jc w:val="left"/>
            </w:pPr>
            <w:r>
              <w:rPr>
                <w:sz w:val="19"/>
              </w:rPr>
              <w:t>Avoids client data; reuses history</w:t>
            </w:r>
          </w:p>
        </w:tc>
        <w:tc>
          <w:tcPr>
            <w:tcW w:w="3974" w:type="dxa"/>
          </w:tcPr>
          <w:p w:rsidR="00851F22" w:rsidRDefault="00772750">
            <w:pPr>
              <w:spacing w:before="40" w:line="240" w:lineRule="auto"/>
              <w:jc w:val="left"/>
            </w:pPr>
            <w:r>
              <w:rPr>
                <w:sz w:val="19"/>
              </w:rPr>
              <w:t>Storage of updates; calibration costs; evidence for the removal is empirical</w:t>
            </w:r>
          </w:p>
        </w:tc>
      </w:tr>
      <w:tr w:rsidR="00851F22">
        <w:trPr>
          <w:cantSplit/>
          <w:jc w:val="center"/>
        </w:trPr>
        <w:tc>
          <w:tcPr>
            <w:tcW w:w="2271" w:type="dxa"/>
          </w:tcPr>
          <w:p w:rsidR="00851F22" w:rsidRDefault="00772750">
            <w:pPr>
              <w:spacing w:before="40" w:line="240" w:lineRule="auto"/>
              <w:jc w:val="left"/>
            </w:pPr>
            <w:r>
              <w:rPr>
                <w:sz w:val="19"/>
              </w:rPr>
              <w:t>Memorisati</w:t>
            </w:r>
            <w:r>
              <w:rPr>
                <w:sz w:val="19"/>
              </w:rPr>
              <w:t>on-aware pruning</w:t>
            </w:r>
          </w:p>
        </w:tc>
        <w:tc>
          <w:tcPr>
            <w:tcW w:w="3217" w:type="dxa"/>
          </w:tcPr>
          <w:p w:rsidR="00851F22" w:rsidRDefault="00772750">
            <w:pPr>
              <w:spacing w:before="40" w:line="240" w:lineRule="auto"/>
              <w:jc w:val="left"/>
            </w:pPr>
            <w:r>
              <w:rPr>
                <w:sz w:val="19"/>
              </w:rPr>
              <w:t>Targets what was actually memorised; preserves shared knowledge</w:t>
            </w:r>
          </w:p>
        </w:tc>
        <w:tc>
          <w:tcPr>
            <w:tcW w:w="3974" w:type="dxa"/>
          </w:tcPr>
          <w:p w:rsidR="00851F22" w:rsidRDefault="00772750">
            <w:pPr>
              <w:spacing w:before="40" w:line="240" w:lineRule="auto"/>
              <w:jc w:val="left"/>
            </w:pPr>
            <w:r>
              <w:rPr>
                <w:sz w:val="19"/>
              </w:rPr>
              <w:t>Evaluated on vision benchmarks; an audit record is not part of the method as described</w:t>
            </w:r>
          </w:p>
        </w:tc>
      </w:tr>
    </w:tbl>
    <w:p w:rsidR="00851F22" w:rsidRDefault="00851F22">
      <w:pPr>
        <w:spacing w:after="80" w:line="144" w:lineRule="auto"/>
      </w:pPr>
    </w:p>
    <w:p w:rsidR="00851F22" w:rsidRDefault="00772750">
      <w:r>
        <w:t>What a certificate can mean depends on the definition. In the sense of [13], a removal</w:t>
      </w:r>
      <w:r>
        <w:t xml:space="preserve"> is certified when the output distribution of the removal mechanism is within (epsilon, delta) of the output distribution of retraining without the point; this is a statement about distributions, proved for a model class. A weaker, operational meaning is t</w:t>
      </w:r>
      <w:r>
        <w:t>hat a check passed: a reference recomputation agreed, an attack failed, utility stayed above a floor. The first meaning gives a guarantee and the second gives evidence. A certificate should say which it is, and ForgetSafe's does the second.</w:t>
      </w:r>
    </w:p>
    <w:p w:rsidR="00851F22" w:rsidRDefault="00772750">
      <w:r>
        <w:t xml:space="preserve">A theme across </w:t>
      </w:r>
      <w:r>
        <w:t xml:space="preserve">the classes is that </w:t>
      </w:r>
      <w:r>
        <w:rPr>
          <w:i/>
        </w:rPr>
        <w:t>removal</w:t>
      </w:r>
      <w:r>
        <w:t xml:space="preserve"> and </w:t>
      </w:r>
      <w:r>
        <w:rPr>
          <w:i/>
        </w:rPr>
        <w:t>evidence of removal</w:t>
      </w:r>
      <w:r>
        <w:t xml:space="preserve"> are treated separately. Methods that remove well rarely produce a record a third party can inspect, and methods that give guarantees are restricted to models far simpler than an LLM. This is the observati</w:t>
      </w:r>
      <w:r>
        <w:t>on that the research gap formalises.</w:t>
      </w:r>
    </w:p>
    <w:p w:rsidR="00851F22" w:rsidRDefault="00772750">
      <w:pPr>
        <w:pStyle w:val="Heading2"/>
      </w:pPr>
      <w:bookmarkStart w:id="22" w:name="_Toc243939000"/>
      <w:r>
        <w:t>2.6  Research Gap</w:t>
      </w:r>
      <w:bookmarkEnd w:id="22"/>
    </w:p>
    <w:p w:rsidR="00851F22" w:rsidRDefault="00772750">
      <w:r>
        <w:t xml:space="preserve">The batch states the gap in one sentence: federated unlearning methods mostly remove client influence heuristically, and certified, auditable unlearning designed for federated LLM pipelines remains an </w:t>
      </w:r>
      <w:r>
        <w:t>open problem. The survey supports that statement in four parts.</w:t>
      </w:r>
    </w:p>
    <w:p w:rsidR="00851F22" w:rsidRDefault="00772750">
      <w:pPr>
        <w:tabs>
          <w:tab w:val="left" w:pos="576"/>
        </w:tabs>
        <w:ind w:left="576" w:hanging="432"/>
      </w:pPr>
      <w:r>
        <w:t>1.</w:t>
      </w:r>
      <w:r>
        <w:tab/>
      </w:r>
      <w:r>
        <w:rPr>
          <w:b/>
        </w:rPr>
        <w:t>Certification is concentrated in convex or centralised settings</w:t>
      </w:r>
      <w:r>
        <w:t xml:space="preserve"> [13], [14]; federated LLM unlearning work [3] concentrates on forgetting-quality and utility measures rather than certified b</w:t>
      </w:r>
      <w:r>
        <w:t>ounds.</w:t>
      </w:r>
    </w:p>
    <w:p w:rsidR="00851F22" w:rsidRDefault="00772750">
      <w:pPr>
        <w:tabs>
          <w:tab w:val="left" w:pos="576"/>
        </w:tabs>
        <w:ind w:left="576" w:hanging="432"/>
      </w:pPr>
      <w:r>
        <w:t>2.</w:t>
      </w:r>
      <w:r>
        <w:tab/>
      </w:r>
      <w:r>
        <w:rPr>
          <w:b/>
        </w:rPr>
        <w:t>Verification evidence is rarely packaged.</w:t>
      </w:r>
      <w:r>
        <w:t xml:space="preserve"> FedORA reports membership-inference resilience as an experimental finding [4]; in the parts of [2]-[4] that were read, no per-request certificate that an operator can hand to a user or regulator is descri</w:t>
      </w:r>
      <w:r>
        <w:t>bed.</w:t>
      </w:r>
    </w:p>
    <w:p w:rsidR="00851F22" w:rsidRDefault="00772750">
      <w:pPr>
        <w:tabs>
          <w:tab w:val="left" w:pos="576"/>
        </w:tabs>
        <w:ind w:left="576" w:hanging="432"/>
      </w:pPr>
      <w:r>
        <w:t>3.</w:t>
      </w:r>
      <w:r>
        <w:tab/>
      </w:r>
      <w:r>
        <w:rPr>
          <w:b/>
        </w:rPr>
        <w:t>Auditability is not part of the algorithms.</w:t>
      </w:r>
      <w:r>
        <w:t xml:space="preserve"> The papers read focus on the removal procedure; a tamper-evident record of each request is not part of the methods as described.</w:t>
      </w:r>
    </w:p>
    <w:p w:rsidR="00851F22" w:rsidRDefault="00772750">
      <w:pPr>
        <w:tabs>
          <w:tab w:val="left" w:pos="576"/>
        </w:tabs>
        <w:ind w:left="576" w:hanging="432"/>
      </w:pPr>
      <w:r>
        <w:t>4.</w:t>
      </w:r>
      <w:r>
        <w:tab/>
      </w:r>
      <w:r>
        <w:rPr>
          <w:b/>
        </w:rPr>
        <w:t>Little attention is given to how reliable the evidence is.</w:t>
      </w:r>
      <w:r>
        <w:t xml:space="preserve"> A certificate</w:t>
      </w:r>
      <w:r>
        <w:t xml:space="preserve"> or attack score is useful only if its limits are known: the noise level at which the attack is informative, whether the reference comparison is independent, and whether the recorded privacy parameter is valid.</w:t>
      </w:r>
    </w:p>
    <w:p w:rsidR="00851F22" w:rsidRDefault="00772750">
      <w:r>
        <w:t>ForgetSafe addresses the first three parts at</w:t>
      </w:r>
      <w:r>
        <w:t xml:space="preserve"> demonstrator scale and addresses the fourth by measuring its own evidence. It does not close the gap for real LLMs: it shows the shape of the pipeline and where its weak points are on a model small enough to examine completely.</w:t>
      </w:r>
    </w:p>
    <w:p w:rsidR="00851F22" w:rsidRDefault="00772750">
      <w:pPr>
        <w:pStyle w:val="Heading1"/>
        <w:pageBreakBefore/>
      </w:pPr>
      <w:bookmarkStart w:id="23" w:name="_Toc243939001"/>
      <w:r>
        <w:lastRenderedPageBreak/>
        <w:t>CHAPTER 3</w:t>
      </w:r>
      <w:r>
        <w:br/>
        <w:t>FEASIBILITY STUDY</w:t>
      </w:r>
      <w:bookmarkEnd w:id="23"/>
    </w:p>
    <w:p w:rsidR="00851F22" w:rsidRDefault="00772750">
      <w:pPr>
        <w:pStyle w:val="Heading2"/>
      </w:pPr>
      <w:bookmarkStart w:id="24" w:name="_Toc243939002"/>
      <w:r>
        <w:t>3.1  Technical Feasibility</w:t>
      </w:r>
      <w:bookmarkEnd w:id="24"/>
    </w:p>
    <w:p w:rsidR="00851F22" w:rsidRDefault="00772750">
      <w:r>
        <w:t>Technical feasibility asks whether the required technology exists, whether the team could use it, and whether the result performs acceptably. For ForgetSafe the answer was settled by choosing a deliberately small technology set.</w:t>
      </w:r>
    </w:p>
    <w:p w:rsidR="00851F22" w:rsidRDefault="00772750">
      <w:r>
        <w:rPr>
          <w:b/>
        </w:rPr>
        <w:t>Technology.</w:t>
      </w:r>
      <w:r>
        <w:t xml:space="preserve"> The back end uses only the Python standard library: </w:t>
      </w:r>
      <w:r>
        <w:rPr>
          <w:rFonts w:ascii="Courier New" w:eastAsia="Courier New" w:hAnsi="Courier New" w:cs="Courier New"/>
          <w:sz w:val="21"/>
        </w:rPr>
        <w:t>http.server</w:t>
      </w:r>
      <w:r>
        <w:t xml:space="preserve"> for the API, </w:t>
      </w:r>
      <w:r>
        <w:rPr>
          <w:rFonts w:ascii="Courier New" w:eastAsia="Courier New" w:hAnsi="Courier New" w:cs="Courier New"/>
          <w:sz w:val="21"/>
        </w:rPr>
        <w:t>dataclasses</w:t>
      </w:r>
      <w:r>
        <w:t xml:space="preserve">, </w:t>
      </w:r>
      <w:r>
        <w:rPr>
          <w:rFonts w:ascii="Courier New" w:eastAsia="Courier New" w:hAnsi="Courier New" w:cs="Courier New"/>
          <w:sz w:val="21"/>
        </w:rPr>
        <w:t>hashlib</w:t>
      </w:r>
      <w:r>
        <w:t xml:space="preserve">, </w:t>
      </w:r>
      <w:r>
        <w:rPr>
          <w:rFonts w:ascii="Courier New" w:eastAsia="Courier New" w:hAnsi="Courier New" w:cs="Courier New"/>
          <w:sz w:val="21"/>
        </w:rPr>
        <w:t>json</w:t>
      </w:r>
      <w:r>
        <w:t xml:space="preserve">, </w:t>
      </w:r>
      <w:r>
        <w:rPr>
          <w:rFonts w:ascii="Courier New" w:eastAsia="Courier New" w:hAnsi="Courier New" w:cs="Courier New"/>
          <w:sz w:val="21"/>
        </w:rPr>
        <w:t>random</w:t>
      </w:r>
      <w:r>
        <w:t xml:space="preserve"> and </w:t>
      </w:r>
      <w:r>
        <w:rPr>
          <w:rFonts w:ascii="Courier New" w:eastAsia="Courier New" w:hAnsi="Courier New" w:cs="Courier New"/>
          <w:sz w:val="21"/>
        </w:rPr>
        <w:t>math</w:t>
      </w:r>
      <w:r>
        <w:t xml:space="preserve"> for the engine, and </w:t>
      </w:r>
      <w:r>
        <w:rPr>
          <w:rFonts w:ascii="Courier New" w:eastAsia="Courier New" w:hAnsi="Courier New" w:cs="Courier New"/>
          <w:sz w:val="21"/>
        </w:rPr>
        <w:t>tkinter</w:t>
      </w:r>
      <w:r>
        <w:t xml:space="preserve"> for the optional desktop interface. There is no dependency to install for the engine, the API </w:t>
      </w:r>
      <w:r>
        <w:t xml:space="preserve">or the tests. The front end uses React 19 with Vite 8, React Router, Recharts and a few presentation libraries, and is optional: the original single-page interface served at </w:t>
      </w:r>
      <w:r>
        <w:rPr>
          <w:rFonts w:ascii="Courier New" w:eastAsia="Courier New" w:hAnsi="Courier New" w:cs="Courier New"/>
          <w:sz w:val="21"/>
        </w:rPr>
        <w:t>/</w:t>
      </w:r>
      <w:r>
        <w:t xml:space="preserve"> needs no build. All components are mature and freely available.</w:t>
      </w:r>
    </w:p>
    <w:p w:rsidR="00851F22" w:rsidRDefault="00772750">
      <w:r>
        <w:rPr>
          <w:b/>
        </w:rPr>
        <w:t>Skills.</w:t>
      </w:r>
      <w:r>
        <w:t xml:space="preserve"> The mathematics needed (vector norms, Gaussian noise, the Gaussian mechanism, AUC) is undergraduate level and was implemented directly. The federated-learning and unlearning concepts were learned from the surveyed papers [9], [12], [13], [17]. No GPU prog</w:t>
      </w:r>
      <w:r>
        <w:t>ramming or deep-learning framework skill was required, which is both the reason the project was feasible on a classroom computer and the reason it remains a demonstrator.</w:t>
      </w:r>
    </w:p>
    <w:p w:rsidR="00851F22" w:rsidRDefault="00772750">
      <w:r>
        <w:rPr>
          <w:b/>
        </w:rPr>
        <w:t>Performance.</w:t>
      </w:r>
      <w:r>
        <w:t xml:space="preserve"> On the measurement machine, training the five-client proxy takes about 5</w:t>
      </w:r>
      <w:r>
        <w:t xml:space="preserve"> ms inside the engine and about 36 ms through the API (median); an unlearning request takes a median of 58 ms through the API (95th percentile 82 ms), including the attack, the metrics and the ledger write. These times are far inside what an interactive de</w:t>
      </w:r>
      <w:r>
        <w:t xml:space="preserve">monstration needs. The scaling experiment (Chapter 8) shows that the cost of a request does not grow with the amount of client data in the way retraining does: from 100 to 500 synthetic clients, </w:t>
      </w:r>
      <w:r>
        <w:rPr>
          <w:rFonts w:ascii="Courier New" w:eastAsia="Courier New" w:hAnsi="Courier New" w:cs="Courier New"/>
          <w:sz w:val="21"/>
        </w:rPr>
        <w:t>unlearn()</w:t>
      </w:r>
      <w:r>
        <w:t xml:space="preserve"> rises from 116 ms to 204 ms while re-running the pr</w:t>
      </w:r>
      <w:r>
        <w:t>oxy training rises from 159 ms to 1385 ms. This applies to the proxy only.</w:t>
      </w:r>
    </w:p>
    <w:p w:rsidR="00851F22" w:rsidRDefault="00772750">
      <w:r>
        <w:rPr>
          <w:b/>
        </w:rPr>
        <w:t>Technical risks.</w:t>
      </w:r>
      <w:r>
        <w:t xml:space="preserve"> Two risks were identified at the start and are both borne out in the results: a real LLM could not be trained or unlearned on the available CPU-only machine, and a </w:t>
      </w:r>
      <w:r>
        <w:t xml:space="preserve">formal certificate for a non-linear model is a research problem. The design isolates the model behind </w:t>
      </w:r>
      <w:r>
        <w:rPr>
          <w:rFonts w:ascii="Courier New" w:eastAsia="Courier New" w:hAnsi="Courier New" w:cs="Courier New"/>
          <w:sz w:val="21"/>
        </w:rPr>
        <w:t>CharacterLanguageModel</w:t>
      </w:r>
      <w:r>
        <w:t xml:space="preserve"> and </w:t>
      </w:r>
      <w:r>
        <w:rPr>
          <w:rFonts w:ascii="Courier New" w:eastAsia="Courier New" w:hAnsi="Courier New" w:cs="Courier New"/>
          <w:sz w:val="21"/>
        </w:rPr>
        <w:t>clipped_update</w:t>
      </w:r>
      <w:r>
        <w:t xml:space="preserve"> so that a heavier model can be substituted, but that substitution was not attempted. The project is therefore te</w:t>
      </w:r>
      <w:r>
        <w:t>chnically feasible as a demonstrator and not as a production system.</w:t>
      </w:r>
    </w:p>
    <w:p w:rsidR="00851F22" w:rsidRDefault="00772750">
      <w:pPr>
        <w:pStyle w:val="Heading2"/>
      </w:pPr>
      <w:bookmarkStart w:id="25" w:name="_Toc243939003"/>
      <w:r>
        <w:t>3.2  Economic Feasibility</w:t>
      </w:r>
      <w:bookmarkEnd w:id="25"/>
    </w:p>
    <w:p w:rsidR="00851F22" w:rsidRDefault="00772750">
      <w:r>
        <w:t>Economic feasibility compares costs with benefits. No monetary figures were recorded for this project, so none are invented here; the analysis is qualitative and</w:t>
      </w:r>
      <w:r>
        <w:t xml:space="preserve"> uses measured quantities where they exist.</w:t>
      </w:r>
    </w:p>
    <w:p w:rsidR="00851F22" w:rsidRDefault="00772750">
      <w:pPr>
        <w:pStyle w:val="TableCaption"/>
      </w:pPr>
      <w:bookmarkStart w:id="26" w:name="_Toc243939123"/>
      <w:r>
        <w:t>Table 3.1: Cost elements of the demonstrator and of a production extension</w:t>
      </w:r>
      <w:bookmarkEnd w:id="26"/>
    </w:p>
    <w:tbl>
      <w:tblPr>
        <w:tblStyle w:val="TableGrid"/>
        <w:tblW w:w="0" w:type="auto"/>
        <w:jc w:val="center"/>
        <w:tblLook w:val="04A0" w:firstRow="1" w:lastRow="0" w:firstColumn="1" w:lastColumn="0" w:noHBand="0" w:noVBand="1"/>
      </w:tblPr>
      <w:tblGrid>
        <w:gridCol w:w="1892"/>
        <w:gridCol w:w="3784"/>
        <w:gridCol w:w="3784"/>
      </w:tblGrid>
      <w:tr w:rsidR="00851F22">
        <w:trPr>
          <w:cantSplit/>
          <w:tblHeader/>
          <w:jc w:val="center"/>
        </w:trPr>
        <w:tc>
          <w:tcPr>
            <w:tcW w:w="1892" w:type="dxa"/>
            <w:shd w:val="clear" w:color="auto" w:fill="D9E2F3"/>
          </w:tcPr>
          <w:p w:rsidR="00851F22" w:rsidRDefault="00772750">
            <w:pPr>
              <w:spacing w:before="40" w:line="240" w:lineRule="auto"/>
              <w:jc w:val="left"/>
            </w:pPr>
            <w:r>
              <w:rPr>
                <w:b/>
                <w:sz w:val="20"/>
              </w:rPr>
              <w:t>Item</w:t>
            </w:r>
          </w:p>
        </w:tc>
        <w:tc>
          <w:tcPr>
            <w:tcW w:w="3784" w:type="dxa"/>
            <w:shd w:val="clear" w:color="auto" w:fill="D9E2F3"/>
          </w:tcPr>
          <w:p w:rsidR="00851F22" w:rsidRDefault="00772750">
            <w:pPr>
              <w:spacing w:before="40" w:line="240" w:lineRule="auto"/>
              <w:jc w:val="left"/>
            </w:pPr>
            <w:r>
              <w:rPr>
                <w:b/>
                <w:sz w:val="20"/>
              </w:rPr>
              <w:t>Demonstrator (this project)</w:t>
            </w:r>
          </w:p>
        </w:tc>
        <w:tc>
          <w:tcPr>
            <w:tcW w:w="3784" w:type="dxa"/>
            <w:shd w:val="clear" w:color="auto" w:fill="D9E2F3"/>
          </w:tcPr>
          <w:p w:rsidR="00851F22" w:rsidRDefault="00772750">
            <w:pPr>
              <w:spacing w:before="40" w:line="240" w:lineRule="auto"/>
              <w:jc w:val="left"/>
            </w:pPr>
            <w:r>
              <w:rPr>
                <w:b/>
                <w:sz w:val="20"/>
              </w:rPr>
              <w:t>Production extension (not built)</w:t>
            </w:r>
          </w:p>
        </w:tc>
      </w:tr>
      <w:tr w:rsidR="00851F22">
        <w:trPr>
          <w:cantSplit/>
          <w:jc w:val="center"/>
        </w:trPr>
        <w:tc>
          <w:tcPr>
            <w:tcW w:w="1892" w:type="dxa"/>
          </w:tcPr>
          <w:p w:rsidR="00851F22" w:rsidRDefault="00772750">
            <w:pPr>
              <w:spacing w:before="40" w:line="240" w:lineRule="auto"/>
              <w:jc w:val="left"/>
            </w:pPr>
            <w:r>
              <w:rPr>
                <w:sz w:val="20"/>
              </w:rPr>
              <w:t>Software licences</w:t>
            </w:r>
          </w:p>
        </w:tc>
        <w:tc>
          <w:tcPr>
            <w:tcW w:w="3784" w:type="dxa"/>
          </w:tcPr>
          <w:p w:rsidR="00851F22" w:rsidRDefault="00772750">
            <w:pPr>
              <w:spacing w:before="40" w:line="240" w:lineRule="auto"/>
              <w:jc w:val="left"/>
            </w:pPr>
            <w:r>
              <w:rPr>
                <w:sz w:val="20"/>
              </w:rPr>
              <w:t xml:space="preserve">None: Python, Node.js, React, Vite and Recharts are </w:t>
            </w:r>
            <w:r>
              <w:rPr>
                <w:sz w:val="20"/>
              </w:rPr>
              <w:t>open source</w:t>
            </w:r>
          </w:p>
        </w:tc>
        <w:tc>
          <w:tcPr>
            <w:tcW w:w="3784" w:type="dxa"/>
          </w:tcPr>
          <w:p w:rsidR="00851F22" w:rsidRDefault="00772750">
            <w:pPr>
              <w:spacing w:before="40" w:line="240" w:lineRule="auto"/>
              <w:jc w:val="left"/>
            </w:pPr>
            <w:r>
              <w:rPr>
                <w:sz w:val="20"/>
              </w:rPr>
              <w:t>Same, plus any managed services chosen</w:t>
            </w:r>
          </w:p>
        </w:tc>
      </w:tr>
      <w:tr w:rsidR="00851F22">
        <w:trPr>
          <w:cantSplit/>
          <w:jc w:val="center"/>
        </w:trPr>
        <w:tc>
          <w:tcPr>
            <w:tcW w:w="1892" w:type="dxa"/>
          </w:tcPr>
          <w:p w:rsidR="00851F22" w:rsidRDefault="00772750">
            <w:pPr>
              <w:spacing w:before="40" w:line="240" w:lineRule="auto"/>
              <w:jc w:val="left"/>
            </w:pPr>
            <w:r>
              <w:rPr>
                <w:sz w:val="20"/>
              </w:rPr>
              <w:t>Compute</w:t>
            </w:r>
          </w:p>
        </w:tc>
        <w:tc>
          <w:tcPr>
            <w:tcW w:w="3784" w:type="dxa"/>
          </w:tcPr>
          <w:p w:rsidR="00851F22" w:rsidRDefault="00772750">
            <w:pPr>
              <w:spacing w:before="40" w:line="240" w:lineRule="auto"/>
              <w:jc w:val="left"/>
            </w:pPr>
            <w:r>
              <w:rPr>
                <w:sz w:val="20"/>
              </w:rPr>
              <w:t>One CPU-only workstation (i5-12500, 15.7 GB); runs in milliseconds</w:t>
            </w:r>
          </w:p>
        </w:tc>
        <w:tc>
          <w:tcPr>
            <w:tcW w:w="3784" w:type="dxa"/>
          </w:tcPr>
          <w:p w:rsidR="00851F22" w:rsidRDefault="00772750">
            <w:pPr>
              <w:spacing w:before="40" w:line="240" w:lineRule="auto"/>
              <w:jc w:val="left"/>
            </w:pPr>
            <w:r>
              <w:rPr>
                <w:sz w:val="20"/>
              </w:rPr>
              <w:t>GPU compute for LLM fine-tuning and for each retraining baseline</w:t>
            </w:r>
          </w:p>
        </w:tc>
      </w:tr>
      <w:tr w:rsidR="00851F22">
        <w:trPr>
          <w:cantSplit/>
          <w:jc w:val="center"/>
        </w:trPr>
        <w:tc>
          <w:tcPr>
            <w:tcW w:w="1892" w:type="dxa"/>
          </w:tcPr>
          <w:p w:rsidR="00851F22" w:rsidRDefault="00772750">
            <w:pPr>
              <w:spacing w:before="40" w:line="240" w:lineRule="auto"/>
              <w:jc w:val="left"/>
            </w:pPr>
            <w:r>
              <w:rPr>
                <w:sz w:val="20"/>
              </w:rPr>
              <w:lastRenderedPageBreak/>
              <w:t>Storage</w:t>
            </w:r>
          </w:p>
        </w:tc>
        <w:tc>
          <w:tcPr>
            <w:tcW w:w="3784" w:type="dxa"/>
          </w:tcPr>
          <w:p w:rsidR="00851F22" w:rsidRDefault="00772750">
            <w:pPr>
              <w:spacing w:before="40" w:line="240" w:lineRule="auto"/>
              <w:jc w:val="left"/>
            </w:pPr>
            <w:r>
              <w:rPr>
                <w:sz w:val="20"/>
              </w:rPr>
              <w:t>One tracked vector of 1,089 values per client (about 8.</w:t>
            </w:r>
            <w:r>
              <w:rPr>
                <w:sz w:val="20"/>
              </w:rPr>
              <w:t>7 kB at 64-bit precision) and a JSONL ledger</w:t>
            </w:r>
          </w:p>
        </w:tc>
        <w:tc>
          <w:tcPr>
            <w:tcW w:w="3784" w:type="dxa"/>
          </w:tcPr>
          <w:p w:rsidR="00851F22" w:rsidRDefault="00772750">
            <w:pPr>
              <w:spacing w:before="40" w:line="240" w:lineRule="auto"/>
              <w:jc w:val="left"/>
            </w:pPr>
            <w:r>
              <w:rPr>
                <w:sz w:val="20"/>
              </w:rPr>
              <w:t>One adapter-sized tensor per client (per round if rounds are tracked), encrypted at rest, plus signed ledger storage</w:t>
            </w:r>
          </w:p>
        </w:tc>
      </w:tr>
      <w:tr w:rsidR="00851F22">
        <w:trPr>
          <w:cantSplit/>
          <w:jc w:val="center"/>
        </w:trPr>
        <w:tc>
          <w:tcPr>
            <w:tcW w:w="1892" w:type="dxa"/>
          </w:tcPr>
          <w:p w:rsidR="00851F22" w:rsidRDefault="00772750">
            <w:pPr>
              <w:spacing w:before="40" w:line="240" w:lineRule="auto"/>
              <w:jc w:val="left"/>
            </w:pPr>
            <w:r>
              <w:rPr>
                <w:sz w:val="20"/>
              </w:rPr>
              <w:t>Development effort</w:t>
            </w:r>
          </w:p>
        </w:tc>
        <w:tc>
          <w:tcPr>
            <w:tcW w:w="3784" w:type="dxa"/>
          </w:tcPr>
          <w:p w:rsidR="00851F22" w:rsidRDefault="00772750">
            <w:pPr>
              <w:spacing w:before="40" w:line="240" w:lineRule="auto"/>
              <w:jc w:val="left"/>
            </w:pPr>
            <w:r>
              <w:rPr>
                <w:sz w:val="20"/>
              </w:rPr>
              <w:t>Student project effort</w:t>
            </w:r>
          </w:p>
        </w:tc>
        <w:tc>
          <w:tcPr>
            <w:tcW w:w="3784" w:type="dxa"/>
          </w:tcPr>
          <w:p w:rsidR="00851F22" w:rsidRDefault="00772750">
            <w:pPr>
              <w:spacing w:before="40" w:line="240" w:lineRule="auto"/>
              <w:jc w:val="left"/>
            </w:pPr>
            <w:r>
              <w:rPr>
                <w:sz w:val="20"/>
              </w:rPr>
              <w:t xml:space="preserve">Engineering effort for secure aggregation, privacy </w:t>
            </w:r>
            <w:r>
              <w:rPr>
                <w:sz w:val="20"/>
              </w:rPr>
              <w:t>accounting, signing and access control</w:t>
            </w:r>
          </w:p>
        </w:tc>
      </w:tr>
      <w:tr w:rsidR="00851F22">
        <w:trPr>
          <w:cantSplit/>
          <w:jc w:val="center"/>
        </w:trPr>
        <w:tc>
          <w:tcPr>
            <w:tcW w:w="1892" w:type="dxa"/>
          </w:tcPr>
          <w:p w:rsidR="00851F22" w:rsidRDefault="00772750">
            <w:pPr>
              <w:spacing w:before="40" w:line="240" w:lineRule="auto"/>
              <w:jc w:val="left"/>
            </w:pPr>
            <w:r>
              <w:rPr>
                <w:sz w:val="20"/>
              </w:rPr>
              <w:t>Operating cost per request</w:t>
            </w:r>
          </w:p>
        </w:tc>
        <w:tc>
          <w:tcPr>
            <w:tcW w:w="3784" w:type="dxa"/>
          </w:tcPr>
          <w:p w:rsidR="00851F22" w:rsidRDefault="00772750">
            <w:pPr>
              <w:spacing w:before="40" w:line="240" w:lineRule="auto"/>
              <w:jc w:val="left"/>
            </w:pPr>
            <w:r>
              <w:rPr>
                <w:sz w:val="20"/>
              </w:rPr>
              <w:t>Negligible (tens of milliseconds)</w:t>
            </w:r>
          </w:p>
        </w:tc>
        <w:tc>
          <w:tcPr>
            <w:tcW w:w="3784" w:type="dxa"/>
          </w:tcPr>
          <w:p w:rsidR="00851F22" w:rsidRDefault="00772750">
            <w:pPr>
              <w:spacing w:before="40" w:line="240" w:lineRule="auto"/>
              <w:jc w:val="left"/>
            </w:pPr>
            <w:r>
              <w:rPr>
                <w:sz w:val="20"/>
              </w:rPr>
              <w:t>Depends on the model; the aim is to be far below a full retrain</w:t>
            </w:r>
          </w:p>
        </w:tc>
      </w:tr>
    </w:tbl>
    <w:p w:rsidR="00851F22" w:rsidRDefault="00851F22">
      <w:pPr>
        <w:spacing w:after="80" w:line="144" w:lineRule="auto"/>
      </w:pPr>
    </w:p>
    <w:p w:rsidR="00851F22" w:rsidRDefault="00772750">
      <w:r>
        <w:t xml:space="preserve">The benefit of the approach, in a real deployment, would be the avoided cost of </w:t>
      </w:r>
      <w:r>
        <w:t>retraining for each deletion request and the reduced risk of being unable to show compliance. The demonstrator does not measure either benefit at LLM scale; it measures only that the removal step itself is cheap for the proxy. The economic case is therefor</w:t>
      </w:r>
      <w:r>
        <w:t>e plausible but unproven, and the report does not quantify it.</w:t>
      </w:r>
    </w:p>
    <w:p w:rsidR="00851F22" w:rsidRDefault="00772750">
      <w:pPr>
        <w:pStyle w:val="Heading2"/>
      </w:pPr>
      <w:bookmarkStart w:id="27" w:name="_Toc243939004"/>
      <w:r>
        <w:t>3.3  Operational Feasibility</w:t>
      </w:r>
      <w:bookmarkEnd w:id="27"/>
    </w:p>
    <w:p w:rsidR="00851F22" w:rsidRDefault="00772750">
      <w:r>
        <w:t>Operational feasibility asks whether the intended users can work with the system. The intended users are the operator of a federated training service, who carries o</w:t>
      </w:r>
      <w:r>
        <w:t>ut a removal request on behalf of a data owner, and a compliance auditor, who inspects the record afterwards (Section on user roles below).</w:t>
      </w:r>
    </w:p>
    <w:p w:rsidR="00851F22" w:rsidRDefault="00772750">
      <w:pPr>
        <w:pStyle w:val="ListBullet"/>
      </w:pPr>
      <w:r>
        <w:rPr>
          <w:b/>
        </w:rPr>
        <w:t>Ease of use.</w:t>
      </w:r>
      <w:r>
        <w:t xml:space="preserve"> The workflow is four steps shown in order in the interface: train, unlearn, explore, audit. Each screen</w:t>
      </w:r>
      <w:r>
        <w:t xml:space="preserve"> explains its own empty state and offers the next action, and destructive actions (removal, retraining, a new session) ask for confirmation.</w:t>
      </w:r>
    </w:p>
    <w:p w:rsidR="00851F22" w:rsidRDefault="00772750">
      <w:pPr>
        <w:pStyle w:val="ListBullet"/>
      </w:pPr>
      <w:r>
        <w:rPr>
          <w:b/>
        </w:rPr>
        <w:t>Installation.</w:t>
      </w:r>
      <w:r>
        <w:t xml:space="preserve"> </w:t>
      </w:r>
      <w:r>
        <w:rPr>
          <w:rFonts w:ascii="Courier New" w:eastAsia="Courier New" w:hAnsi="Courier New" w:cs="Courier New"/>
          <w:sz w:val="21"/>
        </w:rPr>
        <w:t>run.bat</w:t>
      </w:r>
      <w:r>
        <w:t xml:space="preserve"> starts the API on port 8109 and the web interface on port 5109 and installs front-end depende</w:t>
      </w:r>
      <w:r>
        <w:t xml:space="preserve">ncies on first run; </w:t>
      </w:r>
      <w:r>
        <w:rPr>
          <w:rFonts w:ascii="Courier New" w:eastAsia="Courier New" w:hAnsi="Courier New" w:cs="Courier New"/>
          <w:sz w:val="21"/>
        </w:rPr>
        <w:t>python app.py</w:t>
      </w:r>
      <w:r>
        <w:t xml:space="preserve"> alone starts the original interface with no installation.</w:t>
      </w:r>
    </w:p>
    <w:p w:rsidR="00851F22" w:rsidRDefault="00772750">
      <w:pPr>
        <w:pStyle w:val="ListBullet"/>
      </w:pPr>
      <w:r>
        <w:rPr>
          <w:b/>
        </w:rPr>
        <w:t>Maintenance.</w:t>
      </w:r>
      <w:r>
        <w:t xml:space="preserve"> The engine is under 300 lines and the model under 130; the API has nine routes; the tests run in under a second. A maintainer can read the whole back e</w:t>
      </w:r>
      <w:r>
        <w:t>nd in one sitting.</w:t>
      </w:r>
    </w:p>
    <w:p w:rsidR="00851F22" w:rsidRDefault="00772750">
      <w:pPr>
        <w:pStyle w:val="ListBullet"/>
      </w:pPr>
      <w:r>
        <w:rPr>
          <w:b/>
        </w:rPr>
        <w:t>Constraints on operation.</w:t>
      </w:r>
      <w:r>
        <w:t xml:space="preserve"> The system keeps one global session in memory, has no login, and loses the trained model when the server restarts (the ledger survives). It is suitable for a laboratory demonstration and not for shared or unatte</w:t>
      </w:r>
      <w:r>
        <w:t>nded operation.</w:t>
      </w:r>
    </w:p>
    <w:p w:rsidR="00851F22" w:rsidRDefault="00772750">
      <w:pPr>
        <w:pStyle w:val="Heading2"/>
      </w:pPr>
      <w:bookmarkStart w:id="28" w:name="_Toc243939005"/>
      <w:r>
        <w:t>3.4  Schedule Feasibility</w:t>
      </w:r>
      <w:bookmarkEnd w:id="28"/>
    </w:p>
    <w:p w:rsidR="00851F22" w:rsidRDefault="00772750">
      <w:r>
        <w:t>The calendar dates of the work were not recorded in the project files, so no dates are claimed. The work followed this order, each phase building on the previous one:</w:t>
      </w:r>
    </w:p>
    <w:p w:rsidR="00851F22" w:rsidRDefault="00772750">
      <w:pPr>
        <w:pStyle w:val="TableCaption"/>
      </w:pPr>
      <w:bookmarkStart w:id="29" w:name="_Toc243939124"/>
      <w:r>
        <w:t>Table 3.2: Phases of the work in order</w:t>
      </w:r>
      <w:bookmarkEnd w:id="29"/>
    </w:p>
    <w:tbl>
      <w:tblPr>
        <w:tblStyle w:val="TableGrid"/>
        <w:tblW w:w="0" w:type="auto"/>
        <w:jc w:val="center"/>
        <w:tblLook w:val="04A0" w:firstRow="1" w:lastRow="0" w:firstColumn="1" w:lastColumn="0" w:noHBand="0" w:noVBand="1"/>
      </w:tblPr>
      <w:tblGrid>
        <w:gridCol w:w="946"/>
        <w:gridCol w:w="5204"/>
        <w:gridCol w:w="3311"/>
      </w:tblGrid>
      <w:tr w:rsidR="00851F22">
        <w:trPr>
          <w:cantSplit/>
          <w:tblHeader/>
          <w:jc w:val="center"/>
        </w:trPr>
        <w:tc>
          <w:tcPr>
            <w:tcW w:w="946" w:type="dxa"/>
            <w:shd w:val="clear" w:color="auto" w:fill="D9E2F3"/>
          </w:tcPr>
          <w:p w:rsidR="00851F22" w:rsidRDefault="00772750">
            <w:pPr>
              <w:spacing w:before="40" w:line="240" w:lineRule="auto"/>
              <w:jc w:val="left"/>
            </w:pPr>
            <w:r>
              <w:rPr>
                <w:b/>
                <w:sz w:val="20"/>
              </w:rPr>
              <w:t>Phase</w:t>
            </w:r>
          </w:p>
        </w:tc>
        <w:tc>
          <w:tcPr>
            <w:tcW w:w="5204" w:type="dxa"/>
            <w:shd w:val="clear" w:color="auto" w:fill="D9E2F3"/>
          </w:tcPr>
          <w:p w:rsidR="00851F22" w:rsidRDefault="00772750">
            <w:pPr>
              <w:spacing w:before="40" w:line="240" w:lineRule="auto"/>
              <w:jc w:val="left"/>
            </w:pPr>
            <w:r>
              <w:rPr>
                <w:b/>
                <w:sz w:val="20"/>
              </w:rPr>
              <w:t>Wo</w:t>
            </w:r>
            <w:r>
              <w:rPr>
                <w:b/>
                <w:sz w:val="20"/>
              </w:rPr>
              <w:t>rk</w:t>
            </w:r>
          </w:p>
        </w:tc>
        <w:tc>
          <w:tcPr>
            <w:tcW w:w="3311" w:type="dxa"/>
            <w:shd w:val="clear" w:color="auto" w:fill="D9E2F3"/>
          </w:tcPr>
          <w:p w:rsidR="00851F22" w:rsidRDefault="00772750">
            <w:pPr>
              <w:spacing w:before="40" w:line="240" w:lineRule="auto"/>
              <w:jc w:val="left"/>
            </w:pPr>
            <w:r>
              <w:rPr>
                <w:b/>
                <w:sz w:val="20"/>
              </w:rPr>
              <w:t>Output</w:t>
            </w:r>
          </w:p>
        </w:tc>
      </w:tr>
      <w:tr w:rsidR="00851F22">
        <w:trPr>
          <w:cantSplit/>
          <w:jc w:val="center"/>
        </w:trPr>
        <w:tc>
          <w:tcPr>
            <w:tcW w:w="946" w:type="dxa"/>
          </w:tcPr>
          <w:p w:rsidR="00851F22" w:rsidRDefault="00772750">
            <w:pPr>
              <w:spacing w:before="40" w:line="240" w:lineRule="auto"/>
              <w:jc w:val="left"/>
            </w:pPr>
            <w:r>
              <w:rPr>
                <w:sz w:val="20"/>
              </w:rPr>
              <w:t>1</w:t>
            </w:r>
          </w:p>
        </w:tc>
        <w:tc>
          <w:tcPr>
            <w:tcW w:w="5204" w:type="dxa"/>
          </w:tcPr>
          <w:p w:rsidR="00851F22" w:rsidRDefault="00772750">
            <w:pPr>
              <w:spacing w:before="40" w:line="240" w:lineRule="auto"/>
              <w:jc w:val="left"/>
            </w:pPr>
            <w:r>
              <w:rPr>
                <w:sz w:val="20"/>
              </w:rPr>
              <w:t>Reading the abstract, base-paper record and literature survey; fixing the objectives</w:t>
            </w:r>
          </w:p>
        </w:tc>
        <w:tc>
          <w:tcPr>
            <w:tcW w:w="3311" w:type="dxa"/>
          </w:tcPr>
          <w:p w:rsidR="00851F22" w:rsidRDefault="00772750">
            <w:pPr>
              <w:spacing w:before="40" w:line="240" w:lineRule="auto"/>
              <w:jc w:val="left"/>
            </w:pPr>
            <w:r>
              <w:rPr>
                <w:sz w:val="20"/>
              </w:rPr>
              <w:t>Batch documents 2 to 6</w:t>
            </w:r>
          </w:p>
        </w:tc>
      </w:tr>
      <w:tr w:rsidR="00851F22">
        <w:trPr>
          <w:cantSplit/>
          <w:jc w:val="center"/>
        </w:trPr>
        <w:tc>
          <w:tcPr>
            <w:tcW w:w="946" w:type="dxa"/>
          </w:tcPr>
          <w:p w:rsidR="00851F22" w:rsidRDefault="00772750">
            <w:pPr>
              <w:spacing w:before="40" w:line="240" w:lineRule="auto"/>
              <w:jc w:val="left"/>
            </w:pPr>
            <w:r>
              <w:rPr>
                <w:sz w:val="20"/>
              </w:rPr>
              <w:t>2</w:t>
            </w:r>
          </w:p>
        </w:tc>
        <w:tc>
          <w:tcPr>
            <w:tcW w:w="5204" w:type="dxa"/>
          </w:tcPr>
          <w:p w:rsidR="00851F22" w:rsidRDefault="00772750">
            <w:pPr>
              <w:spacing w:before="40" w:line="240" w:lineRule="auto"/>
              <w:jc w:val="left"/>
            </w:pPr>
            <w:r>
              <w:rPr>
                <w:sz w:val="20"/>
              </w:rPr>
              <w:t>Design of the pipeline: clipped updates, noisy aggregate, subtraction, verification and ledger</w:t>
            </w:r>
          </w:p>
        </w:tc>
        <w:tc>
          <w:tcPr>
            <w:tcW w:w="3311" w:type="dxa"/>
          </w:tcPr>
          <w:p w:rsidR="00851F22" w:rsidRDefault="00772750">
            <w:pPr>
              <w:spacing w:before="40" w:line="240" w:lineRule="auto"/>
              <w:jc w:val="left"/>
            </w:pPr>
            <w:r>
              <w:rPr>
                <w:rFonts w:ascii="Courier New" w:eastAsia="Courier New" w:hAnsi="Courier New" w:cs="Courier New"/>
                <w:sz w:val="17"/>
              </w:rPr>
              <w:t>PROJECT_REPORT.md</w:t>
            </w:r>
            <w:r>
              <w:rPr>
                <w:sz w:val="20"/>
              </w:rPr>
              <w:t xml:space="preserve"> design and requirement mapping</w:t>
            </w:r>
          </w:p>
        </w:tc>
      </w:tr>
      <w:tr w:rsidR="00851F22">
        <w:trPr>
          <w:cantSplit/>
          <w:jc w:val="center"/>
        </w:trPr>
        <w:tc>
          <w:tcPr>
            <w:tcW w:w="946" w:type="dxa"/>
          </w:tcPr>
          <w:p w:rsidR="00851F22" w:rsidRDefault="00772750">
            <w:pPr>
              <w:spacing w:before="40" w:line="240" w:lineRule="auto"/>
              <w:jc w:val="left"/>
            </w:pPr>
            <w:r>
              <w:rPr>
                <w:sz w:val="20"/>
              </w:rPr>
              <w:t>3</w:t>
            </w:r>
          </w:p>
        </w:tc>
        <w:tc>
          <w:tcPr>
            <w:tcW w:w="5204" w:type="dxa"/>
          </w:tcPr>
          <w:p w:rsidR="00851F22" w:rsidRDefault="00772750">
            <w:pPr>
              <w:spacing w:before="40" w:line="240" w:lineRule="auto"/>
              <w:jc w:val="left"/>
            </w:pPr>
            <w:r>
              <w:rPr>
                <w:sz w:val="20"/>
              </w:rPr>
              <w:t>Implementation of the engine, the model, the ledger and the sample corpus; first tests</w:t>
            </w:r>
          </w:p>
        </w:tc>
        <w:tc>
          <w:tcPr>
            <w:tcW w:w="3311" w:type="dxa"/>
          </w:tcPr>
          <w:p w:rsidR="00851F22" w:rsidRDefault="00772750">
            <w:pPr>
              <w:spacing w:before="40" w:line="240" w:lineRule="auto"/>
              <w:jc w:val="left"/>
            </w:pPr>
            <w:r>
              <w:rPr>
                <w:rFonts w:ascii="Courier New" w:eastAsia="Courier New" w:hAnsi="Courier New" w:cs="Courier New"/>
                <w:sz w:val="17"/>
              </w:rPr>
              <w:t>certified_unlearning/</w:t>
            </w:r>
            <w:r>
              <w:rPr>
                <w:sz w:val="20"/>
              </w:rPr>
              <w:t xml:space="preserve"> package, </w:t>
            </w:r>
            <w:r>
              <w:rPr>
                <w:rFonts w:ascii="Courier New" w:eastAsia="Courier New" w:hAnsi="Courier New" w:cs="Courier New"/>
                <w:sz w:val="17"/>
              </w:rPr>
              <w:t>tests/</w:t>
            </w:r>
          </w:p>
        </w:tc>
      </w:tr>
      <w:tr w:rsidR="00851F22">
        <w:trPr>
          <w:cantSplit/>
          <w:jc w:val="center"/>
        </w:trPr>
        <w:tc>
          <w:tcPr>
            <w:tcW w:w="946" w:type="dxa"/>
          </w:tcPr>
          <w:p w:rsidR="00851F22" w:rsidRDefault="00772750">
            <w:pPr>
              <w:spacing w:before="40" w:line="240" w:lineRule="auto"/>
              <w:jc w:val="left"/>
            </w:pPr>
            <w:r>
              <w:rPr>
                <w:sz w:val="20"/>
              </w:rPr>
              <w:t>4</w:t>
            </w:r>
          </w:p>
        </w:tc>
        <w:tc>
          <w:tcPr>
            <w:tcW w:w="5204" w:type="dxa"/>
          </w:tcPr>
          <w:p w:rsidR="00851F22" w:rsidRDefault="00772750">
            <w:pPr>
              <w:spacing w:before="40" w:line="240" w:lineRule="auto"/>
              <w:jc w:val="left"/>
            </w:pPr>
            <w:r>
              <w:rPr>
                <w:sz w:val="20"/>
              </w:rPr>
              <w:t>Localhost web interface, Tkinter desktop interface, command-line demonstration</w:t>
            </w:r>
          </w:p>
        </w:tc>
        <w:tc>
          <w:tcPr>
            <w:tcW w:w="3311" w:type="dxa"/>
          </w:tcPr>
          <w:p w:rsidR="00851F22" w:rsidRDefault="00772750">
            <w:pPr>
              <w:spacing w:before="40" w:line="240" w:lineRule="auto"/>
              <w:jc w:val="left"/>
            </w:pPr>
            <w:r>
              <w:rPr>
                <w:rFonts w:ascii="Courier New" w:eastAsia="Courier New" w:hAnsi="Courier New" w:cs="Courier New"/>
                <w:sz w:val="17"/>
              </w:rPr>
              <w:t>web.py</w:t>
            </w:r>
            <w:r>
              <w:rPr>
                <w:sz w:val="20"/>
              </w:rPr>
              <w:t xml:space="preserve">, </w:t>
            </w:r>
            <w:r>
              <w:rPr>
                <w:rFonts w:ascii="Courier New" w:eastAsia="Courier New" w:hAnsi="Courier New" w:cs="Courier New"/>
                <w:sz w:val="17"/>
              </w:rPr>
              <w:t>gui.py</w:t>
            </w:r>
            <w:r>
              <w:rPr>
                <w:sz w:val="20"/>
              </w:rPr>
              <w:t xml:space="preserve">, </w:t>
            </w:r>
            <w:r>
              <w:rPr>
                <w:rFonts w:ascii="Courier New" w:eastAsia="Courier New" w:hAnsi="Courier New" w:cs="Courier New"/>
                <w:sz w:val="17"/>
              </w:rPr>
              <w:t>app.py</w:t>
            </w:r>
          </w:p>
        </w:tc>
      </w:tr>
      <w:tr w:rsidR="00851F22">
        <w:trPr>
          <w:cantSplit/>
          <w:jc w:val="center"/>
        </w:trPr>
        <w:tc>
          <w:tcPr>
            <w:tcW w:w="946" w:type="dxa"/>
          </w:tcPr>
          <w:p w:rsidR="00851F22" w:rsidRDefault="00772750">
            <w:pPr>
              <w:spacing w:before="40" w:line="240" w:lineRule="auto"/>
              <w:jc w:val="left"/>
            </w:pPr>
            <w:r>
              <w:rPr>
                <w:sz w:val="20"/>
              </w:rPr>
              <w:lastRenderedPageBreak/>
              <w:t>5</w:t>
            </w:r>
          </w:p>
        </w:tc>
        <w:tc>
          <w:tcPr>
            <w:tcW w:w="5204" w:type="dxa"/>
          </w:tcPr>
          <w:p w:rsidR="00851F22" w:rsidRDefault="00772750">
            <w:pPr>
              <w:spacing w:before="40" w:line="240" w:lineRule="auto"/>
              <w:jc w:val="left"/>
            </w:pPr>
            <w:r>
              <w:rPr>
                <w:sz w:val="20"/>
              </w:rPr>
              <w:t>React front end designed against the existing JSON API (no back-end change)</w:t>
            </w:r>
          </w:p>
        </w:tc>
        <w:tc>
          <w:tcPr>
            <w:tcW w:w="3311" w:type="dxa"/>
          </w:tcPr>
          <w:p w:rsidR="00851F22" w:rsidRDefault="00772750">
            <w:pPr>
              <w:spacing w:before="40" w:line="240" w:lineRule="auto"/>
              <w:jc w:val="left"/>
            </w:pPr>
            <w:r>
              <w:rPr>
                <w:rFonts w:ascii="Courier New" w:eastAsia="Courier New" w:hAnsi="Courier New" w:cs="Courier New"/>
                <w:sz w:val="17"/>
              </w:rPr>
              <w:t>frontend/</w:t>
            </w:r>
            <w:r>
              <w:rPr>
                <w:sz w:val="20"/>
              </w:rPr>
              <w:t xml:space="preserve">, </w:t>
            </w:r>
            <w:r>
              <w:rPr>
                <w:rFonts w:ascii="Courier New" w:eastAsia="Courier New" w:hAnsi="Courier New" w:cs="Courier New"/>
                <w:sz w:val="17"/>
              </w:rPr>
              <w:t>docs/FRONTEND_PLAN.md</w:t>
            </w:r>
          </w:p>
        </w:tc>
      </w:tr>
      <w:tr w:rsidR="00851F22">
        <w:trPr>
          <w:cantSplit/>
          <w:jc w:val="center"/>
        </w:trPr>
        <w:tc>
          <w:tcPr>
            <w:tcW w:w="946" w:type="dxa"/>
          </w:tcPr>
          <w:p w:rsidR="00851F22" w:rsidRDefault="00772750">
            <w:pPr>
              <w:spacing w:before="40" w:line="240" w:lineRule="auto"/>
              <w:jc w:val="left"/>
            </w:pPr>
            <w:r>
              <w:rPr>
                <w:sz w:val="20"/>
              </w:rPr>
              <w:t>6</w:t>
            </w:r>
          </w:p>
        </w:tc>
        <w:tc>
          <w:tcPr>
            <w:tcW w:w="5204" w:type="dxa"/>
          </w:tcPr>
          <w:p w:rsidR="00851F22" w:rsidRDefault="00772750">
            <w:pPr>
              <w:spacing w:before="40" w:line="240" w:lineRule="auto"/>
              <w:jc w:val="left"/>
            </w:pPr>
            <w:r>
              <w:rPr>
                <w:sz w:val="20"/>
              </w:rPr>
              <w:t>Measurement suite, screenshots, diagrams and the submission documents</w:t>
            </w:r>
          </w:p>
        </w:tc>
        <w:tc>
          <w:tcPr>
            <w:tcW w:w="3311" w:type="dxa"/>
          </w:tcPr>
          <w:p w:rsidR="00851F22" w:rsidRDefault="00772750">
            <w:pPr>
              <w:spacing w:before="40" w:line="240" w:lineRule="auto"/>
              <w:jc w:val="left"/>
            </w:pPr>
            <w:r>
              <w:rPr>
                <w:rFonts w:ascii="Courier New" w:eastAsia="Courier New" w:hAnsi="Courier New" w:cs="Courier New"/>
                <w:sz w:val="17"/>
              </w:rPr>
              <w:t>scripts/</w:t>
            </w:r>
            <w:r>
              <w:rPr>
                <w:sz w:val="20"/>
              </w:rPr>
              <w:t xml:space="preserve">, </w:t>
            </w:r>
            <w:r>
              <w:rPr>
                <w:rFonts w:ascii="Courier New" w:eastAsia="Courier New" w:hAnsi="Courier New" w:cs="Courier New"/>
                <w:sz w:val="17"/>
              </w:rPr>
              <w:t>experiments/</w:t>
            </w:r>
            <w:r>
              <w:rPr>
                <w:sz w:val="20"/>
              </w:rPr>
              <w:t xml:space="preserve">, </w:t>
            </w:r>
            <w:r>
              <w:rPr>
                <w:rFonts w:ascii="Courier New" w:eastAsia="Courier New" w:hAnsi="Courier New" w:cs="Courier New"/>
                <w:sz w:val="17"/>
              </w:rPr>
              <w:t>docs/</w:t>
            </w:r>
            <w:r>
              <w:rPr>
                <w:sz w:val="20"/>
              </w:rPr>
              <w:t>, batch documents 7 to 19</w:t>
            </w:r>
          </w:p>
        </w:tc>
      </w:tr>
    </w:tbl>
    <w:p w:rsidR="00851F22" w:rsidRDefault="00851F22">
      <w:pPr>
        <w:spacing w:after="80" w:line="144" w:lineRule="auto"/>
      </w:pPr>
    </w:p>
    <w:p w:rsidR="00851F22" w:rsidRDefault="00772750">
      <w:r>
        <w:t>The s</w:t>
      </w:r>
      <w:r>
        <w:t>chedule was feasible because the scope was fixed to a model that runs in milliseconds; an LLM-based version would have added data preparation, training time and hardware procurement that the phases above do not contain.</w:t>
      </w:r>
    </w:p>
    <w:p w:rsidR="00851F22" w:rsidRDefault="00772750">
      <w:pPr>
        <w:pStyle w:val="Heading2"/>
      </w:pPr>
      <w:bookmarkStart w:id="30" w:name="_Toc243939006"/>
      <w:r>
        <w:t>3.5  Advantages and Constraints Summ</w:t>
      </w:r>
      <w:r>
        <w:t>ary</w:t>
      </w:r>
      <w:bookmarkEnd w:id="30"/>
    </w:p>
    <w:p w:rsidR="00851F22" w:rsidRDefault="00772750">
      <w:pPr>
        <w:pStyle w:val="TableCaption"/>
      </w:pPr>
      <w:bookmarkStart w:id="31" w:name="_Toc243939125"/>
      <w:r>
        <w:t>Table 3.3: Feasibility summary</w:t>
      </w:r>
      <w:bookmarkEnd w:id="31"/>
    </w:p>
    <w:tbl>
      <w:tblPr>
        <w:tblStyle w:val="TableGrid"/>
        <w:tblW w:w="0" w:type="auto"/>
        <w:jc w:val="center"/>
        <w:tblLook w:val="04A0" w:firstRow="1" w:lastRow="0" w:firstColumn="1" w:lastColumn="0" w:noHBand="0" w:noVBand="1"/>
      </w:tblPr>
      <w:tblGrid>
        <w:gridCol w:w="1419"/>
        <w:gridCol w:w="1892"/>
        <w:gridCol w:w="3311"/>
        <w:gridCol w:w="2838"/>
      </w:tblGrid>
      <w:tr w:rsidR="00851F22">
        <w:trPr>
          <w:cantSplit/>
          <w:tblHeader/>
          <w:jc w:val="center"/>
        </w:trPr>
        <w:tc>
          <w:tcPr>
            <w:tcW w:w="1419" w:type="dxa"/>
            <w:shd w:val="clear" w:color="auto" w:fill="D9E2F3"/>
          </w:tcPr>
          <w:p w:rsidR="00851F22" w:rsidRDefault="00772750">
            <w:pPr>
              <w:spacing w:before="40" w:line="240" w:lineRule="auto"/>
              <w:jc w:val="left"/>
            </w:pPr>
            <w:r>
              <w:rPr>
                <w:b/>
                <w:sz w:val="20"/>
              </w:rPr>
              <w:t>Dimension</w:t>
            </w:r>
          </w:p>
        </w:tc>
        <w:tc>
          <w:tcPr>
            <w:tcW w:w="1892" w:type="dxa"/>
            <w:shd w:val="clear" w:color="auto" w:fill="D9E2F3"/>
          </w:tcPr>
          <w:p w:rsidR="00851F22" w:rsidRDefault="00772750">
            <w:pPr>
              <w:spacing w:before="40" w:line="240" w:lineRule="auto"/>
              <w:jc w:val="left"/>
            </w:pPr>
            <w:r>
              <w:rPr>
                <w:b/>
                <w:sz w:val="20"/>
              </w:rPr>
              <w:t>Verdict</w:t>
            </w:r>
          </w:p>
        </w:tc>
        <w:tc>
          <w:tcPr>
            <w:tcW w:w="3311" w:type="dxa"/>
            <w:shd w:val="clear" w:color="auto" w:fill="D9E2F3"/>
          </w:tcPr>
          <w:p w:rsidR="00851F22" w:rsidRDefault="00772750">
            <w:pPr>
              <w:spacing w:before="40" w:line="240" w:lineRule="auto"/>
              <w:jc w:val="left"/>
            </w:pPr>
            <w:r>
              <w:rPr>
                <w:b/>
                <w:sz w:val="20"/>
              </w:rPr>
              <w:t>Basis</w:t>
            </w:r>
          </w:p>
        </w:tc>
        <w:tc>
          <w:tcPr>
            <w:tcW w:w="2838" w:type="dxa"/>
            <w:shd w:val="clear" w:color="auto" w:fill="D9E2F3"/>
          </w:tcPr>
          <w:p w:rsidR="00851F22" w:rsidRDefault="00772750">
            <w:pPr>
              <w:spacing w:before="40" w:line="240" w:lineRule="auto"/>
              <w:jc w:val="left"/>
            </w:pPr>
            <w:r>
              <w:rPr>
                <w:b/>
                <w:sz w:val="20"/>
              </w:rPr>
              <w:t>Main constraint</w:t>
            </w:r>
          </w:p>
        </w:tc>
      </w:tr>
      <w:tr w:rsidR="00851F22">
        <w:trPr>
          <w:cantSplit/>
          <w:jc w:val="center"/>
        </w:trPr>
        <w:tc>
          <w:tcPr>
            <w:tcW w:w="1419" w:type="dxa"/>
          </w:tcPr>
          <w:p w:rsidR="00851F22" w:rsidRDefault="00772750">
            <w:pPr>
              <w:spacing w:before="40" w:line="240" w:lineRule="auto"/>
              <w:jc w:val="left"/>
            </w:pPr>
            <w:r>
              <w:rPr>
                <w:sz w:val="20"/>
              </w:rPr>
              <w:t>Technical</w:t>
            </w:r>
          </w:p>
        </w:tc>
        <w:tc>
          <w:tcPr>
            <w:tcW w:w="1892" w:type="dxa"/>
          </w:tcPr>
          <w:p w:rsidR="00851F22" w:rsidRDefault="00772750">
            <w:pPr>
              <w:spacing w:before="40" w:line="240" w:lineRule="auto"/>
              <w:jc w:val="left"/>
            </w:pPr>
            <w:r>
              <w:rPr>
                <w:sz w:val="20"/>
              </w:rPr>
              <w:t>Feasible as a demonstrator</w:t>
            </w:r>
          </w:p>
        </w:tc>
        <w:tc>
          <w:tcPr>
            <w:tcW w:w="3311" w:type="dxa"/>
          </w:tcPr>
          <w:p w:rsidR="00851F22" w:rsidRDefault="00772750">
            <w:pPr>
              <w:spacing w:before="40" w:line="240" w:lineRule="auto"/>
              <w:jc w:val="left"/>
            </w:pPr>
            <w:r>
              <w:rPr>
                <w:sz w:val="20"/>
              </w:rPr>
              <w:t>Standard-library back end; 5 unit tests and 14 smoke checks pass; millisecond latencies</w:t>
            </w:r>
          </w:p>
        </w:tc>
        <w:tc>
          <w:tcPr>
            <w:tcW w:w="2838" w:type="dxa"/>
          </w:tcPr>
          <w:p w:rsidR="00851F22" w:rsidRDefault="00772750">
            <w:pPr>
              <w:spacing w:before="40" w:line="240" w:lineRule="auto"/>
              <w:jc w:val="left"/>
            </w:pPr>
            <w:r>
              <w:rPr>
                <w:sz w:val="20"/>
              </w:rPr>
              <w:t>No real LLM, no GPU; certificate meaning limited</w:t>
            </w:r>
          </w:p>
        </w:tc>
      </w:tr>
      <w:tr w:rsidR="00851F22">
        <w:trPr>
          <w:cantSplit/>
          <w:jc w:val="center"/>
        </w:trPr>
        <w:tc>
          <w:tcPr>
            <w:tcW w:w="1419" w:type="dxa"/>
          </w:tcPr>
          <w:p w:rsidR="00851F22" w:rsidRDefault="00772750">
            <w:pPr>
              <w:spacing w:before="40" w:line="240" w:lineRule="auto"/>
              <w:jc w:val="left"/>
            </w:pPr>
            <w:r>
              <w:rPr>
                <w:sz w:val="20"/>
              </w:rPr>
              <w:t>Economic</w:t>
            </w:r>
          </w:p>
        </w:tc>
        <w:tc>
          <w:tcPr>
            <w:tcW w:w="1892" w:type="dxa"/>
          </w:tcPr>
          <w:p w:rsidR="00851F22" w:rsidRDefault="00772750">
            <w:pPr>
              <w:spacing w:before="40" w:line="240" w:lineRule="auto"/>
              <w:jc w:val="left"/>
            </w:pPr>
            <w:r>
              <w:rPr>
                <w:sz w:val="20"/>
              </w:rPr>
              <w:t>Feasible; benefit not quantified</w:t>
            </w:r>
          </w:p>
        </w:tc>
        <w:tc>
          <w:tcPr>
            <w:tcW w:w="3311" w:type="dxa"/>
          </w:tcPr>
          <w:p w:rsidR="00851F22" w:rsidRDefault="00772750">
            <w:pPr>
              <w:spacing w:before="40" w:line="240" w:lineRule="auto"/>
              <w:jc w:val="left"/>
            </w:pPr>
            <w:r>
              <w:rPr>
                <w:sz w:val="20"/>
              </w:rPr>
              <w:t>No licences; one workstation</w:t>
            </w:r>
          </w:p>
        </w:tc>
        <w:tc>
          <w:tcPr>
            <w:tcW w:w="2838" w:type="dxa"/>
          </w:tcPr>
          <w:p w:rsidR="00851F22" w:rsidRDefault="00772750">
            <w:pPr>
              <w:spacing w:before="40" w:line="240" w:lineRule="auto"/>
              <w:jc w:val="left"/>
            </w:pPr>
            <w:r>
              <w:rPr>
                <w:sz w:val="20"/>
              </w:rPr>
              <w:t>Production costs (compute, secure storage) not estimated</w:t>
            </w:r>
          </w:p>
        </w:tc>
      </w:tr>
      <w:tr w:rsidR="00851F22">
        <w:trPr>
          <w:cantSplit/>
          <w:jc w:val="center"/>
        </w:trPr>
        <w:tc>
          <w:tcPr>
            <w:tcW w:w="1419" w:type="dxa"/>
          </w:tcPr>
          <w:p w:rsidR="00851F22" w:rsidRDefault="00772750">
            <w:pPr>
              <w:spacing w:before="40" w:line="240" w:lineRule="auto"/>
              <w:jc w:val="left"/>
            </w:pPr>
            <w:r>
              <w:rPr>
                <w:sz w:val="20"/>
              </w:rPr>
              <w:t>Operational</w:t>
            </w:r>
          </w:p>
        </w:tc>
        <w:tc>
          <w:tcPr>
            <w:tcW w:w="1892" w:type="dxa"/>
          </w:tcPr>
          <w:p w:rsidR="00851F22" w:rsidRDefault="00772750">
            <w:pPr>
              <w:spacing w:before="40" w:line="240" w:lineRule="auto"/>
              <w:jc w:val="left"/>
            </w:pPr>
            <w:r>
              <w:rPr>
                <w:sz w:val="20"/>
              </w:rPr>
              <w:t>Feasible for a laboratory demonstration</w:t>
            </w:r>
          </w:p>
        </w:tc>
        <w:tc>
          <w:tcPr>
            <w:tcW w:w="3311" w:type="dxa"/>
          </w:tcPr>
          <w:p w:rsidR="00851F22" w:rsidRDefault="00772750">
            <w:pPr>
              <w:spacing w:before="40" w:line="240" w:lineRule="auto"/>
              <w:jc w:val="left"/>
            </w:pPr>
            <w:r>
              <w:rPr>
                <w:sz w:val="20"/>
              </w:rPr>
              <w:t>Four-step workflow, confirmations, one-command start</w:t>
            </w:r>
          </w:p>
        </w:tc>
        <w:tc>
          <w:tcPr>
            <w:tcW w:w="2838" w:type="dxa"/>
          </w:tcPr>
          <w:p w:rsidR="00851F22" w:rsidRDefault="00772750">
            <w:pPr>
              <w:spacing w:before="40" w:line="240" w:lineRule="auto"/>
              <w:jc w:val="left"/>
            </w:pPr>
            <w:r>
              <w:rPr>
                <w:sz w:val="20"/>
              </w:rPr>
              <w:t>No authentication, one</w:t>
            </w:r>
            <w:r>
              <w:rPr>
                <w:sz w:val="20"/>
              </w:rPr>
              <w:t xml:space="preserve"> shared session, model not persisted</w:t>
            </w:r>
          </w:p>
        </w:tc>
      </w:tr>
      <w:tr w:rsidR="00851F22">
        <w:trPr>
          <w:cantSplit/>
          <w:jc w:val="center"/>
        </w:trPr>
        <w:tc>
          <w:tcPr>
            <w:tcW w:w="1419" w:type="dxa"/>
          </w:tcPr>
          <w:p w:rsidR="00851F22" w:rsidRDefault="00772750">
            <w:pPr>
              <w:spacing w:before="40" w:line="240" w:lineRule="auto"/>
              <w:jc w:val="left"/>
            </w:pPr>
            <w:r>
              <w:rPr>
                <w:sz w:val="20"/>
              </w:rPr>
              <w:t>Schedule</w:t>
            </w:r>
          </w:p>
        </w:tc>
        <w:tc>
          <w:tcPr>
            <w:tcW w:w="1892" w:type="dxa"/>
          </w:tcPr>
          <w:p w:rsidR="00851F22" w:rsidRDefault="00772750">
            <w:pPr>
              <w:spacing w:before="40" w:line="240" w:lineRule="auto"/>
              <w:jc w:val="left"/>
            </w:pPr>
            <w:r>
              <w:rPr>
                <w:sz w:val="20"/>
              </w:rPr>
              <w:t>Feasible at this scope</w:t>
            </w:r>
          </w:p>
        </w:tc>
        <w:tc>
          <w:tcPr>
            <w:tcW w:w="3311" w:type="dxa"/>
          </w:tcPr>
          <w:p w:rsidR="00851F22" w:rsidRDefault="00772750">
            <w:pPr>
              <w:spacing w:before="40" w:line="240" w:lineRule="auto"/>
              <w:jc w:val="left"/>
            </w:pPr>
            <w:r>
              <w:rPr>
                <w:sz w:val="20"/>
              </w:rPr>
              <w:t>Small code base and fast tests</w:t>
            </w:r>
          </w:p>
        </w:tc>
        <w:tc>
          <w:tcPr>
            <w:tcW w:w="2838" w:type="dxa"/>
          </w:tcPr>
          <w:p w:rsidR="00851F22" w:rsidRDefault="00772750">
            <w:pPr>
              <w:spacing w:before="40" w:line="240" w:lineRule="auto"/>
              <w:jc w:val="left"/>
            </w:pPr>
            <w:r>
              <w:rPr>
                <w:sz w:val="20"/>
              </w:rPr>
              <w:t>Dates not recorded; a real-LLM version would need much longer</w:t>
            </w:r>
          </w:p>
        </w:tc>
      </w:tr>
    </w:tbl>
    <w:p w:rsidR="00851F22" w:rsidRDefault="00851F22">
      <w:pPr>
        <w:spacing w:after="80" w:line="144" w:lineRule="auto"/>
      </w:pPr>
    </w:p>
    <w:p w:rsidR="00851F22" w:rsidRDefault="00772750">
      <w:r>
        <w:t xml:space="preserve">The advantages are low cost, transparency (every number can be reproduced by </w:t>
      </w:r>
      <w:r>
        <w:rPr>
          <w:rFonts w:ascii="Courier New" w:eastAsia="Courier New" w:hAnsi="Courier New" w:cs="Courier New"/>
          <w:sz w:val="21"/>
        </w:rPr>
        <w:t>scripts/run_experiments.py</w:t>
      </w:r>
      <w:r>
        <w:t xml:space="preserve">) and an architecture that separates the model from the verification and audit logic. The constraints are the proxy model, the lack of access control and the limits of the evidence, all of which are repeated as limitations in the </w:t>
      </w:r>
      <w:r>
        <w:t>scope document and Chapter 9.</w:t>
      </w:r>
    </w:p>
    <w:p w:rsidR="00851F22" w:rsidRDefault="00772750">
      <w:pPr>
        <w:pStyle w:val="Heading1"/>
        <w:pageBreakBefore/>
      </w:pPr>
      <w:bookmarkStart w:id="32" w:name="_Toc243939007"/>
      <w:r>
        <w:lastRenderedPageBreak/>
        <w:t>CHAPTER 4</w:t>
      </w:r>
      <w:r>
        <w:br/>
        <w:t>SYSTEM REQUIREMENTS AND ANALYSIS</w:t>
      </w:r>
      <w:bookmarkEnd w:id="32"/>
    </w:p>
    <w:p w:rsidR="00851F22" w:rsidRDefault="00772750">
      <w:pPr>
        <w:pStyle w:val="Heading2"/>
      </w:pPr>
      <w:bookmarkStart w:id="33" w:name="_Toc243939008"/>
      <w:r>
        <w:t>4.1  Existing System and Its Limitations</w:t>
      </w:r>
      <w:bookmarkEnd w:id="33"/>
    </w:p>
    <w:p w:rsidR="00851F22" w:rsidRDefault="00772750">
      <w:r>
        <w:t>The batch's literature survey lists four existing practices for handling a deletion request in a federated or machine-learning pipeline:</w:t>
      </w:r>
    </w:p>
    <w:p w:rsidR="00851F22" w:rsidRDefault="00772750">
      <w:pPr>
        <w:tabs>
          <w:tab w:val="left" w:pos="576"/>
        </w:tabs>
        <w:ind w:left="576" w:hanging="432"/>
      </w:pPr>
      <w:r>
        <w:t>1.</w:t>
      </w:r>
      <w:r>
        <w:tab/>
        <w:t>Fu</w:t>
      </w:r>
      <w:r>
        <w:t>ll retraining of the model without the deleted client's data.</w:t>
      </w:r>
    </w:p>
    <w:p w:rsidR="00851F22" w:rsidRDefault="00772750">
      <w:pPr>
        <w:tabs>
          <w:tab w:val="left" w:pos="576"/>
        </w:tabs>
        <w:ind w:left="576" w:hanging="432"/>
      </w:pPr>
      <w:r>
        <w:t>2.</w:t>
      </w:r>
      <w:r>
        <w:tab/>
        <w:t>Approximate unlearning through gradient ascent or heuristic weight adjustment.</w:t>
      </w:r>
    </w:p>
    <w:p w:rsidR="00851F22" w:rsidRDefault="00772750">
      <w:pPr>
        <w:tabs>
          <w:tab w:val="left" w:pos="576"/>
        </w:tabs>
        <w:ind w:left="576" w:hanging="432"/>
      </w:pPr>
      <w:r>
        <w:t>3.</w:t>
      </w:r>
      <w:r>
        <w:tab/>
        <w:t>SISA-style sharded training that retrains only the affected shards [12].</w:t>
      </w:r>
    </w:p>
    <w:p w:rsidR="00851F22" w:rsidRDefault="00772750">
      <w:pPr>
        <w:tabs>
          <w:tab w:val="left" w:pos="576"/>
        </w:tabs>
        <w:ind w:left="576" w:hanging="432"/>
      </w:pPr>
      <w:r>
        <w:t>4.</w:t>
      </w:r>
      <w:r>
        <w:tab/>
        <w:t>Differential privacy during train</w:t>
      </w:r>
      <w:r>
        <w:t>ing to limit the influence of individual data [10], [11].</w:t>
      </w:r>
    </w:p>
    <w:p w:rsidR="00851F22" w:rsidRDefault="00772750">
      <w:r>
        <w:t>Their limitations, again from the batch survey and confirmed by the papers read, are:</w:t>
      </w:r>
    </w:p>
    <w:p w:rsidR="00851F22" w:rsidRDefault="00772750">
      <w:pPr>
        <w:pStyle w:val="TableCaption"/>
      </w:pPr>
      <w:bookmarkStart w:id="34" w:name="_Toc243939126"/>
      <w:r>
        <w:t>Table 4.1: Limitations of existing practice</w:t>
      </w:r>
      <w:bookmarkEnd w:id="34"/>
    </w:p>
    <w:tbl>
      <w:tblPr>
        <w:tblStyle w:val="TableGrid"/>
        <w:tblW w:w="0" w:type="auto"/>
        <w:jc w:val="center"/>
        <w:tblLook w:val="04A0" w:firstRow="1" w:lastRow="0" w:firstColumn="1" w:lastColumn="0" w:noHBand="0" w:noVBand="1"/>
      </w:tblPr>
      <w:tblGrid>
        <w:gridCol w:w="3217"/>
        <w:gridCol w:w="3784"/>
        <w:gridCol w:w="2460"/>
      </w:tblGrid>
      <w:tr w:rsidR="00851F22">
        <w:trPr>
          <w:cantSplit/>
          <w:tblHeader/>
          <w:jc w:val="center"/>
        </w:trPr>
        <w:tc>
          <w:tcPr>
            <w:tcW w:w="3217" w:type="dxa"/>
            <w:shd w:val="clear" w:color="auto" w:fill="D9E2F3"/>
          </w:tcPr>
          <w:p w:rsidR="00851F22" w:rsidRDefault="00772750">
            <w:pPr>
              <w:spacing w:before="40" w:line="240" w:lineRule="auto"/>
              <w:jc w:val="left"/>
            </w:pPr>
            <w:r>
              <w:rPr>
                <w:b/>
                <w:sz w:val="20"/>
              </w:rPr>
              <w:t>Limitation</w:t>
            </w:r>
          </w:p>
        </w:tc>
        <w:tc>
          <w:tcPr>
            <w:tcW w:w="3784" w:type="dxa"/>
            <w:shd w:val="clear" w:color="auto" w:fill="D9E2F3"/>
          </w:tcPr>
          <w:p w:rsidR="00851F22" w:rsidRDefault="00772750">
            <w:pPr>
              <w:spacing w:before="40" w:line="240" w:lineRule="auto"/>
              <w:jc w:val="left"/>
            </w:pPr>
            <w:r>
              <w:rPr>
                <w:b/>
                <w:sz w:val="20"/>
              </w:rPr>
              <w:t>Where it bites</w:t>
            </w:r>
          </w:p>
        </w:tc>
        <w:tc>
          <w:tcPr>
            <w:tcW w:w="2460" w:type="dxa"/>
            <w:shd w:val="clear" w:color="auto" w:fill="D9E2F3"/>
          </w:tcPr>
          <w:p w:rsidR="00851F22" w:rsidRDefault="00772750">
            <w:pPr>
              <w:spacing w:before="40" w:line="240" w:lineRule="auto"/>
              <w:jc w:val="left"/>
            </w:pPr>
            <w:r>
              <w:rPr>
                <w:b/>
                <w:sz w:val="20"/>
              </w:rPr>
              <w:t>Which practices</w:t>
            </w:r>
          </w:p>
        </w:tc>
      </w:tr>
      <w:tr w:rsidR="00851F22">
        <w:trPr>
          <w:cantSplit/>
          <w:jc w:val="center"/>
        </w:trPr>
        <w:tc>
          <w:tcPr>
            <w:tcW w:w="3217" w:type="dxa"/>
          </w:tcPr>
          <w:p w:rsidR="00851F22" w:rsidRDefault="00772750">
            <w:pPr>
              <w:spacing w:before="40" w:line="240" w:lineRule="auto"/>
              <w:jc w:val="left"/>
            </w:pPr>
            <w:r>
              <w:rPr>
                <w:sz w:val="20"/>
              </w:rPr>
              <w:t xml:space="preserve">Too expensive for large </w:t>
            </w:r>
            <w:r>
              <w:rPr>
                <w:sz w:val="20"/>
              </w:rPr>
              <w:t>federated LLMs</w:t>
            </w:r>
          </w:p>
        </w:tc>
        <w:tc>
          <w:tcPr>
            <w:tcW w:w="3784" w:type="dxa"/>
          </w:tcPr>
          <w:p w:rsidR="00851F22" w:rsidRDefault="00772750">
            <w:pPr>
              <w:spacing w:before="40" w:line="240" w:lineRule="auto"/>
              <w:jc w:val="left"/>
            </w:pPr>
            <w:r>
              <w:rPr>
                <w:sz w:val="20"/>
              </w:rPr>
              <w:t>Every deletion triggers a repeat of fine-tuning</w:t>
            </w:r>
          </w:p>
        </w:tc>
        <w:tc>
          <w:tcPr>
            <w:tcW w:w="2460" w:type="dxa"/>
          </w:tcPr>
          <w:p w:rsidR="00851F22" w:rsidRDefault="00772750">
            <w:pPr>
              <w:spacing w:before="40" w:line="240" w:lineRule="auto"/>
              <w:jc w:val="left"/>
            </w:pPr>
            <w:r>
              <w:rPr>
                <w:sz w:val="20"/>
              </w:rPr>
              <w:t>Full retraining</w:t>
            </w:r>
          </w:p>
        </w:tc>
      </w:tr>
      <w:tr w:rsidR="00851F22">
        <w:trPr>
          <w:cantSplit/>
          <w:jc w:val="center"/>
        </w:trPr>
        <w:tc>
          <w:tcPr>
            <w:tcW w:w="3217" w:type="dxa"/>
          </w:tcPr>
          <w:p w:rsidR="00851F22" w:rsidRDefault="00772750">
            <w:pPr>
              <w:spacing w:before="40" w:line="240" w:lineRule="auto"/>
              <w:jc w:val="left"/>
            </w:pPr>
            <w:r>
              <w:rPr>
                <w:sz w:val="20"/>
              </w:rPr>
              <w:t>No formal guarantee that data is forgotten</w:t>
            </w:r>
          </w:p>
        </w:tc>
        <w:tc>
          <w:tcPr>
            <w:tcW w:w="3784" w:type="dxa"/>
          </w:tcPr>
          <w:p w:rsidR="00851F22" w:rsidRDefault="00772750">
            <w:pPr>
              <w:spacing w:before="40" w:line="240" w:lineRule="auto"/>
              <w:jc w:val="left"/>
            </w:pPr>
            <w:r>
              <w:rPr>
                <w:sz w:val="20"/>
              </w:rPr>
              <w:t>A regulator cannot be shown more than the operator's assertion</w:t>
            </w:r>
          </w:p>
        </w:tc>
        <w:tc>
          <w:tcPr>
            <w:tcW w:w="2460" w:type="dxa"/>
          </w:tcPr>
          <w:p w:rsidR="00851F22" w:rsidRDefault="00772750">
            <w:pPr>
              <w:spacing w:before="40" w:line="240" w:lineRule="auto"/>
              <w:jc w:val="left"/>
            </w:pPr>
            <w:r>
              <w:rPr>
                <w:sz w:val="20"/>
              </w:rPr>
              <w:t>Gradient ascent and heuristic edits</w:t>
            </w:r>
          </w:p>
        </w:tc>
      </w:tr>
      <w:tr w:rsidR="00851F22">
        <w:trPr>
          <w:cantSplit/>
          <w:jc w:val="center"/>
        </w:trPr>
        <w:tc>
          <w:tcPr>
            <w:tcW w:w="3217" w:type="dxa"/>
          </w:tcPr>
          <w:p w:rsidR="00851F22" w:rsidRDefault="00772750">
            <w:pPr>
              <w:spacing w:before="40" w:line="240" w:lineRule="auto"/>
              <w:jc w:val="left"/>
            </w:pPr>
            <w:r>
              <w:rPr>
                <w:sz w:val="20"/>
              </w:rPr>
              <w:t>Not verifiable or auditable</w:t>
            </w:r>
          </w:p>
        </w:tc>
        <w:tc>
          <w:tcPr>
            <w:tcW w:w="3784" w:type="dxa"/>
          </w:tcPr>
          <w:p w:rsidR="00851F22" w:rsidRDefault="00772750">
            <w:pPr>
              <w:spacing w:before="40" w:line="240" w:lineRule="auto"/>
              <w:jc w:val="left"/>
            </w:pPr>
            <w:r>
              <w:rPr>
                <w:sz w:val="20"/>
              </w:rPr>
              <w:t xml:space="preserve">No </w:t>
            </w:r>
            <w:r>
              <w:rPr>
                <w:sz w:val="20"/>
              </w:rPr>
              <w:t>record that outlives the session and exposes edits</w:t>
            </w:r>
          </w:p>
        </w:tc>
        <w:tc>
          <w:tcPr>
            <w:tcW w:w="2460" w:type="dxa"/>
          </w:tcPr>
          <w:p w:rsidR="00851F22" w:rsidRDefault="00772750">
            <w:pPr>
              <w:spacing w:before="40" w:line="240" w:lineRule="auto"/>
              <w:jc w:val="left"/>
            </w:pPr>
            <w:r>
              <w:rPr>
                <w:sz w:val="20"/>
              </w:rPr>
              <w:t>All four</w:t>
            </w:r>
          </w:p>
        </w:tc>
      </w:tr>
      <w:tr w:rsidR="00851F22">
        <w:trPr>
          <w:cantSplit/>
          <w:jc w:val="center"/>
        </w:trPr>
        <w:tc>
          <w:tcPr>
            <w:tcW w:w="3217" w:type="dxa"/>
          </w:tcPr>
          <w:p w:rsidR="00851F22" w:rsidRDefault="00772750">
            <w:pPr>
              <w:spacing w:before="40" w:line="240" w:lineRule="auto"/>
              <w:jc w:val="left"/>
            </w:pPr>
            <w:r>
              <w:rPr>
                <w:sz w:val="20"/>
              </w:rPr>
              <w:t>Aggressive unlearning degrades utility</w:t>
            </w:r>
          </w:p>
        </w:tc>
        <w:tc>
          <w:tcPr>
            <w:tcW w:w="3784" w:type="dxa"/>
          </w:tcPr>
          <w:p w:rsidR="00851F22" w:rsidRDefault="00772750">
            <w:pPr>
              <w:spacing w:before="40" w:line="240" w:lineRule="auto"/>
              <w:jc w:val="left"/>
            </w:pPr>
            <w:r>
              <w:rPr>
                <w:sz w:val="20"/>
              </w:rPr>
              <w:t>The model forgets more than the target data</w:t>
            </w:r>
          </w:p>
        </w:tc>
        <w:tc>
          <w:tcPr>
            <w:tcW w:w="2460" w:type="dxa"/>
          </w:tcPr>
          <w:p w:rsidR="00851F22" w:rsidRDefault="00772750">
            <w:pPr>
              <w:spacing w:before="40" w:line="240" w:lineRule="auto"/>
              <w:jc w:val="left"/>
            </w:pPr>
            <w:r>
              <w:rPr>
                <w:sz w:val="20"/>
              </w:rPr>
              <w:t>Approximate methods</w:t>
            </w:r>
          </w:p>
        </w:tc>
      </w:tr>
      <w:tr w:rsidR="00851F22">
        <w:trPr>
          <w:cantSplit/>
          <w:jc w:val="center"/>
        </w:trPr>
        <w:tc>
          <w:tcPr>
            <w:tcW w:w="3217" w:type="dxa"/>
          </w:tcPr>
          <w:p w:rsidR="00851F22" w:rsidRDefault="00772750">
            <w:pPr>
              <w:spacing w:before="40" w:line="240" w:lineRule="auto"/>
              <w:jc w:val="left"/>
            </w:pPr>
            <w:r>
              <w:rPr>
                <w:sz w:val="20"/>
              </w:rPr>
              <w:t>Mostly designed for centralised models</w:t>
            </w:r>
          </w:p>
        </w:tc>
        <w:tc>
          <w:tcPr>
            <w:tcW w:w="3784" w:type="dxa"/>
          </w:tcPr>
          <w:p w:rsidR="00851F22" w:rsidRDefault="00772750">
            <w:pPr>
              <w:spacing w:before="40" w:line="240" w:lineRule="auto"/>
              <w:jc w:val="left"/>
            </w:pPr>
            <w:r>
              <w:rPr>
                <w:sz w:val="20"/>
              </w:rPr>
              <w:t>Client updates, aggregation and stored history are n</w:t>
            </w:r>
            <w:r>
              <w:rPr>
                <w:sz w:val="20"/>
              </w:rPr>
              <w:t>ot used</w:t>
            </w:r>
          </w:p>
        </w:tc>
        <w:tc>
          <w:tcPr>
            <w:tcW w:w="2460" w:type="dxa"/>
          </w:tcPr>
          <w:p w:rsidR="00851F22" w:rsidRDefault="00772750">
            <w:pPr>
              <w:spacing w:before="40" w:line="240" w:lineRule="auto"/>
              <w:jc w:val="left"/>
            </w:pPr>
            <w:r>
              <w:rPr>
                <w:sz w:val="20"/>
              </w:rPr>
              <w:t>Sharding, gradient methods</w:t>
            </w:r>
          </w:p>
        </w:tc>
      </w:tr>
    </w:tbl>
    <w:p w:rsidR="00851F22" w:rsidRDefault="00851F22">
      <w:pPr>
        <w:spacing w:after="80" w:line="144" w:lineRule="auto"/>
      </w:pPr>
    </w:p>
    <w:p w:rsidR="00851F22" w:rsidRDefault="00772750">
      <w:pPr>
        <w:pStyle w:val="Heading2"/>
      </w:pPr>
      <w:bookmarkStart w:id="35" w:name="_Toc243939009"/>
      <w:r>
        <w:t>4.2  Proposed System and Its Advantages</w:t>
      </w:r>
      <w:bookmarkEnd w:id="35"/>
    </w:p>
    <w:p w:rsidR="00851F22" w:rsidRDefault="00772750">
      <w:r>
        <w:t>ForgetSafe implements a federated unlearning workflow with five parts. Clients hold their own records inside the engine; each contributes only an L2-clipped update. The coordinato</w:t>
      </w:r>
      <w:r>
        <w:t>r aggregates the updates with Gaussian noise into a global model. When a client asks to be forgotten, the coordinator subtracts that client's stored update and renormalises over the remaining clients; no record of the client is read again. The result is ve</w:t>
      </w:r>
      <w:r>
        <w:t>rified against a recomputation, measured with a membership-inference attack and a utility check, written as a certificate, and chained into the audit ledger.</w:t>
      </w:r>
    </w:p>
    <w:p w:rsidR="00851F22" w:rsidRDefault="00772750">
      <w:pPr>
        <w:pStyle w:val="TableCaption"/>
      </w:pPr>
      <w:bookmarkStart w:id="36" w:name="_Toc243939127"/>
      <w:r>
        <w:t>Table 4.2: Advantages of the proposed system and their qualifications</w:t>
      </w:r>
      <w:bookmarkEnd w:id="36"/>
    </w:p>
    <w:tbl>
      <w:tblPr>
        <w:tblStyle w:val="TableGrid"/>
        <w:tblW w:w="0" w:type="auto"/>
        <w:jc w:val="center"/>
        <w:tblLook w:val="04A0" w:firstRow="1" w:lastRow="0" w:firstColumn="1" w:lastColumn="0" w:noHBand="0" w:noVBand="1"/>
      </w:tblPr>
      <w:tblGrid>
        <w:gridCol w:w="1892"/>
        <w:gridCol w:w="3974"/>
        <w:gridCol w:w="3595"/>
      </w:tblGrid>
      <w:tr w:rsidR="00851F22">
        <w:trPr>
          <w:cantSplit/>
          <w:tblHeader/>
          <w:jc w:val="center"/>
        </w:trPr>
        <w:tc>
          <w:tcPr>
            <w:tcW w:w="1892" w:type="dxa"/>
            <w:shd w:val="clear" w:color="auto" w:fill="D9E2F3"/>
          </w:tcPr>
          <w:p w:rsidR="00851F22" w:rsidRDefault="00772750">
            <w:pPr>
              <w:spacing w:before="40" w:line="240" w:lineRule="auto"/>
              <w:jc w:val="left"/>
            </w:pPr>
            <w:r>
              <w:rPr>
                <w:b/>
                <w:sz w:val="20"/>
              </w:rPr>
              <w:t>Advantage</w:t>
            </w:r>
          </w:p>
        </w:tc>
        <w:tc>
          <w:tcPr>
            <w:tcW w:w="3974" w:type="dxa"/>
            <w:shd w:val="clear" w:color="auto" w:fill="D9E2F3"/>
          </w:tcPr>
          <w:p w:rsidR="00851F22" w:rsidRDefault="00772750">
            <w:pPr>
              <w:spacing w:before="40" w:line="240" w:lineRule="auto"/>
              <w:jc w:val="left"/>
            </w:pPr>
            <w:r>
              <w:rPr>
                <w:b/>
                <w:sz w:val="20"/>
              </w:rPr>
              <w:t>How it arises</w:t>
            </w:r>
          </w:p>
        </w:tc>
        <w:tc>
          <w:tcPr>
            <w:tcW w:w="3595" w:type="dxa"/>
            <w:shd w:val="clear" w:color="auto" w:fill="D9E2F3"/>
          </w:tcPr>
          <w:p w:rsidR="00851F22" w:rsidRDefault="00772750">
            <w:pPr>
              <w:spacing w:before="40" w:line="240" w:lineRule="auto"/>
              <w:jc w:val="left"/>
            </w:pPr>
            <w:r>
              <w:rPr>
                <w:b/>
                <w:sz w:val="20"/>
              </w:rPr>
              <w:t>Qual</w:t>
            </w:r>
            <w:r>
              <w:rPr>
                <w:b/>
                <w:sz w:val="20"/>
              </w:rPr>
              <w:t>ification</w:t>
            </w:r>
          </w:p>
        </w:tc>
      </w:tr>
      <w:tr w:rsidR="00851F22">
        <w:trPr>
          <w:cantSplit/>
          <w:jc w:val="center"/>
        </w:trPr>
        <w:tc>
          <w:tcPr>
            <w:tcW w:w="1892" w:type="dxa"/>
          </w:tcPr>
          <w:p w:rsidR="00851F22" w:rsidRDefault="00772750">
            <w:pPr>
              <w:spacing w:before="40" w:line="240" w:lineRule="auto"/>
              <w:jc w:val="left"/>
            </w:pPr>
            <w:r>
              <w:rPr>
                <w:sz w:val="20"/>
              </w:rPr>
              <w:t>No retraining step</w:t>
            </w:r>
          </w:p>
        </w:tc>
        <w:tc>
          <w:tcPr>
            <w:tcW w:w="3974" w:type="dxa"/>
          </w:tcPr>
          <w:p w:rsidR="00851F22" w:rsidRDefault="00772750">
            <w:pPr>
              <w:spacing w:before="40" w:line="240" w:lineRule="auto"/>
              <w:jc w:val="left"/>
            </w:pPr>
            <w:r>
              <w:rPr>
                <w:sz w:val="20"/>
              </w:rPr>
              <w:t>Removal is a vector subtraction over a fixed-size parameter vector</w:t>
            </w:r>
          </w:p>
        </w:tc>
        <w:tc>
          <w:tcPr>
            <w:tcW w:w="3595" w:type="dxa"/>
          </w:tcPr>
          <w:p w:rsidR="00851F22" w:rsidRDefault="00772750">
            <w:pPr>
              <w:spacing w:before="40" w:line="240" w:lineRule="auto"/>
              <w:jc w:val="left"/>
            </w:pPr>
            <w:r>
              <w:rPr>
                <w:sz w:val="20"/>
              </w:rPr>
              <w:t>Exact only because the aggregate is a one-shot sum of independent updates</w:t>
            </w:r>
          </w:p>
        </w:tc>
      </w:tr>
      <w:tr w:rsidR="00851F22">
        <w:trPr>
          <w:cantSplit/>
          <w:jc w:val="center"/>
        </w:trPr>
        <w:tc>
          <w:tcPr>
            <w:tcW w:w="1892" w:type="dxa"/>
          </w:tcPr>
          <w:p w:rsidR="00851F22" w:rsidRDefault="00772750">
            <w:pPr>
              <w:spacing w:before="40" w:line="240" w:lineRule="auto"/>
              <w:jc w:val="left"/>
            </w:pPr>
            <w:r>
              <w:rPr>
                <w:sz w:val="20"/>
              </w:rPr>
              <w:t>Inspectable evidence</w:t>
            </w:r>
          </w:p>
        </w:tc>
        <w:tc>
          <w:tcPr>
            <w:tcW w:w="3974" w:type="dxa"/>
          </w:tcPr>
          <w:p w:rsidR="00851F22" w:rsidRDefault="00772750">
            <w:pPr>
              <w:spacing w:before="40" w:line="240" w:lineRule="auto"/>
              <w:jc w:val="left"/>
            </w:pPr>
            <w:r>
              <w:rPr>
                <w:sz w:val="20"/>
              </w:rPr>
              <w:t>Each request yields a certificate and a ledger record</w:t>
            </w:r>
          </w:p>
        </w:tc>
        <w:tc>
          <w:tcPr>
            <w:tcW w:w="3595" w:type="dxa"/>
          </w:tcPr>
          <w:p w:rsidR="00851F22" w:rsidRDefault="00772750">
            <w:pPr>
              <w:spacing w:before="40" w:line="240" w:lineRule="auto"/>
              <w:jc w:val="left"/>
            </w:pPr>
            <w:r>
              <w:rPr>
                <w:sz w:val="20"/>
              </w:rPr>
              <w:t xml:space="preserve">Strength </w:t>
            </w:r>
            <w:r>
              <w:rPr>
                <w:sz w:val="20"/>
              </w:rPr>
              <w:t>of the evidence depends on the noise setting</w:t>
            </w:r>
          </w:p>
        </w:tc>
      </w:tr>
      <w:tr w:rsidR="00851F22">
        <w:trPr>
          <w:cantSplit/>
          <w:jc w:val="center"/>
        </w:trPr>
        <w:tc>
          <w:tcPr>
            <w:tcW w:w="1892" w:type="dxa"/>
          </w:tcPr>
          <w:p w:rsidR="00851F22" w:rsidRDefault="00772750">
            <w:pPr>
              <w:spacing w:before="40" w:line="240" w:lineRule="auto"/>
              <w:jc w:val="left"/>
            </w:pPr>
            <w:r>
              <w:rPr>
                <w:sz w:val="20"/>
              </w:rPr>
              <w:t>Bounded release</w:t>
            </w:r>
          </w:p>
        </w:tc>
        <w:tc>
          <w:tcPr>
            <w:tcW w:w="3974" w:type="dxa"/>
          </w:tcPr>
          <w:p w:rsidR="00851F22" w:rsidRDefault="00772750">
            <w:pPr>
              <w:spacing w:before="40" w:line="240" w:lineRule="auto"/>
              <w:jc w:val="left"/>
            </w:pPr>
            <w:r>
              <w:rPr>
                <w:sz w:val="20"/>
              </w:rPr>
              <w:t>Clipping bounds each client's influence; noise gives an (epsilon, delta) statement</w:t>
            </w:r>
          </w:p>
        </w:tc>
        <w:tc>
          <w:tcPr>
            <w:tcW w:w="3595" w:type="dxa"/>
          </w:tcPr>
          <w:p w:rsidR="00851F22" w:rsidRDefault="00772750">
            <w:pPr>
              <w:spacing w:before="40" w:line="240" w:lineRule="auto"/>
              <w:jc w:val="left"/>
            </w:pPr>
            <w:r>
              <w:rPr>
                <w:sz w:val="20"/>
              </w:rPr>
              <w:t>Classical bound valid only for epsilon below 1; not re-accounted after removal</w:t>
            </w:r>
          </w:p>
        </w:tc>
      </w:tr>
      <w:tr w:rsidR="00851F22">
        <w:trPr>
          <w:cantSplit/>
          <w:jc w:val="center"/>
        </w:trPr>
        <w:tc>
          <w:tcPr>
            <w:tcW w:w="1892" w:type="dxa"/>
          </w:tcPr>
          <w:p w:rsidR="00851F22" w:rsidRDefault="00772750">
            <w:pPr>
              <w:spacing w:before="40" w:line="240" w:lineRule="auto"/>
              <w:jc w:val="left"/>
            </w:pPr>
            <w:r>
              <w:rPr>
                <w:sz w:val="20"/>
              </w:rPr>
              <w:t>Tamper evidence</w:t>
            </w:r>
          </w:p>
        </w:tc>
        <w:tc>
          <w:tcPr>
            <w:tcW w:w="3974" w:type="dxa"/>
          </w:tcPr>
          <w:p w:rsidR="00851F22" w:rsidRDefault="00772750">
            <w:pPr>
              <w:spacing w:before="40" w:line="240" w:lineRule="auto"/>
              <w:jc w:val="left"/>
            </w:pPr>
            <w:r>
              <w:rPr>
                <w:sz w:val="20"/>
              </w:rPr>
              <w:t xml:space="preserve">SHA-256 chain </w:t>
            </w:r>
            <w:r>
              <w:rPr>
                <w:sz w:val="20"/>
              </w:rPr>
              <w:t>verified on demand</w:t>
            </w:r>
          </w:p>
        </w:tc>
        <w:tc>
          <w:tcPr>
            <w:tcW w:w="3595" w:type="dxa"/>
          </w:tcPr>
          <w:p w:rsidR="00851F22" w:rsidRDefault="00772750">
            <w:pPr>
              <w:spacing w:before="40" w:line="240" w:lineRule="auto"/>
              <w:jc w:val="left"/>
            </w:pPr>
            <w:r>
              <w:rPr>
                <w:sz w:val="20"/>
              </w:rPr>
              <w:t>No signature or anchor; truncation and re-hashing undetected</w:t>
            </w:r>
          </w:p>
        </w:tc>
      </w:tr>
      <w:tr w:rsidR="00851F22">
        <w:trPr>
          <w:cantSplit/>
          <w:jc w:val="center"/>
        </w:trPr>
        <w:tc>
          <w:tcPr>
            <w:tcW w:w="1892" w:type="dxa"/>
          </w:tcPr>
          <w:p w:rsidR="00851F22" w:rsidRDefault="00772750">
            <w:pPr>
              <w:spacing w:before="40" w:line="240" w:lineRule="auto"/>
              <w:jc w:val="left"/>
            </w:pPr>
            <w:r>
              <w:rPr>
                <w:sz w:val="20"/>
              </w:rPr>
              <w:t>Separation of concerns</w:t>
            </w:r>
          </w:p>
        </w:tc>
        <w:tc>
          <w:tcPr>
            <w:tcW w:w="3974" w:type="dxa"/>
          </w:tcPr>
          <w:p w:rsidR="00851F22" w:rsidRDefault="00772750">
            <w:pPr>
              <w:spacing w:before="40" w:line="240" w:lineRule="auto"/>
              <w:jc w:val="left"/>
            </w:pPr>
            <w:r>
              <w:rPr>
                <w:sz w:val="20"/>
              </w:rPr>
              <w:t>Model, engine, ledger and interface are separate modules</w:t>
            </w:r>
          </w:p>
        </w:tc>
        <w:tc>
          <w:tcPr>
            <w:tcW w:w="3595" w:type="dxa"/>
          </w:tcPr>
          <w:p w:rsidR="00851F22" w:rsidRDefault="00772750">
            <w:pPr>
              <w:spacing w:before="40" w:line="240" w:lineRule="auto"/>
              <w:jc w:val="left"/>
            </w:pPr>
            <w:r>
              <w:rPr>
                <w:sz w:val="20"/>
              </w:rPr>
              <w:t>The model is a proxy; replacing it is future work</w:t>
            </w:r>
          </w:p>
        </w:tc>
      </w:tr>
    </w:tbl>
    <w:p w:rsidR="00851F22" w:rsidRDefault="00851F22">
      <w:pPr>
        <w:spacing w:after="80" w:line="144" w:lineRule="auto"/>
      </w:pPr>
    </w:p>
    <w:p w:rsidR="00851F22" w:rsidRDefault="00772750">
      <w:pPr>
        <w:pStyle w:val="Heading2"/>
      </w:pPr>
      <w:bookmarkStart w:id="37" w:name="_Toc243939010"/>
      <w:r>
        <w:lastRenderedPageBreak/>
        <w:t>4.3  Functional Requirements</w:t>
      </w:r>
      <w:bookmarkEnd w:id="37"/>
    </w:p>
    <w:p w:rsidR="00851F22" w:rsidRDefault="00772750">
      <w:r>
        <w:t xml:space="preserve">Each functional requirement is traced to the endpoint and screen that implement it and to the test that exercises it. Tests are the five unit tests in </w:t>
      </w:r>
      <w:r>
        <w:rPr>
          <w:rFonts w:ascii="Courier New" w:eastAsia="Courier New" w:hAnsi="Courier New" w:cs="Courier New"/>
          <w:sz w:val="21"/>
        </w:rPr>
        <w:t>tests/test_end_to_end.py</w:t>
      </w:r>
      <w:r>
        <w:t xml:space="preserve"> (U1 workflow, U2 repeat rejection, U3 tamper detection, U4 certificate export, U</w:t>
      </w:r>
      <w:r>
        <w:t xml:space="preserve">5 health and state) and the 14 checks of </w:t>
      </w:r>
      <w:r>
        <w:rPr>
          <w:rFonts w:ascii="Courier New" w:eastAsia="Courier New" w:hAnsi="Courier New" w:cs="Courier New"/>
          <w:sz w:val="21"/>
        </w:rPr>
        <w:t>scripts/smoke_test.py</w:t>
      </w:r>
      <w:r>
        <w:t xml:space="preserve"> (S).</w:t>
      </w:r>
    </w:p>
    <w:p w:rsidR="00851F22" w:rsidRDefault="00772750">
      <w:pPr>
        <w:pStyle w:val="TableCaption"/>
      </w:pPr>
      <w:bookmarkStart w:id="38" w:name="_Toc243939128"/>
      <w:r>
        <w:t>Table 4.3: Functional requirements and traceability</w:t>
      </w:r>
      <w:bookmarkEnd w:id="38"/>
    </w:p>
    <w:tbl>
      <w:tblPr>
        <w:tblStyle w:val="TableGrid"/>
        <w:tblW w:w="0" w:type="auto"/>
        <w:jc w:val="center"/>
        <w:tblLook w:val="04A0" w:firstRow="1" w:lastRow="0" w:firstColumn="1" w:lastColumn="0" w:noHBand="0" w:noVBand="1"/>
      </w:tblPr>
      <w:tblGrid>
        <w:gridCol w:w="662"/>
        <w:gridCol w:w="4257"/>
        <w:gridCol w:w="2838"/>
        <w:gridCol w:w="1703"/>
      </w:tblGrid>
      <w:tr w:rsidR="00851F22">
        <w:trPr>
          <w:cantSplit/>
          <w:tblHeader/>
          <w:jc w:val="center"/>
        </w:trPr>
        <w:tc>
          <w:tcPr>
            <w:tcW w:w="662" w:type="dxa"/>
            <w:shd w:val="clear" w:color="auto" w:fill="D9E2F3"/>
          </w:tcPr>
          <w:p w:rsidR="00851F22" w:rsidRDefault="00772750">
            <w:pPr>
              <w:spacing w:before="40" w:line="240" w:lineRule="auto"/>
              <w:jc w:val="left"/>
            </w:pPr>
            <w:r>
              <w:rPr>
                <w:b/>
                <w:sz w:val="18"/>
              </w:rPr>
              <w:t>ID</w:t>
            </w:r>
          </w:p>
        </w:tc>
        <w:tc>
          <w:tcPr>
            <w:tcW w:w="4257" w:type="dxa"/>
            <w:shd w:val="clear" w:color="auto" w:fill="D9E2F3"/>
          </w:tcPr>
          <w:p w:rsidR="00851F22" w:rsidRDefault="00772750">
            <w:pPr>
              <w:spacing w:before="40" w:line="240" w:lineRule="auto"/>
              <w:jc w:val="left"/>
            </w:pPr>
            <w:r>
              <w:rPr>
                <w:b/>
                <w:sz w:val="18"/>
              </w:rPr>
              <w:t>Requirement</w:t>
            </w:r>
          </w:p>
        </w:tc>
        <w:tc>
          <w:tcPr>
            <w:tcW w:w="2838" w:type="dxa"/>
            <w:shd w:val="clear" w:color="auto" w:fill="D9E2F3"/>
          </w:tcPr>
          <w:p w:rsidR="00851F22" w:rsidRDefault="00772750">
            <w:pPr>
              <w:spacing w:before="40" w:line="240" w:lineRule="auto"/>
              <w:jc w:val="left"/>
            </w:pPr>
            <w:r>
              <w:rPr>
                <w:b/>
                <w:sz w:val="18"/>
              </w:rPr>
              <w:t>Endpoint / screen</w:t>
            </w:r>
          </w:p>
        </w:tc>
        <w:tc>
          <w:tcPr>
            <w:tcW w:w="1703" w:type="dxa"/>
            <w:shd w:val="clear" w:color="auto" w:fill="D9E2F3"/>
          </w:tcPr>
          <w:p w:rsidR="00851F22" w:rsidRDefault="00772750">
            <w:pPr>
              <w:spacing w:before="40" w:line="240" w:lineRule="auto"/>
              <w:jc w:val="left"/>
            </w:pPr>
            <w:r>
              <w:rPr>
                <w:b/>
                <w:sz w:val="18"/>
              </w:rPr>
              <w:t>Verified by</w:t>
            </w:r>
          </w:p>
        </w:tc>
      </w:tr>
      <w:tr w:rsidR="00851F22">
        <w:trPr>
          <w:cantSplit/>
          <w:jc w:val="center"/>
        </w:trPr>
        <w:tc>
          <w:tcPr>
            <w:tcW w:w="662" w:type="dxa"/>
          </w:tcPr>
          <w:p w:rsidR="00851F22" w:rsidRDefault="00772750">
            <w:pPr>
              <w:spacing w:before="40" w:line="240" w:lineRule="auto"/>
              <w:jc w:val="left"/>
            </w:pPr>
            <w:r>
              <w:rPr>
                <w:sz w:val="18"/>
              </w:rPr>
              <w:t>FR1</w:t>
            </w:r>
          </w:p>
        </w:tc>
        <w:tc>
          <w:tcPr>
            <w:tcW w:w="4257" w:type="dxa"/>
          </w:tcPr>
          <w:p w:rsidR="00851F22" w:rsidRDefault="00772750">
            <w:pPr>
              <w:spacing w:before="40" w:line="240" w:lineRule="auto"/>
              <w:jc w:val="left"/>
            </w:pPr>
            <w:r>
              <w:rPr>
                <w:sz w:val="18"/>
              </w:rPr>
              <w:t xml:space="preserve">Train the global model across the five clients and report epsilon, delta, perplexity, </w:t>
            </w:r>
            <w:r>
              <w:rPr>
                <w:sz w:val="18"/>
              </w:rPr>
              <w:t>accuracy and a model hash</w:t>
            </w:r>
          </w:p>
        </w:tc>
        <w:tc>
          <w:tcPr>
            <w:tcW w:w="2838" w:type="dxa"/>
          </w:tcPr>
          <w:p w:rsidR="00851F22" w:rsidRDefault="00772750">
            <w:pPr>
              <w:spacing w:before="40" w:line="240" w:lineRule="auto"/>
              <w:jc w:val="left"/>
            </w:pPr>
            <w:r>
              <w:rPr>
                <w:sz w:val="18"/>
              </w:rPr>
              <w:t>POST /api/train; Federated training</w:t>
            </w:r>
          </w:p>
        </w:tc>
        <w:tc>
          <w:tcPr>
            <w:tcW w:w="1703" w:type="dxa"/>
          </w:tcPr>
          <w:p w:rsidR="00851F22" w:rsidRDefault="00772750">
            <w:pPr>
              <w:spacing w:before="40" w:line="240" w:lineRule="auto"/>
              <w:jc w:val="left"/>
            </w:pPr>
            <w:r>
              <w:rPr>
                <w:sz w:val="18"/>
              </w:rPr>
              <w:t>U1, S</w:t>
            </w:r>
          </w:p>
        </w:tc>
      </w:tr>
      <w:tr w:rsidR="00851F22">
        <w:trPr>
          <w:cantSplit/>
          <w:jc w:val="center"/>
        </w:trPr>
        <w:tc>
          <w:tcPr>
            <w:tcW w:w="662" w:type="dxa"/>
          </w:tcPr>
          <w:p w:rsidR="00851F22" w:rsidRDefault="00772750">
            <w:pPr>
              <w:spacing w:before="40" w:line="240" w:lineRule="auto"/>
              <w:jc w:val="left"/>
            </w:pPr>
            <w:r>
              <w:rPr>
                <w:sz w:val="18"/>
              </w:rPr>
              <w:t>FR2</w:t>
            </w:r>
          </w:p>
        </w:tc>
        <w:tc>
          <w:tcPr>
            <w:tcW w:w="4257" w:type="dxa"/>
          </w:tcPr>
          <w:p w:rsidR="00851F22" w:rsidRDefault="00772750">
            <w:pPr>
              <w:spacing w:before="40" w:line="240" w:lineRule="auto"/>
              <w:jc w:val="left"/>
            </w:pPr>
            <w:r>
              <w:rPr>
                <w:sz w:val="18"/>
              </w:rPr>
              <w:t>Show each client's record count, original and clipped norm, clip scale and state</w:t>
            </w:r>
          </w:p>
        </w:tc>
        <w:tc>
          <w:tcPr>
            <w:tcW w:w="2838" w:type="dxa"/>
          </w:tcPr>
          <w:p w:rsidR="00851F22" w:rsidRDefault="00772750">
            <w:pPr>
              <w:spacing w:before="40" w:line="240" w:lineRule="auto"/>
              <w:jc w:val="left"/>
            </w:pPr>
            <w:r>
              <w:rPr>
                <w:sz w:val="18"/>
              </w:rPr>
              <w:t>GET /api/state; Training, Dashboard</w:t>
            </w:r>
          </w:p>
        </w:tc>
        <w:tc>
          <w:tcPr>
            <w:tcW w:w="1703" w:type="dxa"/>
          </w:tcPr>
          <w:p w:rsidR="00851F22" w:rsidRDefault="00772750">
            <w:pPr>
              <w:spacing w:before="40" w:line="240" w:lineRule="auto"/>
              <w:jc w:val="left"/>
            </w:pPr>
            <w:r>
              <w:rPr>
                <w:sz w:val="18"/>
              </w:rPr>
              <w:t>U5, S</w:t>
            </w:r>
          </w:p>
        </w:tc>
      </w:tr>
      <w:tr w:rsidR="00851F22">
        <w:trPr>
          <w:cantSplit/>
          <w:jc w:val="center"/>
        </w:trPr>
        <w:tc>
          <w:tcPr>
            <w:tcW w:w="662" w:type="dxa"/>
          </w:tcPr>
          <w:p w:rsidR="00851F22" w:rsidRDefault="00772750">
            <w:pPr>
              <w:spacing w:before="40" w:line="240" w:lineRule="auto"/>
              <w:jc w:val="left"/>
            </w:pPr>
            <w:r>
              <w:rPr>
                <w:sz w:val="18"/>
              </w:rPr>
              <w:t>FR3</w:t>
            </w:r>
          </w:p>
        </w:tc>
        <w:tc>
          <w:tcPr>
            <w:tcW w:w="4257" w:type="dxa"/>
          </w:tcPr>
          <w:p w:rsidR="00851F22" w:rsidRDefault="00772750">
            <w:pPr>
              <w:spacing w:before="40" w:line="240" w:lineRule="auto"/>
              <w:jc w:val="left"/>
            </w:pPr>
            <w:r>
              <w:rPr>
                <w:sz w:val="18"/>
              </w:rPr>
              <w:t>Start a new session while preserving audit history</w:t>
            </w:r>
          </w:p>
        </w:tc>
        <w:tc>
          <w:tcPr>
            <w:tcW w:w="2838" w:type="dxa"/>
          </w:tcPr>
          <w:p w:rsidR="00851F22" w:rsidRDefault="00772750">
            <w:pPr>
              <w:spacing w:before="40" w:line="240" w:lineRule="auto"/>
              <w:jc w:val="left"/>
            </w:pPr>
            <w:r>
              <w:rPr>
                <w:sz w:val="18"/>
              </w:rPr>
              <w:t>POST</w:t>
            </w:r>
            <w:r>
              <w:rPr>
                <w:sz w:val="18"/>
              </w:rPr>
              <w:t xml:space="preserve"> /api/session; Federated training</w:t>
            </w:r>
          </w:p>
        </w:tc>
        <w:tc>
          <w:tcPr>
            <w:tcW w:w="1703" w:type="dxa"/>
          </w:tcPr>
          <w:p w:rsidR="00851F22" w:rsidRDefault="00772750">
            <w:pPr>
              <w:spacing w:before="40" w:line="240" w:lineRule="auto"/>
              <w:jc w:val="left"/>
            </w:pPr>
            <w:r>
              <w:rPr>
                <w:sz w:val="18"/>
              </w:rPr>
              <w:t>S</w:t>
            </w:r>
          </w:p>
        </w:tc>
      </w:tr>
      <w:tr w:rsidR="00851F22">
        <w:trPr>
          <w:cantSplit/>
          <w:jc w:val="center"/>
        </w:trPr>
        <w:tc>
          <w:tcPr>
            <w:tcW w:w="662" w:type="dxa"/>
          </w:tcPr>
          <w:p w:rsidR="00851F22" w:rsidRDefault="00772750">
            <w:pPr>
              <w:spacing w:before="40" w:line="240" w:lineRule="auto"/>
              <w:jc w:val="left"/>
            </w:pPr>
            <w:r>
              <w:rPr>
                <w:sz w:val="18"/>
              </w:rPr>
              <w:t>FR4</w:t>
            </w:r>
          </w:p>
        </w:tc>
        <w:tc>
          <w:tcPr>
            <w:tcW w:w="4257" w:type="dxa"/>
          </w:tcPr>
          <w:p w:rsidR="00851F22" w:rsidRDefault="00772750">
            <w:pPr>
              <w:spacing w:before="40" w:line="240" w:lineRule="auto"/>
              <w:jc w:val="left"/>
            </w:pPr>
            <w:r>
              <w:rPr>
                <w:sz w:val="18"/>
              </w:rPr>
              <w:t>Remove a chosen active client by subtracting its tracked update and renormalising</w:t>
            </w:r>
          </w:p>
        </w:tc>
        <w:tc>
          <w:tcPr>
            <w:tcW w:w="2838" w:type="dxa"/>
          </w:tcPr>
          <w:p w:rsidR="00851F22" w:rsidRDefault="00772750">
            <w:pPr>
              <w:spacing w:before="40" w:line="240" w:lineRule="auto"/>
              <w:jc w:val="left"/>
            </w:pPr>
            <w:r>
              <w:rPr>
                <w:sz w:val="18"/>
              </w:rPr>
              <w:t>POST /api/unlearn; Certified unlearning</w:t>
            </w:r>
          </w:p>
        </w:tc>
        <w:tc>
          <w:tcPr>
            <w:tcW w:w="1703" w:type="dxa"/>
          </w:tcPr>
          <w:p w:rsidR="00851F22" w:rsidRDefault="00772750">
            <w:pPr>
              <w:spacing w:before="40" w:line="240" w:lineRule="auto"/>
              <w:jc w:val="left"/>
            </w:pPr>
            <w:r>
              <w:rPr>
                <w:sz w:val="18"/>
              </w:rPr>
              <w:t>U1, S</w:t>
            </w:r>
          </w:p>
        </w:tc>
      </w:tr>
      <w:tr w:rsidR="00851F22">
        <w:trPr>
          <w:cantSplit/>
          <w:jc w:val="center"/>
        </w:trPr>
        <w:tc>
          <w:tcPr>
            <w:tcW w:w="662" w:type="dxa"/>
          </w:tcPr>
          <w:p w:rsidR="00851F22" w:rsidRDefault="00772750">
            <w:pPr>
              <w:spacing w:before="40" w:line="240" w:lineRule="auto"/>
              <w:jc w:val="left"/>
            </w:pPr>
            <w:r>
              <w:rPr>
                <w:sz w:val="18"/>
              </w:rPr>
              <w:t>FR5</w:t>
            </w:r>
          </w:p>
        </w:tc>
        <w:tc>
          <w:tcPr>
            <w:tcW w:w="4257" w:type="dxa"/>
          </w:tcPr>
          <w:p w:rsidR="00851F22" w:rsidRDefault="00772750">
            <w:pPr>
              <w:spacing w:before="40" w:line="240" w:lineRule="auto"/>
              <w:jc w:val="left"/>
            </w:pPr>
            <w:r>
              <w:rPr>
                <w:sz w:val="18"/>
              </w:rPr>
              <w:t>Issue a certificate with status, privacy parameters, reference and residual distan</w:t>
            </w:r>
            <w:r>
              <w:rPr>
                <w:sz w:val="18"/>
              </w:rPr>
              <w:t>ce, AUC and perplexity before and after, retention, model hashes and ledger hash</w:t>
            </w:r>
          </w:p>
        </w:tc>
        <w:tc>
          <w:tcPr>
            <w:tcW w:w="2838" w:type="dxa"/>
          </w:tcPr>
          <w:p w:rsidR="00851F22" w:rsidRDefault="00772750">
            <w:pPr>
              <w:spacing w:before="40" w:line="240" w:lineRule="auto"/>
              <w:jc w:val="left"/>
            </w:pPr>
            <w:r>
              <w:rPr>
                <w:sz w:val="18"/>
              </w:rPr>
              <w:t>POST /api/unlearn response; certificate card</w:t>
            </w:r>
          </w:p>
        </w:tc>
        <w:tc>
          <w:tcPr>
            <w:tcW w:w="1703" w:type="dxa"/>
          </w:tcPr>
          <w:p w:rsidR="00851F22" w:rsidRDefault="00772750">
            <w:pPr>
              <w:spacing w:before="40" w:line="240" w:lineRule="auto"/>
              <w:jc w:val="left"/>
            </w:pPr>
            <w:r>
              <w:rPr>
                <w:sz w:val="18"/>
              </w:rPr>
              <w:t>U1, S</w:t>
            </w:r>
          </w:p>
        </w:tc>
      </w:tr>
      <w:tr w:rsidR="00851F22">
        <w:trPr>
          <w:cantSplit/>
          <w:jc w:val="center"/>
        </w:trPr>
        <w:tc>
          <w:tcPr>
            <w:tcW w:w="662" w:type="dxa"/>
          </w:tcPr>
          <w:p w:rsidR="00851F22" w:rsidRDefault="00772750">
            <w:pPr>
              <w:spacing w:before="40" w:line="240" w:lineRule="auto"/>
              <w:jc w:val="left"/>
            </w:pPr>
            <w:r>
              <w:rPr>
                <w:sz w:val="18"/>
              </w:rPr>
              <w:t>FR6</w:t>
            </w:r>
          </w:p>
        </w:tc>
        <w:tc>
          <w:tcPr>
            <w:tcW w:w="4257" w:type="dxa"/>
          </w:tcPr>
          <w:p w:rsidR="00851F22" w:rsidRDefault="00772750">
            <w:pPr>
              <w:spacing w:before="40" w:line="240" w:lineRule="auto"/>
              <w:jc w:val="left"/>
            </w:pPr>
            <w:r>
              <w:rPr>
                <w:sz w:val="18"/>
              </w:rPr>
              <w:t>Download the latest certificate as JSON together with the ledger verification result</w:t>
            </w:r>
          </w:p>
        </w:tc>
        <w:tc>
          <w:tcPr>
            <w:tcW w:w="2838" w:type="dxa"/>
          </w:tcPr>
          <w:p w:rsidR="00851F22" w:rsidRDefault="00772750">
            <w:pPr>
              <w:spacing w:before="40" w:line="240" w:lineRule="auto"/>
              <w:jc w:val="left"/>
            </w:pPr>
            <w:r>
              <w:rPr>
                <w:sz w:val="18"/>
              </w:rPr>
              <w:t>GET /api/certificate/latest</w:t>
            </w:r>
          </w:p>
        </w:tc>
        <w:tc>
          <w:tcPr>
            <w:tcW w:w="1703" w:type="dxa"/>
          </w:tcPr>
          <w:p w:rsidR="00851F22" w:rsidRDefault="00772750">
            <w:pPr>
              <w:spacing w:before="40" w:line="240" w:lineRule="auto"/>
              <w:jc w:val="left"/>
            </w:pPr>
            <w:r>
              <w:rPr>
                <w:sz w:val="18"/>
              </w:rPr>
              <w:t>U4, S</w:t>
            </w:r>
          </w:p>
        </w:tc>
      </w:tr>
      <w:tr w:rsidR="00851F22">
        <w:trPr>
          <w:cantSplit/>
          <w:jc w:val="center"/>
        </w:trPr>
        <w:tc>
          <w:tcPr>
            <w:tcW w:w="662" w:type="dxa"/>
          </w:tcPr>
          <w:p w:rsidR="00851F22" w:rsidRDefault="00772750">
            <w:pPr>
              <w:spacing w:before="40" w:line="240" w:lineRule="auto"/>
              <w:jc w:val="left"/>
            </w:pPr>
            <w:r>
              <w:rPr>
                <w:sz w:val="18"/>
              </w:rPr>
              <w:t>FR7</w:t>
            </w:r>
          </w:p>
        </w:tc>
        <w:tc>
          <w:tcPr>
            <w:tcW w:w="4257" w:type="dxa"/>
          </w:tcPr>
          <w:p w:rsidR="00851F22" w:rsidRDefault="00772750">
            <w:pPr>
              <w:spacing w:before="40" w:line="240" w:lineRule="auto"/>
              <w:jc w:val="left"/>
            </w:pPr>
            <w:r>
              <w:rPr>
                <w:sz w:val="18"/>
              </w:rPr>
              <w:t>Reject invalid requests: untrained model, unknown client, client already removed, removal of the last client, missing client id</w:t>
            </w:r>
          </w:p>
        </w:tc>
        <w:tc>
          <w:tcPr>
            <w:tcW w:w="2838" w:type="dxa"/>
          </w:tcPr>
          <w:p w:rsidR="00851F22" w:rsidRDefault="00772750">
            <w:pPr>
              <w:spacing w:before="40" w:line="240" w:lineRule="auto"/>
              <w:jc w:val="left"/>
            </w:pPr>
            <w:r>
              <w:rPr>
                <w:sz w:val="18"/>
              </w:rPr>
              <w:t>POST /api/unlearn error responses</w:t>
            </w:r>
          </w:p>
        </w:tc>
        <w:tc>
          <w:tcPr>
            <w:tcW w:w="1703" w:type="dxa"/>
          </w:tcPr>
          <w:p w:rsidR="00851F22" w:rsidRDefault="00772750">
            <w:pPr>
              <w:spacing w:before="40" w:line="240" w:lineRule="auto"/>
              <w:jc w:val="left"/>
            </w:pPr>
            <w:r>
              <w:rPr>
                <w:sz w:val="18"/>
              </w:rPr>
              <w:t>U2, S, edge-case study</w:t>
            </w:r>
          </w:p>
        </w:tc>
      </w:tr>
      <w:tr w:rsidR="00851F22">
        <w:trPr>
          <w:cantSplit/>
          <w:jc w:val="center"/>
        </w:trPr>
        <w:tc>
          <w:tcPr>
            <w:tcW w:w="662" w:type="dxa"/>
          </w:tcPr>
          <w:p w:rsidR="00851F22" w:rsidRDefault="00772750">
            <w:pPr>
              <w:spacing w:before="40" w:line="240" w:lineRule="auto"/>
              <w:jc w:val="left"/>
            </w:pPr>
            <w:r>
              <w:rPr>
                <w:sz w:val="18"/>
              </w:rPr>
              <w:t>FR8</w:t>
            </w:r>
          </w:p>
        </w:tc>
        <w:tc>
          <w:tcPr>
            <w:tcW w:w="4257" w:type="dxa"/>
          </w:tcPr>
          <w:p w:rsidR="00851F22" w:rsidRDefault="00772750">
            <w:pPr>
              <w:spacing w:before="40" w:line="240" w:lineRule="auto"/>
              <w:jc w:val="left"/>
            </w:pPr>
            <w:r>
              <w:rPr>
                <w:sz w:val="18"/>
              </w:rPr>
              <w:t>Generate a text sample from the current model for a seed text</w:t>
            </w:r>
          </w:p>
        </w:tc>
        <w:tc>
          <w:tcPr>
            <w:tcW w:w="2838" w:type="dxa"/>
          </w:tcPr>
          <w:p w:rsidR="00851F22" w:rsidRDefault="00772750">
            <w:pPr>
              <w:spacing w:before="40" w:line="240" w:lineRule="auto"/>
              <w:jc w:val="left"/>
            </w:pPr>
            <w:r>
              <w:rPr>
                <w:sz w:val="18"/>
              </w:rPr>
              <w:t>POST /api/generate; Model explorer</w:t>
            </w:r>
          </w:p>
        </w:tc>
        <w:tc>
          <w:tcPr>
            <w:tcW w:w="1703" w:type="dxa"/>
          </w:tcPr>
          <w:p w:rsidR="00851F22" w:rsidRDefault="00772750">
            <w:pPr>
              <w:spacing w:before="40" w:line="240" w:lineRule="auto"/>
              <w:jc w:val="left"/>
            </w:pPr>
            <w:r>
              <w:rPr>
                <w:sz w:val="18"/>
              </w:rPr>
              <w:t>S</w:t>
            </w:r>
          </w:p>
        </w:tc>
      </w:tr>
      <w:tr w:rsidR="00851F22">
        <w:trPr>
          <w:cantSplit/>
          <w:jc w:val="center"/>
        </w:trPr>
        <w:tc>
          <w:tcPr>
            <w:tcW w:w="662" w:type="dxa"/>
          </w:tcPr>
          <w:p w:rsidR="00851F22" w:rsidRDefault="00772750">
            <w:pPr>
              <w:spacing w:before="40" w:line="240" w:lineRule="auto"/>
              <w:jc w:val="left"/>
            </w:pPr>
            <w:r>
              <w:rPr>
                <w:sz w:val="18"/>
              </w:rPr>
              <w:t>FR9</w:t>
            </w:r>
          </w:p>
        </w:tc>
        <w:tc>
          <w:tcPr>
            <w:tcW w:w="4257" w:type="dxa"/>
          </w:tcPr>
          <w:p w:rsidR="00851F22" w:rsidRDefault="00772750">
            <w:pPr>
              <w:spacing w:before="40" w:line="240" w:lineRule="auto"/>
              <w:jc w:val="left"/>
            </w:pPr>
            <w:r>
              <w:rPr>
                <w:sz w:val="18"/>
              </w:rPr>
              <w:t>List training and unlearning events in an append-only, hash-chained ledger</w:t>
            </w:r>
          </w:p>
        </w:tc>
        <w:tc>
          <w:tcPr>
            <w:tcW w:w="2838" w:type="dxa"/>
          </w:tcPr>
          <w:p w:rsidR="00851F22" w:rsidRDefault="00772750">
            <w:pPr>
              <w:spacing w:before="40" w:line="240" w:lineRule="auto"/>
              <w:jc w:val="left"/>
            </w:pPr>
            <w:r>
              <w:rPr>
                <w:sz w:val="18"/>
              </w:rPr>
              <w:t>GET /api/state (audit); Compliance audit</w:t>
            </w:r>
          </w:p>
        </w:tc>
        <w:tc>
          <w:tcPr>
            <w:tcW w:w="1703" w:type="dxa"/>
          </w:tcPr>
          <w:p w:rsidR="00851F22" w:rsidRDefault="00772750">
            <w:pPr>
              <w:spacing w:before="40" w:line="240" w:lineRule="auto"/>
              <w:jc w:val="left"/>
            </w:pPr>
            <w:r>
              <w:rPr>
                <w:sz w:val="18"/>
              </w:rPr>
              <w:t>U1, S</w:t>
            </w:r>
          </w:p>
        </w:tc>
      </w:tr>
      <w:tr w:rsidR="00851F22">
        <w:trPr>
          <w:cantSplit/>
          <w:jc w:val="center"/>
        </w:trPr>
        <w:tc>
          <w:tcPr>
            <w:tcW w:w="662" w:type="dxa"/>
          </w:tcPr>
          <w:p w:rsidR="00851F22" w:rsidRDefault="00772750">
            <w:pPr>
              <w:spacing w:before="40" w:line="240" w:lineRule="auto"/>
              <w:jc w:val="left"/>
            </w:pPr>
            <w:r>
              <w:rPr>
                <w:sz w:val="18"/>
              </w:rPr>
              <w:t>FR10</w:t>
            </w:r>
          </w:p>
        </w:tc>
        <w:tc>
          <w:tcPr>
            <w:tcW w:w="4257" w:type="dxa"/>
          </w:tcPr>
          <w:p w:rsidR="00851F22" w:rsidRDefault="00772750">
            <w:pPr>
              <w:spacing w:before="40" w:line="240" w:lineRule="auto"/>
              <w:jc w:val="left"/>
            </w:pPr>
            <w:r>
              <w:rPr>
                <w:sz w:val="18"/>
              </w:rPr>
              <w:t>Verify the hash chain on demand and report the first broken record</w:t>
            </w:r>
          </w:p>
        </w:tc>
        <w:tc>
          <w:tcPr>
            <w:tcW w:w="2838" w:type="dxa"/>
          </w:tcPr>
          <w:p w:rsidR="00851F22" w:rsidRDefault="00772750">
            <w:pPr>
              <w:spacing w:before="40" w:line="240" w:lineRule="auto"/>
              <w:jc w:val="left"/>
            </w:pPr>
            <w:r>
              <w:rPr>
                <w:sz w:val="18"/>
              </w:rPr>
              <w:t xml:space="preserve">POST </w:t>
            </w:r>
            <w:r>
              <w:rPr>
                <w:sz w:val="18"/>
              </w:rPr>
              <w:t>/api/audit/verify; Compliance audit</w:t>
            </w:r>
          </w:p>
        </w:tc>
        <w:tc>
          <w:tcPr>
            <w:tcW w:w="1703" w:type="dxa"/>
          </w:tcPr>
          <w:p w:rsidR="00851F22" w:rsidRDefault="00772750">
            <w:pPr>
              <w:spacing w:before="40" w:line="240" w:lineRule="auto"/>
              <w:jc w:val="left"/>
            </w:pPr>
            <w:r>
              <w:rPr>
                <w:sz w:val="18"/>
              </w:rPr>
              <w:t>U3, S</w:t>
            </w:r>
          </w:p>
        </w:tc>
      </w:tr>
      <w:tr w:rsidR="00851F22">
        <w:trPr>
          <w:cantSplit/>
          <w:jc w:val="center"/>
        </w:trPr>
        <w:tc>
          <w:tcPr>
            <w:tcW w:w="662" w:type="dxa"/>
          </w:tcPr>
          <w:p w:rsidR="00851F22" w:rsidRDefault="00772750">
            <w:pPr>
              <w:spacing w:before="40" w:line="240" w:lineRule="auto"/>
              <w:jc w:val="left"/>
            </w:pPr>
            <w:r>
              <w:rPr>
                <w:sz w:val="18"/>
              </w:rPr>
              <w:t>FR11</w:t>
            </w:r>
          </w:p>
        </w:tc>
        <w:tc>
          <w:tcPr>
            <w:tcW w:w="4257" w:type="dxa"/>
          </w:tcPr>
          <w:p w:rsidR="00851F22" w:rsidRDefault="00772750">
            <w:pPr>
              <w:spacing w:before="40" w:line="240" w:lineRule="auto"/>
              <w:jc w:val="left"/>
            </w:pPr>
            <w:r>
              <w:rPr>
                <w:sz w:val="18"/>
              </w:rPr>
              <w:t>Provide the original single-page interface, a Tkinter desktop interface and a command-line demonstration</w:t>
            </w:r>
          </w:p>
        </w:tc>
        <w:tc>
          <w:tcPr>
            <w:tcW w:w="2838" w:type="dxa"/>
          </w:tcPr>
          <w:p w:rsidR="00851F22" w:rsidRDefault="00772750">
            <w:pPr>
              <w:spacing w:before="40" w:line="240" w:lineRule="auto"/>
              <w:jc w:val="left"/>
            </w:pPr>
            <w:r>
              <w:rPr>
                <w:sz w:val="18"/>
              </w:rPr>
              <w:t xml:space="preserve">GET /; </w:t>
            </w:r>
            <w:r>
              <w:rPr>
                <w:rFonts w:ascii="Courier New" w:eastAsia="Courier New" w:hAnsi="Courier New" w:cs="Courier New"/>
                <w:sz w:val="15"/>
              </w:rPr>
              <w:t>app.py --desktop</w:t>
            </w:r>
            <w:r>
              <w:rPr>
                <w:sz w:val="18"/>
              </w:rPr>
              <w:t xml:space="preserve">, </w:t>
            </w:r>
            <w:r>
              <w:rPr>
                <w:rFonts w:ascii="Courier New" w:eastAsia="Courier New" w:hAnsi="Courier New" w:cs="Courier New"/>
                <w:sz w:val="15"/>
              </w:rPr>
              <w:t>--demo</w:t>
            </w:r>
          </w:p>
        </w:tc>
        <w:tc>
          <w:tcPr>
            <w:tcW w:w="1703" w:type="dxa"/>
          </w:tcPr>
          <w:p w:rsidR="00851F22" w:rsidRDefault="00772750">
            <w:pPr>
              <w:spacing w:before="40" w:line="240" w:lineRule="auto"/>
              <w:jc w:val="left"/>
            </w:pPr>
            <w:r>
              <w:rPr>
                <w:sz w:val="18"/>
              </w:rPr>
              <w:t xml:space="preserve">Manual; S for </w:t>
            </w:r>
            <w:r>
              <w:rPr>
                <w:rFonts w:ascii="Courier New" w:eastAsia="Courier New" w:hAnsi="Courier New" w:cs="Courier New"/>
                <w:sz w:val="15"/>
              </w:rPr>
              <w:t>/api</w:t>
            </w:r>
            <w:r>
              <w:rPr>
                <w:sz w:val="18"/>
              </w:rPr>
              <w:t xml:space="preserve"> only</w:t>
            </w:r>
          </w:p>
        </w:tc>
      </w:tr>
    </w:tbl>
    <w:p w:rsidR="00851F22" w:rsidRDefault="00851F22">
      <w:pPr>
        <w:spacing w:after="80" w:line="144" w:lineRule="auto"/>
      </w:pPr>
    </w:p>
    <w:p w:rsidR="00851F22" w:rsidRDefault="00772750">
      <w:pPr>
        <w:pStyle w:val="Heading2"/>
      </w:pPr>
      <w:bookmarkStart w:id="39" w:name="_Toc243939011"/>
      <w:r>
        <w:t>4.4  Non-Functional Requirements</w:t>
      </w:r>
      <w:bookmarkEnd w:id="39"/>
    </w:p>
    <w:p w:rsidR="00851F22" w:rsidRDefault="00772750">
      <w:pPr>
        <w:pStyle w:val="TableCaption"/>
      </w:pPr>
      <w:bookmarkStart w:id="40" w:name="_Toc243939129"/>
      <w:r>
        <w:t xml:space="preserve">Table 4.4: </w:t>
      </w:r>
      <w:r>
        <w:t>Non-functional requirements and their status</w:t>
      </w:r>
      <w:bookmarkEnd w:id="40"/>
    </w:p>
    <w:tbl>
      <w:tblPr>
        <w:tblStyle w:val="TableGrid"/>
        <w:tblW w:w="0" w:type="auto"/>
        <w:jc w:val="center"/>
        <w:tblLook w:val="04A0" w:firstRow="1" w:lastRow="0" w:firstColumn="1" w:lastColumn="0" w:noHBand="0" w:noVBand="1"/>
      </w:tblPr>
      <w:tblGrid>
        <w:gridCol w:w="757"/>
        <w:gridCol w:w="1892"/>
        <w:gridCol w:w="4730"/>
        <w:gridCol w:w="2081"/>
      </w:tblGrid>
      <w:tr w:rsidR="00851F22">
        <w:trPr>
          <w:cantSplit/>
          <w:tblHeader/>
          <w:jc w:val="center"/>
        </w:trPr>
        <w:tc>
          <w:tcPr>
            <w:tcW w:w="757" w:type="dxa"/>
            <w:shd w:val="clear" w:color="auto" w:fill="D9E2F3"/>
          </w:tcPr>
          <w:p w:rsidR="00851F22" w:rsidRDefault="00772750">
            <w:pPr>
              <w:spacing w:before="40" w:line="240" w:lineRule="auto"/>
              <w:jc w:val="left"/>
            </w:pPr>
            <w:r>
              <w:rPr>
                <w:b/>
                <w:sz w:val="18"/>
              </w:rPr>
              <w:t>ID</w:t>
            </w:r>
          </w:p>
        </w:tc>
        <w:tc>
          <w:tcPr>
            <w:tcW w:w="1892" w:type="dxa"/>
            <w:shd w:val="clear" w:color="auto" w:fill="D9E2F3"/>
          </w:tcPr>
          <w:p w:rsidR="00851F22" w:rsidRDefault="00772750">
            <w:pPr>
              <w:spacing w:before="40" w:line="240" w:lineRule="auto"/>
              <w:jc w:val="left"/>
            </w:pPr>
            <w:r>
              <w:rPr>
                <w:b/>
                <w:sz w:val="18"/>
              </w:rPr>
              <w:t>Requirement</w:t>
            </w:r>
          </w:p>
        </w:tc>
        <w:tc>
          <w:tcPr>
            <w:tcW w:w="4730" w:type="dxa"/>
            <w:shd w:val="clear" w:color="auto" w:fill="D9E2F3"/>
          </w:tcPr>
          <w:p w:rsidR="00851F22" w:rsidRDefault="00772750">
            <w:pPr>
              <w:spacing w:before="40" w:line="240" w:lineRule="auto"/>
              <w:jc w:val="left"/>
            </w:pPr>
            <w:r>
              <w:rPr>
                <w:b/>
                <w:sz w:val="18"/>
              </w:rPr>
              <w:t>Target and how it was checked</w:t>
            </w:r>
          </w:p>
        </w:tc>
        <w:tc>
          <w:tcPr>
            <w:tcW w:w="2081" w:type="dxa"/>
            <w:shd w:val="clear" w:color="auto" w:fill="D9E2F3"/>
          </w:tcPr>
          <w:p w:rsidR="00851F22" w:rsidRDefault="00772750">
            <w:pPr>
              <w:spacing w:before="40" w:line="240" w:lineRule="auto"/>
              <w:jc w:val="left"/>
            </w:pPr>
            <w:r>
              <w:rPr>
                <w:b/>
                <w:sz w:val="18"/>
              </w:rPr>
              <w:t>Status</w:t>
            </w:r>
          </w:p>
        </w:tc>
      </w:tr>
      <w:tr w:rsidR="00851F22">
        <w:trPr>
          <w:cantSplit/>
          <w:jc w:val="center"/>
        </w:trPr>
        <w:tc>
          <w:tcPr>
            <w:tcW w:w="757" w:type="dxa"/>
          </w:tcPr>
          <w:p w:rsidR="00851F22" w:rsidRDefault="00772750">
            <w:pPr>
              <w:spacing w:before="40" w:line="240" w:lineRule="auto"/>
              <w:jc w:val="left"/>
            </w:pPr>
            <w:r>
              <w:rPr>
                <w:sz w:val="18"/>
              </w:rPr>
              <w:t>NFR1</w:t>
            </w:r>
          </w:p>
        </w:tc>
        <w:tc>
          <w:tcPr>
            <w:tcW w:w="1892" w:type="dxa"/>
          </w:tcPr>
          <w:p w:rsidR="00851F22" w:rsidRDefault="00772750">
            <w:pPr>
              <w:spacing w:before="40" w:line="240" w:lineRule="auto"/>
              <w:jc w:val="left"/>
            </w:pPr>
            <w:r>
              <w:rPr>
                <w:sz w:val="18"/>
              </w:rPr>
              <w:t>Responsiveness</w:t>
            </w:r>
          </w:p>
        </w:tc>
        <w:tc>
          <w:tcPr>
            <w:tcW w:w="4730" w:type="dxa"/>
          </w:tcPr>
          <w:p w:rsidR="00851F22" w:rsidRDefault="00772750">
            <w:pPr>
              <w:spacing w:before="40" w:line="240" w:lineRule="auto"/>
              <w:jc w:val="left"/>
            </w:pPr>
            <w:r>
              <w:rPr>
                <w:sz w:val="18"/>
              </w:rPr>
              <w:t>Interactive latencies; median 36 ms to train, 58 ms to unlearn, 21 ms to read the state, 3 ms health (live server, 127.0.0.1)</w:t>
            </w:r>
          </w:p>
        </w:tc>
        <w:tc>
          <w:tcPr>
            <w:tcW w:w="2081" w:type="dxa"/>
          </w:tcPr>
          <w:p w:rsidR="00851F22" w:rsidRDefault="00772750">
            <w:pPr>
              <w:spacing w:before="40" w:line="240" w:lineRule="auto"/>
              <w:jc w:val="left"/>
            </w:pPr>
            <w:r>
              <w:rPr>
                <w:sz w:val="18"/>
              </w:rPr>
              <w:t>Met</w:t>
            </w:r>
          </w:p>
        </w:tc>
      </w:tr>
      <w:tr w:rsidR="00851F22">
        <w:trPr>
          <w:cantSplit/>
          <w:jc w:val="center"/>
        </w:trPr>
        <w:tc>
          <w:tcPr>
            <w:tcW w:w="757" w:type="dxa"/>
          </w:tcPr>
          <w:p w:rsidR="00851F22" w:rsidRDefault="00772750">
            <w:pPr>
              <w:spacing w:before="40" w:line="240" w:lineRule="auto"/>
              <w:jc w:val="left"/>
            </w:pPr>
            <w:r>
              <w:rPr>
                <w:sz w:val="18"/>
              </w:rPr>
              <w:t>NFR2</w:t>
            </w:r>
          </w:p>
        </w:tc>
        <w:tc>
          <w:tcPr>
            <w:tcW w:w="1892" w:type="dxa"/>
          </w:tcPr>
          <w:p w:rsidR="00851F22" w:rsidRDefault="00772750">
            <w:pPr>
              <w:spacing w:before="40" w:line="240" w:lineRule="auto"/>
              <w:jc w:val="left"/>
            </w:pPr>
            <w:r>
              <w:rPr>
                <w:sz w:val="18"/>
              </w:rPr>
              <w:t>Reproducibility</w:t>
            </w:r>
          </w:p>
        </w:tc>
        <w:tc>
          <w:tcPr>
            <w:tcW w:w="4730" w:type="dxa"/>
          </w:tcPr>
          <w:p w:rsidR="00851F22" w:rsidRDefault="00772750">
            <w:pPr>
              <w:spacing w:before="40" w:line="240" w:lineRule="auto"/>
              <w:jc w:val="left"/>
            </w:pPr>
            <w:r>
              <w:rPr>
                <w:sz w:val="18"/>
              </w:rPr>
              <w:t xml:space="preserve">Fixed random seed (2026) and deterministic corpus; every reported number regenerated by </w:t>
            </w:r>
            <w:r>
              <w:rPr>
                <w:rFonts w:ascii="Courier New" w:eastAsia="Courier New" w:hAnsi="Courier New" w:cs="Courier New"/>
                <w:sz w:val="15"/>
              </w:rPr>
              <w:t>scripts/run_experiments.py</w:t>
            </w:r>
          </w:p>
        </w:tc>
        <w:tc>
          <w:tcPr>
            <w:tcW w:w="2081" w:type="dxa"/>
          </w:tcPr>
          <w:p w:rsidR="00851F22" w:rsidRDefault="00772750">
            <w:pPr>
              <w:spacing w:before="40" w:line="240" w:lineRule="auto"/>
              <w:jc w:val="left"/>
            </w:pPr>
            <w:r>
              <w:rPr>
                <w:sz w:val="18"/>
              </w:rPr>
              <w:t>Met</w:t>
            </w:r>
          </w:p>
        </w:tc>
      </w:tr>
      <w:tr w:rsidR="00851F22">
        <w:trPr>
          <w:cantSplit/>
          <w:jc w:val="center"/>
        </w:trPr>
        <w:tc>
          <w:tcPr>
            <w:tcW w:w="757" w:type="dxa"/>
          </w:tcPr>
          <w:p w:rsidR="00851F22" w:rsidRDefault="00772750">
            <w:pPr>
              <w:spacing w:before="40" w:line="240" w:lineRule="auto"/>
              <w:jc w:val="left"/>
            </w:pPr>
            <w:r>
              <w:rPr>
                <w:sz w:val="18"/>
              </w:rPr>
              <w:t>NFR3</w:t>
            </w:r>
          </w:p>
        </w:tc>
        <w:tc>
          <w:tcPr>
            <w:tcW w:w="1892" w:type="dxa"/>
          </w:tcPr>
          <w:p w:rsidR="00851F22" w:rsidRDefault="00772750">
            <w:pPr>
              <w:spacing w:before="40" w:line="240" w:lineRule="auto"/>
              <w:jc w:val="left"/>
            </w:pPr>
            <w:r>
              <w:rPr>
                <w:sz w:val="18"/>
              </w:rPr>
              <w:t>Data boundary</w:t>
            </w:r>
          </w:p>
        </w:tc>
        <w:tc>
          <w:tcPr>
            <w:tcW w:w="4730" w:type="dxa"/>
          </w:tcPr>
          <w:p w:rsidR="00851F22" w:rsidRDefault="00772750">
            <w:pPr>
              <w:spacing w:before="40" w:line="240" w:lineRule="auto"/>
              <w:jc w:val="left"/>
            </w:pPr>
            <w:r>
              <w:rPr>
                <w:sz w:val="18"/>
              </w:rPr>
              <w:t>Raw records live in client objects; only clipped updates reach the aggregate</w:t>
            </w:r>
          </w:p>
        </w:tc>
        <w:tc>
          <w:tcPr>
            <w:tcW w:w="2081" w:type="dxa"/>
          </w:tcPr>
          <w:p w:rsidR="00851F22" w:rsidRDefault="00772750">
            <w:pPr>
              <w:spacing w:before="40" w:line="240" w:lineRule="auto"/>
              <w:jc w:val="left"/>
            </w:pPr>
            <w:r>
              <w:rPr>
                <w:sz w:val="18"/>
              </w:rPr>
              <w:t>Met by design in the sim</w:t>
            </w:r>
            <w:r>
              <w:rPr>
                <w:sz w:val="18"/>
              </w:rPr>
              <w:t>ulation</w:t>
            </w:r>
          </w:p>
        </w:tc>
      </w:tr>
      <w:tr w:rsidR="00851F22">
        <w:trPr>
          <w:cantSplit/>
          <w:jc w:val="center"/>
        </w:trPr>
        <w:tc>
          <w:tcPr>
            <w:tcW w:w="757" w:type="dxa"/>
          </w:tcPr>
          <w:p w:rsidR="00851F22" w:rsidRDefault="00772750">
            <w:pPr>
              <w:spacing w:before="40" w:line="240" w:lineRule="auto"/>
              <w:jc w:val="left"/>
            </w:pPr>
            <w:r>
              <w:rPr>
                <w:sz w:val="18"/>
              </w:rPr>
              <w:t>NFR4</w:t>
            </w:r>
          </w:p>
        </w:tc>
        <w:tc>
          <w:tcPr>
            <w:tcW w:w="1892" w:type="dxa"/>
          </w:tcPr>
          <w:p w:rsidR="00851F22" w:rsidRDefault="00772750">
            <w:pPr>
              <w:spacing w:before="40" w:line="240" w:lineRule="auto"/>
              <w:jc w:val="left"/>
            </w:pPr>
            <w:r>
              <w:rPr>
                <w:sz w:val="18"/>
              </w:rPr>
              <w:t>Integrity of records</w:t>
            </w:r>
          </w:p>
        </w:tc>
        <w:tc>
          <w:tcPr>
            <w:tcW w:w="4730" w:type="dxa"/>
          </w:tcPr>
          <w:p w:rsidR="00851F22" w:rsidRDefault="00772750">
            <w:pPr>
              <w:spacing w:before="40" w:line="240" w:lineRule="auto"/>
              <w:jc w:val="left"/>
            </w:pPr>
            <w:r>
              <w:rPr>
                <w:sz w:val="18"/>
              </w:rPr>
              <w:t>SHA-256 chain with sequence checks; edits, deletions and swaps detected in the tamper study</w:t>
            </w:r>
          </w:p>
        </w:tc>
        <w:tc>
          <w:tcPr>
            <w:tcW w:w="2081" w:type="dxa"/>
          </w:tcPr>
          <w:p w:rsidR="00851F22" w:rsidRDefault="00772750">
            <w:pPr>
              <w:spacing w:before="40" w:line="240" w:lineRule="auto"/>
              <w:jc w:val="left"/>
            </w:pPr>
            <w:r>
              <w:rPr>
                <w:sz w:val="18"/>
              </w:rPr>
              <w:t>Partly met: truncation and re-hashing undetected</w:t>
            </w:r>
          </w:p>
        </w:tc>
      </w:tr>
      <w:tr w:rsidR="00851F22">
        <w:trPr>
          <w:cantSplit/>
          <w:jc w:val="center"/>
        </w:trPr>
        <w:tc>
          <w:tcPr>
            <w:tcW w:w="757" w:type="dxa"/>
          </w:tcPr>
          <w:p w:rsidR="00851F22" w:rsidRDefault="00772750">
            <w:pPr>
              <w:spacing w:before="40" w:line="240" w:lineRule="auto"/>
              <w:jc w:val="left"/>
            </w:pPr>
            <w:r>
              <w:rPr>
                <w:sz w:val="18"/>
              </w:rPr>
              <w:t>NFR5</w:t>
            </w:r>
          </w:p>
        </w:tc>
        <w:tc>
          <w:tcPr>
            <w:tcW w:w="1892" w:type="dxa"/>
          </w:tcPr>
          <w:p w:rsidR="00851F22" w:rsidRDefault="00772750">
            <w:pPr>
              <w:spacing w:before="40" w:line="240" w:lineRule="auto"/>
              <w:jc w:val="left"/>
            </w:pPr>
            <w:r>
              <w:rPr>
                <w:sz w:val="18"/>
              </w:rPr>
              <w:t>Portability</w:t>
            </w:r>
          </w:p>
        </w:tc>
        <w:tc>
          <w:tcPr>
            <w:tcW w:w="4730" w:type="dxa"/>
          </w:tcPr>
          <w:p w:rsidR="00851F22" w:rsidRDefault="00772750">
            <w:pPr>
              <w:spacing w:before="40" w:line="240" w:lineRule="auto"/>
              <w:jc w:val="left"/>
            </w:pPr>
            <w:r>
              <w:rPr>
                <w:sz w:val="18"/>
              </w:rPr>
              <w:t xml:space="preserve">Back end runs on Python 3.10 or newer with no packages; front </w:t>
            </w:r>
            <w:r>
              <w:rPr>
                <w:sz w:val="18"/>
              </w:rPr>
              <w:t>end on Node.js 18 or newer</w:t>
            </w:r>
          </w:p>
        </w:tc>
        <w:tc>
          <w:tcPr>
            <w:tcW w:w="2081" w:type="dxa"/>
          </w:tcPr>
          <w:p w:rsidR="00851F22" w:rsidRDefault="00772750">
            <w:pPr>
              <w:spacing w:before="40" w:line="240" w:lineRule="auto"/>
              <w:jc w:val="left"/>
            </w:pPr>
            <w:r>
              <w:rPr>
                <w:sz w:val="18"/>
              </w:rPr>
              <w:t>Met (checked on Python 3.11.9 / Node 24.19 only)</w:t>
            </w:r>
          </w:p>
        </w:tc>
      </w:tr>
      <w:tr w:rsidR="00851F22">
        <w:trPr>
          <w:cantSplit/>
          <w:jc w:val="center"/>
        </w:trPr>
        <w:tc>
          <w:tcPr>
            <w:tcW w:w="757" w:type="dxa"/>
          </w:tcPr>
          <w:p w:rsidR="00851F22" w:rsidRDefault="00772750">
            <w:pPr>
              <w:spacing w:before="40" w:line="240" w:lineRule="auto"/>
              <w:jc w:val="left"/>
            </w:pPr>
            <w:r>
              <w:rPr>
                <w:sz w:val="18"/>
              </w:rPr>
              <w:t>NFR6</w:t>
            </w:r>
          </w:p>
        </w:tc>
        <w:tc>
          <w:tcPr>
            <w:tcW w:w="1892" w:type="dxa"/>
          </w:tcPr>
          <w:p w:rsidR="00851F22" w:rsidRDefault="00772750">
            <w:pPr>
              <w:spacing w:before="40" w:line="240" w:lineRule="auto"/>
              <w:jc w:val="left"/>
            </w:pPr>
            <w:r>
              <w:rPr>
                <w:sz w:val="18"/>
              </w:rPr>
              <w:t>Usability</w:t>
            </w:r>
          </w:p>
        </w:tc>
        <w:tc>
          <w:tcPr>
            <w:tcW w:w="4730" w:type="dxa"/>
          </w:tcPr>
          <w:p w:rsidR="00851F22" w:rsidRDefault="00772750">
            <w:pPr>
              <w:spacing w:before="40" w:line="240" w:lineRule="auto"/>
              <w:jc w:val="left"/>
            </w:pPr>
            <w:r>
              <w:rPr>
                <w:sz w:val="18"/>
              </w:rPr>
              <w:t>Empty and error states on every screen, confirmations, dark mode, layout checked at 1440 px and 390 px</w:t>
            </w:r>
          </w:p>
        </w:tc>
        <w:tc>
          <w:tcPr>
            <w:tcW w:w="2081" w:type="dxa"/>
          </w:tcPr>
          <w:p w:rsidR="00851F22" w:rsidRDefault="00772750">
            <w:pPr>
              <w:spacing w:before="40" w:line="240" w:lineRule="auto"/>
              <w:jc w:val="left"/>
            </w:pPr>
            <w:r>
              <w:rPr>
                <w:sz w:val="18"/>
              </w:rPr>
              <w:t>Met (manual review)</w:t>
            </w:r>
          </w:p>
        </w:tc>
      </w:tr>
      <w:tr w:rsidR="00851F22">
        <w:trPr>
          <w:cantSplit/>
          <w:jc w:val="center"/>
        </w:trPr>
        <w:tc>
          <w:tcPr>
            <w:tcW w:w="757" w:type="dxa"/>
          </w:tcPr>
          <w:p w:rsidR="00851F22" w:rsidRDefault="00772750">
            <w:pPr>
              <w:spacing w:before="40" w:line="240" w:lineRule="auto"/>
              <w:jc w:val="left"/>
            </w:pPr>
            <w:r>
              <w:rPr>
                <w:sz w:val="18"/>
              </w:rPr>
              <w:t>NFR7</w:t>
            </w:r>
          </w:p>
        </w:tc>
        <w:tc>
          <w:tcPr>
            <w:tcW w:w="1892" w:type="dxa"/>
          </w:tcPr>
          <w:p w:rsidR="00851F22" w:rsidRDefault="00772750">
            <w:pPr>
              <w:spacing w:before="40" w:line="240" w:lineRule="auto"/>
              <w:jc w:val="left"/>
            </w:pPr>
            <w:r>
              <w:rPr>
                <w:sz w:val="18"/>
              </w:rPr>
              <w:t>Robustness</w:t>
            </w:r>
          </w:p>
        </w:tc>
        <w:tc>
          <w:tcPr>
            <w:tcW w:w="4730" w:type="dxa"/>
          </w:tcPr>
          <w:p w:rsidR="00851F22" w:rsidRDefault="00772750">
            <w:pPr>
              <w:spacing w:before="40" w:line="240" w:lineRule="auto"/>
              <w:jc w:val="left"/>
            </w:pPr>
            <w:r>
              <w:rPr>
                <w:sz w:val="18"/>
              </w:rPr>
              <w:t xml:space="preserve">Errors returned as JSON </w:t>
            </w:r>
            <w:r>
              <w:rPr>
                <w:sz w:val="18"/>
              </w:rPr>
              <w:t>with 400/404 codes; invalid input never crashes the server</w:t>
            </w:r>
          </w:p>
        </w:tc>
        <w:tc>
          <w:tcPr>
            <w:tcW w:w="2081" w:type="dxa"/>
          </w:tcPr>
          <w:p w:rsidR="00851F22" w:rsidRDefault="00772750">
            <w:pPr>
              <w:spacing w:before="40" w:line="240" w:lineRule="auto"/>
              <w:jc w:val="left"/>
            </w:pPr>
            <w:r>
              <w:rPr>
                <w:sz w:val="18"/>
              </w:rPr>
              <w:t>Partly met: 2 MB body aborts the connection; unsupported methods return HTML</w:t>
            </w:r>
          </w:p>
        </w:tc>
      </w:tr>
      <w:tr w:rsidR="00851F22">
        <w:trPr>
          <w:cantSplit/>
          <w:jc w:val="center"/>
        </w:trPr>
        <w:tc>
          <w:tcPr>
            <w:tcW w:w="757" w:type="dxa"/>
          </w:tcPr>
          <w:p w:rsidR="00851F22" w:rsidRDefault="00772750">
            <w:pPr>
              <w:spacing w:before="40" w:line="240" w:lineRule="auto"/>
              <w:jc w:val="left"/>
            </w:pPr>
            <w:r>
              <w:rPr>
                <w:sz w:val="18"/>
              </w:rPr>
              <w:lastRenderedPageBreak/>
              <w:t>NFR8</w:t>
            </w:r>
          </w:p>
        </w:tc>
        <w:tc>
          <w:tcPr>
            <w:tcW w:w="1892" w:type="dxa"/>
          </w:tcPr>
          <w:p w:rsidR="00851F22" w:rsidRDefault="00772750">
            <w:pPr>
              <w:spacing w:before="40" w:line="240" w:lineRule="auto"/>
              <w:jc w:val="left"/>
            </w:pPr>
            <w:r>
              <w:rPr>
                <w:sz w:val="18"/>
              </w:rPr>
              <w:t>Security</w:t>
            </w:r>
          </w:p>
        </w:tc>
        <w:tc>
          <w:tcPr>
            <w:tcW w:w="4730" w:type="dxa"/>
          </w:tcPr>
          <w:p w:rsidR="00851F22" w:rsidRDefault="00772750">
            <w:pPr>
              <w:spacing w:before="40" w:line="240" w:lineRule="auto"/>
              <w:jc w:val="left"/>
            </w:pPr>
            <w:r>
              <w:rPr>
                <w:sz w:val="18"/>
              </w:rPr>
              <w:t>Authentication, authorisation and encrypted storage of tracked updates</w:t>
            </w:r>
          </w:p>
        </w:tc>
        <w:tc>
          <w:tcPr>
            <w:tcW w:w="2081" w:type="dxa"/>
          </w:tcPr>
          <w:p w:rsidR="00851F22" w:rsidRDefault="00772750">
            <w:pPr>
              <w:spacing w:before="40" w:line="240" w:lineRule="auto"/>
              <w:jc w:val="left"/>
            </w:pPr>
            <w:r>
              <w:rPr>
                <w:sz w:val="18"/>
              </w:rPr>
              <w:t>Not met: none implemented</w:t>
            </w:r>
          </w:p>
        </w:tc>
      </w:tr>
      <w:tr w:rsidR="00851F22">
        <w:trPr>
          <w:cantSplit/>
          <w:jc w:val="center"/>
        </w:trPr>
        <w:tc>
          <w:tcPr>
            <w:tcW w:w="757" w:type="dxa"/>
          </w:tcPr>
          <w:p w:rsidR="00851F22" w:rsidRDefault="00772750">
            <w:pPr>
              <w:spacing w:before="40" w:line="240" w:lineRule="auto"/>
              <w:jc w:val="left"/>
            </w:pPr>
            <w:r>
              <w:rPr>
                <w:sz w:val="18"/>
              </w:rPr>
              <w:t>NFR9</w:t>
            </w:r>
          </w:p>
        </w:tc>
        <w:tc>
          <w:tcPr>
            <w:tcW w:w="1892" w:type="dxa"/>
          </w:tcPr>
          <w:p w:rsidR="00851F22" w:rsidRDefault="00772750">
            <w:pPr>
              <w:spacing w:before="40" w:line="240" w:lineRule="auto"/>
              <w:jc w:val="left"/>
            </w:pPr>
            <w:r>
              <w:rPr>
                <w:sz w:val="18"/>
              </w:rPr>
              <w:t>Ma</w:t>
            </w:r>
            <w:r>
              <w:rPr>
                <w:sz w:val="18"/>
              </w:rPr>
              <w:t>intainability</w:t>
            </w:r>
          </w:p>
        </w:tc>
        <w:tc>
          <w:tcPr>
            <w:tcW w:w="4730" w:type="dxa"/>
          </w:tcPr>
          <w:p w:rsidR="00851F22" w:rsidRDefault="00772750">
            <w:pPr>
              <w:spacing w:before="40" w:line="240" w:lineRule="auto"/>
              <w:jc w:val="left"/>
            </w:pPr>
            <w:r>
              <w:rPr>
                <w:sz w:val="18"/>
              </w:rPr>
              <w:t>Small modules with a model interface that can be swapped</w:t>
            </w:r>
          </w:p>
        </w:tc>
        <w:tc>
          <w:tcPr>
            <w:tcW w:w="2081" w:type="dxa"/>
          </w:tcPr>
          <w:p w:rsidR="00851F22" w:rsidRDefault="00772750">
            <w:pPr>
              <w:spacing w:before="40" w:line="240" w:lineRule="auto"/>
              <w:jc w:val="left"/>
            </w:pPr>
            <w:r>
              <w:rPr>
                <w:sz w:val="18"/>
              </w:rPr>
              <w:t>Met</w:t>
            </w:r>
          </w:p>
        </w:tc>
      </w:tr>
    </w:tbl>
    <w:p w:rsidR="00851F22" w:rsidRDefault="00851F22">
      <w:pPr>
        <w:spacing w:after="80" w:line="144" w:lineRule="auto"/>
      </w:pPr>
    </w:p>
    <w:p w:rsidR="00851F22" w:rsidRDefault="00772750">
      <w:pPr>
        <w:pStyle w:val="Heading2"/>
      </w:pPr>
      <w:bookmarkStart w:id="41" w:name="_Toc243939012"/>
      <w:r>
        <w:t>4.5  Hardware and Software Requirements</w:t>
      </w:r>
      <w:bookmarkEnd w:id="41"/>
    </w:p>
    <w:p w:rsidR="00851F22" w:rsidRDefault="00772750">
      <w:r>
        <w:t>The first table lists the machine on which every measurement in this report was taken; the project was not measured on other hardware.</w:t>
      </w:r>
    </w:p>
    <w:p w:rsidR="00851F22" w:rsidRDefault="00772750">
      <w:pPr>
        <w:pStyle w:val="TableCaption"/>
      </w:pPr>
      <w:bookmarkStart w:id="42" w:name="_Toc243939130"/>
      <w:r>
        <w:t>Table 4.5: Hardware</w:t>
      </w:r>
      <w:bookmarkEnd w:id="42"/>
    </w:p>
    <w:tbl>
      <w:tblPr>
        <w:tblStyle w:val="TableGrid"/>
        <w:tblW w:w="0" w:type="auto"/>
        <w:jc w:val="center"/>
        <w:tblLook w:val="04A0" w:firstRow="1" w:lastRow="0" w:firstColumn="1" w:lastColumn="0" w:noHBand="0" w:noVBand="1"/>
      </w:tblPr>
      <w:tblGrid>
        <w:gridCol w:w="2838"/>
        <w:gridCol w:w="6623"/>
      </w:tblGrid>
      <w:tr w:rsidR="00851F22">
        <w:trPr>
          <w:cantSplit/>
          <w:tblHeader/>
          <w:jc w:val="center"/>
        </w:trPr>
        <w:tc>
          <w:tcPr>
            <w:tcW w:w="2838" w:type="dxa"/>
            <w:shd w:val="clear" w:color="auto" w:fill="D9E2F3"/>
          </w:tcPr>
          <w:p w:rsidR="00851F22" w:rsidRDefault="00772750">
            <w:pPr>
              <w:spacing w:before="40" w:line="240" w:lineRule="auto"/>
              <w:jc w:val="left"/>
            </w:pPr>
            <w:r>
              <w:rPr>
                <w:b/>
                <w:sz w:val="20"/>
              </w:rPr>
              <w:t>Component</w:t>
            </w:r>
          </w:p>
        </w:tc>
        <w:tc>
          <w:tcPr>
            <w:tcW w:w="6623" w:type="dxa"/>
            <w:shd w:val="clear" w:color="auto" w:fill="D9E2F3"/>
          </w:tcPr>
          <w:p w:rsidR="00851F22" w:rsidRDefault="00772750">
            <w:pPr>
              <w:spacing w:before="40" w:line="240" w:lineRule="auto"/>
              <w:jc w:val="left"/>
            </w:pPr>
            <w:r>
              <w:rPr>
                <w:b/>
                <w:sz w:val="20"/>
              </w:rPr>
              <w:t>Used for the measurements</w:t>
            </w:r>
          </w:p>
        </w:tc>
      </w:tr>
      <w:tr w:rsidR="00851F22">
        <w:trPr>
          <w:cantSplit/>
          <w:jc w:val="center"/>
        </w:trPr>
        <w:tc>
          <w:tcPr>
            <w:tcW w:w="2838" w:type="dxa"/>
          </w:tcPr>
          <w:p w:rsidR="00851F22" w:rsidRDefault="00772750">
            <w:pPr>
              <w:spacing w:before="40" w:line="240" w:lineRule="auto"/>
              <w:jc w:val="left"/>
            </w:pPr>
            <w:r>
              <w:rPr>
                <w:sz w:val="20"/>
              </w:rPr>
              <w:t>Processor</w:t>
            </w:r>
          </w:p>
        </w:tc>
        <w:tc>
          <w:tcPr>
            <w:tcW w:w="6623" w:type="dxa"/>
          </w:tcPr>
          <w:p w:rsidR="00851F22" w:rsidRDefault="00772750">
            <w:pPr>
              <w:spacing w:before="40" w:line="240" w:lineRule="auto"/>
              <w:jc w:val="left"/>
            </w:pPr>
            <w:r>
              <w:rPr>
                <w:sz w:val="20"/>
              </w:rPr>
              <w:t>Intel Core i5-12500, 6 cores / 12 threads</w:t>
            </w:r>
          </w:p>
        </w:tc>
      </w:tr>
      <w:tr w:rsidR="00851F22">
        <w:trPr>
          <w:cantSplit/>
          <w:jc w:val="center"/>
        </w:trPr>
        <w:tc>
          <w:tcPr>
            <w:tcW w:w="2838" w:type="dxa"/>
          </w:tcPr>
          <w:p w:rsidR="00851F22" w:rsidRDefault="00772750">
            <w:pPr>
              <w:spacing w:before="40" w:line="240" w:lineRule="auto"/>
              <w:jc w:val="left"/>
            </w:pPr>
            <w:r>
              <w:rPr>
                <w:sz w:val="20"/>
              </w:rPr>
              <w:t>Memory</w:t>
            </w:r>
          </w:p>
        </w:tc>
        <w:tc>
          <w:tcPr>
            <w:tcW w:w="6623" w:type="dxa"/>
          </w:tcPr>
          <w:p w:rsidR="00851F22" w:rsidRDefault="00772750">
            <w:pPr>
              <w:spacing w:before="40" w:line="240" w:lineRule="auto"/>
              <w:jc w:val="left"/>
            </w:pPr>
            <w:r>
              <w:rPr>
                <w:sz w:val="20"/>
              </w:rPr>
              <w:t>15.7 GB RAM</w:t>
            </w:r>
          </w:p>
        </w:tc>
      </w:tr>
      <w:tr w:rsidR="00851F22">
        <w:trPr>
          <w:cantSplit/>
          <w:jc w:val="center"/>
        </w:trPr>
        <w:tc>
          <w:tcPr>
            <w:tcW w:w="2838" w:type="dxa"/>
          </w:tcPr>
          <w:p w:rsidR="00851F22" w:rsidRDefault="00772750">
            <w:pPr>
              <w:spacing w:before="40" w:line="240" w:lineRule="auto"/>
              <w:jc w:val="left"/>
            </w:pPr>
            <w:r>
              <w:rPr>
                <w:sz w:val="20"/>
              </w:rPr>
              <w:t>Graphics processor</w:t>
            </w:r>
          </w:p>
        </w:tc>
        <w:tc>
          <w:tcPr>
            <w:tcW w:w="6623" w:type="dxa"/>
          </w:tcPr>
          <w:p w:rsidR="00851F22" w:rsidRDefault="00772750">
            <w:pPr>
              <w:spacing w:before="40" w:line="240" w:lineRule="auto"/>
              <w:jc w:val="left"/>
            </w:pPr>
            <w:r>
              <w:rPr>
                <w:sz w:val="20"/>
              </w:rPr>
              <w:t>None used</w:t>
            </w:r>
          </w:p>
        </w:tc>
      </w:tr>
      <w:tr w:rsidR="00851F22">
        <w:trPr>
          <w:cantSplit/>
          <w:jc w:val="center"/>
        </w:trPr>
        <w:tc>
          <w:tcPr>
            <w:tcW w:w="2838" w:type="dxa"/>
          </w:tcPr>
          <w:p w:rsidR="00851F22" w:rsidRDefault="00772750">
            <w:pPr>
              <w:spacing w:before="40" w:line="240" w:lineRule="auto"/>
              <w:jc w:val="left"/>
            </w:pPr>
            <w:r>
              <w:rPr>
                <w:sz w:val="20"/>
              </w:rPr>
              <w:t>Operating system</w:t>
            </w:r>
          </w:p>
        </w:tc>
        <w:tc>
          <w:tcPr>
            <w:tcW w:w="6623" w:type="dxa"/>
          </w:tcPr>
          <w:p w:rsidR="00851F22" w:rsidRDefault="00772750">
            <w:pPr>
              <w:spacing w:before="40" w:line="240" w:lineRule="auto"/>
              <w:jc w:val="left"/>
            </w:pPr>
            <w:r>
              <w:rPr>
                <w:sz w:val="20"/>
              </w:rPr>
              <w:t>Windows 11 Pro</w:t>
            </w:r>
          </w:p>
        </w:tc>
      </w:tr>
      <w:tr w:rsidR="00851F22">
        <w:trPr>
          <w:cantSplit/>
          <w:jc w:val="center"/>
        </w:trPr>
        <w:tc>
          <w:tcPr>
            <w:tcW w:w="2838" w:type="dxa"/>
          </w:tcPr>
          <w:p w:rsidR="00851F22" w:rsidRDefault="00772750">
            <w:pPr>
              <w:spacing w:before="40" w:line="240" w:lineRule="auto"/>
              <w:jc w:val="left"/>
            </w:pPr>
            <w:r>
              <w:rPr>
                <w:sz w:val="20"/>
              </w:rPr>
              <w:t>Display for captures</w:t>
            </w:r>
          </w:p>
        </w:tc>
        <w:tc>
          <w:tcPr>
            <w:tcW w:w="6623" w:type="dxa"/>
          </w:tcPr>
          <w:p w:rsidR="00851F22" w:rsidRDefault="00772750">
            <w:pPr>
              <w:spacing w:before="40" w:line="240" w:lineRule="auto"/>
              <w:jc w:val="left"/>
            </w:pPr>
            <w:r>
              <w:rPr>
                <w:sz w:val="20"/>
              </w:rPr>
              <w:t xml:space="preserve">1440 x 900 viewport (a 390 x 844 viewport </w:t>
            </w:r>
            <w:r>
              <w:rPr>
                <w:sz w:val="20"/>
              </w:rPr>
              <w:t>for the mobile capture)</w:t>
            </w:r>
          </w:p>
        </w:tc>
      </w:tr>
    </w:tbl>
    <w:p w:rsidR="00851F22" w:rsidRDefault="00851F22">
      <w:pPr>
        <w:spacing w:after="80" w:line="144" w:lineRule="auto"/>
      </w:pPr>
    </w:p>
    <w:p w:rsidR="00851F22" w:rsidRDefault="00772750">
      <w:pPr>
        <w:pStyle w:val="TableCaption"/>
      </w:pPr>
      <w:bookmarkStart w:id="43" w:name="_Toc243939131"/>
      <w:r>
        <w:t>Table 4.6: Software</w:t>
      </w:r>
      <w:bookmarkEnd w:id="43"/>
    </w:p>
    <w:tbl>
      <w:tblPr>
        <w:tblStyle w:val="TableGrid"/>
        <w:tblW w:w="0" w:type="auto"/>
        <w:jc w:val="center"/>
        <w:tblLook w:val="04A0" w:firstRow="1" w:lastRow="0" w:firstColumn="1" w:lastColumn="0" w:noHBand="0" w:noVBand="1"/>
      </w:tblPr>
      <w:tblGrid>
        <w:gridCol w:w="2838"/>
        <w:gridCol w:w="6623"/>
      </w:tblGrid>
      <w:tr w:rsidR="00851F22">
        <w:trPr>
          <w:cantSplit/>
          <w:tblHeader/>
          <w:jc w:val="center"/>
        </w:trPr>
        <w:tc>
          <w:tcPr>
            <w:tcW w:w="2838" w:type="dxa"/>
            <w:shd w:val="clear" w:color="auto" w:fill="D9E2F3"/>
          </w:tcPr>
          <w:p w:rsidR="00851F22" w:rsidRDefault="00772750">
            <w:pPr>
              <w:spacing w:before="40" w:line="240" w:lineRule="auto"/>
              <w:jc w:val="left"/>
            </w:pPr>
            <w:r>
              <w:rPr>
                <w:b/>
                <w:sz w:val="20"/>
              </w:rPr>
              <w:t>Software</w:t>
            </w:r>
          </w:p>
        </w:tc>
        <w:tc>
          <w:tcPr>
            <w:tcW w:w="6623" w:type="dxa"/>
            <w:shd w:val="clear" w:color="auto" w:fill="D9E2F3"/>
          </w:tcPr>
          <w:p w:rsidR="00851F22" w:rsidRDefault="00772750">
            <w:pPr>
              <w:spacing w:before="40" w:line="240" w:lineRule="auto"/>
              <w:jc w:val="left"/>
            </w:pPr>
            <w:r>
              <w:rPr>
                <w:b/>
                <w:sz w:val="20"/>
              </w:rPr>
              <w:t>Version / role</w:t>
            </w:r>
          </w:p>
        </w:tc>
      </w:tr>
      <w:tr w:rsidR="00851F22">
        <w:trPr>
          <w:cantSplit/>
          <w:jc w:val="center"/>
        </w:trPr>
        <w:tc>
          <w:tcPr>
            <w:tcW w:w="2838" w:type="dxa"/>
          </w:tcPr>
          <w:p w:rsidR="00851F22" w:rsidRDefault="00772750">
            <w:pPr>
              <w:spacing w:before="40" w:line="240" w:lineRule="auto"/>
              <w:jc w:val="left"/>
            </w:pPr>
            <w:r>
              <w:rPr>
                <w:sz w:val="20"/>
              </w:rPr>
              <w:t>Python</w:t>
            </w:r>
          </w:p>
        </w:tc>
        <w:tc>
          <w:tcPr>
            <w:tcW w:w="6623" w:type="dxa"/>
          </w:tcPr>
          <w:p w:rsidR="00851F22" w:rsidRDefault="00772750">
            <w:pPr>
              <w:spacing w:before="40" w:line="240" w:lineRule="auto"/>
              <w:jc w:val="left"/>
            </w:pPr>
            <w:r>
              <w:rPr>
                <w:sz w:val="20"/>
              </w:rPr>
              <w:t>3.11.9; the README states 3.10 or newer; standard library only for the engine, API, tests and Tkinter interface</w:t>
            </w:r>
          </w:p>
        </w:tc>
      </w:tr>
      <w:tr w:rsidR="00851F22">
        <w:trPr>
          <w:cantSplit/>
          <w:jc w:val="center"/>
        </w:trPr>
        <w:tc>
          <w:tcPr>
            <w:tcW w:w="2838" w:type="dxa"/>
          </w:tcPr>
          <w:p w:rsidR="00851F22" w:rsidRDefault="00772750">
            <w:pPr>
              <w:spacing w:before="40" w:line="240" w:lineRule="auto"/>
              <w:jc w:val="left"/>
            </w:pPr>
            <w:r>
              <w:rPr>
                <w:sz w:val="20"/>
              </w:rPr>
              <w:t>Node.js / npm</w:t>
            </w:r>
          </w:p>
        </w:tc>
        <w:tc>
          <w:tcPr>
            <w:tcW w:w="6623" w:type="dxa"/>
          </w:tcPr>
          <w:p w:rsidR="00851F22" w:rsidRDefault="00772750">
            <w:pPr>
              <w:spacing w:before="40" w:line="240" w:lineRule="auto"/>
              <w:jc w:val="left"/>
            </w:pPr>
            <w:r>
              <w:rPr>
                <w:sz w:val="20"/>
              </w:rPr>
              <w:t xml:space="preserve">24.19.0 / 11.17.0 (the run guide states 18 or </w:t>
            </w:r>
            <w:r>
              <w:rPr>
                <w:sz w:val="20"/>
              </w:rPr>
              <w:t>newer) for the React interface</w:t>
            </w:r>
          </w:p>
        </w:tc>
      </w:tr>
      <w:tr w:rsidR="00851F22">
        <w:trPr>
          <w:cantSplit/>
          <w:jc w:val="center"/>
        </w:trPr>
        <w:tc>
          <w:tcPr>
            <w:tcW w:w="2838" w:type="dxa"/>
          </w:tcPr>
          <w:p w:rsidR="00851F22" w:rsidRDefault="00772750">
            <w:pPr>
              <w:spacing w:before="40" w:line="240" w:lineRule="auto"/>
              <w:jc w:val="left"/>
            </w:pPr>
            <w:r>
              <w:rPr>
                <w:sz w:val="20"/>
              </w:rPr>
              <w:t>React, React Router</w:t>
            </w:r>
          </w:p>
        </w:tc>
        <w:tc>
          <w:tcPr>
            <w:tcW w:w="6623" w:type="dxa"/>
          </w:tcPr>
          <w:p w:rsidR="00851F22" w:rsidRDefault="00772750">
            <w:pPr>
              <w:spacing w:before="40" w:line="240" w:lineRule="auto"/>
              <w:jc w:val="left"/>
            </w:pPr>
            <w:r>
              <w:rPr>
                <w:sz w:val="20"/>
              </w:rPr>
              <w:t>React 19; React Router 7</w:t>
            </w:r>
          </w:p>
        </w:tc>
      </w:tr>
      <w:tr w:rsidR="00851F22">
        <w:trPr>
          <w:cantSplit/>
          <w:jc w:val="center"/>
        </w:trPr>
        <w:tc>
          <w:tcPr>
            <w:tcW w:w="2838" w:type="dxa"/>
          </w:tcPr>
          <w:p w:rsidR="00851F22" w:rsidRDefault="00772750">
            <w:pPr>
              <w:spacing w:before="40" w:line="240" w:lineRule="auto"/>
              <w:jc w:val="left"/>
            </w:pPr>
            <w:r>
              <w:rPr>
                <w:sz w:val="20"/>
              </w:rPr>
              <w:t>Vite</w:t>
            </w:r>
          </w:p>
        </w:tc>
        <w:tc>
          <w:tcPr>
            <w:tcW w:w="6623" w:type="dxa"/>
          </w:tcPr>
          <w:p w:rsidR="00851F22" w:rsidRDefault="00772750">
            <w:pPr>
              <w:spacing w:before="40" w:line="240" w:lineRule="auto"/>
              <w:jc w:val="left"/>
            </w:pPr>
            <w:r>
              <w:rPr>
                <w:sz w:val="20"/>
              </w:rPr>
              <w:t xml:space="preserve">8.3 (development server on 5109 with a proxy of </w:t>
            </w:r>
            <w:r>
              <w:rPr>
                <w:rFonts w:ascii="Courier New" w:eastAsia="Courier New" w:hAnsi="Courier New" w:cs="Courier New"/>
                <w:sz w:val="17"/>
              </w:rPr>
              <w:t>/api</w:t>
            </w:r>
            <w:r>
              <w:rPr>
                <w:sz w:val="20"/>
              </w:rPr>
              <w:t xml:space="preserve"> to 8109)</w:t>
            </w:r>
          </w:p>
        </w:tc>
      </w:tr>
      <w:tr w:rsidR="00851F22">
        <w:trPr>
          <w:cantSplit/>
          <w:jc w:val="center"/>
        </w:trPr>
        <w:tc>
          <w:tcPr>
            <w:tcW w:w="2838" w:type="dxa"/>
          </w:tcPr>
          <w:p w:rsidR="00851F22" w:rsidRDefault="00772750">
            <w:pPr>
              <w:spacing w:before="40" w:line="240" w:lineRule="auto"/>
              <w:jc w:val="left"/>
            </w:pPr>
            <w:r>
              <w:rPr>
                <w:sz w:val="20"/>
              </w:rPr>
              <w:t>Recharts and presentation libraries</w:t>
            </w:r>
          </w:p>
        </w:tc>
        <w:tc>
          <w:tcPr>
            <w:tcW w:w="6623" w:type="dxa"/>
          </w:tcPr>
          <w:p w:rsidR="00851F22" w:rsidRDefault="00772750">
            <w:pPr>
              <w:spacing w:before="40" w:line="240" w:lineRule="auto"/>
              <w:jc w:val="left"/>
            </w:pPr>
            <w:r>
              <w:rPr>
                <w:sz w:val="20"/>
              </w:rPr>
              <w:t>Recharts 3 for charts; framer-motion, GSAP, Lenis, lucide-react and canvas</w:t>
            </w:r>
            <w:r>
              <w:rPr>
                <w:sz w:val="20"/>
              </w:rPr>
              <w:t>-confetti for motion and icons</w:t>
            </w:r>
          </w:p>
        </w:tc>
      </w:tr>
      <w:tr w:rsidR="00851F22">
        <w:trPr>
          <w:cantSplit/>
          <w:jc w:val="center"/>
        </w:trPr>
        <w:tc>
          <w:tcPr>
            <w:tcW w:w="2838" w:type="dxa"/>
          </w:tcPr>
          <w:p w:rsidR="00851F22" w:rsidRDefault="00772750">
            <w:pPr>
              <w:spacing w:before="40" w:line="240" w:lineRule="auto"/>
              <w:jc w:val="left"/>
            </w:pPr>
            <w:r>
              <w:rPr>
                <w:sz w:val="20"/>
              </w:rPr>
              <w:t>Browser</w:t>
            </w:r>
          </w:p>
        </w:tc>
        <w:tc>
          <w:tcPr>
            <w:tcW w:w="6623" w:type="dxa"/>
          </w:tcPr>
          <w:p w:rsidR="00851F22" w:rsidRDefault="00772750">
            <w:pPr>
              <w:spacing w:before="40" w:line="240" w:lineRule="auto"/>
              <w:jc w:val="left"/>
            </w:pPr>
            <w:r>
              <w:rPr>
                <w:sz w:val="20"/>
              </w:rPr>
              <w:t>Google Chrome (used for all screenshots)</w:t>
            </w:r>
          </w:p>
        </w:tc>
      </w:tr>
      <w:tr w:rsidR="00851F22">
        <w:trPr>
          <w:cantSplit/>
          <w:jc w:val="center"/>
        </w:trPr>
        <w:tc>
          <w:tcPr>
            <w:tcW w:w="2838" w:type="dxa"/>
          </w:tcPr>
          <w:p w:rsidR="00851F22" w:rsidRDefault="00772750">
            <w:pPr>
              <w:spacing w:before="40" w:line="240" w:lineRule="auto"/>
              <w:jc w:val="left"/>
            </w:pPr>
            <w:r>
              <w:rPr>
                <w:sz w:val="20"/>
              </w:rPr>
              <w:t>Playwright (Python)</w:t>
            </w:r>
          </w:p>
        </w:tc>
        <w:tc>
          <w:tcPr>
            <w:tcW w:w="6623" w:type="dxa"/>
          </w:tcPr>
          <w:p w:rsidR="00851F22" w:rsidRDefault="00772750">
            <w:pPr>
              <w:spacing w:before="40" w:line="240" w:lineRule="auto"/>
              <w:jc w:val="left"/>
            </w:pPr>
            <w:r>
              <w:rPr>
                <w:sz w:val="20"/>
              </w:rPr>
              <w:t>Used only to capture the screenshots in this report</w:t>
            </w:r>
          </w:p>
        </w:tc>
      </w:tr>
      <w:tr w:rsidR="00851F22">
        <w:trPr>
          <w:cantSplit/>
          <w:jc w:val="center"/>
        </w:trPr>
        <w:tc>
          <w:tcPr>
            <w:tcW w:w="2838" w:type="dxa"/>
          </w:tcPr>
          <w:p w:rsidR="00851F22" w:rsidRDefault="00772750">
            <w:pPr>
              <w:spacing w:before="40" w:line="240" w:lineRule="auto"/>
              <w:jc w:val="left"/>
            </w:pPr>
            <w:r>
              <w:rPr>
                <w:sz w:val="20"/>
              </w:rPr>
              <w:t>matplotlib, python-docx, python-pptx</w:t>
            </w:r>
          </w:p>
        </w:tc>
        <w:tc>
          <w:tcPr>
            <w:tcW w:w="6623" w:type="dxa"/>
          </w:tcPr>
          <w:p w:rsidR="00851F22" w:rsidRDefault="00772750">
            <w:pPr>
              <w:spacing w:before="40" w:line="240" w:lineRule="auto"/>
              <w:jc w:val="left"/>
            </w:pPr>
            <w:r>
              <w:rPr>
                <w:sz w:val="20"/>
              </w:rPr>
              <w:t xml:space="preserve">Used only to produce the diagrams, charts and submission </w:t>
            </w:r>
            <w:r>
              <w:rPr>
                <w:sz w:val="20"/>
              </w:rPr>
              <w:t>documents</w:t>
            </w:r>
          </w:p>
        </w:tc>
      </w:tr>
    </w:tbl>
    <w:p w:rsidR="00851F22" w:rsidRDefault="00851F22">
      <w:pPr>
        <w:spacing w:after="80" w:line="144" w:lineRule="auto"/>
      </w:pPr>
    </w:p>
    <w:p w:rsidR="00851F22" w:rsidRDefault="00772750">
      <w:pPr>
        <w:pStyle w:val="Heading2"/>
      </w:pPr>
      <w:bookmarkStart w:id="44" w:name="_Toc243939013"/>
      <w:r>
        <w:t>4.6  User Roles and Constraints</w:t>
      </w:r>
      <w:bookmarkEnd w:id="44"/>
    </w:p>
    <w:p w:rsidR="00851F22" w:rsidRDefault="00772750">
      <w:r>
        <w:t>The software distinguishes no users: it has no login and no permission checks, so the roles below are roles of use, not roles enforced by the system.</w:t>
      </w:r>
    </w:p>
    <w:p w:rsidR="00851F22" w:rsidRDefault="00772750">
      <w:pPr>
        <w:pStyle w:val="TableCaption"/>
      </w:pPr>
      <w:bookmarkStart w:id="45" w:name="_Toc243939132"/>
      <w:r>
        <w:t>Table 4.7: Roles of use</w:t>
      </w:r>
      <w:bookmarkEnd w:id="45"/>
    </w:p>
    <w:tbl>
      <w:tblPr>
        <w:tblStyle w:val="TableGrid"/>
        <w:tblW w:w="0" w:type="auto"/>
        <w:jc w:val="center"/>
        <w:tblLook w:val="04A0" w:firstRow="1" w:lastRow="0" w:firstColumn="1" w:lastColumn="0" w:noHBand="0" w:noVBand="1"/>
      </w:tblPr>
      <w:tblGrid>
        <w:gridCol w:w="1892"/>
        <w:gridCol w:w="4730"/>
        <w:gridCol w:w="2838"/>
      </w:tblGrid>
      <w:tr w:rsidR="00851F22">
        <w:trPr>
          <w:cantSplit/>
          <w:tblHeader/>
          <w:jc w:val="center"/>
        </w:trPr>
        <w:tc>
          <w:tcPr>
            <w:tcW w:w="1892" w:type="dxa"/>
            <w:shd w:val="clear" w:color="auto" w:fill="D9E2F3"/>
          </w:tcPr>
          <w:p w:rsidR="00851F22" w:rsidRDefault="00772750">
            <w:pPr>
              <w:spacing w:before="40" w:line="240" w:lineRule="auto"/>
              <w:jc w:val="left"/>
            </w:pPr>
            <w:r>
              <w:rPr>
                <w:b/>
                <w:sz w:val="20"/>
              </w:rPr>
              <w:t>Role</w:t>
            </w:r>
          </w:p>
        </w:tc>
        <w:tc>
          <w:tcPr>
            <w:tcW w:w="4730" w:type="dxa"/>
            <w:shd w:val="clear" w:color="auto" w:fill="D9E2F3"/>
          </w:tcPr>
          <w:p w:rsidR="00851F22" w:rsidRDefault="00772750">
            <w:pPr>
              <w:spacing w:before="40" w:line="240" w:lineRule="auto"/>
              <w:jc w:val="left"/>
            </w:pPr>
            <w:r>
              <w:rPr>
                <w:b/>
                <w:sz w:val="20"/>
              </w:rPr>
              <w:t>Does</w:t>
            </w:r>
          </w:p>
        </w:tc>
        <w:tc>
          <w:tcPr>
            <w:tcW w:w="2838" w:type="dxa"/>
            <w:shd w:val="clear" w:color="auto" w:fill="D9E2F3"/>
          </w:tcPr>
          <w:p w:rsidR="00851F22" w:rsidRDefault="00772750">
            <w:pPr>
              <w:spacing w:before="40" w:line="240" w:lineRule="auto"/>
              <w:jc w:val="left"/>
            </w:pPr>
            <w:r>
              <w:rPr>
                <w:b/>
                <w:sz w:val="20"/>
              </w:rPr>
              <w:t>Uses</w:t>
            </w:r>
          </w:p>
        </w:tc>
      </w:tr>
      <w:tr w:rsidR="00851F22">
        <w:trPr>
          <w:cantSplit/>
          <w:jc w:val="center"/>
        </w:trPr>
        <w:tc>
          <w:tcPr>
            <w:tcW w:w="1892" w:type="dxa"/>
          </w:tcPr>
          <w:p w:rsidR="00851F22" w:rsidRDefault="00772750">
            <w:pPr>
              <w:spacing w:before="40" w:line="240" w:lineRule="auto"/>
              <w:jc w:val="left"/>
            </w:pPr>
            <w:r>
              <w:rPr>
                <w:sz w:val="20"/>
              </w:rPr>
              <w:t>Operator</w:t>
            </w:r>
          </w:p>
        </w:tc>
        <w:tc>
          <w:tcPr>
            <w:tcW w:w="4730" w:type="dxa"/>
          </w:tcPr>
          <w:p w:rsidR="00851F22" w:rsidRDefault="00772750">
            <w:pPr>
              <w:spacing w:before="40" w:line="240" w:lineRule="auto"/>
              <w:jc w:val="left"/>
            </w:pPr>
            <w:r>
              <w:rPr>
                <w:sz w:val="20"/>
              </w:rPr>
              <w:t xml:space="preserve">Trains the </w:t>
            </w:r>
            <w:r>
              <w:rPr>
                <w:sz w:val="20"/>
              </w:rPr>
              <w:t>global model, carries out a removal request, samples the model, starts a new session</w:t>
            </w:r>
          </w:p>
        </w:tc>
        <w:tc>
          <w:tcPr>
            <w:tcW w:w="2838" w:type="dxa"/>
          </w:tcPr>
          <w:p w:rsidR="00851F22" w:rsidRDefault="00772750">
            <w:pPr>
              <w:spacing w:before="40" w:line="240" w:lineRule="auto"/>
              <w:jc w:val="left"/>
            </w:pPr>
            <w:r>
              <w:rPr>
                <w:sz w:val="20"/>
              </w:rPr>
              <w:t>Federated training, Certified unlearning, Model explorer</w:t>
            </w:r>
          </w:p>
        </w:tc>
      </w:tr>
      <w:tr w:rsidR="00851F22">
        <w:trPr>
          <w:cantSplit/>
          <w:jc w:val="center"/>
        </w:trPr>
        <w:tc>
          <w:tcPr>
            <w:tcW w:w="1892" w:type="dxa"/>
          </w:tcPr>
          <w:p w:rsidR="00851F22" w:rsidRDefault="00772750">
            <w:pPr>
              <w:spacing w:before="40" w:line="240" w:lineRule="auto"/>
              <w:jc w:val="left"/>
            </w:pPr>
            <w:r>
              <w:rPr>
                <w:sz w:val="20"/>
              </w:rPr>
              <w:t>Compliance auditor</w:t>
            </w:r>
          </w:p>
        </w:tc>
        <w:tc>
          <w:tcPr>
            <w:tcW w:w="4730" w:type="dxa"/>
          </w:tcPr>
          <w:p w:rsidR="00851F22" w:rsidRDefault="00772750">
            <w:pPr>
              <w:spacing w:before="40" w:line="240" w:lineRule="auto"/>
              <w:jc w:val="left"/>
            </w:pPr>
            <w:r>
              <w:rPr>
                <w:sz w:val="20"/>
              </w:rPr>
              <w:t>Reads the certificate, downloads its JSON, verifies the ledger</w:t>
            </w:r>
          </w:p>
        </w:tc>
        <w:tc>
          <w:tcPr>
            <w:tcW w:w="2838" w:type="dxa"/>
          </w:tcPr>
          <w:p w:rsidR="00851F22" w:rsidRDefault="00772750">
            <w:pPr>
              <w:spacing w:before="40" w:line="240" w:lineRule="auto"/>
              <w:jc w:val="left"/>
            </w:pPr>
            <w:r>
              <w:rPr>
                <w:sz w:val="20"/>
              </w:rPr>
              <w:t>Certified unlearning (certifica</w:t>
            </w:r>
            <w:r>
              <w:rPr>
                <w:sz w:val="20"/>
              </w:rPr>
              <w:t>te), Compliance audit</w:t>
            </w:r>
          </w:p>
        </w:tc>
      </w:tr>
      <w:tr w:rsidR="00851F22">
        <w:trPr>
          <w:cantSplit/>
          <w:jc w:val="center"/>
        </w:trPr>
        <w:tc>
          <w:tcPr>
            <w:tcW w:w="1892" w:type="dxa"/>
          </w:tcPr>
          <w:p w:rsidR="00851F22" w:rsidRDefault="00772750">
            <w:pPr>
              <w:spacing w:before="40" w:line="240" w:lineRule="auto"/>
              <w:jc w:val="left"/>
            </w:pPr>
            <w:r>
              <w:rPr>
                <w:sz w:val="20"/>
              </w:rPr>
              <w:t>Data owner (client)</w:t>
            </w:r>
          </w:p>
        </w:tc>
        <w:tc>
          <w:tcPr>
            <w:tcW w:w="4730" w:type="dxa"/>
          </w:tcPr>
          <w:p w:rsidR="00851F22" w:rsidRDefault="00772750">
            <w:pPr>
              <w:spacing w:before="40" w:line="240" w:lineRule="auto"/>
              <w:jc w:val="left"/>
            </w:pPr>
            <w:r>
              <w:rPr>
                <w:sz w:val="20"/>
              </w:rPr>
              <w:t>Asks to be forgotten; the request is made outside the system and the operator acts on it</w:t>
            </w:r>
          </w:p>
        </w:tc>
        <w:tc>
          <w:tcPr>
            <w:tcW w:w="2838" w:type="dxa"/>
          </w:tcPr>
          <w:p w:rsidR="00851F22" w:rsidRDefault="00772750">
            <w:pPr>
              <w:spacing w:before="40" w:line="240" w:lineRule="auto"/>
              <w:jc w:val="left"/>
            </w:pPr>
            <w:r>
              <w:rPr>
                <w:sz w:val="20"/>
              </w:rPr>
              <w:t>None directly</w:t>
            </w:r>
          </w:p>
        </w:tc>
      </w:tr>
      <w:tr w:rsidR="00851F22">
        <w:trPr>
          <w:cantSplit/>
          <w:jc w:val="center"/>
        </w:trPr>
        <w:tc>
          <w:tcPr>
            <w:tcW w:w="1892" w:type="dxa"/>
          </w:tcPr>
          <w:p w:rsidR="00851F22" w:rsidRDefault="00772750">
            <w:pPr>
              <w:spacing w:before="40" w:line="240" w:lineRule="auto"/>
              <w:jc w:val="left"/>
            </w:pPr>
            <w:r>
              <w:rPr>
                <w:sz w:val="20"/>
              </w:rPr>
              <w:t>Maintainer</w:t>
            </w:r>
          </w:p>
        </w:tc>
        <w:tc>
          <w:tcPr>
            <w:tcW w:w="4730" w:type="dxa"/>
          </w:tcPr>
          <w:p w:rsidR="00851F22" w:rsidRDefault="00772750">
            <w:pPr>
              <w:spacing w:before="40" w:line="240" w:lineRule="auto"/>
              <w:jc w:val="left"/>
            </w:pPr>
            <w:r>
              <w:rPr>
                <w:sz w:val="20"/>
              </w:rPr>
              <w:t>Runs the tests and the measurement suite; replaces the model</w:t>
            </w:r>
          </w:p>
        </w:tc>
        <w:tc>
          <w:tcPr>
            <w:tcW w:w="2838" w:type="dxa"/>
          </w:tcPr>
          <w:p w:rsidR="00851F22" w:rsidRDefault="00772750">
            <w:pPr>
              <w:spacing w:before="40" w:line="240" w:lineRule="auto"/>
              <w:jc w:val="left"/>
            </w:pPr>
            <w:r>
              <w:rPr>
                <w:sz w:val="20"/>
              </w:rPr>
              <w:t>Command line</w:t>
            </w:r>
          </w:p>
        </w:tc>
      </w:tr>
    </w:tbl>
    <w:p w:rsidR="00851F22" w:rsidRDefault="00851F22">
      <w:pPr>
        <w:spacing w:after="80" w:line="144" w:lineRule="auto"/>
      </w:pPr>
    </w:p>
    <w:p w:rsidR="00851F22" w:rsidRDefault="00772750">
      <w:r>
        <w:rPr>
          <w:b/>
        </w:rPr>
        <w:lastRenderedPageBreak/>
        <w:t>Constraints.</w:t>
      </w:r>
      <w:r>
        <w:t xml:space="preserve"> The API listens on localhost by default and should not be exposed to a network in its present form, because any caller could erase a client or reset the session; only one engine exists for all callers; at least one client must always remain, and a client </w:t>
      </w:r>
      <w:r>
        <w:t>can be removed once per session; the ledger is a local file that is read in full on every append; and the corpus is fixed.</w:t>
      </w:r>
    </w:p>
    <w:p w:rsidR="00851F22" w:rsidRDefault="00772750">
      <w:pPr>
        <w:pStyle w:val="Heading1"/>
        <w:pageBreakBefore/>
      </w:pPr>
      <w:bookmarkStart w:id="46" w:name="_Toc243939014"/>
      <w:r>
        <w:lastRenderedPageBreak/>
        <w:t>CHAPTER 5</w:t>
      </w:r>
      <w:r>
        <w:br/>
        <w:t>SYSTEM DESIGN</w:t>
      </w:r>
      <w:bookmarkEnd w:id="46"/>
    </w:p>
    <w:p w:rsidR="00851F22" w:rsidRDefault="00772750">
      <w:pPr>
        <w:pStyle w:val="Heading2"/>
      </w:pPr>
      <w:bookmarkStart w:id="47" w:name="_Toc243939015"/>
      <w:r>
        <w:t>5.1  System Architecture</w:t>
      </w:r>
      <w:bookmarkEnd w:id="47"/>
    </w:p>
    <w:p w:rsidR="00851F22" w:rsidRDefault="00772750">
      <w:r>
        <w:t>ForgetSafe is a single-machine application in two parts: a Python back end that uses</w:t>
      </w:r>
      <w:r>
        <w:t xml:space="preserve"> only the standard library, and a React front end built with Vite. The back end contains the whole domain logic (the federated aggregation, the unlearning, the verification and the audit ledger) and exposes it as a small JSON API; the front end is a client</w:t>
      </w:r>
      <w:r>
        <w:t xml:space="preserve"> of that API and holds no domain logic. The original single-page interface and the Tkinter window of the first version were kept, so the same engine is reachable through four front doors. No external service is called and no network access is needed after </w:t>
      </w:r>
      <w:r>
        <w:t>the front-end dependencies are installed.</w:t>
      </w:r>
    </w:p>
    <w:p w:rsidR="00851F22" w:rsidRDefault="00772750">
      <w:pPr>
        <w:keepNext/>
        <w:spacing w:before="120" w:line="240" w:lineRule="auto"/>
        <w:jc w:val="center"/>
      </w:pPr>
      <w:r>
        <w:rPr>
          <w:noProof/>
        </w:rPr>
        <w:drawing>
          <wp:inline distT="0" distB="0" distL="0" distR="0">
            <wp:extent cx="4806188" cy="3881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0"/>
                    <a:stretch>
                      <a:fillRect/>
                    </a:stretch>
                  </pic:blipFill>
                  <pic:spPr>
                    <a:xfrm>
                      <a:off x="0" y="0"/>
                      <a:ext cx="4806188" cy="3881921"/>
                    </a:xfrm>
                    <a:prstGeom prst="rect">
                      <a:avLst/>
                    </a:prstGeom>
                  </pic:spPr>
                </pic:pic>
              </a:graphicData>
            </a:graphic>
          </wp:inline>
        </w:drawing>
      </w:r>
    </w:p>
    <w:p w:rsidR="00851F22" w:rsidRDefault="00772750">
      <w:pPr>
        <w:pStyle w:val="FigureCaption"/>
      </w:pPr>
      <w:bookmarkStart w:id="48" w:name="_Toc243939075"/>
      <w:r>
        <w:t>Fig. 5.1: System architecture of ForgetSafe</w:t>
      </w:r>
      <w:bookmarkEnd w:id="48"/>
    </w:p>
    <w:p w:rsidR="00851F22" w:rsidRDefault="00772750">
      <w:r>
        <w:t>The diagram has five bands. At the top are the two kinds of person who use the system: the operator, who handles a deletion request by training, removing a client and r</w:t>
      </w:r>
      <w:r>
        <w:t>eading the certificate, and the compliance auditor, who reads certificates and verifies the audit chain. Below them are four front doors that all call the same engine: the React web application on port 5109, which reaches the Python server through the Vite</w:t>
      </w:r>
      <w:r>
        <w:t xml:space="preserve"> proxy with HTTP and JSON; the original single-page interface that the Python server returns at </w:t>
      </w:r>
      <w:r>
        <w:rPr>
          <w:rFonts w:ascii="Courier New" w:eastAsia="Courier New" w:hAnsi="Courier New" w:cs="Courier New"/>
          <w:sz w:val="21"/>
        </w:rPr>
        <w:t>/</w:t>
      </w:r>
      <w:r>
        <w:t xml:space="preserve">; the Tkinter desktop window started with </w:t>
      </w:r>
      <w:r>
        <w:rPr>
          <w:rFonts w:ascii="Courier New" w:eastAsia="Courier New" w:hAnsi="Courier New" w:cs="Courier New"/>
          <w:sz w:val="21"/>
        </w:rPr>
        <w:t>python app.py --desktop</w:t>
      </w:r>
      <w:r>
        <w:t xml:space="preserve">; and the terminal demonstration started with </w:t>
      </w:r>
      <w:r>
        <w:rPr>
          <w:rFonts w:ascii="Courier New" w:eastAsia="Courier New" w:hAnsi="Courier New" w:cs="Courier New"/>
          <w:sz w:val="21"/>
        </w:rPr>
        <w:t>--demo</w:t>
      </w:r>
      <w:r>
        <w:t>. The last two call the engine directly (d</w:t>
      </w:r>
      <w:r>
        <w:t>ashed arrows).</w:t>
      </w:r>
    </w:p>
    <w:p w:rsidR="00851F22" w:rsidRDefault="00772750">
      <w:r>
        <w:t>The third band is the standard-library API on port 8109 (</w:t>
      </w:r>
      <w:r>
        <w:rPr>
          <w:rFonts w:ascii="Courier New" w:eastAsia="Courier New" w:hAnsi="Courier New" w:cs="Courier New"/>
          <w:sz w:val="21"/>
        </w:rPr>
        <w:t>ThreadingHTTPServer</w:t>
      </w:r>
      <w:r>
        <w:t xml:space="preserve">, the request handler and </w:t>
      </w:r>
      <w:r>
        <w:rPr>
          <w:rFonts w:ascii="Courier New" w:eastAsia="Courier New" w:hAnsi="Courier New" w:cs="Courier New"/>
          <w:sz w:val="21"/>
        </w:rPr>
        <w:t>ApplicationState</w:t>
      </w:r>
      <w:r>
        <w:t xml:space="preserve"> with its re-entrant lock; JSON, no authentication), and the figure lists the nine routes it serves. The fourth band is the</w:t>
      </w:r>
      <w:r>
        <w:t xml:space="preserve"> </w:t>
      </w:r>
      <w:r>
        <w:rPr>
          <w:rFonts w:ascii="Courier New" w:eastAsia="Courier New" w:hAnsi="Courier New" w:cs="Courier New"/>
          <w:sz w:val="21"/>
        </w:rPr>
        <w:t>FederatedUnlearningEngine</w:t>
      </w:r>
      <w:r>
        <w:t xml:space="preserve">, one per session. Inside it the client datasets, the clipped-update step, the noisy aggregate and the character language model form a left-to-right chain, a note states that only clipped updates cross from client </w:t>
      </w:r>
      <w:r>
        <w:lastRenderedPageBreak/>
        <w:t>to aggregator, a</w:t>
      </w:r>
      <w:r>
        <w:t>nd the engine's operations (</w:t>
      </w:r>
      <w:r>
        <w:rPr>
          <w:rFonts w:ascii="Courier New" w:eastAsia="Courier New" w:hAnsi="Courier New" w:cs="Courier New"/>
          <w:sz w:val="21"/>
        </w:rPr>
        <w:t>train</w:t>
      </w:r>
      <w:r>
        <w:t xml:space="preserve">, </w:t>
      </w:r>
      <w:r>
        <w:rPr>
          <w:rFonts w:ascii="Courier New" w:eastAsia="Courier New" w:hAnsi="Courier New" w:cs="Courier New"/>
          <w:sz w:val="21"/>
        </w:rPr>
        <w:t>unlearn</w:t>
      </w:r>
      <w:r>
        <w:t xml:space="preserve">, </w:t>
      </w:r>
      <w:r>
        <w:rPr>
          <w:rFonts w:ascii="Courier New" w:eastAsia="Courier New" w:hAnsi="Courier New" w:cs="Courier New"/>
          <w:sz w:val="21"/>
        </w:rPr>
        <w:t>metrics</w:t>
      </w:r>
      <w:r>
        <w:t xml:space="preserve">, </w:t>
      </w:r>
      <w:r>
        <w:rPr>
          <w:rFonts w:ascii="Courier New" w:eastAsia="Courier New" w:hAnsi="Courier New" w:cs="Courier New"/>
          <w:sz w:val="21"/>
        </w:rPr>
        <w:t>contributions</w:t>
      </w:r>
      <w:r>
        <w:t xml:space="preserve">, </w:t>
      </w:r>
      <w:r>
        <w:rPr>
          <w:rFonts w:ascii="Courier New" w:eastAsia="Courier New" w:hAnsi="Courier New" w:cs="Courier New"/>
          <w:sz w:val="21"/>
        </w:rPr>
        <w:t>generate</w:t>
      </w:r>
      <w:r>
        <w:t xml:space="preserve">, </w:t>
      </w:r>
      <w:r>
        <w:rPr>
          <w:rFonts w:ascii="Courier New" w:eastAsia="Courier New" w:hAnsi="Courier New" w:cs="Courier New"/>
          <w:sz w:val="21"/>
        </w:rPr>
        <w:t>export_certificate</w:t>
      </w:r>
      <w:r>
        <w:t>) and tracked state (updates, noise, noisy sum, certificates) sit below the chain. The bottom band is storage: the hash-chained ledger file, the in-memory engin</w:t>
      </w:r>
      <w:r>
        <w:t>e state, and an explicit 'No SQL database' box.</w:t>
      </w:r>
    </w:p>
    <w:p w:rsidR="00851F22" w:rsidRDefault="00772750">
      <w:r>
        <w:t>Five design principles shaped the architecture.</w:t>
      </w:r>
    </w:p>
    <w:p w:rsidR="00851F22" w:rsidRDefault="00772750">
      <w:pPr>
        <w:tabs>
          <w:tab w:val="left" w:pos="576"/>
        </w:tabs>
        <w:ind w:left="576" w:hanging="432"/>
      </w:pPr>
      <w:r>
        <w:t>1.</w:t>
      </w:r>
      <w:r>
        <w:tab/>
      </w:r>
      <w:r>
        <w:rPr>
          <w:b/>
        </w:rPr>
        <w:t>Keep the guarantee in one place.</w:t>
      </w:r>
      <w:r>
        <w:t xml:space="preserve"> Everything that decides whether a removal is certified lives in </w:t>
      </w:r>
      <w:r>
        <w:rPr>
          <w:rFonts w:ascii="Courier New" w:eastAsia="Courier New" w:hAnsi="Courier New" w:cs="Courier New"/>
          <w:sz w:val="21"/>
        </w:rPr>
        <w:t>FederatedUnlearningEngine.unlearn()</w:t>
      </w:r>
      <w:r>
        <w:t xml:space="preserve">; the web handler, the </w:t>
      </w:r>
      <w:r>
        <w:t>React pages and the Tkinter window only call it and display what it returns, so no front end can certify something the engine did not.</w:t>
      </w:r>
    </w:p>
    <w:p w:rsidR="00851F22" w:rsidRDefault="00772750">
      <w:pPr>
        <w:tabs>
          <w:tab w:val="left" w:pos="576"/>
        </w:tabs>
        <w:ind w:left="576" w:hanging="432"/>
      </w:pPr>
      <w:r>
        <w:t>2.</w:t>
      </w:r>
      <w:r>
        <w:tab/>
      </w:r>
      <w:r>
        <w:rPr>
          <w:b/>
        </w:rPr>
        <w:t>Separate the model from the orchestration.</w:t>
      </w:r>
      <w:r>
        <w:t xml:space="preserve"> The language model (</w:t>
      </w:r>
      <w:r>
        <w:rPr>
          <w:rFonts w:ascii="Courier New" w:eastAsia="Courier New" w:hAnsi="Courier New" w:cs="Courier New"/>
          <w:sz w:val="21"/>
        </w:rPr>
        <w:t>model.py</w:t>
      </w:r>
      <w:r>
        <w:t>) knows only a flat parameter vector and four m</w:t>
      </w:r>
      <w:r>
        <w:t>etrics. The engine treats the vector as the shared state, so the proxy can later be replaced by an adapter tensor of a real model without changing the orchestration, the certificate schema or the ledger. Reference [22] describes the low-rank adapter update</w:t>
      </w:r>
      <w:r>
        <w:t xml:space="preserve"> that the proxy stands in for.</w:t>
      </w:r>
    </w:p>
    <w:p w:rsidR="00851F22" w:rsidRDefault="00772750">
      <w:pPr>
        <w:tabs>
          <w:tab w:val="left" w:pos="576"/>
        </w:tabs>
        <w:ind w:left="576" w:hanging="432"/>
      </w:pPr>
      <w:r>
        <w:t>3.</w:t>
      </w:r>
      <w:r>
        <w:tab/>
      </w:r>
      <w:r>
        <w:rPr>
          <w:b/>
        </w:rPr>
        <w:t>Make every deletion leave evidence.</w:t>
      </w:r>
      <w:r>
        <w:t xml:space="preserve"> Training and unlearning both end in a ledger append; there is no code path that changes the model without writing an audit record.</w:t>
      </w:r>
    </w:p>
    <w:p w:rsidR="00851F22" w:rsidRDefault="00772750">
      <w:pPr>
        <w:tabs>
          <w:tab w:val="left" w:pos="576"/>
        </w:tabs>
        <w:ind w:left="576" w:hanging="432"/>
      </w:pPr>
      <w:r>
        <w:t>4.</w:t>
      </w:r>
      <w:r>
        <w:tab/>
      </w:r>
      <w:r>
        <w:rPr>
          <w:b/>
        </w:rPr>
        <w:t>Dependency-free back end.</w:t>
      </w:r>
      <w:r>
        <w:t xml:space="preserve"> Using </w:t>
      </w:r>
      <w:r>
        <w:rPr>
          <w:rFonts w:ascii="Courier New" w:eastAsia="Courier New" w:hAnsi="Courier New" w:cs="Courier New"/>
          <w:sz w:val="21"/>
        </w:rPr>
        <w:t>http.server</w:t>
      </w:r>
      <w:r>
        <w:t xml:space="preserve">, </w:t>
      </w:r>
      <w:r>
        <w:rPr>
          <w:rFonts w:ascii="Courier New" w:eastAsia="Courier New" w:hAnsi="Courier New" w:cs="Courier New"/>
          <w:sz w:val="21"/>
        </w:rPr>
        <w:t>datacla</w:t>
      </w:r>
      <w:r>
        <w:rPr>
          <w:rFonts w:ascii="Courier New" w:eastAsia="Courier New" w:hAnsi="Courier New" w:cs="Courier New"/>
          <w:sz w:val="21"/>
        </w:rPr>
        <w:t>sses</w:t>
      </w:r>
      <w:r>
        <w:t xml:space="preserve">, </w:t>
      </w:r>
      <w:r>
        <w:rPr>
          <w:rFonts w:ascii="Courier New" w:eastAsia="Courier New" w:hAnsi="Courier New" w:cs="Courier New"/>
          <w:sz w:val="21"/>
        </w:rPr>
        <w:t>hashlib</w:t>
      </w:r>
      <w:r>
        <w:t xml:space="preserve"> and </w:t>
      </w:r>
      <w:r>
        <w:rPr>
          <w:rFonts w:ascii="Courier New" w:eastAsia="Courier New" w:hAnsi="Courier New" w:cs="Courier New"/>
          <w:sz w:val="21"/>
        </w:rPr>
        <w:t>json</w:t>
      </w:r>
      <w:r>
        <w:t xml:space="preserve"> means the demonstration runs on any machine with Python 3.10 or newer, which matters for a project that is presented on a classroom computer.</w:t>
      </w:r>
    </w:p>
    <w:p w:rsidR="00851F22" w:rsidRDefault="00772750">
      <w:pPr>
        <w:tabs>
          <w:tab w:val="left" w:pos="576"/>
        </w:tabs>
        <w:ind w:left="576" w:hanging="432"/>
      </w:pPr>
      <w:r>
        <w:t>5.</w:t>
      </w:r>
      <w:r>
        <w:tab/>
      </w:r>
      <w:r>
        <w:rPr>
          <w:b/>
        </w:rPr>
        <w:t>Honest labelling.</w:t>
      </w:r>
      <w:r>
        <w:t xml:space="preserve"> The interface states that the model is a demonstrator (a note in the s</w:t>
      </w:r>
      <w:r>
        <w:t>idebar), and the certificate shows its method string, so nobody reading it can mistake the proxy for a formally erased LLM.</w:t>
      </w:r>
    </w:p>
    <w:p w:rsidR="00851F22" w:rsidRDefault="00772750">
      <w:pPr>
        <w:pStyle w:val="TableCaption"/>
      </w:pPr>
      <w:bookmarkStart w:id="49" w:name="_Toc243939133"/>
      <w:r>
        <w:t>Table 5.1: Layers of the architecture</w:t>
      </w:r>
      <w:bookmarkEnd w:id="49"/>
    </w:p>
    <w:tbl>
      <w:tblPr>
        <w:tblStyle w:val="TableGrid"/>
        <w:tblW w:w="0" w:type="auto"/>
        <w:jc w:val="center"/>
        <w:tblLook w:val="04A0" w:firstRow="1" w:lastRow="0" w:firstColumn="1" w:lastColumn="0" w:noHBand="0" w:noVBand="1"/>
      </w:tblPr>
      <w:tblGrid>
        <w:gridCol w:w="1454"/>
        <w:gridCol w:w="3193"/>
        <w:gridCol w:w="2568"/>
        <w:gridCol w:w="2462"/>
      </w:tblGrid>
      <w:tr w:rsidR="00851F22">
        <w:trPr>
          <w:cantSplit/>
          <w:tblHeader/>
          <w:jc w:val="center"/>
        </w:trPr>
        <w:tc>
          <w:tcPr>
            <w:tcW w:w="1608" w:type="dxa"/>
            <w:shd w:val="clear" w:color="auto" w:fill="D9E2F3"/>
          </w:tcPr>
          <w:p w:rsidR="00851F22" w:rsidRDefault="00772750">
            <w:pPr>
              <w:spacing w:before="40" w:line="240" w:lineRule="auto"/>
              <w:jc w:val="left"/>
            </w:pPr>
            <w:r>
              <w:rPr>
                <w:b/>
                <w:sz w:val="19"/>
              </w:rPr>
              <w:t>Layer</w:t>
            </w:r>
          </w:p>
        </w:tc>
        <w:tc>
          <w:tcPr>
            <w:tcW w:w="2365" w:type="dxa"/>
            <w:shd w:val="clear" w:color="auto" w:fill="D9E2F3"/>
          </w:tcPr>
          <w:p w:rsidR="00851F22" w:rsidRDefault="00772750">
            <w:pPr>
              <w:spacing w:before="40" w:line="240" w:lineRule="auto"/>
              <w:jc w:val="left"/>
            </w:pPr>
            <w:r>
              <w:rPr>
                <w:b/>
                <w:sz w:val="19"/>
              </w:rPr>
              <w:t>Technology</w:t>
            </w:r>
          </w:p>
        </w:tc>
        <w:tc>
          <w:tcPr>
            <w:tcW w:w="2460" w:type="dxa"/>
            <w:shd w:val="clear" w:color="auto" w:fill="D9E2F3"/>
          </w:tcPr>
          <w:p w:rsidR="00851F22" w:rsidRDefault="00772750">
            <w:pPr>
              <w:spacing w:before="40" w:line="240" w:lineRule="auto"/>
              <w:jc w:val="left"/>
            </w:pPr>
            <w:r>
              <w:rPr>
                <w:b/>
                <w:sz w:val="19"/>
              </w:rPr>
              <w:t>Main files</w:t>
            </w:r>
          </w:p>
        </w:tc>
        <w:tc>
          <w:tcPr>
            <w:tcW w:w="3028" w:type="dxa"/>
            <w:shd w:val="clear" w:color="auto" w:fill="D9E2F3"/>
          </w:tcPr>
          <w:p w:rsidR="00851F22" w:rsidRDefault="00772750">
            <w:pPr>
              <w:spacing w:before="40" w:line="240" w:lineRule="auto"/>
              <w:jc w:val="left"/>
            </w:pPr>
            <w:r>
              <w:rPr>
                <w:b/>
                <w:sz w:val="19"/>
              </w:rPr>
              <w:t>Responsibility</w:t>
            </w:r>
          </w:p>
        </w:tc>
      </w:tr>
      <w:tr w:rsidR="00851F22">
        <w:trPr>
          <w:cantSplit/>
          <w:jc w:val="center"/>
        </w:trPr>
        <w:tc>
          <w:tcPr>
            <w:tcW w:w="1608" w:type="dxa"/>
          </w:tcPr>
          <w:p w:rsidR="00851F22" w:rsidRDefault="00772750">
            <w:pPr>
              <w:spacing w:before="40" w:line="240" w:lineRule="auto"/>
              <w:jc w:val="left"/>
            </w:pPr>
            <w:r>
              <w:rPr>
                <w:sz w:val="19"/>
              </w:rPr>
              <w:t>Presentation (web)</w:t>
            </w:r>
          </w:p>
        </w:tc>
        <w:tc>
          <w:tcPr>
            <w:tcW w:w="2365" w:type="dxa"/>
          </w:tcPr>
          <w:p w:rsidR="00851F22" w:rsidRDefault="00772750">
            <w:pPr>
              <w:spacing w:before="40" w:line="240" w:lineRule="auto"/>
              <w:jc w:val="left"/>
            </w:pPr>
            <w:r>
              <w:rPr>
                <w:sz w:val="19"/>
              </w:rPr>
              <w:t>React 19, React Router 7, Recha</w:t>
            </w:r>
            <w:r>
              <w:rPr>
                <w:sz w:val="19"/>
              </w:rPr>
              <w:t>rts, Framer Motion, Vite 8</w:t>
            </w:r>
          </w:p>
        </w:tc>
        <w:tc>
          <w:tcPr>
            <w:tcW w:w="2460" w:type="dxa"/>
          </w:tcPr>
          <w:p w:rsidR="00851F22" w:rsidRDefault="00772750">
            <w:pPr>
              <w:spacing w:before="40" w:line="240" w:lineRule="auto"/>
              <w:jc w:val="left"/>
            </w:pPr>
            <w:r>
              <w:rPr>
                <w:rFonts w:ascii="Courier New" w:eastAsia="Courier New" w:hAnsi="Courier New" w:cs="Courier New"/>
                <w:sz w:val="16"/>
              </w:rPr>
              <w:t>frontend/src/pages/*.jsx</w:t>
            </w:r>
            <w:r>
              <w:rPr>
                <w:sz w:val="19"/>
              </w:rPr>
              <w:t xml:space="preserve">, </w:t>
            </w:r>
            <w:r>
              <w:rPr>
                <w:rFonts w:ascii="Courier New" w:eastAsia="Courier New" w:hAnsi="Courier New" w:cs="Courier New"/>
                <w:sz w:val="16"/>
              </w:rPr>
              <w:t>components/ui/*</w:t>
            </w:r>
          </w:p>
        </w:tc>
        <w:tc>
          <w:tcPr>
            <w:tcW w:w="3028" w:type="dxa"/>
          </w:tcPr>
          <w:p w:rsidR="00851F22" w:rsidRDefault="00772750">
            <w:pPr>
              <w:spacing w:before="40" w:line="240" w:lineRule="auto"/>
              <w:jc w:val="left"/>
            </w:pPr>
            <w:r>
              <w:rPr>
                <w:sz w:val="19"/>
              </w:rPr>
              <w:t>Landing page and five application pages; charts, tables, dialogs, toasts</w:t>
            </w:r>
          </w:p>
        </w:tc>
      </w:tr>
      <w:tr w:rsidR="00851F22">
        <w:trPr>
          <w:cantSplit/>
          <w:jc w:val="center"/>
        </w:trPr>
        <w:tc>
          <w:tcPr>
            <w:tcW w:w="1608" w:type="dxa"/>
          </w:tcPr>
          <w:p w:rsidR="00851F22" w:rsidRDefault="00772750">
            <w:pPr>
              <w:spacing w:before="40" w:line="240" w:lineRule="auto"/>
              <w:jc w:val="left"/>
            </w:pPr>
            <w:r>
              <w:rPr>
                <w:sz w:val="19"/>
              </w:rPr>
              <w:t>Presentation (legacy)</w:t>
            </w:r>
          </w:p>
        </w:tc>
        <w:tc>
          <w:tcPr>
            <w:tcW w:w="2365" w:type="dxa"/>
          </w:tcPr>
          <w:p w:rsidR="00851F22" w:rsidRDefault="00772750">
            <w:pPr>
              <w:spacing w:before="40" w:line="240" w:lineRule="auto"/>
              <w:jc w:val="left"/>
            </w:pPr>
            <w:r>
              <w:rPr>
                <w:sz w:val="19"/>
              </w:rPr>
              <w:t xml:space="preserve">HTML/JS string inside </w:t>
            </w:r>
            <w:r>
              <w:rPr>
                <w:rFonts w:ascii="Courier New" w:eastAsia="Courier New" w:hAnsi="Courier New" w:cs="Courier New"/>
                <w:sz w:val="16"/>
              </w:rPr>
              <w:t>web.py</w:t>
            </w:r>
            <w:r>
              <w:rPr>
                <w:sz w:val="19"/>
              </w:rPr>
              <w:t>; Tkinter</w:t>
            </w:r>
          </w:p>
        </w:tc>
        <w:tc>
          <w:tcPr>
            <w:tcW w:w="2460" w:type="dxa"/>
          </w:tcPr>
          <w:p w:rsidR="00851F22" w:rsidRDefault="00772750">
            <w:pPr>
              <w:spacing w:before="40" w:line="240" w:lineRule="auto"/>
              <w:jc w:val="left"/>
            </w:pPr>
            <w:r>
              <w:rPr>
                <w:rFonts w:ascii="Courier New" w:eastAsia="Courier New" w:hAnsi="Courier New" w:cs="Courier New"/>
                <w:sz w:val="16"/>
              </w:rPr>
              <w:t>web.py</w:t>
            </w:r>
            <w:r>
              <w:rPr>
                <w:sz w:val="19"/>
              </w:rPr>
              <w:t xml:space="preserve"> (</w:t>
            </w:r>
            <w:r>
              <w:rPr>
                <w:rFonts w:ascii="Courier New" w:eastAsia="Courier New" w:hAnsi="Courier New" w:cs="Courier New"/>
                <w:sz w:val="16"/>
              </w:rPr>
              <w:t>PAGE</w:t>
            </w:r>
            <w:r>
              <w:rPr>
                <w:sz w:val="19"/>
              </w:rPr>
              <w:t xml:space="preserve">), </w:t>
            </w:r>
            <w:r>
              <w:rPr>
                <w:rFonts w:ascii="Courier New" w:eastAsia="Courier New" w:hAnsi="Courier New" w:cs="Courier New"/>
                <w:sz w:val="16"/>
              </w:rPr>
              <w:t>gui.py</w:t>
            </w:r>
          </w:p>
        </w:tc>
        <w:tc>
          <w:tcPr>
            <w:tcW w:w="3028" w:type="dxa"/>
          </w:tcPr>
          <w:p w:rsidR="00851F22" w:rsidRDefault="00772750">
            <w:pPr>
              <w:spacing w:before="40" w:line="240" w:lineRule="auto"/>
              <w:jc w:val="left"/>
            </w:pPr>
            <w:r>
              <w:rPr>
                <w:sz w:val="19"/>
              </w:rPr>
              <w:t xml:space="preserve">Original four-tab interface; </w:t>
            </w:r>
            <w:r>
              <w:rPr>
                <w:sz w:val="19"/>
              </w:rPr>
              <w:t>desktop window</w:t>
            </w:r>
          </w:p>
        </w:tc>
      </w:tr>
      <w:tr w:rsidR="00851F22">
        <w:trPr>
          <w:cantSplit/>
          <w:jc w:val="center"/>
        </w:trPr>
        <w:tc>
          <w:tcPr>
            <w:tcW w:w="1608" w:type="dxa"/>
          </w:tcPr>
          <w:p w:rsidR="00851F22" w:rsidRDefault="00772750">
            <w:pPr>
              <w:spacing w:before="40" w:line="240" w:lineRule="auto"/>
              <w:jc w:val="left"/>
            </w:pPr>
            <w:r>
              <w:rPr>
                <w:sz w:val="19"/>
              </w:rPr>
              <w:t>API</w:t>
            </w:r>
          </w:p>
        </w:tc>
        <w:tc>
          <w:tcPr>
            <w:tcW w:w="2365" w:type="dxa"/>
          </w:tcPr>
          <w:p w:rsidR="00851F22" w:rsidRDefault="00772750">
            <w:pPr>
              <w:spacing w:before="40" w:line="240" w:lineRule="auto"/>
              <w:jc w:val="left"/>
            </w:pPr>
            <w:r>
              <w:rPr>
                <w:rFonts w:ascii="Courier New" w:eastAsia="Courier New" w:hAnsi="Courier New" w:cs="Courier New"/>
                <w:sz w:val="16"/>
              </w:rPr>
              <w:t>http.server.ThreadingHTTPServer</w:t>
            </w:r>
          </w:p>
        </w:tc>
        <w:tc>
          <w:tcPr>
            <w:tcW w:w="2460" w:type="dxa"/>
          </w:tcPr>
          <w:p w:rsidR="00851F22" w:rsidRDefault="00772750">
            <w:pPr>
              <w:spacing w:before="40" w:line="240" w:lineRule="auto"/>
              <w:jc w:val="left"/>
            </w:pPr>
            <w:r>
              <w:rPr>
                <w:rFonts w:ascii="Courier New" w:eastAsia="Courier New" w:hAnsi="Courier New" w:cs="Courier New"/>
                <w:sz w:val="16"/>
              </w:rPr>
              <w:t>web.py</w:t>
            </w:r>
          </w:p>
        </w:tc>
        <w:tc>
          <w:tcPr>
            <w:tcW w:w="3028" w:type="dxa"/>
          </w:tcPr>
          <w:p w:rsidR="00851F22" w:rsidRDefault="00772750">
            <w:pPr>
              <w:spacing w:before="40" w:line="240" w:lineRule="auto"/>
              <w:jc w:val="left"/>
            </w:pPr>
            <w:r>
              <w:rPr>
                <w:sz w:val="19"/>
              </w:rPr>
              <w:t>Routing, JSON encoding, input checks, status codes, one lock</w:t>
            </w:r>
          </w:p>
        </w:tc>
      </w:tr>
      <w:tr w:rsidR="00851F22">
        <w:trPr>
          <w:cantSplit/>
          <w:jc w:val="center"/>
        </w:trPr>
        <w:tc>
          <w:tcPr>
            <w:tcW w:w="1608" w:type="dxa"/>
          </w:tcPr>
          <w:p w:rsidR="00851F22" w:rsidRDefault="00772750">
            <w:pPr>
              <w:spacing w:before="40" w:line="240" w:lineRule="auto"/>
              <w:jc w:val="left"/>
            </w:pPr>
            <w:r>
              <w:rPr>
                <w:sz w:val="19"/>
              </w:rPr>
              <w:t>Domain</w:t>
            </w:r>
          </w:p>
        </w:tc>
        <w:tc>
          <w:tcPr>
            <w:tcW w:w="2365" w:type="dxa"/>
          </w:tcPr>
          <w:p w:rsidR="00851F22" w:rsidRDefault="00772750">
            <w:pPr>
              <w:spacing w:before="40" w:line="240" w:lineRule="auto"/>
              <w:jc w:val="left"/>
            </w:pPr>
            <w:r>
              <w:rPr>
                <w:sz w:val="19"/>
              </w:rPr>
              <w:t>Python dataclasses</w:t>
            </w:r>
          </w:p>
        </w:tc>
        <w:tc>
          <w:tcPr>
            <w:tcW w:w="2460" w:type="dxa"/>
          </w:tcPr>
          <w:p w:rsidR="00851F22" w:rsidRDefault="00772750">
            <w:pPr>
              <w:spacing w:before="40" w:line="240" w:lineRule="auto"/>
              <w:jc w:val="left"/>
            </w:pPr>
            <w:r>
              <w:rPr>
                <w:rFonts w:ascii="Courier New" w:eastAsia="Courier New" w:hAnsi="Courier New" w:cs="Courier New"/>
                <w:sz w:val="16"/>
              </w:rPr>
              <w:t>engine.py</w:t>
            </w:r>
          </w:p>
        </w:tc>
        <w:tc>
          <w:tcPr>
            <w:tcW w:w="3028" w:type="dxa"/>
          </w:tcPr>
          <w:p w:rsidR="00851F22" w:rsidRDefault="00772750">
            <w:pPr>
              <w:spacing w:before="40" w:line="240" w:lineRule="auto"/>
              <w:jc w:val="left"/>
            </w:pPr>
            <w:r>
              <w:rPr>
                <w:sz w:val="19"/>
              </w:rPr>
              <w:t>Training, unlearning, verification, certificate</w:t>
            </w:r>
          </w:p>
        </w:tc>
      </w:tr>
      <w:tr w:rsidR="00851F22">
        <w:trPr>
          <w:cantSplit/>
          <w:jc w:val="center"/>
        </w:trPr>
        <w:tc>
          <w:tcPr>
            <w:tcW w:w="1608" w:type="dxa"/>
          </w:tcPr>
          <w:p w:rsidR="00851F22" w:rsidRDefault="00772750">
            <w:pPr>
              <w:spacing w:before="40" w:line="240" w:lineRule="auto"/>
              <w:jc w:val="left"/>
            </w:pPr>
            <w:r>
              <w:rPr>
                <w:sz w:val="19"/>
              </w:rPr>
              <w:t>Model</w:t>
            </w:r>
          </w:p>
        </w:tc>
        <w:tc>
          <w:tcPr>
            <w:tcW w:w="2365" w:type="dxa"/>
          </w:tcPr>
          <w:p w:rsidR="00851F22" w:rsidRDefault="00772750">
            <w:pPr>
              <w:spacing w:before="40" w:line="240" w:lineRule="auto"/>
              <w:jc w:val="left"/>
            </w:pPr>
            <w:r>
              <w:rPr>
                <w:sz w:val="19"/>
              </w:rPr>
              <w:t>Pure Python lists</w:t>
            </w:r>
          </w:p>
        </w:tc>
        <w:tc>
          <w:tcPr>
            <w:tcW w:w="2460" w:type="dxa"/>
          </w:tcPr>
          <w:p w:rsidR="00851F22" w:rsidRDefault="00772750">
            <w:pPr>
              <w:spacing w:before="40" w:line="240" w:lineRule="auto"/>
              <w:jc w:val="left"/>
            </w:pPr>
            <w:r>
              <w:rPr>
                <w:rFonts w:ascii="Courier New" w:eastAsia="Courier New" w:hAnsi="Courier New" w:cs="Courier New"/>
                <w:sz w:val="16"/>
              </w:rPr>
              <w:t>model.py</w:t>
            </w:r>
          </w:p>
        </w:tc>
        <w:tc>
          <w:tcPr>
            <w:tcW w:w="3028" w:type="dxa"/>
          </w:tcPr>
          <w:p w:rsidR="00851F22" w:rsidRDefault="00772750">
            <w:pPr>
              <w:spacing w:before="40" w:line="240" w:lineRule="auto"/>
              <w:jc w:val="left"/>
            </w:pPr>
            <w:r>
              <w:rPr>
                <w:sz w:val="19"/>
              </w:rPr>
              <w:t>Bigram counts, cl</w:t>
            </w:r>
            <w:r>
              <w:rPr>
                <w:sz w:val="19"/>
              </w:rPr>
              <w:t>ipping, probabilities, perplexity, accuracy, membership AUC</w:t>
            </w:r>
          </w:p>
        </w:tc>
      </w:tr>
      <w:tr w:rsidR="00851F22">
        <w:trPr>
          <w:cantSplit/>
          <w:jc w:val="center"/>
        </w:trPr>
        <w:tc>
          <w:tcPr>
            <w:tcW w:w="1608" w:type="dxa"/>
          </w:tcPr>
          <w:p w:rsidR="00851F22" w:rsidRDefault="00772750">
            <w:pPr>
              <w:spacing w:before="40" w:line="240" w:lineRule="auto"/>
              <w:jc w:val="left"/>
            </w:pPr>
            <w:r>
              <w:rPr>
                <w:sz w:val="19"/>
              </w:rPr>
              <w:t>Evidence</w:t>
            </w:r>
          </w:p>
        </w:tc>
        <w:tc>
          <w:tcPr>
            <w:tcW w:w="2365" w:type="dxa"/>
          </w:tcPr>
          <w:p w:rsidR="00851F22" w:rsidRDefault="00772750">
            <w:pPr>
              <w:spacing w:before="40" w:line="240" w:lineRule="auto"/>
              <w:jc w:val="left"/>
            </w:pPr>
            <w:r>
              <w:rPr>
                <w:sz w:val="19"/>
              </w:rPr>
              <w:t>SHA-256 over canonical JSON, JSONL file</w:t>
            </w:r>
          </w:p>
        </w:tc>
        <w:tc>
          <w:tcPr>
            <w:tcW w:w="2460" w:type="dxa"/>
          </w:tcPr>
          <w:p w:rsidR="00851F22" w:rsidRDefault="00772750">
            <w:pPr>
              <w:spacing w:before="40" w:line="240" w:lineRule="auto"/>
              <w:jc w:val="left"/>
            </w:pPr>
            <w:r>
              <w:rPr>
                <w:rFonts w:ascii="Courier New" w:eastAsia="Courier New" w:hAnsi="Courier New" w:cs="Courier New"/>
                <w:sz w:val="16"/>
              </w:rPr>
              <w:t>audit.py</w:t>
            </w:r>
            <w:r>
              <w:rPr>
                <w:sz w:val="19"/>
              </w:rPr>
              <w:t xml:space="preserve">, </w:t>
            </w:r>
            <w:r>
              <w:rPr>
                <w:rFonts w:ascii="Courier New" w:eastAsia="Courier New" w:hAnsi="Courier New" w:cs="Courier New"/>
                <w:sz w:val="16"/>
              </w:rPr>
              <w:t>data/audit_log.jsonl</w:t>
            </w:r>
          </w:p>
        </w:tc>
        <w:tc>
          <w:tcPr>
            <w:tcW w:w="3028" w:type="dxa"/>
          </w:tcPr>
          <w:p w:rsidR="00851F22" w:rsidRDefault="00772750">
            <w:pPr>
              <w:spacing w:before="40" w:line="240" w:lineRule="auto"/>
              <w:jc w:val="left"/>
            </w:pPr>
            <w:r>
              <w:rPr>
                <w:sz w:val="19"/>
              </w:rPr>
              <w:t>Append-only hash chain and its verification</w:t>
            </w:r>
          </w:p>
        </w:tc>
      </w:tr>
      <w:tr w:rsidR="00851F22">
        <w:trPr>
          <w:cantSplit/>
          <w:jc w:val="center"/>
        </w:trPr>
        <w:tc>
          <w:tcPr>
            <w:tcW w:w="1608" w:type="dxa"/>
          </w:tcPr>
          <w:p w:rsidR="00851F22" w:rsidRDefault="00772750">
            <w:pPr>
              <w:spacing w:before="40" w:line="240" w:lineRule="auto"/>
              <w:jc w:val="left"/>
            </w:pPr>
            <w:r>
              <w:rPr>
                <w:sz w:val="19"/>
              </w:rPr>
              <w:t>Data</w:t>
            </w:r>
          </w:p>
        </w:tc>
        <w:tc>
          <w:tcPr>
            <w:tcW w:w="2365" w:type="dxa"/>
          </w:tcPr>
          <w:p w:rsidR="00851F22" w:rsidRDefault="00772750">
            <w:pPr>
              <w:spacing w:before="40" w:line="240" w:lineRule="auto"/>
              <w:jc w:val="left"/>
            </w:pPr>
            <w:r>
              <w:rPr>
                <w:sz w:val="19"/>
              </w:rPr>
              <w:t>Python constants</w:t>
            </w:r>
          </w:p>
        </w:tc>
        <w:tc>
          <w:tcPr>
            <w:tcW w:w="2460" w:type="dxa"/>
          </w:tcPr>
          <w:p w:rsidR="00851F22" w:rsidRDefault="00772750">
            <w:pPr>
              <w:spacing w:before="40" w:line="240" w:lineRule="auto"/>
              <w:jc w:val="left"/>
            </w:pPr>
            <w:r>
              <w:rPr>
                <w:rFonts w:ascii="Courier New" w:eastAsia="Courier New" w:hAnsi="Courier New" w:cs="Courier New"/>
                <w:sz w:val="16"/>
              </w:rPr>
              <w:t>dataset.py</w:t>
            </w:r>
          </w:p>
        </w:tc>
        <w:tc>
          <w:tcPr>
            <w:tcW w:w="3028" w:type="dxa"/>
          </w:tcPr>
          <w:p w:rsidR="00851F22" w:rsidRDefault="00772750">
            <w:pPr>
              <w:spacing w:before="40" w:line="240" w:lineRule="auto"/>
              <w:jc w:val="left"/>
            </w:pPr>
            <w:r>
              <w:rPr>
                <w:sz w:val="19"/>
              </w:rPr>
              <w:t xml:space="preserve">Five client corpora, public </w:t>
            </w:r>
            <w:r>
              <w:rPr>
                <w:sz w:val="19"/>
              </w:rPr>
              <w:t>evaluation set, non-member set</w:t>
            </w:r>
          </w:p>
        </w:tc>
      </w:tr>
    </w:tbl>
    <w:p w:rsidR="00851F22" w:rsidRDefault="00851F22">
      <w:pPr>
        <w:spacing w:after="80" w:line="144" w:lineRule="auto"/>
      </w:pPr>
    </w:p>
    <w:p w:rsidR="00851F22" w:rsidRDefault="00772750">
      <w:r>
        <w:rPr>
          <w:b/>
        </w:rPr>
        <w:t>Trust boundary.</w:t>
      </w:r>
      <w:r>
        <w:t xml:space="preserve"> The federated learning rule is that raw data stays with the client and only an update crosses to the coordinator. In ForgetSafe the clients are </w:t>
      </w:r>
      <w:r>
        <w:rPr>
          <w:rFonts w:ascii="Courier New" w:eastAsia="Courier New" w:hAnsi="Courier New" w:cs="Courier New"/>
          <w:sz w:val="21"/>
        </w:rPr>
        <w:t>ClientDataset</w:t>
      </w:r>
      <w:r>
        <w:t xml:space="preserve"> objects and the coordinator is the engine, in one</w:t>
      </w:r>
      <w:r>
        <w:t xml:space="preserve"> process. </w:t>
      </w:r>
      <w:r>
        <w:rPr>
          <w:rFonts w:ascii="Courier New" w:eastAsia="Courier New" w:hAnsi="Courier New" w:cs="Courier New"/>
          <w:sz w:val="21"/>
        </w:rPr>
        <w:t>train()</w:t>
      </w:r>
      <w:r>
        <w:t xml:space="preserve"> reads </w:t>
      </w:r>
      <w:r>
        <w:rPr>
          <w:rFonts w:ascii="Courier New" w:eastAsia="Courier New" w:hAnsi="Courier New" w:cs="Courier New"/>
          <w:sz w:val="21"/>
        </w:rPr>
        <w:t>client.records</w:t>
      </w:r>
      <w:r>
        <w:t xml:space="preserve"> to build each update, and the engine keeps every clipped update afterwards, because exact subtraction needs them. The boundary is therefore a convention of the code and not a separation of machines, and the stored </w:t>
      </w:r>
      <w:r>
        <w:lastRenderedPageBreak/>
        <w:t>upd</w:t>
      </w:r>
      <w:r>
        <w:t xml:space="preserve">ates are exactly the sensitive artefacts that a real deployment would have to encrypt and restrict, as </w:t>
      </w:r>
      <w:r>
        <w:rPr>
          <w:rFonts w:ascii="Courier New" w:eastAsia="Courier New" w:hAnsi="Courier New" w:cs="Courier New"/>
          <w:sz w:val="21"/>
        </w:rPr>
        <w:t>PROJECT_REPORT.md</w:t>
      </w:r>
      <w:r>
        <w:t xml:space="preserve"> itself notes.</w:t>
      </w:r>
    </w:p>
    <w:p w:rsidR="00851F22" w:rsidRDefault="00772750">
      <w:pPr>
        <w:pStyle w:val="Heading2"/>
      </w:pPr>
      <w:bookmarkStart w:id="50" w:name="_Toc243939016"/>
      <w:r>
        <w:t>5.2  High-Level Workflow</w:t>
      </w:r>
      <w:bookmarkEnd w:id="50"/>
    </w:p>
    <w:p w:rsidR="00851F22" w:rsidRDefault="00772750">
      <w:r>
        <w:t>The workflow of the lab has four user-visible steps, which the web application also shows as the</w:t>
      </w:r>
      <w:r>
        <w:t xml:space="preserve"> numbered eyebrow of each page (Step 1 to Step 4) and as the three-step workflow card on the dashboard.</w:t>
      </w:r>
    </w:p>
    <w:p w:rsidR="00851F22" w:rsidRDefault="00772750">
      <w:pPr>
        <w:keepNext/>
        <w:spacing w:before="120" w:line="240" w:lineRule="auto"/>
        <w:jc w:val="center"/>
      </w:pPr>
      <w:r>
        <w:rPr>
          <w:noProof/>
        </w:rPr>
        <w:drawing>
          <wp:inline distT="0" distB="0" distL="0" distR="0">
            <wp:extent cx="4806188" cy="3142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4806188" cy="3142508"/>
                    </a:xfrm>
                    <a:prstGeom prst="rect">
                      <a:avLst/>
                    </a:prstGeom>
                  </pic:spPr>
                </pic:pic>
              </a:graphicData>
            </a:graphic>
          </wp:inline>
        </w:drawing>
      </w:r>
    </w:p>
    <w:p w:rsidR="00851F22" w:rsidRDefault="00772750">
      <w:pPr>
        <w:pStyle w:val="FigureCaption"/>
      </w:pPr>
      <w:bookmarkStart w:id="51" w:name="_Toc243939076"/>
      <w:r>
        <w:t>Fig. 5.2: High-level workflow of a training and an unlearning request</w:t>
      </w:r>
      <w:bookmarkEnd w:id="51"/>
    </w:p>
    <w:p w:rsidR="00851F22" w:rsidRDefault="00772750">
      <w:r>
        <w:t>The workflow has twelve steps in three bands. Band A is federated training (</w:t>
      </w:r>
      <w:r>
        <w:rPr>
          <w:rFonts w:ascii="Courier New" w:eastAsia="Courier New" w:hAnsi="Courier New" w:cs="Courier New"/>
          <w:sz w:val="21"/>
        </w:rPr>
        <w:t>POST</w:t>
      </w:r>
      <w:r>
        <w:rPr>
          <w:rFonts w:ascii="Courier New" w:eastAsia="Courier New" w:hAnsi="Courier New" w:cs="Courier New"/>
          <w:sz w:val="21"/>
        </w:rPr>
        <w:t xml:space="preserve"> /api/train</w:t>
      </w:r>
      <w:r>
        <w:t xml:space="preserve">): clip each client's bigram-count vector at C = 25, sum the clipped updates and add Gaussian noise, divide by the client count to obtain the 1,089-parameter global model, and record the metrics and a training event in the ledger. Band B is the </w:t>
      </w:r>
      <w:r>
        <w:t>unlearning request (</w:t>
      </w:r>
      <w:r>
        <w:rPr>
          <w:rFonts w:ascii="Courier New" w:eastAsia="Courier New" w:hAnsi="Courier New" w:cs="Courier New"/>
          <w:sz w:val="21"/>
        </w:rPr>
        <w:t>POST /api/unlearn</w:t>
      </w:r>
      <w:r>
        <w:t>): check the guards, subtract the client's stored update from the noisy sum, drop the client from the active list and rebuild the model with a new hash, and recompute the retained-only reference and its L2 distance to t</w:t>
      </w:r>
      <w:r>
        <w:t xml:space="preserve">he model. Band C is verification, certificate and audit: the membership AUC of the client's records before and after, the perplexity, accuracy and retention of the utility score, the decision </w:t>
      </w:r>
      <w:r>
        <w:rPr>
          <w:rFonts w:ascii="Courier New" w:eastAsia="Courier New" w:hAnsi="Courier New" w:cs="Courier New"/>
          <w:sz w:val="21"/>
        </w:rPr>
        <w:t>CERTIFIED</w:t>
      </w:r>
      <w:r>
        <w:t xml:space="preserve"> when the distance is at most 1e-10 and the retention a</w:t>
      </w:r>
      <w:r>
        <w:t xml:space="preserve">t least 70 percent (otherwise </w:t>
      </w:r>
      <w:r>
        <w:rPr>
          <w:rFonts w:ascii="Courier New" w:eastAsia="Courier New" w:hAnsi="Courier New" w:cs="Courier New"/>
          <w:sz w:val="21"/>
        </w:rPr>
        <w:t>REVIEW_REQUIRED</w:t>
      </w:r>
      <w:r>
        <w:t xml:space="preserve">), and the certificate with its ledger record, which </w:t>
      </w:r>
      <w:r>
        <w:rPr>
          <w:rFonts w:ascii="Courier New" w:eastAsia="Courier New" w:hAnsi="Courier New" w:cs="Courier New"/>
          <w:sz w:val="21"/>
        </w:rPr>
        <w:t>POST /api/audit/verify</w:t>
      </w:r>
      <w:r>
        <w:t xml:space="preserve"> can re-walk at any time.</w:t>
      </w:r>
    </w:p>
    <w:p w:rsidR="00851F22" w:rsidRDefault="00772750">
      <w:pPr>
        <w:pStyle w:val="TableCaption"/>
      </w:pPr>
      <w:bookmarkStart w:id="52" w:name="_Toc243939134"/>
      <w:r>
        <w:t>Table 5.2: Workflow steps and the code that runs them</w:t>
      </w:r>
      <w:bookmarkEnd w:id="52"/>
    </w:p>
    <w:tbl>
      <w:tblPr>
        <w:tblStyle w:val="TableGrid"/>
        <w:tblW w:w="0" w:type="auto"/>
        <w:jc w:val="center"/>
        <w:tblLook w:val="04A0" w:firstRow="1" w:lastRow="0" w:firstColumn="1" w:lastColumn="0" w:noHBand="0" w:noVBand="1"/>
      </w:tblPr>
      <w:tblGrid>
        <w:gridCol w:w="1082"/>
        <w:gridCol w:w="2746"/>
        <w:gridCol w:w="2617"/>
        <w:gridCol w:w="3232"/>
      </w:tblGrid>
      <w:tr w:rsidR="00851F22">
        <w:trPr>
          <w:cantSplit/>
          <w:tblHeader/>
          <w:jc w:val="center"/>
        </w:trPr>
        <w:tc>
          <w:tcPr>
            <w:tcW w:w="1135" w:type="dxa"/>
            <w:shd w:val="clear" w:color="auto" w:fill="D9E2F3"/>
          </w:tcPr>
          <w:p w:rsidR="00851F22" w:rsidRDefault="00772750">
            <w:pPr>
              <w:spacing w:before="40" w:line="240" w:lineRule="auto"/>
              <w:jc w:val="left"/>
            </w:pPr>
            <w:r>
              <w:rPr>
                <w:b/>
                <w:sz w:val="19"/>
              </w:rPr>
              <w:t>Step</w:t>
            </w:r>
          </w:p>
        </w:tc>
        <w:tc>
          <w:tcPr>
            <w:tcW w:w="2933" w:type="dxa"/>
            <w:shd w:val="clear" w:color="auto" w:fill="D9E2F3"/>
          </w:tcPr>
          <w:p w:rsidR="00851F22" w:rsidRDefault="00772750">
            <w:pPr>
              <w:spacing w:before="40" w:line="240" w:lineRule="auto"/>
              <w:jc w:val="left"/>
            </w:pPr>
            <w:r>
              <w:rPr>
                <w:b/>
                <w:sz w:val="19"/>
              </w:rPr>
              <w:t>Trigger</w:t>
            </w:r>
          </w:p>
        </w:tc>
        <w:tc>
          <w:tcPr>
            <w:tcW w:w="1892" w:type="dxa"/>
            <w:shd w:val="clear" w:color="auto" w:fill="D9E2F3"/>
          </w:tcPr>
          <w:p w:rsidR="00851F22" w:rsidRDefault="00772750">
            <w:pPr>
              <w:spacing w:before="40" w:line="240" w:lineRule="auto"/>
              <w:jc w:val="left"/>
            </w:pPr>
            <w:r>
              <w:rPr>
                <w:b/>
                <w:sz w:val="19"/>
              </w:rPr>
              <w:t>Engine call</w:t>
            </w:r>
          </w:p>
        </w:tc>
        <w:tc>
          <w:tcPr>
            <w:tcW w:w="3501" w:type="dxa"/>
            <w:shd w:val="clear" w:color="auto" w:fill="D9E2F3"/>
          </w:tcPr>
          <w:p w:rsidR="00851F22" w:rsidRDefault="00772750">
            <w:pPr>
              <w:spacing w:before="40" w:line="240" w:lineRule="auto"/>
              <w:jc w:val="left"/>
            </w:pPr>
            <w:r>
              <w:rPr>
                <w:b/>
                <w:sz w:val="19"/>
              </w:rPr>
              <w:t>Result</w:t>
            </w:r>
          </w:p>
        </w:tc>
      </w:tr>
      <w:tr w:rsidR="00851F22">
        <w:trPr>
          <w:cantSplit/>
          <w:jc w:val="center"/>
        </w:trPr>
        <w:tc>
          <w:tcPr>
            <w:tcW w:w="1135" w:type="dxa"/>
          </w:tcPr>
          <w:p w:rsidR="00851F22" w:rsidRDefault="00772750">
            <w:pPr>
              <w:spacing w:before="40" w:line="240" w:lineRule="auto"/>
              <w:jc w:val="left"/>
            </w:pPr>
            <w:r>
              <w:rPr>
                <w:sz w:val="19"/>
              </w:rPr>
              <w:t>1. Train</w:t>
            </w:r>
          </w:p>
        </w:tc>
        <w:tc>
          <w:tcPr>
            <w:tcW w:w="2933" w:type="dxa"/>
          </w:tcPr>
          <w:p w:rsidR="00851F22" w:rsidRDefault="00772750">
            <w:pPr>
              <w:spacing w:before="40" w:line="240" w:lineRule="auto"/>
              <w:jc w:val="left"/>
            </w:pPr>
            <w:r>
              <w:rPr>
                <w:sz w:val="19"/>
              </w:rPr>
              <w:t xml:space="preserve">Train federated model button; </w:t>
            </w:r>
            <w:r>
              <w:rPr>
                <w:rFonts w:ascii="Courier New" w:eastAsia="Courier New" w:hAnsi="Courier New" w:cs="Courier New"/>
                <w:sz w:val="16"/>
              </w:rPr>
              <w:t>POST /api/train</w:t>
            </w:r>
          </w:p>
        </w:tc>
        <w:tc>
          <w:tcPr>
            <w:tcW w:w="1892" w:type="dxa"/>
          </w:tcPr>
          <w:p w:rsidR="00851F22" w:rsidRDefault="00772750">
            <w:pPr>
              <w:spacing w:before="40" w:line="240" w:lineRule="auto"/>
              <w:jc w:val="left"/>
            </w:pPr>
            <w:r>
              <w:rPr>
                <w:rFonts w:ascii="Courier New" w:eastAsia="Courier New" w:hAnsi="Courier New" w:cs="Courier New"/>
                <w:sz w:val="16"/>
              </w:rPr>
              <w:t>train()</w:t>
            </w:r>
          </w:p>
        </w:tc>
        <w:tc>
          <w:tcPr>
            <w:tcW w:w="3501" w:type="dxa"/>
          </w:tcPr>
          <w:p w:rsidR="00851F22" w:rsidRDefault="00772750">
            <w:pPr>
              <w:spacing w:before="40" w:line="240" w:lineRule="auto"/>
              <w:jc w:val="left"/>
            </w:pPr>
            <w:r>
              <w:rPr>
                <w:sz w:val="19"/>
              </w:rPr>
              <w:t xml:space="preserve">Clipped updates and noise stored, global model built, metrics returned, </w:t>
            </w:r>
            <w:r>
              <w:rPr>
                <w:rFonts w:ascii="Courier New" w:eastAsia="Courier New" w:hAnsi="Courier New" w:cs="Courier New"/>
                <w:sz w:val="16"/>
              </w:rPr>
              <w:t>FEDERATED_TRAINING</w:t>
            </w:r>
            <w:r>
              <w:rPr>
                <w:sz w:val="19"/>
              </w:rPr>
              <w:t xml:space="preserve"> appended</w:t>
            </w:r>
          </w:p>
        </w:tc>
      </w:tr>
      <w:tr w:rsidR="00851F22">
        <w:trPr>
          <w:cantSplit/>
          <w:jc w:val="center"/>
        </w:trPr>
        <w:tc>
          <w:tcPr>
            <w:tcW w:w="1135" w:type="dxa"/>
          </w:tcPr>
          <w:p w:rsidR="00851F22" w:rsidRDefault="00772750">
            <w:pPr>
              <w:spacing w:before="40" w:line="240" w:lineRule="auto"/>
              <w:jc w:val="left"/>
            </w:pPr>
            <w:r>
              <w:rPr>
                <w:sz w:val="19"/>
              </w:rPr>
              <w:t>2. Unlearn</w:t>
            </w:r>
          </w:p>
        </w:tc>
        <w:tc>
          <w:tcPr>
            <w:tcW w:w="2933" w:type="dxa"/>
          </w:tcPr>
          <w:p w:rsidR="00851F22" w:rsidRDefault="00772750">
            <w:pPr>
              <w:spacing w:before="40" w:line="240" w:lineRule="auto"/>
              <w:jc w:val="left"/>
            </w:pPr>
            <w:r>
              <w:rPr>
                <w:sz w:val="19"/>
              </w:rPr>
              <w:t xml:space="preserve">Execute and certify, then Remove and certify in the dialog; </w:t>
            </w:r>
            <w:r>
              <w:rPr>
                <w:rFonts w:ascii="Courier New" w:eastAsia="Courier New" w:hAnsi="Courier New" w:cs="Courier New"/>
                <w:sz w:val="16"/>
              </w:rPr>
              <w:t>POST /api/unlearn</w:t>
            </w:r>
          </w:p>
        </w:tc>
        <w:tc>
          <w:tcPr>
            <w:tcW w:w="1892" w:type="dxa"/>
          </w:tcPr>
          <w:p w:rsidR="00851F22" w:rsidRDefault="00772750">
            <w:pPr>
              <w:spacing w:before="40" w:line="240" w:lineRule="auto"/>
              <w:jc w:val="left"/>
            </w:pPr>
            <w:r>
              <w:rPr>
                <w:rFonts w:ascii="Courier New" w:eastAsia="Courier New" w:hAnsi="Courier New" w:cs="Courier New"/>
                <w:sz w:val="16"/>
              </w:rPr>
              <w:t>unlearn(clie</w:t>
            </w:r>
            <w:r>
              <w:rPr>
                <w:rFonts w:ascii="Courier New" w:eastAsia="Courier New" w:hAnsi="Courier New" w:cs="Courier New"/>
                <w:sz w:val="16"/>
              </w:rPr>
              <w:t>nt_id)</w:t>
            </w:r>
          </w:p>
        </w:tc>
        <w:tc>
          <w:tcPr>
            <w:tcW w:w="3501" w:type="dxa"/>
          </w:tcPr>
          <w:p w:rsidR="00851F22" w:rsidRDefault="00772750">
            <w:pPr>
              <w:spacing w:before="40" w:line="240" w:lineRule="auto"/>
              <w:jc w:val="left"/>
            </w:pPr>
            <w:r>
              <w:rPr>
                <w:sz w:val="19"/>
              </w:rPr>
              <w:t xml:space="preserve">Update subtracted, model rebuilt, reference check, attack, retention, certificate, </w:t>
            </w:r>
            <w:r>
              <w:rPr>
                <w:rFonts w:ascii="Courier New" w:eastAsia="Courier New" w:hAnsi="Courier New" w:cs="Courier New"/>
                <w:sz w:val="16"/>
              </w:rPr>
              <w:t>CLIENT_UNLEARNING</w:t>
            </w:r>
            <w:r>
              <w:rPr>
                <w:sz w:val="19"/>
              </w:rPr>
              <w:t xml:space="preserve"> appended</w:t>
            </w:r>
          </w:p>
        </w:tc>
      </w:tr>
      <w:tr w:rsidR="00851F22">
        <w:trPr>
          <w:cantSplit/>
          <w:jc w:val="center"/>
        </w:trPr>
        <w:tc>
          <w:tcPr>
            <w:tcW w:w="1135" w:type="dxa"/>
          </w:tcPr>
          <w:p w:rsidR="00851F22" w:rsidRDefault="00772750">
            <w:pPr>
              <w:spacing w:before="40" w:line="240" w:lineRule="auto"/>
              <w:jc w:val="left"/>
            </w:pPr>
            <w:r>
              <w:rPr>
                <w:sz w:val="19"/>
              </w:rPr>
              <w:t>3. Explore</w:t>
            </w:r>
          </w:p>
        </w:tc>
        <w:tc>
          <w:tcPr>
            <w:tcW w:w="2933" w:type="dxa"/>
          </w:tcPr>
          <w:p w:rsidR="00851F22" w:rsidRDefault="00772750">
            <w:pPr>
              <w:spacing w:before="40" w:line="240" w:lineRule="auto"/>
              <w:jc w:val="left"/>
            </w:pPr>
            <w:r>
              <w:rPr>
                <w:sz w:val="19"/>
              </w:rPr>
              <w:t xml:space="preserve">Generate sample; </w:t>
            </w:r>
            <w:r>
              <w:rPr>
                <w:rFonts w:ascii="Courier New" w:eastAsia="Courier New" w:hAnsi="Courier New" w:cs="Courier New"/>
                <w:sz w:val="16"/>
              </w:rPr>
              <w:t>POST /api/generate</w:t>
            </w:r>
          </w:p>
        </w:tc>
        <w:tc>
          <w:tcPr>
            <w:tcW w:w="1892" w:type="dxa"/>
          </w:tcPr>
          <w:p w:rsidR="00851F22" w:rsidRDefault="00772750">
            <w:pPr>
              <w:spacing w:before="40" w:line="240" w:lineRule="auto"/>
              <w:jc w:val="left"/>
            </w:pPr>
            <w:r>
              <w:rPr>
                <w:rFonts w:ascii="Courier New" w:eastAsia="Courier New" w:hAnsi="Courier New" w:cs="Courier New"/>
                <w:sz w:val="16"/>
              </w:rPr>
              <w:t>generate(seed_text, length)</w:t>
            </w:r>
          </w:p>
        </w:tc>
        <w:tc>
          <w:tcPr>
            <w:tcW w:w="3501" w:type="dxa"/>
          </w:tcPr>
          <w:p w:rsidR="00851F22" w:rsidRDefault="00772750">
            <w:pPr>
              <w:spacing w:before="40" w:line="240" w:lineRule="auto"/>
              <w:jc w:val="left"/>
            </w:pPr>
            <w:r>
              <w:rPr>
                <w:sz w:val="19"/>
              </w:rPr>
              <w:t>180 characters sampled from the current model</w:t>
            </w:r>
          </w:p>
        </w:tc>
      </w:tr>
      <w:tr w:rsidR="00851F22">
        <w:trPr>
          <w:cantSplit/>
          <w:jc w:val="center"/>
        </w:trPr>
        <w:tc>
          <w:tcPr>
            <w:tcW w:w="1135" w:type="dxa"/>
          </w:tcPr>
          <w:p w:rsidR="00851F22" w:rsidRDefault="00772750">
            <w:pPr>
              <w:spacing w:before="40" w:line="240" w:lineRule="auto"/>
              <w:jc w:val="left"/>
            </w:pPr>
            <w:r>
              <w:rPr>
                <w:sz w:val="19"/>
              </w:rPr>
              <w:lastRenderedPageBreak/>
              <w:t>4. Audit</w:t>
            </w:r>
          </w:p>
        </w:tc>
        <w:tc>
          <w:tcPr>
            <w:tcW w:w="2933" w:type="dxa"/>
          </w:tcPr>
          <w:p w:rsidR="00851F22" w:rsidRDefault="00772750">
            <w:pPr>
              <w:spacing w:before="40" w:line="240" w:lineRule="auto"/>
              <w:jc w:val="left"/>
            </w:pPr>
            <w:r>
              <w:rPr>
                <w:sz w:val="19"/>
              </w:rPr>
              <w:t xml:space="preserve">Verify hash chain; </w:t>
            </w:r>
            <w:r>
              <w:rPr>
                <w:rFonts w:ascii="Courier New" w:eastAsia="Courier New" w:hAnsi="Courier New" w:cs="Courier New"/>
                <w:sz w:val="16"/>
              </w:rPr>
              <w:t>POST /api/audit/verify</w:t>
            </w:r>
          </w:p>
        </w:tc>
        <w:tc>
          <w:tcPr>
            <w:tcW w:w="1892" w:type="dxa"/>
          </w:tcPr>
          <w:p w:rsidR="00851F22" w:rsidRDefault="00772750">
            <w:pPr>
              <w:spacing w:before="40" w:line="240" w:lineRule="auto"/>
              <w:jc w:val="left"/>
            </w:pPr>
            <w:r>
              <w:rPr>
                <w:rFonts w:ascii="Courier New" w:eastAsia="Courier New" w:hAnsi="Courier New" w:cs="Courier New"/>
                <w:sz w:val="16"/>
              </w:rPr>
              <w:t>AuditLedger.verify()</w:t>
            </w:r>
          </w:p>
        </w:tc>
        <w:tc>
          <w:tcPr>
            <w:tcW w:w="3501" w:type="dxa"/>
          </w:tcPr>
          <w:p w:rsidR="00851F22" w:rsidRDefault="00772750">
            <w:pPr>
              <w:spacing w:before="40" w:line="240" w:lineRule="auto"/>
              <w:jc w:val="left"/>
            </w:pPr>
            <w:r>
              <w:rPr>
                <w:sz w:val="19"/>
              </w:rPr>
              <w:t>Valid or the first broken record number</w:t>
            </w:r>
          </w:p>
        </w:tc>
      </w:tr>
      <w:tr w:rsidR="00851F22">
        <w:trPr>
          <w:cantSplit/>
          <w:jc w:val="center"/>
        </w:trPr>
        <w:tc>
          <w:tcPr>
            <w:tcW w:w="1135" w:type="dxa"/>
          </w:tcPr>
          <w:p w:rsidR="00851F22" w:rsidRDefault="00772750">
            <w:pPr>
              <w:spacing w:before="40" w:line="240" w:lineRule="auto"/>
              <w:jc w:val="left"/>
            </w:pPr>
            <w:r>
              <w:rPr>
                <w:sz w:val="19"/>
              </w:rPr>
              <w:t>Reset</w:t>
            </w:r>
          </w:p>
        </w:tc>
        <w:tc>
          <w:tcPr>
            <w:tcW w:w="2933" w:type="dxa"/>
          </w:tcPr>
          <w:p w:rsidR="00851F22" w:rsidRDefault="00772750">
            <w:pPr>
              <w:spacing w:before="40" w:line="240" w:lineRule="auto"/>
              <w:jc w:val="left"/>
            </w:pPr>
            <w:r>
              <w:rPr>
                <w:sz w:val="19"/>
              </w:rPr>
              <w:t xml:space="preserve">New session; </w:t>
            </w:r>
            <w:r>
              <w:rPr>
                <w:rFonts w:ascii="Courier New" w:eastAsia="Courier New" w:hAnsi="Courier New" w:cs="Courier New"/>
                <w:sz w:val="16"/>
              </w:rPr>
              <w:t>POST /api/session</w:t>
            </w:r>
          </w:p>
        </w:tc>
        <w:tc>
          <w:tcPr>
            <w:tcW w:w="1892" w:type="dxa"/>
          </w:tcPr>
          <w:p w:rsidR="00851F22" w:rsidRDefault="00772750">
            <w:pPr>
              <w:spacing w:before="40" w:line="240" w:lineRule="auto"/>
              <w:jc w:val="left"/>
            </w:pPr>
            <w:r>
              <w:rPr>
                <w:sz w:val="19"/>
              </w:rPr>
              <w:t xml:space="preserve">new </w:t>
            </w:r>
            <w:r>
              <w:rPr>
                <w:rFonts w:ascii="Courier New" w:eastAsia="Courier New" w:hAnsi="Courier New" w:cs="Courier New"/>
                <w:sz w:val="16"/>
              </w:rPr>
              <w:t>FederatedUnlearningEngine</w:t>
            </w:r>
          </w:p>
        </w:tc>
        <w:tc>
          <w:tcPr>
            <w:tcW w:w="3501" w:type="dxa"/>
          </w:tcPr>
          <w:p w:rsidR="00851F22" w:rsidRDefault="00772750">
            <w:pPr>
              <w:spacing w:before="40" w:line="240" w:lineRule="auto"/>
              <w:jc w:val="left"/>
            </w:pPr>
            <w:r>
              <w:rPr>
                <w:sz w:val="19"/>
              </w:rPr>
              <w:t>Untrained engine, new session id, ledger history kept</w:t>
            </w:r>
          </w:p>
        </w:tc>
      </w:tr>
    </w:tbl>
    <w:p w:rsidR="00851F22" w:rsidRDefault="00851F22">
      <w:pPr>
        <w:spacing w:after="80" w:line="144" w:lineRule="auto"/>
      </w:pPr>
    </w:p>
    <w:p w:rsidR="00851F22" w:rsidRDefault="00772750">
      <w:r>
        <w:t>Two properties of the workflo</w:t>
      </w:r>
      <w:r>
        <w:t>w are worth stating. First, retraining (pressing Train again) clears the certificates held in memory but not the ledger, so the ledger is a complete history across sessions while the certificate list describes only the current one. Second, the order is enf</w:t>
      </w:r>
      <w:r>
        <w:t xml:space="preserve">orced by the engine and not only by the interface: </w:t>
      </w:r>
      <w:r>
        <w:rPr>
          <w:rFonts w:ascii="Courier New" w:eastAsia="Courier New" w:hAnsi="Courier New" w:cs="Courier New"/>
          <w:sz w:val="21"/>
        </w:rPr>
        <w:t>unlearn()</w:t>
      </w:r>
      <w:r>
        <w:t xml:space="preserve"> and </w:t>
      </w:r>
      <w:r>
        <w:rPr>
          <w:rFonts w:ascii="Courier New" w:eastAsia="Courier New" w:hAnsi="Courier New" w:cs="Courier New"/>
          <w:sz w:val="21"/>
        </w:rPr>
        <w:t>generate()</w:t>
      </w:r>
      <w:r>
        <w:t xml:space="preserve"> raise an error before training, and the API turns it into an HTTP 400 response.</w:t>
      </w:r>
    </w:p>
    <w:p w:rsidR="00851F22" w:rsidRDefault="00772750">
      <w:pPr>
        <w:pStyle w:val="Heading2"/>
      </w:pPr>
      <w:bookmarkStart w:id="53" w:name="_Toc243939017"/>
      <w:r>
        <w:t>5.3  Data-Flow Diagrams</w:t>
      </w:r>
      <w:bookmarkEnd w:id="53"/>
    </w:p>
    <w:p w:rsidR="00851F22" w:rsidRDefault="00772750">
      <w:r>
        <w:t xml:space="preserve">Three levels of data-flow diagrams describe the movement of data. They </w:t>
      </w:r>
      <w:r>
        <w:t>follow the code: a data store is drawn only where the code keeps the data (an attribute of the engine or the ledger file), and a process only where a function transforms it.</w:t>
      </w:r>
    </w:p>
    <w:p w:rsidR="00851F22" w:rsidRDefault="00772750">
      <w:pPr>
        <w:pStyle w:val="Heading3"/>
      </w:pPr>
      <w:r>
        <w:t>5.3.1  Level 0: context</w:t>
      </w:r>
    </w:p>
    <w:p w:rsidR="00851F22" w:rsidRDefault="00772750">
      <w:pPr>
        <w:keepNext/>
        <w:spacing w:before="120" w:line="240" w:lineRule="auto"/>
        <w:jc w:val="center"/>
      </w:pPr>
      <w:r>
        <w:rPr>
          <w:noProof/>
        </w:rPr>
        <w:drawing>
          <wp:inline distT="0" distB="0" distL="0" distR="0">
            <wp:extent cx="4806188" cy="25879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4806188" cy="2587947"/>
                    </a:xfrm>
                    <a:prstGeom prst="rect">
                      <a:avLst/>
                    </a:prstGeom>
                  </pic:spPr>
                </pic:pic>
              </a:graphicData>
            </a:graphic>
          </wp:inline>
        </w:drawing>
      </w:r>
    </w:p>
    <w:p w:rsidR="00851F22" w:rsidRDefault="00772750">
      <w:pPr>
        <w:pStyle w:val="FigureCaption"/>
      </w:pPr>
      <w:bookmarkStart w:id="54" w:name="_Toc243939077"/>
      <w:r>
        <w:t>Fig. 5.3: Data-flow diagram, level 0 (context)</w:t>
      </w:r>
      <w:bookmarkEnd w:id="54"/>
    </w:p>
    <w:p w:rsidR="00851F22" w:rsidRDefault="00772750">
      <w:r>
        <w:t>At the hi</w:t>
      </w:r>
      <w:r>
        <w:t>ghest level ForgetSafe is one process, drawn as the circle labelled 0, with three external entities. The operator (a person using the web interface, the desktop window or the command-line demonstration) sends session and train requests, the client id to re</w:t>
      </w:r>
      <w:r>
        <w:t>move and a seed text, and receives the session id, the metrics (epsilon, perplexity, accuracy), the certificate as JSON, sample text and error messages. The compliance auditor sends verification and certificate requests and receives the chain status, the l</w:t>
      </w:r>
      <w:r>
        <w:t xml:space="preserve">edger records and the certificate JSON. The built-in client corpus in </w:t>
      </w:r>
      <w:r>
        <w:rPr>
          <w:rFonts w:ascii="Courier New" w:eastAsia="Courier New" w:hAnsi="Courier New" w:cs="Courier New"/>
          <w:sz w:val="21"/>
        </w:rPr>
        <w:t>dataset.py</w:t>
      </w:r>
      <w:r>
        <w:t xml:space="preserve"> (25 sentences) is the only data source and flows into the system. The note at the bottom states that every request is an HTTP call to port 8109 or a direct engine call from th</w:t>
      </w:r>
      <w:r>
        <w:t>e desktop and command-line front doors; there is no database server, model hub or message queue.</w:t>
      </w:r>
    </w:p>
    <w:p w:rsidR="00851F22" w:rsidRDefault="00772750">
      <w:pPr>
        <w:pStyle w:val="Heading3"/>
      </w:pPr>
      <w:r>
        <w:lastRenderedPageBreak/>
        <w:t>5.3.2  Level 1: main processes</w:t>
      </w:r>
    </w:p>
    <w:p w:rsidR="00851F22" w:rsidRDefault="00772750">
      <w:pPr>
        <w:keepNext/>
        <w:spacing w:before="120" w:line="240" w:lineRule="auto"/>
        <w:jc w:val="center"/>
      </w:pPr>
      <w:r>
        <w:rPr>
          <w:noProof/>
        </w:rPr>
        <w:drawing>
          <wp:inline distT="0" distB="0" distL="0" distR="0">
            <wp:extent cx="4516016" cy="4023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4516016" cy="4023360"/>
                    </a:xfrm>
                    <a:prstGeom prst="rect">
                      <a:avLst/>
                    </a:prstGeom>
                  </pic:spPr>
                </pic:pic>
              </a:graphicData>
            </a:graphic>
          </wp:inline>
        </w:drawing>
      </w:r>
    </w:p>
    <w:p w:rsidR="00851F22" w:rsidRDefault="00772750">
      <w:pPr>
        <w:pStyle w:val="FigureCaption"/>
      </w:pPr>
      <w:bookmarkStart w:id="55" w:name="_Toc243939078"/>
      <w:r>
        <w:t>Fig. 5.4: Data-flow diagram, level 1</w:t>
      </w:r>
      <w:bookmarkEnd w:id="55"/>
    </w:p>
    <w:p w:rsidR="00851F22" w:rsidRDefault="00772750">
      <w:r>
        <w:t>Level 1 divides the system into six processes: manage session (1), federated training (2)</w:t>
      </w:r>
      <w:r>
        <w:t xml:space="preserve">, unlearn client (3), verify and certify (4), generate sample text (5), and audit ledger and certificate export (6). Five data stores appear as open boxes: the client datasets (D1, drawn twice to keep the arrows short), the clipped updates with the stored </w:t>
      </w:r>
      <w:r>
        <w:t>noise (D2), the global model (D3), the certificates held in memory (D4) and the audit ledger file (D5). Training reads D1 and writes D2 and D3; unlearning reads and rewrites D2 and D3; verification reads D1, D2 and D3 and writes D4 and D5; sample generatio</w:t>
      </w:r>
      <w:r>
        <w:t>n reads D3; and process 6 reads and writes the ledger and reads the certificates. D5 is the only store that survives a restart.</w:t>
      </w:r>
    </w:p>
    <w:p w:rsidR="00851F22" w:rsidRDefault="00772750">
      <w:pPr>
        <w:pStyle w:val="TableCaption"/>
      </w:pPr>
      <w:bookmarkStart w:id="56" w:name="_Toc243939135"/>
      <w:r>
        <w:t>Table 5.3: Processes and data stores of the level-1 diagram</w:t>
      </w:r>
      <w:bookmarkEnd w:id="56"/>
    </w:p>
    <w:tbl>
      <w:tblPr>
        <w:tblStyle w:val="TableGrid"/>
        <w:tblW w:w="0" w:type="auto"/>
        <w:jc w:val="center"/>
        <w:tblLook w:val="04A0" w:firstRow="1" w:lastRow="0" w:firstColumn="1" w:lastColumn="0" w:noHBand="0" w:noVBand="1"/>
      </w:tblPr>
      <w:tblGrid>
        <w:gridCol w:w="1703"/>
        <w:gridCol w:w="3277"/>
        <w:gridCol w:w="2081"/>
        <w:gridCol w:w="2460"/>
      </w:tblGrid>
      <w:tr w:rsidR="00851F22">
        <w:trPr>
          <w:cantSplit/>
          <w:tblHeader/>
          <w:jc w:val="center"/>
        </w:trPr>
        <w:tc>
          <w:tcPr>
            <w:tcW w:w="1703" w:type="dxa"/>
            <w:shd w:val="clear" w:color="auto" w:fill="D9E2F3"/>
          </w:tcPr>
          <w:p w:rsidR="00851F22" w:rsidRDefault="00772750">
            <w:pPr>
              <w:spacing w:before="40" w:line="240" w:lineRule="auto"/>
              <w:jc w:val="left"/>
            </w:pPr>
            <w:r>
              <w:rPr>
                <w:b/>
                <w:sz w:val="18"/>
              </w:rPr>
              <w:t>Process / store</w:t>
            </w:r>
          </w:p>
        </w:tc>
        <w:tc>
          <w:tcPr>
            <w:tcW w:w="3217" w:type="dxa"/>
            <w:shd w:val="clear" w:color="auto" w:fill="D9E2F3"/>
          </w:tcPr>
          <w:p w:rsidR="00851F22" w:rsidRDefault="00772750">
            <w:pPr>
              <w:spacing w:before="40" w:line="240" w:lineRule="auto"/>
              <w:jc w:val="left"/>
            </w:pPr>
            <w:r>
              <w:rPr>
                <w:b/>
                <w:sz w:val="18"/>
              </w:rPr>
              <w:t>Implemented by</w:t>
            </w:r>
          </w:p>
        </w:tc>
        <w:tc>
          <w:tcPr>
            <w:tcW w:w="2081" w:type="dxa"/>
            <w:shd w:val="clear" w:color="auto" w:fill="D9E2F3"/>
          </w:tcPr>
          <w:p w:rsidR="00851F22" w:rsidRDefault="00772750">
            <w:pPr>
              <w:spacing w:before="40" w:line="240" w:lineRule="auto"/>
              <w:jc w:val="left"/>
            </w:pPr>
            <w:r>
              <w:rPr>
                <w:b/>
                <w:sz w:val="18"/>
              </w:rPr>
              <w:t>Data in</w:t>
            </w:r>
          </w:p>
        </w:tc>
        <w:tc>
          <w:tcPr>
            <w:tcW w:w="2460" w:type="dxa"/>
            <w:shd w:val="clear" w:color="auto" w:fill="D9E2F3"/>
          </w:tcPr>
          <w:p w:rsidR="00851F22" w:rsidRDefault="00772750">
            <w:pPr>
              <w:spacing w:before="40" w:line="240" w:lineRule="auto"/>
              <w:jc w:val="left"/>
            </w:pPr>
            <w:r>
              <w:rPr>
                <w:b/>
                <w:sz w:val="18"/>
              </w:rPr>
              <w:t>Data out</w:t>
            </w:r>
          </w:p>
        </w:tc>
      </w:tr>
      <w:tr w:rsidR="00851F22">
        <w:trPr>
          <w:cantSplit/>
          <w:jc w:val="center"/>
        </w:trPr>
        <w:tc>
          <w:tcPr>
            <w:tcW w:w="1703" w:type="dxa"/>
          </w:tcPr>
          <w:p w:rsidR="00851F22" w:rsidRDefault="00772750">
            <w:pPr>
              <w:spacing w:before="40" w:line="240" w:lineRule="auto"/>
              <w:jc w:val="left"/>
            </w:pPr>
            <w:r>
              <w:rPr>
                <w:sz w:val="18"/>
              </w:rPr>
              <w:t>1.0 Manage session</w:t>
            </w:r>
          </w:p>
        </w:tc>
        <w:tc>
          <w:tcPr>
            <w:tcW w:w="3217" w:type="dxa"/>
          </w:tcPr>
          <w:p w:rsidR="00851F22" w:rsidRDefault="00772750">
            <w:pPr>
              <w:spacing w:before="40" w:line="240" w:lineRule="auto"/>
              <w:jc w:val="left"/>
            </w:pPr>
            <w:r>
              <w:rPr>
                <w:rFonts w:ascii="Courier New" w:eastAsia="Courier New" w:hAnsi="Courier New" w:cs="Courier New"/>
                <w:sz w:val="15"/>
              </w:rPr>
              <w:t>ApplicationState</w:t>
            </w:r>
            <w:r>
              <w:rPr>
                <w:sz w:val="18"/>
              </w:rPr>
              <w:t xml:space="preserve">, </w:t>
            </w:r>
            <w:r>
              <w:rPr>
                <w:rFonts w:ascii="Courier New" w:eastAsia="Courier New" w:hAnsi="Courier New" w:cs="Courier New"/>
                <w:sz w:val="15"/>
              </w:rPr>
              <w:t>FederatedUnlearningEngine.__init__</w:t>
            </w:r>
          </w:p>
        </w:tc>
        <w:tc>
          <w:tcPr>
            <w:tcW w:w="2081" w:type="dxa"/>
          </w:tcPr>
          <w:p w:rsidR="00851F22" w:rsidRDefault="00772750">
            <w:pPr>
              <w:spacing w:before="40" w:line="240" w:lineRule="auto"/>
              <w:jc w:val="left"/>
            </w:pPr>
            <w:r>
              <w:rPr>
                <w:sz w:val="18"/>
              </w:rPr>
              <w:t>New-session command</w:t>
            </w:r>
          </w:p>
        </w:tc>
        <w:tc>
          <w:tcPr>
            <w:tcW w:w="2460" w:type="dxa"/>
          </w:tcPr>
          <w:p w:rsidR="00851F22" w:rsidRDefault="00772750">
            <w:pPr>
              <w:spacing w:before="40" w:line="240" w:lineRule="auto"/>
              <w:jc w:val="left"/>
            </w:pPr>
            <w:r>
              <w:rPr>
                <w:sz w:val="18"/>
              </w:rPr>
              <w:t>Fresh engine, session id (UUID)</w:t>
            </w:r>
          </w:p>
        </w:tc>
      </w:tr>
      <w:tr w:rsidR="00851F22">
        <w:trPr>
          <w:cantSplit/>
          <w:jc w:val="center"/>
        </w:trPr>
        <w:tc>
          <w:tcPr>
            <w:tcW w:w="1703" w:type="dxa"/>
          </w:tcPr>
          <w:p w:rsidR="00851F22" w:rsidRDefault="00772750">
            <w:pPr>
              <w:spacing w:before="40" w:line="240" w:lineRule="auto"/>
              <w:jc w:val="left"/>
            </w:pPr>
            <w:r>
              <w:rPr>
                <w:sz w:val="18"/>
              </w:rPr>
              <w:t>2.0 Federated training</w:t>
            </w:r>
          </w:p>
        </w:tc>
        <w:tc>
          <w:tcPr>
            <w:tcW w:w="3217" w:type="dxa"/>
          </w:tcPr>
          <w:p w:rsidR="00851F22" w:rsidRDefault="00772750">
            <w:pPr>
              <w:spacing w:before="40" w:line="240" w:lineRule="auto"/>
              <w:jc w:val="left"/>
            </w:pPr>
            <w:r>
              <w:rPr>
                <w:rFonts w:ascii="Courier New" w:eastAsia="Courier New" w:hAnsi="Courier New" w:cs="Courier New"/>
                <w:sz w:val="15"/>
              </w:rPr>
              <w:t>train()</w:t>
            </w:r>
            <w:r>
              <w:rPr>
                <w:sz w:val="18"/>
              </w:rPr>
              <w:t xml:space="preserve">, </w:t>
            </w:r>
            <w:r>
              <w:rPr>
                <w:rFonts w:ascii="Courier New" w:eastAsia="Courier New" w:hAnsi="Courier New" w:cs="Courier New"/>
                <w:sz w:val="15"/>
              </w:rPr>
              <w:t>clipped_update()</w:t>
            </w:r>
          </w:p>
        </w:tc>
        <w:tc>
          <w:tcPr>
            <w:tcW w:w="2081" w:type="dxa"/>
          </w:tcPr>
          <w:p w:rsidR="00851F22" w:rsidRDefault="00772750">
            <w:pPr>
              <w:spacing w:before="40" w:line="240" w:lineRule="auto"/>
              <w:jc w:val="left"/>
            </w:pPr>
            <w:r>
              <w:rPr>
                <w:sz w:val="18"/>
              </w:rPr>
              <w:t>Client records (D1)</w:t>
            </w:r>
          </w:p>
        </w:tc>
        <w:tc>
          <w:tcPr>
            <w:tcW w:w="2460" w:type="dxa"/>
          </w:tcPr>
          <w:p w:rsidR="00851F22" w:rsidRDefault="00772750">
            <w:pPr>
              <w:spacing w:before="40" w:line="240" w:lineRule="auto"/>
              <w:jc w:val="left"/>
            </w:pPr>
            <w:r>
              <w:rPr>
                <w:sz w:val="18"/>
              </w:rPr>
              <w:t>Clipped updates and noise (D2), model (D3), metrics, ledger event</w:t>
            </w:r>
          </w:p>
        </w:tc>
      </w:tr>
      <w:tr w:rsidR="00851F22">
        <w:trPr>
          <w:cantSplit/>
          <w:jc w:val="center"/>
        </w:trPr>
        <w:tc>
          <w:tcPr>
            <w:tcW w:w="1703" w:type="dxa"/>
          </w:tcPr>
          <w:p w:rsidR="00851F22" w:rsidRDefault="00772750">
            <w:pPr>
              <w:spacing w:before="40" w:line="240" w:lineRule="auto"/>
              <w:jc w:val="left"/>
            </w:pPr>
            <w:r>
              <w:rPr>
                <w:sz w:val="18"/>
              </w:rPr>
              <w:t xml:space="preserve">3.0 Unlearn a </w:t>
            </w:r>
            <w:r>
              <w:rPr>
                <w:sz w:val="18"/>
              </w:rPr>
              <w:t>client</w:t>
            </w:r>
          </w:p>
        </w:tc>
        <w:tc>
          <w:tcPr>
            <w:tcW w:w="3217" w:type="dxa"/>
          </w:tcPr>
          <w:p w:rsidR="00851F22" w:rsidRDefault="00772750">
            <w:pPr>
              <w:spacing w:before="40" w:line="240" w:lineRule="auto"/>
              <w:jc w:val="left"/>
            </w:pPr>
            <w:r>
              <w:rPr>
                <w:rFonts w:ascii="Courier New" w:eastAsia="Courier New" w:hAnsi="Courier New" w:cs="Courier New"/>
                <w:sz w:val="15"/>
              </w:rPr>
              <w:t>unlearn()</w:t>
            </w:r>
          </w:p>
        </w:tc>
        <w:tc>
          <w:tcPr>
            <w:tcW w:w="2081" w:type="dxa"/>
          </w:tcPr>
          <w:p w:rsidR="00851F22" w:rsidRDefault="00772750">
            <w:pPr>
              <w:spacing w:before="40" w:line="240" w:lineRule="auto"/>
              <w:jc w:val="left"/>
            </w:pPr>
            <w:r>
              <w:rPr>
                <w:sz w:val="18"/>
              </w:rPr>
              <w:t>Client id, updates (D2)</w:t>
            </w:r>
          </w:p>
        </w:tc>
        <w:tc>
          <w:tcPr>
            <w:tcW w:w="2460" w:type="dxa"/>
          </w:tcPr>
          <w:p w:rsidR="00851F22" w:rsidRDefault="00772750">
            <w:pPr>
              <w:spacing w:before="40" w:line="240" w:lineRule="auto"/>
              <w:jc w:val="left"/>
            </w:pPr>
            <w:r>
              <w:rPr>
                <w:sz w:val="18"/>
              </w:rPr>
              <w:t>Reduced noisy sum, rebuilt model (D3)</w:t>
            </w:r>
          </w:p>
        </w:tc>
      </w:tr>
      <w:tr w:rsidR="00851F22">
        <w:trPr>
          <w:cantSplit/>
          <w:jc w:val="center"/>
        </w:trPr>
        <w:tc>
          <w:tcPr>
            <w:tcW w:w="1703" w:type="dxa"/>
          </w:tcPr>
          <w:p w:rsidR="00851F22" w:rsidRDefault="00772750">
            <w:pPr>
              <w:spacing w:before="40" w:line="240" w:lineRule="auto"/>
              <w:jc w:val="left"/>
            </w:pPr>
            <w:r>
              <w:rPr>
                <w:sz w:val="18"/>
              </w:rPr>
              <w:t>4.0 Verify and certify</w:t>
            </w:r>
          </w:p>
        </w:tc>
        <w:tc>
          <w:tcPr>
            <w:tcW w:w="3217" w:type="dxa"/>
          </w:tcPr>
          <w:p w:rsidR="00851F22" w:rsidRDefault="00772750">
            <w:pPr>
              <w:spacing w:before="40" w:line="240" w:lineRule="auto"/>
              <w:jc w:val="left"/>
            </w:pPr>
            <w:r>
              <w:rPr>
                <w:rFonts w:ascii="Courier New" w:eastAsia="Courier New" w:hAnsi="Courier New" w:cs="Courier New"/>
                <w:sz w:val="15"/>
              </w:rPr>
              <w:t>_reference_parameters()</w:t>
            </w:r>
            <w:r>
              <w:rPr>
                <w:sz w:val="18"/>
              </w:rPr>
              <w:t xml:space="preserve">, </w:t>
            </w:r>
            <w:r>
              <w:rPr>
                <w:rFonts w:ascii="Courier New" w:eastAsia="Courier New" w:hAnsi="Courier New" w:cs="Courier New"/>
                <w:sz w:val="15"/>
              </w:rPr>
              <w:t>membership_auc()</w:t>
            </w:r>
            <w:r>
              <w:rPr>
                <w:sz w:val="18"/>
              </w:rPr>
              <w:t xml:space="preserve">, </w:t>
            </w:r>
            <w:r>
              <w:rPr>
                <w:rFonts w:ascii="Courier New" w:eastAsia="Courier New" w:hAnsi="Courier New" w:cs="Courier New"/>
                <w:sz w:val="15"/>
              </w:rPr>
              <w:t>_utility_retention()</w:t>
            </w:r>
          </w:p>
        </w:tc>
        <w:tc>
          <w:tcPr>
            <w:tcW w:w="2081" w:type="dxa"/>
          </w:tcPr>
          <w:p w:rsidR="00851F22" w:rsidRDefault="00772750">
            <w:pPr>
              <w:spacing w:before="40" w:line="240" w:lineRule="auto"/>
              <w:jc w:val="left"/>
            </w:pPr>
            <w:r>
              <w:rPr>
                <w:sz w:val="18"/>
              </w:rPr>
              <w:t>Model, updates, noise, public and non-member sets</w:t>
            </w:r>
          </w:p>
        </w:tc>
        <w:tc>
          <w:tcPr>
            <w:tcW w:w="2460" w:type="dxa"/>
          </w:tcPr>
          <w:p w:rsidR="00851F22" w:rsidRDefault="00772750">
            <w:pPr>
              <w:spacing w:before="40" w:line="240" w:lineRule="auto"/>
              <w:jc w:val="left"/>
            </w:pPr>
            <w:r>
              <w:rPr>
                <w:sz w:val="18"/>
              </w:rPr>
              <w:t>Certificate (D4)</w:t>
            </w:r>
          </w:p>
        </w:tc>
      </w:tr>
      <w:tr w:rsidR="00851F22">
        <w:trPr>
          <w:cantSplit/>
          <w:jc w:val="center"/>
        </w:trPr>
        <w:tc>
          <w:tcPr>
            <w:tcW w:w="1703" w:type="dxa"/>
          </w:tcPr>
          <w:p w:rsidR="00851F22" w:rsidRDefault="00772750">
            <w:pPr>
              <w:spacing w:before="40" w:line="240" w:lineRule="auto"/>
              <w:jc w:val="left"/>
            </w:pPr>
            <w:r>
              <w:rPr>
                <w:sz w:val="18"/>
              </w:rPr>
              <w:t>5.0 Generate sample t</w:t>
            </w:r>
            <w:r>
              <w:rPr>
                <w:sz w:val="18"/>
              </w:rPr>
              <w:t>ext</w:t>
            </w:r>
          </w:p>
        </w:tc>
        <w:tc>
          <w:tcPr>
            <w:tcW w:w="3217" w:type="dxa"/>
          </w:tcPr>
          <w:p w:rsidR="00851F22" w:rsidRDefault="00772750">
            <w:pPr>
              <w:spacing w:before="40" w:line="240" w:lineRule="auto"/>
              <w:jc w:val="left"/>
            </w:pPr>
            <w:r>
              <w:rPr>
                <w:rFonts w:ascii="Courier New" w:eastAsia="Courier New" w:hAnsi="Courier New" w:cs="Courier New"/>
                <w:sz w:val="15"/>
              </w:rPr>
              <w:t>generate()</w:t>
            </w:r>
          </w:p>
        </w:tc>
        <w:tc>
          <w:tcPr>
            <w:tcW w:w="2081" w:type="dxa"/>
          </w:tcPr>
          <w:p w:rsidR="00851F22" w:rsidRDefault="00772750">
            <w:pPr>
              <w:spacing w:before="40" w:line="240" w:lineRule="auto"/>
              <w:jc w:val="left"/>
            </w:pPr>
            <w:r>
              <w:rPr>
                <w:sz w:val="18"/>
              </w:rPr>
              <w:t>Seed text, model (D3)</w:t>
            </w:r>
          </w:p>
        </w:tc>
        <w:tc>
          <w:tcPr>
            <w:tcW w:w="2460" w:type="dxa"/>
          </w:tcPr>
          <w:p w:rsidR="00851F22" w:rsidRDefault="00772750">
            <w:pPr>
              <w:spacing w:before="40" w:line="240" w:lineRule="auto"/>
              <w:jc w:val="left"/>
            </w:pPr>
            <w:r>
              <w:rPr>
                <w:sz w:val="18"/>
              </w:rPr>
              <w:t>Text</w:t>
            </w:r>
          </w:p>
        </w:tc>
      </w:tr>
      <w:tr w:rsidR="00851F22">
        <w:trPr>
          <w:cantSplit/>
          <w:jc w:val="center"/>
        </w:trPr>
        <w:tc>
          <w:tcPr>
            <w:tcW w:w="1703" w:type="dxa"/>
          </w:tcPr>
          <w:p w:rsidR="00851F22" w:rsidRDefault="00772750">
            <w:pPr>
              <w:spacing w:before="40" w:line="240" w:lineRule="auto"/>
              <w:jc w:val="left"/>
            </w:pPr>
            <w:r>
              <w:rPr>
                <w:sz w:val="18"/>
              </w:rPr>
              <w:t>6.0 Audit ledger and certificate export</w:t>
            </w:r>
          </w:p>
        </w:tc>
        <w:tc>
          <w:tcPr>
            <w:tcW w:w="3217" w:type="dxa"/>
          </w:tcPr>
          <w:p w:rsidR="00851F22" w:rsidRDefault="00772750">
            <w:pPr>
              <w:spacing w:before="40" w:line="240" w:lineRule="auto"/>
              <w:jc w:val="left"/>
            </w:pPr>
            <w:r>
              <w:rPr>
                <w:rFonts w:ascii="Courier New" w:eastAsia="Courier New" w:hAnsi="Courier New" w:cs="Courier New"/>
                <w:sz w:val="15"/>
              </w:rPr>
              <w:t>AuditLedger</w:t>
            </w:r>
            <w:r>
              <w:rPr>
                <w:sz w:val="18"/>
              </w:rPr>
              <w:t xml:space="preserve">, </w:t>
            </w:r>
            <w:r>
              <w:rPr>
                <w:rFonts w:ascii="Courier New" w:eastAsia="Courier New" w:hAnsi="Courier New" w:cs="Courier New"/>
                <w:sz w:val="15"/>
              </w:rPr>
              <w:t>export_certificate()</w:t>
            </w:r>
          </w:p>
        </w:tc>
        <w:tc>
          <w:tcPr>
            <w:tcW w:w="2081" w:type="dxa"/>
          </w:tcPr>
          <w:p w:rsidR="00851F22" w:rsidRDefault="00772750">
            <w:pPr>
              <w:spacing w:before="40" w:line="240" w:lineRule="auto"/>
              <w:jc w:val="left"/>
            </w:pPr>
            <w:r>
              <w:rPr>
                <w:sz w:val="18"/>
              </w:rPr>
              <w:t>Events, certificates</w:t>
            </w:r>
          </w:p>
        </w:tc>
        <w:tc>
          <w:tcPr>
            <w:tcW w:w="2460" w:type="dxa"/>
          </w:tcPr>
          <w:p w:rsidR="00851F22" w:rsidRDefault="00772750">
            <w:pPr>
              <w:spacing w:before="40" w:line="240" w:lineRule="auto"/>
              <w:jc w:val="left"/>
            </w:pPr>
            <w:r>
              <w:rPr>
                <w:sz w:val="18"/>
              </w:rPr>
              <w:t>Records (D5), verification result, certificate JSON</w:t>
            </w:r>
          </w:p>
        </w:tc>
      </w:tr>
      <w:tr w:rsidR="00851F22">
        <w:trPr>
          <w:cantSplit/>
          <w:jc w:val="center"/>
        </w:trPr>
        <w:tc>
          <w:tcPr>
            <w:tcW w:w="1703" w:type="dxa"/>
          </w:tcPr>
          <w:p w:rsidR="00851F22" w:rsidRDefault="00772750">
            <w:pPr>
              <w:spacing w:before="40" w:line="240" w:lineRule="auto"/>
              <w:jc w:val="left"/>
            </w:pPr>
            <w:r>
              <w:rPr>
                <w:sz w:val="18"/>
              </w:rPr>
              <w:t>D1</w:t>
            </w:r>
          </w:p>
        </w:tc>
        <w:tc>
          <w:tcPr>
            <w:tcW w:w="3217" w:type="dxa"/>
          </w:tcPr>
          <w:p w:rsidR="00851F22" w:rsidRDefault="00772750">
            <w:pPr>
              <w:spacing w:before="40" w:line="240" w:lineRule="auto"/>
              <w:jc w:val="left"/>
            </w:pPr>
            <w:r>
              <w:rPr>
                <w:rFonts w:ascii="Courier New" w:eastAsia="Courier New" w:hAnsi="Courier New" w:cs="Courier New"/>
                <w:sz w:val="15"/>
              </w:rPr>
              <w:t>dataset.py</w:t>
            </w:r>
            <w:r>
              <w:rPr>
                <w:sz w:val="18"/>
              </w:rPr>
              <w:t xml:space="preserve"> tuples</w:t>
            </w:r>
          </w:p>
        </w:tc>
        <w:tc>
          <w:tcPr>
            <w:tcW w:w="2081" w:type="dxa"/>
          </w:tcPr>
          <w:p w:rsidR="00851F22" w:rsidRDefault="00772750">
            <w:pPr>
              <w:spacing w:before="40" w:line="240" w:lineRule="auto"/>
              <w:jc w:val="left"/>
            </w:pPr>
            <w:r>
              <w:rPr>
                <w:sz w:val="18"/>
              </w:rPr>
              <w:t>-</w:t>
            </w:r>
          </w:p>
        </w:tc>
        <w:tc>
          <w:tcPr>
            <w:tcW w:w="2460" w:type="dxa"/>
          </w:tcPr>
          <w:p w:rsidR="00851F22" w:rsidRDefault="00772750">
            <w:pPr>
              <w:spacing w:before="40" w:line="240" w:lineRule="auto"/>
              <w:jc w:val="left"/>
            </w:pPr>
            <w:r>
              <w:rPr>
                <w:sz w:val="18"/>
              </w:rPr>
              <w:t>Records</w:t>
            </w:r>
          </w:p>
        </w:tc>
      </w:tr>
      <w:tr w:rsidR="00851F22">
        <w:trPr>
          <w:cantSplit/>
          <w:jc w:val="center"/>
        </w:trPr>
        <w:tc>
          <w:tcPr>
            <w:tcW w:w="1703" w:type="dxa"/>
          </w:tcPr>
          <w:p w:rsidR="00851F22" w:rsidRDefault="00772750">
            <w:pPr>
              <w:spacing w:before="40" w:line="240" w:lineRule="auto"/>
              <w:jc w:val="left"/>
            </w:pPr>
            <w:r>
              <w:rPr>
                <w:sz w:val="18"/>
              </w:rPr>
              <w:lastRenderedPageBreak/>
              <w:t>D2</w:t>
            </w:r>
          </w:p>
        </w:tc>
        <w:tc>
          <w:tcPr>
            <w:tcW w:w="3217" w:type="dxa"/>
          </w:tcPr>
          <w:p w:rsidR="00851F22" w:rsidRDefault="00772750">
            <w:pPr>
              <w:spacing w:before="40" w:line="240" w:lineRule="auto"/>
              <w:jc w:val="left"/>
            </w:pPr>
            <w:r>
              <w:rPr>
                <w:rFonts w:ascii="Courier New" w:eastAsia="Courier New" w:hAnsi="Courier New" w:cs="Courier New"/>
                <w:sz w:val="15"/>
              </w:rPr>
              <w:t>engine.updates</w:t>
            </w:r>
            <w:r>
              <w:rPr>
                <w:sz w:val="18"/>
              </w:rPr>
              <w:t xml:space="preserve">, </w:t>
            </w:r>
            <w:r>
              <w:rPr>
                <w:rFonts w:ascii="Courier New" w:eastAsia="Courier New" w:hAnsi="Courier New" w:cs="Courier New"/>
                <w:sz w:val="15"/>
              </w:rPr>
              <w:t>update_metadata</w:t>
            </w:r>
            <w:r>
              <w:rPr>
                <w:sz w:val="18"/>
              </w:rPr>
              <w:t xml:space="preserve">, </w:t>
            </w:r>
            <w:r>
              <w:rPr>
                <w:rFonts w:ascii="Courier New" w:eastAsia="Courier New" w:hAnsi="Courier New" w:cs="Courier New"/>
                <w:sz w:val="15"/>
              </w:rPr>
              <w:t>noise</w:t>
            </w:r>
            <w:r>
              <w:rPr>
                <w:sz w:val="18"/>
              </w:rPr>
              <w:t xml:space="preserve">, </w:t>
            </w:r>
            <w:r>
              <w:rPr>
                <w:rFonts w:ascii="Courier New" w:eastAsia="Courier New" w:hAnsi="Courier New" w:cs="Courier New"/>
                <w:sz w:val="15"/>
              </w:rPr>
              <w:t>noisy_sum</w:t>
            </w:r>
          </w:p>
        </w:tc>
        <w:tc>
          <w:tcPr>
            <w:tcW w:w="2081" w:type="dxa"/>
          </w:tcPr>
          <w:p w:rsidR="00851F22" w:rsidRDefault="00772750">
            <w:pPr>
              <w:spacing w:before="40" w:line="240" w:lineRule="auto"/>
              <w:jc w:val="left"/>
            </w:pPr>
            <w:r>
              <w:rPr>
                <w:sz w:val="18"/>
              </w:rPr>
              <w:t>-</w:t>
            </w:r>
          </w:p>
        </w:tc>
        <w:tc>
          <w:tcPr>
            <w:tcW w:w="2460" w:type="dxa"/>
          </w:tcPr>
          <w:p w:rsidR="00851F22" w:rsidRDefault="00772750">
            <w:pPr>
              <w:spacing w:before="40" w:line="240" w:lineRule="auto"/>
              <w:jc w:val="left"/>
            </w:pPr>
            <w:r>
              <w:rPr>
                <w:sz w:val="18"/>
              </w:rPr>
              <w:t>Vectors of 1,089 floats</w:t>
            </w:r>
          </w:p>
        </w:tc>
      </w:tr>
      <w:tr w:rsidR="00851F22">
        <w:trPr>
          <w:cantSplit/>
          <w:jc w:val="center"/>
        </w:trPr>
        <w:tc>
          <w:tcPr>
            <w:tcW w:w="1703" w:type="dxa"/>
          </w:tcPr>
          <w:p w:rsidR="00851F22" w:rsidRDefault="00772750">
            <w:pPr>
              <w:spacing w:before="40" w:line="240" w:lineRule="auto"/>
              <w:jc w:val="left"/>
            </w:pPr>
            <w:r>
              <w:rPr>
                <w:sz w:val="18"/>
              </w:rPr>
              <w:t>D3</w:t>
            </w:r>
          </w:p>
        </w:tc>
        <w:tc>
          <w:tcPr>
            <w:tcW w:w="3217" w:type="dxa"/>
          </w:tcPr>
          <w:p w:rsidR="00851F22" w:rsidRDefault="00772750">
            <w:pPr>
              <w:spacing w:before="40" w:line="240" w:lineRule="auto"/>
              <w:jc w:val="left"/>
            </w:pPr>
            <w:r>
              <w:rPr>
                <w:rFonts w:ascii="Courier New" w:eastAsia="Courier New" w:hAnsi="Courier New" w:cs="Courier New"/>
                <w:sz w:val="15"/>
              </w:rPr>
              <w:t>engine.model</w:t>
            </w:r>
          </w:p>
        </w:tc>
        <w:tc>
          <w:tcPr>
            <w:tcW w:w="2081" w:type="dxa"/>
          </w:tcPr>
          <w:p w:rsidR="00851F22" w:rsidRDefault="00772750">
            <w:pPr>
              <w:spacing w:before="40" w:line="240" w:lineRule="auto"/>
              <w:jc w:val="left"/>
            </w:pPr>
            <w:r>
              <w:rPr>
                <w:sz w:val="18"/>
              </w:rPr>
              <w:t>-</w:t>
            </w:r>
          </w:p>
        </w:tc>
        <w:tc>
          <w:tcPr>
            <w:tcW w:w="2460" w:type="dxa"/>
          </w:tcPr>
          <w:p w:rsidR="00851F22" w:rsidRDefault="00772750">
            <w:pPr>
              <w:spacing w:before="40" w:line="240" w:lineRule="auto"/>
              <w:jc w:val="left"/>
            </w:pPr>
            <w:r>
              <w:rPr>
                <w:sz w:val="18"/>
              </w:rPr>
              <w:t>Parameter vector</w:t>
            </w:r>
          </w:p>
        </w:tc>
      </w:tr>
      <w:tr w:rsidR="00851F22">
        <w:trPr>
          <w:cantSplit/>
          <w:jc w:val="center"/>
        </w:trPr>
        <w:tc>
          <w:tcPr>
            <w:tcW w:w="1703" w:type="dxa"/>
          </w:tcPr>
          <w:p w:rsidR="00851F22" w:rsidRDefault="00772750">
            <w:pPr>
              <w:spacing w:before="40" w:line="240" w:lineRule="auto"/>
              <w:jc w:val="left"/>
            </w:pPr>
            <w:r>
              <w:rPr>
                <w:sz w:val="18"/>
              </w:rPr>
              <w:t>D4</w:t>
            </w:r>
          </w:p>
        </w:tc>
        <w:tc>
          <w:tcPr>
            <w:tcW w:w="3217" w:type="dxa"/>
          </w:tcPr>
          <w:p w:rsidR="00851F22" w:rsidRDefault="00772750">
            <w:pPr>
              <w:spacing w:before="40" w:line="240" w:lineRule="auto"/>
              <w:jc w:val="left"/>
            </w:pPr>
            <w:r>
              <w:rPr>
                <w:rFonts w:ascii="Courier New" w:eastAsia="Courier New" w:hAnsi="Courier New" w:cs="Courier New"/>
                <w:sz w:val="15"/>
              </w:rPr>
              <w:t>engine.certificates</w:t>
            </w:r>
          </w:p>
        </w:tc>
        <w:tc>
          <w:tcPr>
            <w:tcW w:w="2081" w:type="dxa"/>
          </w:tcPr>
          <w:p w:rsidR="00851F22" w:rsidRDefault="00772750">
            <w:pPr>
              <w:spacing w:before="40" w:line="240" w:lineRule="auto"/>
              <w:jc w:val="left"/>
            </w:pPr>
            <w:r>
              <w:rPr>
                <w:sz w:val="18"/>
              </w:rPr>
              <w:t>-</w:t>
            </w:r>
          </w:p>
        </w:tc>
        <w:tc>
          <w:tcPr>
            <w:tcW w:w="2460" w:type="dxa"/>
          </w:tcPr>
          <w:p w:rsidR="00851F22" w:rsidRDefault="00772750">
            <w:pPr>
              <w:spacing w:before="40" w:line="240" w:lineRule="auto"/>
              <w:jc w:val="left"/>
            </w:pPr>
            <w:r>
              <w:rPr>
                <w:sz w:val="18"/>
              </w:rPr>
              <w:t>Certificates of the current session</w:t>
            </w:r>
          </w:p>
        </w:tc>
      </w:tr>
      <w:tr w:rsidR="00851F22">
        <w:trPr>
          <w:cantSplit/>
          <w:jc w:val="center"/>
        </w:trPr>
        <w:tc>
          <w:tcPr>
            <w:tcW w:w="1703" w:type="dxa"/>
          </w:tcPr>
          <w:p w:rsidR="00851F22" w:rsidRDefault="00772750">
            <w:pPr>
              <w:spacing w:before="40" w:line="240" w:lineRule="auto"/>
              <w:jc w:val="left"/>
            </w:pPr>
            <w:r>
              <w:rPr>
                <w:sz w:val="18"/>
              </w:rPr>
              <w:t>D5</w:t>
            </w:r>
          </w:p>
        </w:tc>
        <w:tc>
          <w:tcPr>
            <w:tcW w:w="3217" w:type="dxa"/>
          </w:tcPr>
          <w:p w:rsidR="00851F22" w:rsidRDefault="00772750">
            <w:pPr>
              <w:spacing w:before="40" w:line="240" w:lineRule="auto"/>
              <w:jc w:val="left"/>
            </w:pPr>
            <w:r>
              <w:rPr>
                <w:rFonts w:ascii="Courier New" w:eastAsia="Courier New" w:hAnsi="Courier New" w:cs="Courier New"/>
                <w:sz w:val="15"/>
              </w:rPr>
              <w:t>data/audit_log.jsonl</w:t>
            </w:r>
          </w:p>
        </w:tc>
        <w:tc>
          <w:tcPr>
            <w:tcW w:w="2081" w:type="dxa"/>
          </w:tcPr>
          <w:p w:rsidR="00851F22" w:rsidRDefault="00772750">
            <w:pPr>
              <w:spacing w:before="40" w:line="240" w:lineRule="auto"/>
              <w:jc w:val="left"/>
            </w:pPr>
            <w:r>
              <w:rPr>
                <w:sz w:val="18"/>
              </w:rPr>
              <w:t>-</w:t>
            </w:r>
          </w:p>
        </w:tc>
        <w:tc>
          <w:tcPr>
            <w:tcW w:w="2460" w:type="dxa"/>
          </w:tcPr>
          <w:p w:rsidR="00851F22" w:rsidRDefault="00772750">
            <w:pPr>
              <w:spacing w:before="40" w:line="240" w:lineRule="auto"/>
              <w:jc w:val="left"/>
            </w:pPr>
            <w:r>
              <w:rPr>
                <w:sz w:val="18"/>
              </w:rPr>
              <w:t>One JSON line per event</w:t>
            </w:r>
          </w:p>
        </w:tc>
      </w:tr>
    </w:tbl>
    <w:p w:rsidR="00851F22" w:rsidRDefault="00851F22">
      <w:pPr>
        <w:spacing w:after="80" w:line="144" w:lineRule="auto"/>
      </w:pPr>
    </w:p>
    <w:p w:rsidR="00851F22" w:rsidRDefault="00772750">
      <w:pPr>
        <w:pStyle w:val="Heading3"/>
      </w:pPr>
      <w:r>
        <w:t>5.3.3  Level 2: unlearning and verification</w:t>
      </w:r>
    </w:p>
    <w:p w:rsidR="00851F22" w:rsidRDefault="00772750">
      <w:pPr>
        <w:keepNext/>
        <w:spacing w:before="120" w:line="240" w:lineRule="auto"/>
        <w:jc w:val="center"/>
      </w:pPr>
      <w:r>
        <w:rPr>
          <w:noProof/>
        </w:rPr>
        <w:drawing>
          <wp:inline distT="0" distB="0" distL="0" distR="0">
            <wp:extent cx="4806188" cy="34080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4806188" cy="3408024"/>
                    </a:xfrm>
                    <a:prstGeom prst="rect">
                      <a:avLst/>
                    </a:prstGeom>
                  </pic:spPr>
                </pic:pic>
              </a:graphicData>
            </a:graphic>
          </wp:inline>
        </w:drawing>
      </w:r>
    </w:p>
    <w:p w:rsidR="00851F22" w:rsidRDefault="00772750">
      <w:pPr>
        <w:pStyle w:val="FigureCaption"/>
      </w:pPr>
      <w:bookmarkStart w:id="57" w:name="_Toc243939079"/>
      <w:r>
        <w:t>Fig. 5.5: Data-flow diagram, level 2 (unlearning and verification)</w:t>
      </w:r>
      <w:bookmarkEnd w:id="57"/>
    </w:p>
    <w:p w:rsidR="00851F22" w:rsidRDefault="00772750">
      <w:r>
        <w:t>Level 2 expands the two processes that carry the contribution of the project. Unlearning (3) has three sub-processes: 3.1 checks the guards (trained, known client, not yet removed, more th</w:t>
      </w:r>
      <w:r>
        <w:t>an one client left) against the model and the active clients, 3.2 subtracts the tracked update held in D2 from the noisy sum, and 3.3 renormalises, rebuilds the model and stores it in D3. Verification (4) runs, drawn right to left in the lower band, as fiv</w:t>
      </w:r>
      <w:r>
        <w:t xml:space="preserve">e sub-processes inside the same </w:t>
      </w:r>
      <w:r>
        <w:rPr>
          <w:rFonts w:ascii="Courier New" w:eastAsia="Courier New" w:hAnsi="Courier New" w:cs="Courier New"/>
          <w:sz w:val="21"/>
        </w:rPr>
        <w:t>unlearn()</w:t>
      </w:r>
      <w:r>
        <w:t xml:space="preserve"> call: 4.1 builds the retained-only reference from the updates and the same noise and measures its distance to the model, 4.2 measures the membership AUC from the client records (D1) before and after, 4.3 computes t</w:t>
      </w:r>
      <w:r>
        <w:t>he utility retention from the model, 4.4 decides the status, and 4.5 builds the certificate, stores it in D4 and appends the ledger record to D5. The operator receives the certificate.</w:t>
      </w:r>
    </w:p>
    <w:p w:rsidR="00851F22" w:rsidRDefault="00772750">
      <w:r>
        <w:t>The level-2 view makes one design fact visible: no raw record is read d</w:t>
      </w:r>
      <w:r>
        <w:t>uring unlearning. Process 3.0 and the reference recomputation in 4.0 use only the stored updates and the stored noise; the only place the client's raw sentences are touched again is the membership attack, which scores them against the model before and afte</w:t>
      </w:r>
      <w:r>
        <w:t>r the removal.</w:t>
      </w:r>
    </w:p>
    <w:p w:rsidR="00851F22" w:rsidRDefault="00772750">
      <w:pPr>
        <w:pStyle w:val="Heading2"/>
      </w:pPr>
      <w:bookmarkStart w:id="58" w:name="_Toc243939018"/>
      <w:r>
        <w:t>5.4  UML Diagrams</w:t>
      </w:r>
      <w:bookmarkEnd w:id="58"/>
    </w:p>
    <w:p w:rsidR="00851F22" w:rsidRDefault="00772750">
      <w:r>
        <w:t xml:space="preserve">The behaviour and structure of the application are described by a use-case diagram, a class diagram, a sequence diagram and a flowchart of the central algorithm. The ER view of the data model follows in the Data Design </w:t>
      </w:r>
      <w:r>
        <w:t>section.</w:t>
      </w:r>
    </w:p>
    <w:p w:rsidR="00851F22" w:rsidRDefault="00772750">
      <w:pPr>
        <w:pStyle w:val="Heading3"/>
      </w:pPr>
      <w:r>
        <w:lastRenderedPageBreak/>
        <w:t>5.4.1  Use-case diagram</w:t>
      </w:r>
    </w:p>
    <w:p w:rsidR="00851F22" w:rsidRDefault="00772750">
      <w:pPr>
        <w:keepNext/>
        <w:spacing w:before="120" w:line="240" w:lineRule="auto"/>
        <w:jc w:val="center"/>
      </w:pPr>
      <w:r>
        <w:rPr>
          <w:noProof/>
        </w:rPr>
        <w:drawing>
          <wp:inline distT="0" distB="0" distL="0" distR="0">
            <wp:extent cx="4806188" cy="35122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806188" cy="3512214"/>
                    </a:xfrm>
                    <a:prstGeom prst="rect">
                      <a:avLst/>
                    </a:prstGeom>
                  </pic:spPr>
                </pic:pic>
              </a:graphicData>
            </a:graphic>
          </wp:inline>
        </w:drawing>
      </w:r>
    </w:p>
    <w:p w:rsidR="00851F22" w:rsidRDefault="00772750">
      <w:pPr>
        <w:pStyle w:val="FigureCaption"/>
      </w:pPr>
      <w:bookmarkStart w:id="59" w:name="_Toc243939080"/>
      <w:r>
        <w:t>Fig. 5.6: Use-case diagram</w:t>
      </w:r>
      <w:bookmarkEnd w:id="59"/>
    </w:p>
    <w:p w:rsidR="00851F22" w:rsidRDefault="00772750">
      <w:r>
        <w:t>Two actors use the system, which the frame labels as the React UI, the legacy UI and the desktop and command-line front doors. The operator starts a new session, trains the federated model, gene</w:t>
      </w:r>
      <w:r>
        <w:t xml:space="preserve">rates sample text, views the dashboard and the client contributions, and requests the unlearning of a client. That last use case includes two others, drawn with dashed </w:t>
      </w:r>
      <w:r>
        <w:rPr>
          <w:rFonts w:ascii="Courier New" w:eastAsia="Courier New" w:hAnsi="Courier New" w:cs="Courier New"/>
          <w:sz w:val="21"/>
        </w:rPr>
        <w:t>include</w:t>
      </w:r>
      <w:r>
        <w:t xml:space="preserve"> arrows: running the verification checks (attack, reference, utility) and appendi</w:t>
      </w:r>
      <w:r>
        <w:t xml:space="preserve">ng an audit record for both training and unlearning events. The compliance auditor browses the audit ledger and verifies the hash chain. Viewing a verification certificate and downloading it as JSON are shared by both actors. A note on the diagram records </w:t>
      </w:r>
      <w:r>
        <w:t>that the desktop and command-line interfaces expose the same use cases to the operator and that the auditor needs only read access (</w:t>
      </w:r>
      <w:r>
        <w:rPr>
          <w:rFonts w:ascii="Courier New" w:eastAsia="Courier New" w:hAnsi="Courier New" w:cs="Courier New"/>
          <w:sz w:val="21"/>
        </w:rPr>
        <w:t>GET /api/certificate/latest</w:t>
      </w:r>
      <w:r>
        <w:t xml:space="preserve">, </w:t>
      </w:r>
      <w:r>
        <w:rPr>
          <w:rFonts w:ascii="Courier New" w:eastAsia="Courier New" w:hAnsi="Courier New" w:cs="Courier New"/>
          <w:sz w:val="21"/>
        </w:rPr>
        <w:t>POST /api/audit/verify</w:t>
      </w:r>
      <w:r>
        <w:t xml:space="preserve">, the ledger in </w:t>
      </w:r>
      <w:r>
        <w:rPr>
          <w:rFonts w:ascii="Courier New" w:eastAsia="Courier New" w:hAnsi="Courier New" w:cs="Courier New"/>
          <w:sz w:val="21"/>
        </w:rPr>
        <w:t>/api/state</w:t>
      </w:r>
      <w:r>
        <w:t>). The diagram contains no login or role use ca</w:t>
      </w:r>
      <w:r>
        <w:t>se because the application has no authentication; that absence is recorded as a limitation of the system.</w:t>
      </w:r>
    </w:p>
    <w:p w:rsidR="00851F22" w:rsidRDefault="00772750">
      <w:pPr>
        <w:pStyle w:val="Heading3"/>
      </w:pPr>
      <w:r>
        <w:lastRenderedPageBreak/>
        <w:t>5.4.2  Class diagram</w:t>
      </w:r>
    </w:p>
    <w:p w:rsidR="00851F22" w:rsidRDefault="00772750">
      <w:pPr>
        <w:keepNext/>
        <w:spacing w:before="120" w:line="240" w:lineRule="auto"/>
        <w:jc w:val="center"/>
      </w:pPr>
      <w:r>
        <w:rPr>
          <w:noProof/>
        </w:rPr>
        <w:drawing>
          <wp:inline distT="0" distB="0" distL="0" distR="0">
            <wp:extent cx="4806188" cy="36970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4806188" cy="3697068"/>
                    </a:xfrm>
                    <a:prstGeom prst="rect">
                      <a:avLst/>
                    </a:prstGeom>
                  </pic:spPr>
                </pic:pic>
              </a:graphicData>
            </a:graphic>
          </wp:inline>
        </w:drawing>
      </w:r>
    </w:p>
    <w:p w:rsidR="00851F22" w:rsidRDefault="00772750">
      <w:pPr>
        <w:pStyle w:val="FigureCaption"/>
      </w:pPr>
      <w:bookmarkStart w:id="60" w:name="_Toc243939081"/>
      <w:r>
        <w:t>Fig. 5.7: UML class diagram</w:t>
      </w:r>
      <w:bookmarkEnd w:id="60"/>
    </w:p>
    <w:p w:rsidR="00851F22" w:rsidRDefault="00772750">
      <w:r>
        <w:t xml:space="preserve">The class diagram shows the engine at the centre. </w:t>
      </w:r>
      <w:r>
        <w:rPr>
          <w:rFonts w:ascii="Courier New" w:eastAsia="Courier New" w:hAnsi="Courier New" w:cs="Courier New"/>
          <w:sz w:val="21"/>
        </w:rPr>
        <w:t>FederatedUnlearningEngine</w:t>
      </w:r>
      <w:r>
        <w:t xml:space="preserve"> aggregates two or more </w:t>
      </w:r>
      <w:r>
        <w:rPr>
          <w:rFonts w:ascii="Courier New" w:eastAsia="Courier New" w:hAnsi="Courier New" w:cs="Courier New"/>
          <w:sz w:val="21"/>
        </w:rPr>
        <w:t>ClientDataset</w:t>
      </w:r>
      <w:r>
        <w:t xml:space="preserve"> objects, holds at most one </w:t>
      </w:r>
      <w:r>
        <w:rPr>
          <w:rFonts w:ascii="Courier New" w:eastAsia="Courier New" w:hAnsi="Courier New" w:cs="Courier New"/>
          <w:sz w:val="21"/>
        </w:rPr>
        <w:t>CharacterLanguageModel</w:t>
      </w:r>
      <w:r>
        <w:t xml:space="preserve"> (composition, 0..1, because the engine starts untrained) and exactly one </w:t>
      </w:r>
      <w:r>
        <w:rPr>
          <w:rFonts w:ascii="Courier New" w:eastAsia="Courier New" w:hAnsi="Courier New" w:cs="Courier New"/>
          <w:sz w:val="21"/>
        </w:rPr>
        <w:t>AuditLedger</w:t>
      </w:r>
      <w:r>
        <w:t xml:space="preserve"> (composition), keeps zero or more </w:t>
      </w:r>
      <w:r>
        <w:rPr>
          <w:rFonts w:ascii="Courier New" w:eastAsia="Courier New" w:hAnsi="Courier New" w:cs="Courier New"/>
          <w:sz w:val="21"/>
        </w:rPr>
        <w:t>UnlearningCertificate</w:t>
      </w:r>
      <w:r>
        <w:t xml:space="preserve"> objects, and creates </w:t>
      </w:r>
      <w:r>
        <w:rPr>
          <w:rFonts w:ascii="Courier New" w:eastAsia="Courier New" w:hAnsi="Courier New" w:cs="Courier New"/>
          <w:sz w:val="21"/>
        </w:rPr>
        <w:t>TrainingMetrics</w:t>
      </w:r>
      <w:r>
        <w:t xml:space="preserve"> and </w:t>
      </w:r>
      <w:r>
        <w:rPr>
          <w:rFonts w:ascii="Courier New" w:eastAsia="Courier New" w:hAnsi="Courier New" w:cs="Courier New"/>
          <w:sz w:val="21"/>
        </w:rPr>
        <w:t>ClientCont</w:t>
      </w:r>
      <w:r>
        <w:rPr>
          <w:rFonts w:ascii="Courier New" w:eastAsia="Courier New" w:hAnsi="Courier New" w:cs="Courier New"/>
          <w:sz w:val="21"/>
        </w:rPr>
        <w:t>ribution</w:t>
      </w:r>
      <w:r>
        <w:t xml:space="preserve"> values through dashed </w:t>
      </w:r>
      <w:r>
        <w:rPr>
          <w:rFonts w:ascii="Courier New" w:eastAsia="Courier New" w:hAnsi="Courier New" w:cs="Courier New"/>
          <w:sz w:val="21"/>
        </w:rPr>
        <w:t>creates</w:t>
      </w:r>
      <w:r>
        <w:t xml:space="preserve"> dependencies; all four value classes are frozen dataclasses. </w:t>
      </w:r>
      <w:r>
        <w:rPr>
          <w:rFonts w:ascii="Courier New" w:eastAsia="Courier New" w:hAnsi="Courier New" w:cs="Courier New"/>
          <w:sz w:val="21"/>
        </w:rPr>
        <w:t>ApplicationState</w:t>
      </w:r>
      <w:r>
        <w:t xml:space="preserve"> holds one engine and a re-entrant lock for the web layer, and the request handler built by </w:t>
      </w:r>
      <w:r>
        <w:rPr>
          <w:rFonts w:ascii="Courier New" w:eastAsia="Courier New" w:hAnsi="Courier New" w:cs="Courier New"/>
          <w:sz w:val="21"/>
        </w:rPr>
        <w:t>make_handler</w:t>
      </w:r>
      <w:r>
        <w:t xml:space="preserve"> uses it. A grey note states that th</w:t>
      </w:r>
      <w:r>
        <w:t xml:space="preserve">e Tkinter class </w:t>
      </w:r>
      <w:r>
        <w:rPr>
          <w:rFonts w:ascii="Courier New" w:eastAsia="Courier New" w:hAnsi="Courier New" w:cs="Courier New"/>
          <w:sz w:val="21"/>
        </w:rPr>
        <w:t>UnlearningApp</w:t>
      </w:r>
      <w:r>
        <w:t xml:space="preserve"> and </w:t>
      </w:r>
      <w:r>
        <w:rPr>
          <w:rFonts w:ascii="Courier New" w:eastAsia="Courier New" w:hAnsi="Courier New" w:cs="Courier New"/>
          <w:sz w:val="21"/>
        </w:rPr>
        <w:t>run_demo()</w:t>
      </w:r>
      <w:r>
        <w:t xml:space="preserve"> call the engine directly, with no HTTP and no </w:t>
      </w:r>
      <w:r>
        <w:rPr>
          <w:rFonts w:ascii="Courier New" w:eastAsia="Courier New" w:hAnsi="Courier New" w:cs="Courier New"/>
          <w:sz w:val="21"/>
        </w:rPr>
        <w:t>ApplicationState</w:t>
      </w:r>
      <w:r>
        <w:t xml:space="preserve">. The module-level functions of </w:t>
      </w:r>
      <w:r>
        <w:rPr>
          <w:rFonts w:ascii="Courier New" w:eastAsia="Courier New" w:hAnsi="Courier New" w:cs="Courier New"/>
          <w:sz w:val="21"/>
        </w:rPr>
        <w:t>model.py</w:t>
      </w:r>
      <w:r>
        <w:t xml:space="preserve"> (</w:t>
      </w:r>
      <w:r>
        <w:rPr>
          <w:rFonts w:ascii="Courier New" w:eastAsia="Courier New" w:hAnsi="Courier New" w:cs="Courier New"/>
          <w:sz w:val="21"/>
        </w:rPr>
        <w:t>raw_update</w:t>
      </w:r>
      <w:r>
        <w:t xml:space="preserve">, </w:t>
      </w:r>
      <w:r>
        <w:rPr>
          <w:rFonts w:ascii="Courier New" w:eastAsia="Courier New" w:hAnsi="Courier New" w:cs="Courier New"/>
          <w:sz w:val="21"/>
        </w:rPr>
        <w:t>clipped_update</w:t>
      </w:r>
      <w:r>
        <w:t xml:space="preserve">, </w:t>
      </w:r>
      <w:r>
        <w:rPr>
          <w:rFonts w:ascii="Courier New" w:eastAsia="Courier New" w:hAnsi="Courier New" w:cs="Courier New"/>
          <w:sz w:val="21"/>
        </w:rPr>
        <w:t>membership_auc</w:t>
      </w:r>
      <w:r>
        <w:t>) are noted beside the model class.</w:t>
      </w:r>
    </w:p>
    <w:p w:rsidR="00851F22" w:rsidRDefault="00772750">
      <w:pPr>
        <w:pStyle w:val="TableCaption"/>
      </w:pPr>
      <w:bookmarkStart w:id="61" w:name="_Toc243939136"/>
      <w:r>
        <w:t>Table 5.4: Classes of the bac</w:t>
      </w:r>
      <w:r>
        <w:t>k end</w:t>
      </w:r>
      <w:bookmarkEnd w:id="61"/>
    </w:p>
    <w:tbl>
      <w:tblPr>
        <w:tblStyle w:val="TableGrid"/>
        <w:tblW w:w="0" w:type="auto"/>
        <w:jc w:val="center"/>
        <w:tblLook w:val="04A0" w:firstRow="1" w:lastRow="0" w:firstColumn="1" w:lastColumn="0" w:noHBand="0" w:noVBand="1"/>
      </w:tblPr>
      <w:tblGrid>
        <w:gridCol w:w="2467"/>
        <w:gridCol w:w="1608"/>
        <w:gridCol w:w="5582"/>
      </w:tblGrid>
      <w:tr w:rsidR="00851F22">
        <w:trPr>
          <w:cantSplit/>
          <w:tblHeader/>
          <w:jc w:val="center"/>
        </w:trPr>
        <w:tc>
          <w:tcPr>
            <w:tcW w:w="2271" w:type="dxa"/>
            <w:shd w:val="clear" w:color="auto" w:fill="D9E2F3"/>
          </w:tcPr>
          <w:p w:rsidR="00851F22" w:rsidRDefault="00772750">
            <w:pPr>
              <w:spacing w:before="40" w:line="240" w:lineRule="auto"/>
              <w:jc w:val="left"/>
            </w:pPr>
            <w:r>
              <w:rPr>
                <w:b/>
                <w:sz w:val="18"/>
              </w:rPr>
              <w:t>Class / module</w:t>
            </w:r>
          </w:p>
        </w:tc>
        <w:tc>
          <w:tcPr>
            <w:tcW w:w="1608" w:type="dxa"/>
            <w:shd w:val="clear" w:color="auto" w:fill="D9E2F3"/>
          </w:tcPr>
          <w:p w:rsidR="00851F22" w:rsidRDefault="00772750">
            <w:pPr>
              <w:spacing w:before="40" w:line="240" w:lineRule="auto"/>
              <w:jc w:val="left"/>
            </w:pPr>
            <w:r>
              <w:rPr>
                <w:b/>
                <w:sz w:val="18"/>
              </w:rPr>
              <w:t>Kind</w:t>
            </w:r>
          </w:p>
        </w:tc>
        <w:tc>
          <w:tcPr>
            <w:tcW w:w="5582" w:type="dxa"/>
            <w:shd w:val="clear" w:color="auto" w:fill="D9E2F3"/>
          </w:tcPr>
          <w:p w:rsidR="00851F22" w:rsidRDefault="00772750">
            <w:pPr>
              <w:spacing w:before="40" w:line="240" w:lineRule="auto"/>
              <w:jc w:val="left"/>
            </w:pPr>
            <w:r>
              <w:rPr>
                <w:b/>
                <w:sz w:val="18"/>
              </w:rPr>
              <w:t>Key members (from the code)</w:t>
            </w:r>
          </w:p>
        </w:tc>
      </w:tr>
      <w:tr w:rsidR="00851F22">
        <w:trPr>
          <w:cantSplit/>
          <w:jc w:val="center"/>
        </w:trPr>
        <w:tc>
          <w:tcPr>
            <w:tcW w:w="2271" w:type="dxa"/>
          </w:tcPr>
          <w:p w:rsidR="00851F22" w:rsidRDefault="00772750">
            <w:pPr>
              <w:spacing w:before="40" w:line="240" w:lineRule="auto"/>
              <w:jc w:val="left"/>
            </w:pPr>
            <w:r>
              <w:rPr>
                <w:rFonts w:ascii="Courier New" w:eastAsia="Courier New" w:hAnsi="Courier New" w:cs="Courier New"/>
                <w:sz w:val="15"/>
              </w:rPr>
              <w:t>ClientDataset</w:t>
            </w:r>
          </w:p>
        </w:tc>
        <w:tc>
          <w:tcPr>
            <w:tcW w:w="1608" w:type="dxa"/>
          </w:tcPr>
          <w:p w:rsidR="00851F22" w:rsidRDefault="00772750">
            <w:pPr>
              <w:spacing w:before="40" w:line="240" w:lineRule="auto"/>
              <w:jc w:val="left"/>
            </w:pPr>
            <w:r>
              <w:rPr>
                <w:sz w:val="18"/>
              </w:rPr>
              <w:t>frozen dataclass</w:t>
            </w:r>
          </w:p>
        </w:tc>
        <w:tc>
          <w:tcPr>
            <w:tcW w:w="5582" w:type="dxa"/>
          </w:tcPr>
          <w:p w:rsidR="00851F22" w:rsidRDefault="00772750">
            <w:pPr>
              <w:spacing w:before="40" w:line="240" w:lineRule="auto"/>
              <w:jc w:val="left"/>
            </w:pPr>
            <w:r>
              <w:rPr>
                <w:rFonts w:ascii="Courier New" w:eastAsia="Courier New" w:hAnsi="Courier New" w:cs="Courier New"/>
                <w:sz w:val="15"/>
              </w:rPr>
              <w:t>client_id</w:t>
            </w:r>
            <w:r>
              <w:rPr>
                <w:sz w:val="18"/>
              </w:rPr>
              <w:t xml:space="preserve">, </w:t>
            </w:r>
            <w:r>
              <w:rPr>
                <w:rFonts w:ascii="Courier New" w:eastAsia="Courier New" w:hAnsi="Courier New" w:cs="Courier New"/>
                <w:sz w:val="15"/>
              </w:rPr>
              <w:t>display_name</w:t>
            </w:r>
            <w:r>
              <w:rPr>
                <w:sz w:val="18"/>
              </w:rPr>
              <w:t xml:space="preserve">, </w:t>
            </w:r>
            <w:r>
              <w:rPr>
                <w:rFonts w:ascii="Courier New" w:eastAsia="Courier New" w:hAnsi="Courier New" w:cs="Courier New"/>
                <w:sz w:val="15"/>
              </w:rPr>
              <w:t>domain</w:t>
            </w:r>
            <w:r>
              <w:rPr>
                <w:sz w:val="18"/>
              </w:rPr>
              <w:t xml:space="preserve">, </w:t>
            </w:r>
            <w:r>
              <w:rPr>
                <w:rFonts w:ascii="Courier New" w:eastAsia="Courier New" w:hAnsi="Courier New" w:cs="Courier New"/>
                <w:sz w:val="15"/>
              </w:rPr>
              <w:t>records</w:t>
            </w:r>
            <w:r>
              <w:rPr>
                <w:sz w:val="18"/>
              </w:rPr>
              <w:t xml:space="preserve"> (tuple of strings)</w:t>
            </w:r>
          </w:p>
        </w:tc>
      </w:tr>
      <w:tr w:rsidR="00851F22">
        <w:trPr>
          <w:cantSplit/>
          <w:jc w:val="center"/>
        </w:trPr>
        <w:tc>
          <w:tcPr>
            <w:tcW w:w="2271" w:type="dxa"/>
          </w:tcPr>
          <w:p w:rsidR="00851F22" w:rsidRDefault="00772750">
            <w:pPr>
              <w:spacing w:before="40" w:line="240" w:lineRule="auto"/>
              <w:jc w:val="left"/>
            </w:pPr>
            <w:r>
              <w:rPr>
                <w:rFonts w:ascii="Courier New" w:eastAsia="Courier New" w:hAnsi="Courier New" w:cs="Courier New"/>
                <w:sz w:val="15"/>
              </w:rPr>
              <w:t>FederatedUnlearningEngine</w:t>
            </w:r>
          </w:p>
        </w:tc>
        <w:tc>
          <w:tcPr>
            <w:tcW w:w="1608" w:type="dxa"/>
          </w:tcPr>
          <w:p w:rsidR="00851F22" w:rsidRDefault="00772750">
            <w:pPr>
              <w:spacing w:before="40" w:line="240" w:lineRule="auto"/>
              <w:jc w:val="left"/>
            </w:pPr>
            <w:r>
              <w:rPr>
                <w:sz w:val="18"/>
              </w:rPr>
              <w:t>class</w:t>
            </w:r>
          </w:p>
        </w:tc>
        <w:tc>
          <w:tcPr>
            <w:tcW w:w="5582" w:type="dxa"/>
          </w:tcPr>
          <w:p w:rsidR="00851F22" w:rsidRDefault="00772750">
            <w:pPr>
              <w:spacing w:before="40" w:line="240" w:lineRule="auto"/>
              <w:jc w:val="left"/>
            </w:pPr>
            <w:r>
              <w:rPr>
                <w:rFonts w:ascii="Courier New" w:eastAsia="Courier New" w:hAnsi="Courier New" w:cs="Courier New"/>
                <w:sz w:val="15"/>
              </w:rPr>
              <w:t>clients</w:t>
            </w:r>
            <w:r>
              <w:rPr>
                <w:sz w:val="18"/>
              </w:rPr>
              <w:t xml:space="preserve">, </w:t>
            </w:r>
            <w:r>
              <w:rPr>
                <w:rFonts w:ascii="Courier New" w:eastAsia="Courier New" w:hAnsi="Courier New" w:cs="Courier New"/>
                <w:sz w:val="15"/>
              </w:rPr>
              <w:t>audit</w:t>
            </w:r>
            <w:r>
              <w:rPr>
                <w:sz w:val="18"/>
              </w:rPr>
              <w:t xml:space="preserve">, </w:t>
            </w:r>
            <w:r>
              <w:rPr>
                <w:rFonts w:ascii="Courier New" w:eastAsia="Courier New" w:hAnsi="Courier New" w:cs="Courier New"/>
                <w:sz w:val="15"/>
              </w:rPr>
              <w:t>clip_norm</w:t>
            </w:r>
            <w:r>
              <w:rPr>
                <w:sz w:val="18"/>
              </w:rPr>
              <w:t xml:space="preserve">, </w:t>
            </w:r>
            <w:r>
              <w:rPr>
                <w:rFonts w:ascii="Courier New" w:eastAsia="Courier New" w:hAnsi="Courier New" w:cs="Courier New"/>
                <w:sz w:val="15"/>
              </w:rPr>
              <w:t>noise_multiplier</w:t>
            </w:r>
            <w:r>
              <w:rPr>
                <w:sz w:val="18"/>
              </w:rPr>
              <w:t xml:space="preserve">, </w:t>
            </w:r>
            <w:r>
              <w:rPr>
                <w:rFonts w:ascii="Courier New" w:eastAsia="Courier New" w:hAnsi="Courier New" w:cs="Courier New"/>
                <w:sz w:val="15"/>
              </w:rPr>
              <w:t>delta</w:t>
            </w:r>
            <w:r>
              <w:rPr>
                <w:sz w:val="18"/>
              </w:rPr>
              <w:t xml:space="preserve">, </w:t>
            </w:r>
            <w:r>
              <w:rPr>
                <w:rFonts w:ascii="Courier New" w:eastAsia="Courier New" w:hAnsi="Courier New" w:cs="Courier New"/>
                <w:sz w:val="15"/>
              </w:rPr>
              <w:t>random_seed</w:t>
            </w:r>
            <w:r>
              <w:rPr>
                <w:sz w:val="18"/>
              </w:rPr>
              <w:t xml:space="preserve">, </w:t>
            </w:r>
            <w:r>
              <w:rPr>
                <w:rFonts w:ascii="Courier New" w:eastAsia="Courier New" w:hAnsi="Courier New" w:cs="Courier New"/>
                <w:sz w:val="15"/>
              </w:rPr>
              <w:t>session_id</w:t>
            </w:r>
            <w:r>
              <w:rPr>
                <w:sz w:val="18"/>
              </w:rPr>
              <w:t xml:space="preserve">, </w:t>
            </w:r>
            <w:r>
              <w:rPr>
                <w:rFonts w:ascii="Courier New" w:eastAsia="Courier New" w:hAnsi="Courier New" w:cs="Courier New"/>
                <w:sz w:val="15"/>
              </w:rPr>
              <w:t>updates</w:t>
            </w:r>
            <w:r>
              <w:rPr>
                <w:sz w:val="18"/>
              </w:rPr>
              <w:t xml:space="preserve">, </w:t>
            </w:r>
            <w:r>
              <w:rPr>
                <w:rFonts w:ascii="Courier New" w:eastAsia="Courier New" w:hAnsi="Courier New" w:cs="Courier New"/>
                <w:sz w:val="15"/>
              </w:rPr>
              <w:t>update_metadata</w:t>
            </w:r>
            <w:r>
              <w:rPr>
                <w:sz w:val="18"/>
              </w:rPr>
              <w:t xml:space="preserve">, </w:t>
            </w:r>
            <w:r>
              <w:rPr>
                <w:rFonts w:ascii="Courier New" w:eastAsia="Courier New" w:hAnsi="Courier New" w:cs="Courier New"/>
                <w:sz w:val="15"/>
              </w:rPr>
              <w:t>active_client_ids</w:t>
            </w:r>
            <w:r>
              <w:rPr>
                <w:sz w:val="18"/>
              </w:rPr>
              <w:t xml:space="preserve">, </w:t>
            </w:r>
            <w:r>
              <w:rPr>
                <w:rFonts w:ascii="Courier New" w:eastAsia="Courier New" w:hAnsi="Courier New" w:cs="Courier New"/>
                <w:sz w:val="15"/>
              </w:rPr>
              <w:t>noise</w:t>
            </w:r>
            <w:r>
              <w:rPr>
                <w:sz w:val="18"/>
              </w:rPr>
              <w:t xml:space="preserve">, </w:t>
            </w:r>
            <w:r>
              <w:rPr>
                <w:rFonts w:ascii="Courier New" w:eastAsia="Courier New" w:hAnsi="Courier New" w:cs="Courier New"/>
                <w:sz w:val="15"/>
              </w:rPr>
              <w:t>noisy_sum</w:t>
            </w:r>
            <w:r>
              <w:rPr>
                <w:sz w:val="18"/>
              </w:rPr>
              <w:t xml:space="preserve">, </w:t>
            </w:r>
            <w:r>
              <w:rPr>
                <w:rFonts w:ascii="Courier New" w:eastAsia="Courier New" w:hAnsi="Courier New" w:cs="Courier New"/>
                <w:sz w:val="15"/>
              </w:rPr>
              <w:t>model</w:t>
            </w:r>
            <w:r>
              <w:rPr>
                <w:sz w:val="18"/>
              </w:rPr>
              <w:t xml:space="preserve">, </w:t>
            </w:r>
            <w:r>
              <w:rPr>
                <w:rFonts w:ascii="Courier New" w:eastAsia="Courier New" w:hAnsi="Courier New" w:cs="Courier New"/>
                <w:sz w:val="15"/>
              </w:rPr>
              <w:t>certificates</w:t>
            </w:r>
            <w:r>
              <w:rPr>
                <w:sz w:val="18"/>
              </w:rPr>
              <w:t xml:space="preserve">; </w:t>
            </w:r>
            <w:r>
              <w:rPr>
                <w:rFonts w:ascii="Courier New" w:eastAsia="Courier New" w:hAnsi="Courier New" w:cs="Courier New"/>
                <w:sz w:val="15"/>
              </w:rPr>
              <w:t>train()</w:t>
            </w:r>
            <w:r>
              <w:rPr>
                <w:sz w:val="18"/>
              </w:rPr>
              <w:t xml:space="preserve">, </w:t>
            </w:r>
            <w:r>
              <w:rPr>
                <w:rFonts w:ascii="Courier New" w:eastAsia="Courier New" w:hAnsi="Courier New" w:cs="Courier New"/>
                <w:sz w:val="15"/>
              </w:rPr>
              <w:t>metrics()</w:t>
            </w:r>
            <w:r>
              <w:rPr>
                <w:sz w:val="18"/>
              </w:rPr>
              <w:t xml:space="preserve">, </w:t>
            </w:r>
            <w:r>
              <w:rPr>
                <w:rFonts w:ascii="Courier New" w:eastAsia="Courier New" w:hAnsi="Courier New" w:cs="Courier New"/>
                <w:sz w:val="15"/>
              </w:rPr>
              <w:t>contributions()</w:t>
            </w:r>
            <w:r>
              <w:rPr>
                <w:sz w:val="18"/>
              </w:rPr>
              <w:t xml:space="preserve">, </w:t>
            </w:r>
            <w:r>
              <w:rPr>
                <w:rFonts w:ascii="Courier New" w:eastAsia="Courier New" w:hAnsi="Courier New" w:cs="Courier New"/>
                <w:sz w:val="15"/>
              </w:rPr>
              <w:t>unlearn()</w:t>
            </w:r>
            <w:r>
              <w:rPr>
                <w:sz w:val="18"/>
              </w:rPr>
              <w:t xml:space="preserve">, </w:t>
            </w:r>
            <w:r>
              <w:rPr>
                <w:rFonts w:ascii="Courier New" w:eastAsia="Courier New" w:hAnsi="Courier New" w:cs="Courier New"/>
                <w:sz w:val="15"/>
              </w:rPr>
              <w:t>generate()</w:t>
            </w:r>
            <w:r>
              <w:rPr>
                <w:sz w:val="18"/>
              </w:rPr>
              <w:t xml:space="preserve">, </w:t>
            </w:r>
            <w:r>
              <w:rPr>
                <w:rFonts w:ascii="Courier New" w:eastAsia="Courier New" w:hAnsi="Courier New" w:cs="Courier New"/>
                <w:sz w:val="15"/>
              </w:rPr>
              <w:t>export_certificate()</w:t>
            </w:r>
            <w:r>
              <w:rPr>
                <w:sz w:val="18"/>
              </w:rPr>
              <w:t xml:space="preserve">; properties </w:t>
            </w:r>
            <w:r>
              <w:rPr>
                <w:rFonts w:ascii="Courier New" w:eastAsia="Courier New" w:hAnsi="Courier New" w:cs="Courier New"/>
                <w:sz w:val="15"/>
              </w:rPr>
              <w:t>trained</w:t>
            </w:r>
            <w:r>
              <w:rPr>
                <w:sz w:val="18"/>
              </w:rPr>
              <w:t xml:space="preserve">, </w:t>
            </w:r>
            <w:r>
              <w:rPr>
                <w:rFonts w:ascii="Courier New" w:eastAsia="Courier New" w:hAnsi="Courier New" w:cs="Courier New"/>
                <w:sz w:val="15"/>
              </w:rPr>
              <w:t>epsilon</w:t>
            </w:r>
          </w:p>
        </w:tc>
      </w:tr>
      <w:tr w:rsidR="00851F22">
        <w:trPr>
          <w:cantSplit/>
          <w:jc w:val="center"/>
        </w:trPr>
        <w:tc>
          <w:tcPr>
            <w:tcW w:w="2271" w:type="dxa"/>
          </w:tcPr>
          <w:p w:rsidR="00851F22" w:rsidRDefault="00772750">
            <w:pPr>
              <w:spacing w:before="40" w:line="240" w:lineRule="auto"/>
              <w:jc w:val="left"/>
            </w:pPr>
            <w:r>
              <w:rPr>
                <w:rFonts w:ascii="Courier New" w:eastAsia="Courier New" w:hAnsi="Courier New" w:cs="Courier New"/>
                <w:sz w:val="15"/>
              </w:rPr>
              <w:t>CharacterLanguageModel</w:t>
            </w:r>
          </w:p>
        </w:tc>
        <w:tc>
          <w:tcPr>
            <w:tcW w:w="1608" w:type="dxa"/>
          </w:tcPr>
          <w:p w:rsidR="00851F22" w:rsidRDefault="00772750">
            <w:pPr>
              <w:spacing w:before="40" w:line="240" w:lineRule="auto"/>
              <w:jc w:val="left"/>
            </w:pPr>
            <w:r>
              <w:rPr>
                <w:sz w:val="18"/>
              </w:rPr>
              <w:t>dataclass</w:t>
            </w:r>
          </w:p>
        </w:tc>
        <w:tc>
          <w:tcPr>
            <w:tcW w:w="5582" w:type="dxa"/>
          </w:tcPr>
          <w:p w:rsidR="00851F22" w:rsidRDefault="00772750">
            <w:pPr>
              <w:spacing w:before="40" w:line="240" w:lineRule="auto"/>
              <w:jc w:val="left"/>
            </w:pPr>
            <w:r>
              <w:rPr>
                <w:rFonts w:ascii="Courier New" w:eastAsia="Courier New" w:hAnsi="Courier New" w:cs="Courier New"/>
                <w:sz w:val="15"/>
              </w:rPr>
              <w:t>parameters</w:t>
            </w:r>
            <w:r>
              <w:rPr>
                <w:sz w:val="18"/>
              </w:rPr>
              <w:t xml:space="preserve">, </w:t>
            </w:r>
            <w:r>
              <w:rPr>
                <w:rFonts w:ascii="Courier New" w:eastAsia="Courier New" w:hAnsi="Courier New" w:cs="Courier New"/>
                <w:sz w:val="15"/>
              </w:rPr>
              <w:t>smoothing</w:t>
            </w:r>
            <w:r>
              <w:rPr>
                <w:sz w:val="18"/>
              </w:rPr>
              <w:t xml:space="preserve"> (0.15)</w:t>
            </w:r>
            <w:r>
              <w:rPr>
                <w:sz w:val="18"/>
              </w:rPr>
              <w:t xml:space="preserve">; </w:t>
            </w:r>
            <w:r>
              <w:rPr>
                <w:rFonts w:ascii="Courier New" w:eastAsia="Courier New" w:hAnsi="Courier New" w:cs="Courier New"/>
                <w:sz w:val="15"/>
              </w:rPr>
              <w:t>negative_log_likelihood()</w:t>
            </w:r>
            <w:r>
              <w:rPr>
                <w:sz w:val="18"/>
              </w:rPr>
              <w:t xml:space="preserve">, </w:t>
            </w:r>
            <w:r>
              <w:rPr>
                <w:rFonts w:ascii="Courier New" w:eastAsia="Courier New" w:hAnsi="Courier New" w:cs="Courier New"/>
                <w:sz w:val="15"/>
              </w:rPr>
              <w:t>perplexity()</w:t>
            </w:r>
            <w:r>
              <w:rPr>
                <w:sz w:val="18"/>
              </w:rPr>
              <w:t xml:space="preserve">, </w:t>
            </w:r>
            <w:r>
              <w:rPr>
                <w:rFonts w:ascii="Courier New" w:eastAsia="Courier New" w:hAnsi="Courier New" w:cs="Courier New"/>
                <w:sz w:val="15"/>
              </w:rPr>
              <w:t>next_character_accuracy()</w:t>
            </w:r>
            <w:r>
              <w:rPr>
                <w:sz w:val="18"/>
              </w:rPr>
              <w:t xml:space="preserve">, </w:t>
            </w:r>
            <w:r>
              <w:rPr>
                <w:rFonts w:ascii="Courier New" w:eastAsia="Courier New" w:hAnsi="Courier New" w:cs="Courier New"/>
                <w:sz w:val="15"/>
              </w:rPr>
              <w:t>generate()</w:t>
            </w:r>
          </w:p>
        </w:tc>
      </w:tr>
      <w:tr w:rsidR="00851F22">
        <w:trPr>
          <w:cantSplit/>
          <w:jc w:val="center"/>
        </w:trPr>
        <w:tc>
          <w:tcPr>
            <w:tcW w:w="2271" w:type="dxa"/>
          </w:tcPr>
          <w:p w:rsidR="00851F22" w:rsidRDefault="00772750">
            <w:pPr>
              <w:spacing w:before="40" w:line="240" w:lineRule="auto"/>
              <w:jc w:val="left"/>
            </w:pPr>
            <w:r>
              <w:rPr>
                <w:rFonts w:ascii="Courier New" w:eastAsia="Courier New" w:hAnsi="Courier New" w:cs="Courier New"/>
                <w:sz w:val="15"/>
              </w:rPr>
              <w:t>TrainingMetrics</w:t>
            </w:r>
          </w:p>
        </w:tc>
        <w:tc>
          <w:tcPr>
            <w:tcW w:w="1608" w:type="dxa"/>
          </w:tcPr>
          <w:p w:rsidR="00851F22" w:rsidRDefault="00772750">
            <w:pPr>
              <w:spacing w:before="40" w:line="240" w:lineRule="auto"/>
              <w:jc w:val="left"/>
            </w:pPr>
            <w:r>
              <w:rPr>
                <w:sz w:val="18"/>
              </w:rPr>
              <w:t>frozen dataclass</w:t>
            </w:r>
          </w:p>
        </w:tc>
        <w:tc>
          <w:tcPr>
            <w:tcW w:w="5582" w:type="dxa"/>
          </w:tcPr>
          <w:p w:rsidR="00851F22" w:rsidRDefault="00772750">
            <w:pPr>
              <w:spacing w:before="40" w:line="240" w:lineRule="auto"/>
              <w:jc w:val="left"/>
            </w:pPr>
            <w:r>
              <w:rPr>
                <w:rFonts w:ascii="Courier New" w:eastAsia="Courier New" w:hAnsi="Courier New" w:cs="Courier New"/>
                <w:sz w:val="15"/>
              </w:rPr>
              <w:t>active_clients</w:t>
            </w:r>
            <w:r>
              <w:rPr>
                <w:sz w:val="18"/>
              </w:rPr>
              <w:t xml:space="preserve">, </w:t>
            </w:r>
            <w:r>
              <w:rPr>
                <w:rFonts w:ascii="Courier New" w:eastAsia="Courier New" w:hAnsi="Courier New" w:cs="Courier New"/>
                <w:sz w:val="15"/>
              </w:rPr>
              <w:t>epsilon</w:t>
            </w:r>
            <w:r>
              <w:rPr>
                <w:sz w:val="18"/>
              </w:rPr>
              <w:t xml:space="preserve">, </w:t>
            </w:r>
            <w:r>
              <w:rPr>
                <w:rFonts w:ascii="Courier New" w:eastAsia="Courier New" w:hAnsi="Courier New" w:cs="Courier New"/>
                <w:sz w:val="15"/>
              </w:rPr>
              <w:t>delta</w:t>
            </w:r>
            <w:r>
              <w:rPr>
                <w:sz w:val="18"/>
              </w:rPr>
              <w:t xml:space="preserve">, </w:t>
            </w:r>
            <w:r>
              <w:rPr>
                <w:rFonts w:ascii="Courier New" w:eastAsia="Courier New" w:hAnsi="Courier New" w:cs="Courier New"/>
                <w:sz w:val="15"/>
              </w:rPr>
              <w:t>perplexity</w:t>
            </w:r>
            <w:r>
              <w:rPr>
                <w:sz w:val="18"/>
              </w:rPr>
              <w:t xml:space="preserve">, </w:t>
            </w:r>
            <w:r>
              <w:rPr>
                <w:rFonts w:ascii="Courier New" w:eastAsia="Courier New" w:hAnsi="Courier New" w:cs="Courier New"/>
                <w:sz w:val="15"/>
              </w:rPr>
              <w:t>next_character_accuracy</w:t>
            </w:r>
            <w:r>
              <w:rPr>
                <w:sz w:val="18"/>
              </w:rPr>
              <w:t xml:space="preserve">, </w:t>
            </w:r>
            <w:r>
              <w:rPr>
                <w:rFonts w:ascii="Courier New" w:eastAsia="Courier New" w:hAnsi="Courier New" w:cs="Courier New"/>
                <w:sz w:val="15"/>
              </w:rPr>
              <w:t>utility_score</w:t>
            </w:r>
            <w:r>
              <w:rPr>
                <w:sz w:val="18"/>
              </w:rPr>
              <w:t xml:space="preserve">, </w:t>
            </w:r>
            <w:r>
              <w:rPr>
                <w:rFonts w:ascii="Courier New" w:eastAsia="Courier New" w:hAnsi="Courier New" w:cs="Courier New"/>
                <w:sz w:val="15"/>
              </w:rPr>
              <w:t>model_hash</w:t>
            </w:r>
          </w:p>
        </w:tc>
      </w:tr>
      <w:tr w:rsidR="00851F22">
        <w:trPr>
          <w:cantSplit/>
          <w:jc w:val="center"/>
        </w:trPr>
        <w:tc>
          <w:tcPr>
            <w:tcW w:w="2271" w:type="dxa"/>
          </w:tcPr>
          <w:p w:rsidR="00851F22" w:rsidRDefault="00772750">
            <w:pPr>
              <w:spacing w:before="40" w:line="240" w:lineRule="auto"/>
              <w:jc w:val="left"/>
            </w:pPr>
            <w:r>
              <w:rPr>
                <w:rFonts w:ascii="Courier New" w:eastAsia="Courier New" w:hAnsi="Courier New" w:cs="Courier New"/>
                <w:sz w:val="15"/>
              </w:rPr>
              <w:t>ClientContribution</w:t>
            </w:r>
          </w:p>
        </w:tc>
        <w:tc>
          <w:tcPr>
            <w:tcW w:w="1608" w:type="dxa"/>
          </w:tcPr>
          <w:p w:rsidR="00851F22" w:rsidRDefault="00772750">
            <w:pPr>
              <w:spacing w:before="40" w:line="240" w:lineRule="auto"/>
              <w:jc w:val="left"/>
            </w:pPr>
            <w:r>
              <w:rPr>
                <w:sz w:val="18"/>
              </w:rPr>
              <w:t>frozen dataclass</w:t>
            </w:r>
          </w:p>
        </w:tc>
        <w:tc>
          <w:tcPr>
            <w:tcW w:w="5582" w:type="dxa"/>
          </w:tcPr>
          <w:p w:rsidR="00851F22" w:rsidRDefault="00772750">
            <w:pPr>
              <w:spacing w:before="40" w:line="240" w:lineRule="auto"/>
              <w:jc w:val="left"/>
            </w:pPr>
            <w:r>
              <w:rPr>
                <w:rFonts w:ascii="Courier New" w:eastAsia="Courier New" w:hAnsi="Courier New" w:cs="Courier New"/>
                <w:sz w:val="15"/>
              </w:rPr>
              <w:t>client_id</w:t>
            </w:r>
            <w:r>
              <w:rPr>
                <w:sz w:val="18"/>
              </w:rPr>
              <w:t xml:space="preserve">, </w:t>
            </w:r>
            <w:r>
              <w:rPr>
                <w:rFonts w:ascii="Courier New" w:eastAsia="Courier New" w:hAnsi="Courier New" w:cs="Courier New"/>
                <w:sz w:val="15"/>
              </w:rPr>
              <w:t>display_name</w:t>
            </w:r>
            <w:r>
              <w:rPr>
                <w:sz w:val="18"/>
              </w:rPr>
              <w:t xml:space="preserve">, </w:t>
            </w:r>
            <w:r>
              <w:rPr>
                <w:rFonts w:ascii="Courier New" w:eastAsia="Courier New" w:hAnsi="Courier New" w:cs="Courier New"/>
                <w:sz w:val="15"/>
              </w:rPr>
              <w:t>domain</w:t>
            </w:r>
            <w:r>
              <w:rPr>
                <w:sz w:val="18"/>
              </w:rPr>
              <w:t xml:space="preserve">, </w:t>
            </w:r>
            <w:r>
              <w:rPr>
                <w:rFonts w:ascii="Courier New" w:eastAsia="Courier New" w:hAnsi="Courier New" w:cs="Courier New"/>
                <w:sz w:val="15"/>
              </w:rPr>
              <w:t>record_count</w:t>
            </w:r>
            <w:r>
              <w:rPr>
                <w:sz w:val="18"/>
              </w:rPr>
              <w:t xml:space="preserve">, </w:t>
            </w:r>
            <w:r>
              <w:rPr>
                <w:rFonts w:ascii="Courier New" w:eastAsia="Courier New" w:hAnsi="Courier New" w:cs="Courier New"/>
                <w:sz w:val="15"/>
              </w:rPr>
              <w:t>original_norm</w:t>
            </w:r>
            <w:r>
              <w:rPr>
                <w:sz w:val="18"/>
              </w:rPr>
              <w:t xml:space="preserve">, </w:t>
            </w:r>
            <w:r>
              <w:rPr>
                <w:rFonts w:ascii="Courier New" w:eastAsia="Courier New" w:hAnsi="Courier New" w:cs="Courier New"/>
                <w:sz w:val="15"/>
              </w:rPr>
              <w:t>clipped_norm</w:t>
            </w:r>
            <w:r>
              <w:rPr>
                <w:sz w:val="18"/>
              </w:rPr>
              <w:t xml:space="preserve">, </w:t>
            </w:r>
            <w:r>
              <w:rPr>
                <w:rFonts w:ascii="Courier New" w:eastAsia="Courier New" w:hAnsi="Courier New" w:cs="Courier New"/>
                <w:sz w:val="15"/>
              </w:rPr>
              <w:t>clip_scale</w:t>
            </w:r>
            <w:r>
              <w:rPr>
                <w:sz w:val="18"/>
              </w:rPr>
              <w:t xml:space="preserve">, </w:t>
            </w:r>
            <w:r>
              <w:rPr>
                <w:rFonts w:ascii="Courier New" w:eastAsia="Courier New" w:hAnsi="Courier New" w:cs="Courier New"/>
                <w:sz w:val="15"/>
              </w:rPr>
              <w:t>active</w:t>
            </w:r>
          </w:p>
        </w:tc>
      </w:tr>
      <w:tr w:rsidR="00851F22">
        <w:trPr>
          <w:cantSplit/>
          <w:jc w:val="center"/>
        </w:trPr>
        <w:tc>
          <w:tcPr>
            <w:tcW w:w="2271" w:type="dxa"/>
          </w:tcPr>
          <w:p w:rsidR="00851F22" w:rsidRDefault="00772750">
            <w:pPr>
              <w:spacing w:before="40" w:line="240" w:lineRule="auto"/>
              <w:jc w:val="left"/>
            </w:pPr>
            <w:r>
              <w:rPr>
                <w:rFonts w:ascii="Courier New" w:eastAsia="Courier New" w:hAnsi="Courier New" w:cs="Courier New"/>
                <w:sz w:val="15"/>
              </w:rPr>
              <w:t>UnlearningCertificate</w:t>
            </w:r>
          </w:p>
        </w:tc>
        <w:tc>
          <w:tcPr>
            <w:tcW w:w="1608" w:type="dxa"/>
          </w:tcPr>
          <w:p w:rsidR="00851F22" w:rsidRDefault="00772750">
            <w:pPr>
              <w:spacing w:before="40" w:line="240" w:lineRule="auto"/>
              <w:jc w:val="left"/>
            </w:pPr>
            <w:r>
              <w:rPr>
                <w:sz w:val="18"/>
              </w:rPr>
              <w:t>frozen dataclass</w:t>
            </w:r>
          </w:p>
        </w:tc>
        <w:tc>
          <w:tcPr>
            <w:tcW w:w="5582" w:type="dxa"/>
          </w:tcPr>
          <w:p w:rsidR="00851F22" w:rsidRDefault="00772750">
            <w:pPr>
              <w:spacing w:before="40" w:line="240" w:lineRule="auto"/>
              <w:jc w:val="left"/>
            </w:pPr>
            <w:r>
              <w:rPr>
                <w:sz w:val="18"/>
              </w:rPr>
              <w:t xml:space="preserve">25 fields (see Data Design); </w:t>
            </w:r>
            <w:r>
              <w:rPr>
                <w:rFonts w:ascii="Courier New" w:eastAsia="Courier New" w:hAnsi="Courier New" w:cs="Courier New"/>
                <w:sz w:val="15"/>
              </w:rPr>
              <w:t>to_dict()</w:t>
            </w:r>
          </w:p>
        </w:tc>
      </w:tr>
      <w:tr w:rsidR="00851F22">
        <w:trPr>
          <w:cantSplit/>
          <w:jc w:val="center"/>
        </w:trPr>
        <w:tc>
          <w:tcPr>
            <w:tcW w:w="2271" w:type="dxa"/>
          </w:tcPr>
          <w:p w:rsidR="00851F22" w:rsidRDefault="00772750">
            <w:pPr>
              <w:spacing w:before="40" w:line="240" w:lineRule="auto"/>
              <w:jc w:val="left"/>
            </w:pPr>
            <w:r>
              <w:rPr>
                <w:rFonts w:ascii="Courier New" w:eastAsia="Courier New" w:hAnsi="Courier New" w:cs="Courier New"/>
                <w:sz w:val="15"/>
              </w:rPr>
              <w:t>AuditLedger</w:t>
            </w:r>
          </w:p>
        </w:tc>
        <w:tc>
          <w:tcPr>
            <w:tcW w:w="1608" w:type="dxa"/>
          </w:tcPr>
          <w:p w:rsidR="00851F22" w:rsidRDefault="00772750">
            <w:pPr>
              <w:spacing w:before="40" w:line="240" w:lineRule="auto"/>
              <w:jc w:val="left"/>
            </w:pPr>
            <w:r>
              <w:rPr>
                <w:sz w:val="18"/>
              </w:rPr>
              <w:t>class</w:t>
            </w:r>
          </w:p>
        </w:tc>
        <w:tc>
          <w:tcPr>
            <w:tcW w:w="5582" w:type="dxa"/>
          </w:tcPr>
          <w:p w:rsidR="00851F22" w:rsidRDefault="00772750">
            <w:pPr>
              <w:spacing w:before="40" w:line="240" w:lineRule="auto"/>
              <w:jc w:val="left"/>
            </w:pPr>
            <w:r>
              <w:rPr>
                <w:rFonts w:ascii="Courier New" w:eastAsia="Courier New" w:hAnsi="Courier New" w:cs="Courier New"/>
                <w:sz w:val="15"/>
              </w:rPr>
              <w:t>path</w:t>
            </w:r>
            <w:r>
              <w:rPr>
                <w:sz w:val="18"/>
              </w:rPr>
              <w:t xml:space="preserve">; </w:t>
            </w:r>
            <w:r>
              <w:rPr>
                <w:rFonts w:ascii="Courier New" w:eastAsia="Courier New" w:hAnsi="Courier New" w:cs="Courier New"/>
                <w:sz w:val="15"/>
              </w:rPr>
              <w:t>read_all()</w:t>
            </w:r>
            <w:r>
              <w:rPr>
                <w:sz w:val="18"/>
              </w:rPr>
              <w:t xml:space="preserve">, </w:t>
            </w:r>
            <w:r>
              <w:rPr>
                <w:rFonts w:ascii="Courier New" w:eastAsia="Courier New" w:hAnsi="Courier New" w:cs="Courier New"/>
                <w:sz w:val="15"/>
              </w:rPr>
              <w:t>append()</w:t>
            </w:r>
            <w:r>
              <w:rPr>
                <w:sz w:val="18"/>
              </w:rPr>
              <w:t xml:space="preserve">, </w:t>
            </w:r>
            <w:r>
              <w:rPr>
                <w:rFonts w:ascii="Courier New" w:eastAsia="Courier New" w:hAnsi="Courier New" w:cs="Courier New"/>
                <w:sz w:val="15"/>
              </w:rPr>
              <w:t>verify()</w:t>
            </w:r>
          </w:p>
        </w:tc>
      </w:tr>
      <w:tr w:rsidR="00851F22">
        <w:trPr>
          <w:cantSplit/>
          <w:jc w:val="center"/>
        </w:trPr>
        <w:tc>
          <w:tcPr>
            <w:tcW w:w="2271" w:type="dxa"/>
          </w:tcPr>
          <w:p w:rsidR="00851F22" w:rsidRDefault="00772750">
            <w:pPr>
              <w:spacing w:before="40" w:line="240" w:lineRule="auto"/>
              <w:jc w:val="left"/>
            </w:pPr>
            <w:r>
              <w:rPr>
                <w:rFonts w:ascii="Courier New" w:eastAsia="Courier New" w:hAnsi="Courier New" w:cs="Courier New"/>
                <w:sz w:val="15"/>
              </w:rPr>
              <w:lastRenderedPageBreak/>
              <w:t>ApplicationState</w:t>
            </w:r>
          </w:p>
        </w:tc>
        <w:tc>
          <w:tcPr>
            <w:tcW w:w="1608" w:type="dxa"/>
          </w:tcPr>
          <w:p w:rsidR="00851F22" w:rsidRDefault="00772750">
            <w:pPr>
              <w:spacing w:before="40" w:line="240" w:lineRule="auto"/>
              <w:jc w:val="left"/>
            </w:pPr>
            <w:r>
              <w:rPr>
                <w:sz w:val="18"/>
              </w:rPr>
              <w:t>class</w:t>
            </w:r>
          </w:p>
        </w:tc>
        <w:tc>
          <w:tcPr>
            <w:tcW w:w="5582" w:type="dxa"/>
          </w:tcPr>
          <w:p w:rsidR="00851F22" w:rsidRDefault="00772750">
            <w:pPr>
              <w:spacing w:before="40" w:line="240" w:lineRule="auto"/>
              <w:jc w:val="left"/>
            </w:pPr>
            <w:r>
              <w:rPr>
                <w:rFonts w:ascii="Courier New" w:eastAsia="Courier New" w:hAnsi="Courier New" w:cs="Courier New"/>
                <w:sz w:val="15"/>
              </w:rPr>
              <w:t>audit_path</w:t>
            </w:r>
            <w:r>
              <w:rPr>
                <w:sz w:val="18"/>
              </w:rPr>
              <w:t xml:space="preserve">, </w:t>
            </w:r>
            <w:r>
              <w:rPr>
                <w:rFonts w:ascii="Courier New" w:eastAsia="Courier New" w:hAnsi="Courier New" w:cs="Courier New"/>
                <w:sz w:val="15"/>
              </w:rPr>
              <w:t>engine</w:t>
            </w:r>
            <w:r>
              <w:rPr>
                <w:sz w:val="18"/>
              </w:rPr>
              <w:t xml:space="preserve">, </w:t>
            </w:r>
            <w:r>
              <w:rPr>
                <w:rFonts w:ascii="Courier New" w:eastAsia="Courier New" w:hAnsi="Courier New" w:cs="Courier New"/>
                <w:sz w:val="15"/>
              </w:rPr>
              <w:t>lock</w:t>
            </w:r>
            <w:r>
              <w:rPr>
                <w:sz w:val="18"/>
              </w:rPr>
              <w:t xml:space="preserve"> (re-entrant); </w:t>
            </w:r>
            <w:r>
              <w:rPr>
                <w:rFonts w:ascii="Courier New" w:eastAsia="Courier New" w:hAnsi="Courier New" w:cs="Courier New"/>
                <w:sz w:val="15"/>
              </w:rPr>
              <w:t>snapshot()</w:t>
            </w:r>
          </w:p>
        </w:tc>
      </w:tr>
      <w:tr w:rsidR="00851F22">
        <w:trPr>
          <w:cantSplit/>
          <w:jc w:val="center"/>
        </w:trPr>
        <w:tc>
          <w:tcPr>
            <w:tcW w:w="2271" w:type="dxa"/>
          </w:tcPr>
          <w:p w:rsidR="00851F22" w:rsidRDefault="00772750">
            <w:pPr>
              <w:spacing w:before="40" w:line="240" w:lineRule="auto"/>
              <w:jc w:val="left"/>
            </w:pPr>
            <w:r>
              <w:rPr>
                <w:rFonts w:ascii="Courier New" w:eastAsia="Courier New" w:hAnsi="Courier New" w:cs="Courier New"/>
                <w:sz w:val="15"/>
              </w:rPr>
              <w:t>RequestHandler</w:t>
            </w:r>
          </w:p>
        </w:tc>
        <w:tc>
          <w:tcPr>
            <w:tcW w:w="1608" w:type="dxa"/>
          </w:tcPr>
          <w:p w:rsidR="00851F22" w:rsidRDefault="00772750">
            <w:pPr>
              <w:spacing w:before="40" w:line="240" w:lineRule="auto"/>
              <w:jc w:val="left"/>
            </w:pPr>
            <w:r>
              <w:rPr>
                <w:sz w:val="18"/>
              </w:rPr>
              <w:t xml:space="preserve">class (inside </w:t>
            </w:r>
            <w:r>
              <w:rPr>
                <w:rFonts w:ascii="Courier New" w:eastAsia="Courier New" w:hAnsi="Courier New" w:cs="Courier New"/>
                <w:sz w:val="15"/>
              </w:rPr>
              <w:t>make_handler</w:t>
            </w:r>
            <w:r>
              <w:rPr>
                <w:sz w:val="18"/>
              </w:rPr>
              <w:t>)</w:t>
            </w:r>
          </w:p>
        </w:tc>
        <w:tc>
          <w:tcPr>
            <w:tcW w:w="5582" w:type="dxa"/>
          </w:tcPr>
          <w:p w:rsidR="00851F22" w:rsidRDefault="00772750">
            <w:pPr>
              <w:spacing w:before="40" w:line="240" w:lineRule="auto"/>
              <w:jc w:val="left"/>
            </w:pPr>
            <w:r>
              <w:rPr>
                <w:rFonts w:ascii="Courier New" w:eastAsia="Courier New" w:hAnsi="Courier New" w:cs="Courier New"/>
                <w:sz w:val="15"/>
              </w:rPr>
              <w:t>do_GET()</w:t>
            </w:r>
            <w:r>
              <w:rPr>
                <w:sz w:val="18"/>
              </w:rPr>
              <w:t xml:space="preserve">, </w:t>
            </w:r>
            <w:r>
              <w:rPr>
                <w:rFonts w:ascii="Courier New" w:eastAsia="Courier New" w:hAnsi="Courier New" w:cs="Courier New"/>
                <w:sz w:val="15"/>
              </w:rPr>
              <w:t>do_POST()</w:t>
            </w:r>
            <w:r>
              <w:rPr>
                <w:sz w:val="18"/>
              </w:rPr>
              <w:t xml:space="preserve">, </w:t>
            </w:r>
            <w:r>
              <w:rPr>
                <w:rFonts w:ascii="Courier New" w:eastAsia="Courier New" w:hAnsi="Courier New" w:cs="Courier New"/>
                <w:sz w:val="15"/>
              </w:rPr>
              <w:t>_json()</w:t>
            </w:r>
            <w:r>
              <w:rPr>
                <w:sz w:val="18"/>
              </w:rPr>
              <w:t xml:space="preserve">, </w:t>
            </w:r>
            <w:r>
              <w:rPr>
                <w:rFonts w:ascii="Courier New" w:eastAsia="Courier New" w:hAnsi="Courier New" w:cs="Courier New"/>
                <w:sz w:val="15"/>
              </w:rPr>
              <w:t>_body()</w:t>
            </w:r>
            <w:r>
              <w:rPr>
                <w:sz w:val="18"/>
              </w:rPr>
              <w:t xml:space="preserve">, </w:t>
            </w:r>
            <w:r>
              <w:rPr>
                <w:rFonts w:ascii="Courier New" w:eastAsia="Courier New" w:hAnsi="Courier New" w:cs="Courier New"/>
                <w:sz w:val="15"/>
              </w:rPr>
              <w:t>log_message()</w:t>
            </w:r>
          </w:p>
        </w:tc>
      </w:tr>
      <w:tr w:rsidR="00851F22">
        <w:trPr>
          <w:cantSplit/>
          <w:jc w:val="center"/>
        </w:trPr>
        <w:tc>
          <w:tcPr>
            <w:tcW w:w="2271" w:type="dxa"/>
          </w:tcPr>
          <w:p w:rsidR="00851F22" w:rsidRDefault="00772750">
            <w:pPr>
              <w:spacing w:before="40" w:line="240" w:lineRule="auto"/>
              <w:jc w:val="left"/>
            </w:pPr>
            <w:r>
              <w:rPr>
                <w:rFonts w:ascii="Courier New" w:eastAsia="Courier New" w:hAnsi="Courier New" w:cs="Courier New"/>
                <w:sz w:val="15"/>
              </w:rPr>
              <w:t>UnlearningApp</w:t>
            </w:r>
          </w:p>
        </w:tc>
        <w:tc>
          <w:tcPr>
            <w:tcW w:w="1608" w:type="dxa"/>
          </w:tcPr>
          <w:p w:rsidR="00851F22" w:rsidRDefault="00772750">
            <w:pPr>
              <w:spacing w:before="40" w:line="240" w:lineRule="auto"/>
              <w:jc w:val="left"/>
            </w:pPr>
            <w:r>
              <w:rPr>
                <w:sz w:val="18"/>
              </w:rPr>
              <w:t>Tkinter class</w:t>
            </w:r>
          </w:p>
        </w:tc>
        <w:tc>
          <w:tcPr>
            <w:tcW w:w="5582" w:type="dxa"/>
          </w:tcPr>
          <w:p w:rsidR="00851F22" w:rsidRDefault="00772750">
            <w:pPr>
              <w:spacing w:before="40" w:line="240" w:lineRule="auto"/>
              <w:jc w:val="left"/>
            </w:pPr>
            <w:r>
              <w:rPr>
                <w:sz w:val="18"/>
              </w:rPr>
              <w:t xml:space="preserve">four notebook tabs; </w:t>
            </w:r>
            <w:r>
              <w:rPr>
                <w:rFonts w:ascii="Courier New" w:eastAsia="Courier New" w:hAnsi="Courier New" w:cs="Courier New"/>
                <w:sz w:val="15"/>
              </w:rPr>
              <w:t>_train()</w:t>
            </w:r>
            <w:r>
              <w:rPr>
                <w:sz w:val="18"/>
              </w:rPr>
              <w:t xml:space="preserve">, </w:t>
            </w:r>
            <w:r>
              <w:rPr>
                <w:rFonts w:ascii="Courier New" w:eastAsia="Courier New" w:hAnsi="Courier New" w:cs="Courier New"/>
                <w:sz w:val="15"/>
              </w:rPr>
              <w:t>_unlearn()</w:t>
            </w:r>
            <w:r>
              <w:rPr>
                <w:sz w:val="18"/>
              </w:rPr>
              <w:t xml:space="preserve">, </w:t>
            </w:r>
            <w:r>
              <w:rPr>
                <w:rFonts w:ascii="Courier New" w:eastAsia="Courier New" w:hAnsi="Courier New" w:cs="Courier New"/>
                <w:sz w:val="15"/>
              </w:rPr>
              <w:t>_generate()</w:t>
            </w:r>
            <w:r>
              <w:rPr>
                <w:sz w:val="18"/>
              </w:rPr>
              <w:t xml:space="preserve">, </w:t>
            </w:r>
            <w:r>
              <w:rPr>
                <w:rFonts w:ascii="Courier New" w:eastAsia="Courier New" w:hAnsi="Courier New" w:cs="Courier New"/>
                <w:sz w:val="15"/>
              </w:rPr>
              <w:t>_verify_audit()</w:t>
            </w:r>
            <w:r>
              <w:rPr>
                <w:sz w:val="18"/>
              </w:rPr>
              <w:t xml:space="preserve">, </w:t>
            </w:r>
            <w:r>
              <w:rPr>
                <w:rFonts w:ascii="Courier New" w:eastAsia="Courier New" w:hAnsi="Courier New" w:cs="Courier New"/>
                <w:sz w:val="15"/>
              </w:rPr>
              <w:t>_export_certificat</w:t>
            </w:r>
            <w:r>
              <w:rPr>
                <w:rFonts w:ascii="Courier New" w:eastAsia="Courier New" w:hAnsi="Courier New" w:cs="Courier New"/>
                <w:sz w:val="15"/>
              </w:rPr>
              <w:t>e()</w:t>
            </w:r>
          </w:p>
        </w:tc>
      </w:tr>
    </w:tbl>
    <w:p w:rsidR="00851F22" w:rsidRDefault="00851F22">
      <w:pPr>
        <w:spacing w:after="80" w:line="144" w:lineRule="auto"/>
      </w:pPr>
    </w:p>
    <w:p w:rsidR="00851F22" w:rsidRDefault="00772750">
      <w:pPr>
        <w:pStyle w:val="Heading3"/>
      </w:pPr>
      <w:r>
        <w:t>5.4.3  Sequence diagram</w:t>
      </w:r>
    </w:p>
    <w:p w:rsidR="00851F22" w:rsidRDefault="00772750">
      <w:pPr>
        <w:keepNext/>
        <w:spacing w:before="120" w:line="240" w:lineRule="auto"/>
        <w:jc w:val="center"/>
      </w:pPr>
      <w:r>
        <w:rPr>
          <w:noProof/>
        </w:rPr>
        <w:drawing>
          <wp:inline distT="0" distB="0" distL="0" distR="0">
            <wp:extent cx="4806188" cy="39743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7"/>
                    <a:stretch>
                      <a:fillRect/>
                    </a:stretch>
                  </pic:blipFill>
                  <pic:spPr>
                    <a:xfrm>
                      <a:off x="0" y="0"/>
                      <a:ext cx="4806188" cy="3974348"/>
                    </a:xfrm>
                    <a:prstGeom prst="rect">
                      <a:avLst/>
                    </a:prstGeom>
                  </pic:spPr>
                </pic:pic>
              </a:graphicData>
            </a:graphic>
          </wp:inline>
        </w:drawing>
      </w:r>
    </w:p>
    <w:p w:rsidR="00851F22" w:rsidRDefault="00772750">
      <w:pPr>
        <w:pStyle w:val="FigureCaption"/>
      </w:pPr>
      <w:bookmarkStart w:id="62" w:name="_Toc243939082"/>
      <w:r>
        <w:t>Fig. 5.8: Sequence diagram of training, unlearning and audit verification</w:t>
      </w:r>
      <w:bookmarkEnd w:id="62"/>
    </w:p>
    <w:p w:rsidR="00851F22" w:rsidRDefault="00772750">
      <w:r>
        <w:t xml:space="preserve">Six lifelines run left to right: the operator, the React UI (port 5109), the API in </w:t>
      </w:r>
      <w:r>
        <w:rPr>
          <w:rFonts w:ascii="Courier New" w:eastAsia="Courier New" w:hAnsi="Courier New" w:cs="Courier New"/>
          <w:sz w:val="21"/>
        </w:rPr>
        <w:t>web.py</w:t>
      </w:r>
      <w:r>
        <w:t xml:space="preserve"> (port 8109), the engine, the character language model and the audit ledger. The Train band shows the operator pressing Train, the UI calling </w:t>
      </w:r>
      <w:r>
        <w:rPr>
          <w:rFonts w:ascii="Courier New" w:eastAsia="Courier New" w:hAnsi="Courier New" w:cs="Courier New"/>
          <w:sz w:val="21"/>
        </w:rPr>
        <w:t>POST /api/train</w:t>
      </w:r>
      <w:r>
        <w:t xml:space="preserve">, the API calling </w:t>
      </w:r>
      <w:r>
        <w:rPr>
          <w:rFonts w:ascii="Courier New" w:eastAsia="Courier New" w:hAnsi="Courier New" w:cs="Courier New"/>
          <w:sz w:val="21"/>
        </w:rPr>
        <w:t>train()</w:t>
      </w:r>
      <w:r>
        <w:t>, the engine clipping, summing, adding noise and dividing by n, asking the</w:t>
      </w:r>
      <w:r>
        <w:t xml:space="preserve"> model for perplexity and accuracy, appending the </w:t>
      </w:r>
      <w:r>
        <w:rPr>
          <w:rFonts w:ascii="Courier New" w:eastAsia="Courier New" w:hAnsi="Courier New" w:cs="Courier New"/>
          <w:sz w:val="21"/>
        </w:rPr>
        <w:t>FEDERATED_TRAINING</w:t>
      </w:r>
      <w:r>
        <w:t xml:space="preserve"> event and returning the metrics JSON. In the Unlearn band the operator picks a client and confirms, the UI calls </w:t>
      </w:r>
      <w:r>
        <w:rPr>
          <w:rFonts w:ascii="Courier New" w:eastAsia="Courier New" w:hAnsi="Courier New" w:cs="Courier New"/>
          <w:sz w:val="21"/>
        </w:rPr>
        <w:t>POST /api/unlearn</w:t>
      </w:r>
      <w:r>
        <w:t xml:space="preserve"> with the client id, and the engine asks the model for me</w:t>
      </w:r>
      <w:r>
        <w:t xml:space="preserve">trics and the membership AUC before, subtracts the update and rebuilds, asks again after, appends </w:t>
      </w:r>
      <w:r>
        <w:rPr>
          <w:rFonts w:ascii="Courier New" w:eastAsia="Courier New" w:hAnsi="Courier New" w:cs="Courier New"/>
          <w:sz w:val="21"/>
        </w:rPr>
        <w:t>CLIENT_UNLEARNING</w:t>
      </w:r>
      <w:r>
        <w:t xml:space="preserve"> and returns the certificate JSON. In the Verify band the Verify button calls </w:t>
      </w:r>
      <w:r>
        <w:rPr>
          <w:rFonts w:ascii="Courier New" w:eastAsia="Courier New" w:hAnsi="Courier New" w:cs="Courier New"/>
          <w:sz w:val="21"/>
        </w:rPr>
        <w:t>POST /api/audit/verify</w:t>
      </w:r>
      <w:r>
        <w:t xml:space="preserve">, the API calls the ledger's </w:t>
      </w:r>
      <w:r>
        <w:rPr>
          <w:rFonts w:ascii="Courier New" w:eastAsia="Courier New" w:hAnsi="Courier New" w:cs="Courier New"/>
          <w:sz w:val="21"/>
        </w:rPr>
        <w:t>verify()</w:t>
      </w:r>
      <w:r>
        <w:t xml:space="preserve"> dir</w:t>
      </w:r>
      <w:r>
        <w:t xml:space="preserve">ectly, and the pair </w:t>
      </w:r>
      <w:r>
        <w:rPr>
          <w:rFonts w:ascii="Courier New" w:eastAsia="Courier New" w:hAnsi="Courier New" w:cs="Courier New"/>
          <w:sz w:val="21"/>
        </w:rPr>
        <w:t>(valid, detail)</w:t>
      </w:r>
      <w:r>
        <w:t xml:space="preserve"> returns as </w:t>
      </w:r>
      <w:r>
        <w:rPr>
          <w:rFonts w:ascii="Courier New" w:eastAsia="Courier New" w:hAnsi="Courier New" w:cs="Courier New"/>
          <w:sz w:val="21"/>
        </w:rPr>
        <w:t>{valid, detail}</w:t>
      </w:r>
      <w:r>
        <w:t>.</w:t>
      </w:r>
    </w:p>
    <w:p w:rsidR="00851F22" w:rsidRDefault="00772750">
      <w:pPr>
        <w:pStyle w:val="Heading3"/>
      </w:pPr>
      <w:r>
        <w:lastRenderedPageBreak/>
        <w:t>5.4.4  Flowchart of the core algorithm</w:t>
      </w:r>
    </w:p>
    <w:p w:rsidR="00851F22" w:rsidRDefault="00772750">
      <w:pPr>
        <w:keepNext/>
        <w:spacing w:before="120" w:line="240" w:lineRule="auto"/>
        <w:jc w:val="center"/>
      </w:pPr>
      <w:r>
        <w:rPr>
          <w:noProof/>
        </w:rPr>
        <w:drawing>
          <wp:inline distT="0" distB="0" distL="0" distR="0">
            <wp:extent cx="4451377" cy="4023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8"/>
                    <a:stretch>
                      <a:fillRect/>
                    </a:stretch>
                  </pic:blipFill>
                  <pic:spPr>
                    <a:xfrm>
                      <a:off x="0" y="0"/>
                      <a:ext cx="4451377" cy="4023360"/>
                    </a:xfrm>
                    <a:prstGeom prst="rect">
                      <a:avLst/>
                    </a:prstGeom>
                  </pic:spPr>
                </pic:pic>
              </a:graphicData>
            </a:graphic>
          </wp:inline>
        </w:drawing>
      </w:r>
    </w:p>
    <w:p w:rsidR="00851F22" w:rsidRDefault="00772750">
      <w:pPr>
        <w:pStyle w:val="FigureCaption"/>
      </w:pPr>
      <w:bookmarkStart w:id="63" w:name="_Toc243939083"/>
      <w:r>
        <w:t>Fig. 5.9: Flowchart of the unlearning algorithm (`FederatedUnlearningEngine.unlearn`)</w:t>
      </w:r>
      <w:bookmarkEnd w:id="63"/>
    </w:p>
    <w:p w:rsidR="00851F22" w:rsidRDefault="00772750">
      <w:r>
        <w:t xml:space="preserve">The flowchart follows </w:t>
      </w:r>
      <w:r>
        <w:rPr>
          <w:rFonts w:ascii="Courier New" w:eastAsia="Courier New" w:hAnsi="Courier New" w:cs="Courier New"/>
          <w:sz w:val="21"/>
        </w:rPr>
        <w:t>unlearn()</w:t>
      </w:r>
      <w:r>
        <w:t xml:space="preserve"> from the start terminal. Four dia</w:t>
      </w:r>
      <w:r>
        <w:t>monds are the guards: the model is untrained (</w:t>
      </w:r>
      <w:r>
        <w:rPr>
          <w:rFonts w:ascii="Courier New" w:eastAsia="Courier New" w:hAnsi="Courier New" w:cs="Courier New"/>
          <w:sz w:val="21"/>
        </w:rPr>
        <w:t>RuntimeError</w:t>
      </w:r>
      <w:r>
        <w:t>), the client id is unknown (</w:t>
      </w:r>
      <w:r>
        <w:rPr>
          <w:rFonts w:ascii="Courier New" w:eastAsia="Courier New" w:hAnsi="Courier New" w:cs="Courier New"/>
          <w:sz w:val="21"/>
        </w:rPr>
        <w:t>KeyError</w:t>
      </w:r>
      <w:r>
        <w:t>), the client has already been unlearned (</w:t>
      </w:r>
      <w:r>
        <w:rPr>
          <w:rFonts w:ascii="Courier New" w:eastAsia="Courier New" w:hAnsi="Courier New" w:cs="Courier New"/>
          <w:sz w:val="21"/>
        </w:rPr>
        <w:t>ValueError</w:t>
      </w:r>
      <w:r>
        <w:t>), or only one client is active (</w:t>
      </w:r>
      <w:r>
        <w:rPr>
          <w:rFonts w:ascii="Courier New" w:eastAsia="Courier New" w:hAnsi="Courier New" w:cs="Courier New"/>
          <w:sz w:val="21"/>
        </w:rPr>
        <w:t>ValueError</w:t>
      </w:r>
      <w:r>
        <w:t xml:space="preserve">); each 'yes' leaves through a red box and </w:t>
      </w:r>
      <w:r>
        <w:rPr>
          <w:rFonts w:ascii="Courier New" w:eastAsia="Courier New" w:hAnsi="Courier New" w:cs="Courier New"/>
          <w:sz w:val="21"/>
        </w:rPr>
        <w:t>web.py</w:t>
      </w:r>
      <w:r>
        <w:t xml:space="preserve"> maps all of them</w:t>
      </w:r>
      <w:r>
        <w:t xml:space="preserve"> to HTTP 400. A request that passes records the metrics and the membership AUC, subtracts the tracked update and removes the client, rebuilds the model and measures again, recomputes the reference and its L2 distance, and computes the retention. The last d</w:t>
      </w:r>
      <w:r>
        <w:t xml:space="preserve">iamond tests the distance against 1e-10 and the retention against 70 percent: both true gives </w:t>
      </w:r>
      <w:r>
        <w:rPr>
          <w:rFonts w:ascii="Courier New" w:eastAsia="Courier New" w:hAnsi="Courier New" w:cs="Courier New"/>
          <w:sz w:val="21"/>
        </w:rPr>
        <w:t>CERTIFIED</w:t>
      </w:r>
      <w:r>
        <w:t xml:space="preserve">, otherwise </w:t>
      </w:r>
      <w:r>
        <w:rPr>
          <w:rFonts w:ascii="Courier New" w:eastAsia="Courier New" w:hAnsi="Courier New" w:cs="Courier New"/>
          <w:sz w:val="21"/>
        </w:rPr>
        <w:t>REVIEW_REQUIRED</w:t>
      </w:r>
      <w:r>
        <w:t>. Either way the certificate is built, appended to the ledger and returned with HTTP 200.</w:t>
      </w:r>
    </w:p>
    <w:p w:rsidR="00851F22" w:rsidRDefault="00772750">
      <w:pPr>
        <w:pStyle w:val="Heading2"/>
      </w:pPr>
      <w:bookmarkStart w:id="64" w:name="_Toc243939019"/>
      <w:r>
        <w:t>5.5  Data Design</w:t>
      </w:r>
      <w:bookmarkEnd w:id="64"/>
    </w:p>
    <w:p w:rsidR="00851F22" w:rsidRDefault="00772750">
      <w:r>
        <w:t>ForgetSafe has no S</w:t>
      </w:r>
      <w:r>
        <w:t>QL or document database. This is a deliberate consequence of the problem it demonstrates: the evidence that must last is the audit ledger, and the working state of a session is cheap to recompute from a seed. The data model therefore has two parts: state h</w:t>
      </w:r>
      <w:r>
        <w:t>eld in memory by the engine, and one append-only file.</w:t>
      </w:r>
    </w:p>
    <w:p w:rsidR="00851F22" w:rsidRDefault="00772750">
      <w:pPr>
        <w:keepNext/>
        <w:spacing w:before="120" w:line="240" w:lineRule="auto"/>
        <w:jc w:val="center"/>
      </w:pPr>
      <w:r>
        <w:rPr>
          <w:noProof/>
        </w:rPr>
        <w:lastRenderedPageBreak/>
        <w:drawing>
          <wp:inline distT="0" distB="0" distL="0" distR="0">
            <wp:extent cx="4806188" cy="36046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9"/>
                    <a:stretch>
                      <a:fillRect/>
                    </a:stretch>
                  </pic:blipFill>
                  <pic:spPr>
                    <a:xfrm>
                      <a:off x="0" y="0"/>
                      <a:ext cx="4806188" cy="3604641"/>
                    </a:xfrm>
                    <a:prstGeom prst="rect">
                      <a:avLst/>
                    </a:prstGeom>
                  </pic:spPr>
                </pic:pic>
              </a:graphicData>
            </a:graphic>
          </wp:inline>
        </w:drawing>
      </w:r>
    </w:p>
    <w:p w:rsidR="00851F22" w:rsidRDefault="00772750">
      <w:pPr>
        <w:pStyle w:val="FigureCaption"/>
      </w:pPr>
      <w:bookmarkStart w:id="65" w:name="_Toc243939084"/>
      <w:r>
        <w:t>Fig. 5.10: Entity-relationship view of the data model (no SQL database)</w:t>
      </w:r>
      <w:bookmarkEnd w:id="65"/>
    </w:p>
    <w:p w:rsidR="00851F22" w:rsidRDefault="00772750">
      <w:r>
        <w:t>ForgetSafe has no relational database, so the diagram shows the entities of its data model and how they relate; a note in the c</w:t>
      </w:r>
      <w:r>
        <w:t xml:space="preserve">orner says so, and colour separates the in-memory entities (blue and green) from the persistent one (amber). A client dataset produces one client update per session, and a session has one update for each client, one global model (the noise, the noisy sum, </w:t>
      </w:r>
      <w:r>
        <w:t xml:space="preserve">the parameters and the model hash) and any number of certificates. Each certificate names the client dataset it removed and is linked one-to-one with an audit record through </w:t>
      </w:r>
      <w:r>
        <w:rPr>
          <w:rFonts w:ascii="Courier New" w:eastAsia="Courier New" w:hAnsi="Courier New" w:cs="Courier New"/>
          <w:sz w:val="21"/>
        </w:rPr>
        <w:t>audit_record_hash</w:t>
      </w:r>
      <w:r>
        <w:t>. The audit record carries the session id inside its event fields</w:t>
      </w:r>
      <w:r>
        <w:t xml:space="preserve"> but has no foreign key, and its </w:t>
      </w:r>
      <w:r>
        <w:rPr>
          <w:rFonts w:ascii="Courier New" w:eastAsia="Courier New" w:hAnsi="Courier New" w:cs="Courier New"/>
          <w:sz w:val="21"/>
        </w:rPr>
        <w:t>previous_hash</w:t>
      </w:r>
      <w:r>
        <w:t xml:space="preserve"> points to the record before it, the first record using 64 zeros, which is the self-link that forms the chain. Only the audit record is written to disk, as one JSON line of </w:t>
      </w:r>
      <w:r>
        <w:rPr>
          <w:rFonts w:ascii="Courier New" w:eastAsia="Courier New" w:hAnsi="Courier New" w:cs="Courier New"/>
          <w:sz w:val="21"/>
        </w:rPr>
        <w:t>data/audit_log.jsonl</w:t>
      </w:r>
      <w:r>
        <w:t>.</w:t>
      </w:r>
    </w:p>
    <w:p w:rsidR="00851F22" w:rsidRDefault="00772750">
      <w:pPr>
        <w:pStyle w:val="Heading3"/>
      </w:pPr>
      <w:r>
        <w:t>5.5.1  In-memor</w:t>
      </w:r>
      <w:r>
        <w:t>y state of a session</w:t>
      </w:r>
    </w:p>
    <w:p w:rsidR="00851F22" w:rsidRDefault="00772750">
      <w:pPr>
        <w:pStyle w:val="TableCaption"/>
      </w:pPr>
      <w:bookmarkStart w:id="66" w:name="_Toc243939137"/>
      <w:r>
        <w:t>Table 5.5: Engine state</w:t>
      </w:r>
      <w:bookmarkEnd w:id="66"/>
    </w:p>
    <w:tbl>
      <w:tblPr>
        <w:tblStyle w:val="TableGrid"/>
        <w:tblW w:w="0" w:type="auto"/>
        <w:jc w:val="center"/>
        <w:tblLook w:val="04A0" w:firstRow="1" w:lastRow="0" w:firstColumn="1" w:lastColumn="0" w:noHBand="0" w:noVBand="1"/>
      </w:tblPr>
      <w:tblGrid>
        <w:gridCol w:w="1892"/>
        <w:gridCol w:w="2232"/>
        <w:gridCol w:w="1892"/>
        <w:gridCol w:w="3501"/>
      </w:tblGrid>
      <w:tr w:rsidR="00851F22">
        <w:trPr>
          <w:cantSplit/>
          <w:tblHeader/>
          <w:jc w:val="center"/>
        </w:trPr>
        <w:tc>
          <w:tcPr>
            <w:tcW w:w="1892" w:type="dxa"/>
            <w:shd w:val="clear" w:color="auto" w:fill="D9E2F3"/>
          </w:tcPr>
          <w:p w:rsidR="00851F22" w:rsidRDefault="00772750">
            <w:pPr>
              <w:spacing w:before="40" w:line="240" w:lineRule="auto"/>
              <w:jc w:val="left"/>
            </w:pPr>
            <w:r>
              <w:rPr>
                <w:b/>
                <w:sz w:val="19"/>
              </w:rPr>
              <w:t>Attribute</w:t>
            </w:r>
          </w:p>
        </w:tc>
        <w:tc>
          <w:tcPr>
            <w:tcW w:w="2176" w:type="dxa"/>
            <w:shd w:val="clear" w:color="auto" w:fill="D9E2F3"/>
          </w:tcPr>
          <w:p w:rsidR="00851F22" w:rsidRDefault="00772750">
            <w:pPr>
              <w:spacing w:before="40" w:line="240" w:lineRule="auto"/>
              <w:jc w:val="left"/>
            </w:pPr>
            <w:r>
              <w:rPr>
                <w:b/>
                <w:sz w:val="19"/>
              </w:rPr>
              <w:t>Type</w:t>
            </w:r>
          </w:p>
        </w:tc>
        <w:tc>
          <w:tcPr>
            <w:tcW w:w="1892" w:type="dxa"/>
            <w:shd w:val="clear" w:color="auto" w:fill="D9E2F3"/>
          </w:tcPr>
          <w:p w:rsidR="00851F22" w:rsidRDefault="00772750">
            <w:pPr>
              <w:spacing w:before="40" w:line="240" w:lineRule="auto"/>
              <w:jc w:val="left"/>
            </w:pPr>
            <w:r>
              <w:rPr>
                <w:b/>
                <w:sz w:val="19"/>
              </w:rPr>
              <w:t>Set by</w:t>
            </w:r>
          </w:p>
        </w:tc>
        <w:tc>
          <w:tcPr>
            <w:tcW w:w="3501" w:type="dxa"/>
            <w:shd w:val="clear" w:color="auto" w:fill="D9E2F3"/>
          </w:tcPr>
          <w:p w:rsidR="00851F22" w:rsidRDefault="00772750">
            <w:pPr>
              <w:spacing w:before="40" w:line="240" w:lineRule="auto"/>
              <w:jc w:val="left"/>
            </w:pPr>
            <w:r>
              <w:rPr>
                <w:b/>
                <w:sz w:val="19"/>
              </w:rPr>
              <w:t>Meaning</w:t>
            </w:r>
          </w:p>
        </w:tc>
      </w:tr>
      <w:tr w:rsidR="00851F22">
        <w:trPr>
          <w:cantSplit/>
          <w:jc w:val="center"/>
        </w:trPr>
        <w:tc>
          <w:tcPr>
            <w:tcW w:w="1892" w:type="dxa"/>
          </w:tcPr>
          <w:p w:rsidR="00851F22" w:rsidRDefault="00772750">
            <w:pPr>
              <w:spacing w:before="40" w:line="240" w:lineRule="auto"/>
              <w:jc w:val="left"/>
            </w:pPr>
            <w:r>
              <w:rPr>
                <w:rFonts w:ascii="Courier New" w:eastAsia="Courier New" w:hAnsi="Courier New" w:cs="Courier New"/>
                <w:sz w:val="16"/>
              </w:rPr>
              <w:t>session_id</w:t>
            </w:r>
          </w:p>
        </w:tc>
        <w:tc>
          <w:tcPr>
            <w:tcW w:w="2176" w:type="dxa"/>
          </w:tcPr>
          <w:p w:rsidR="00851F22" w:rsidRDefault="00772750">
            <w:pPr>
              <w:spacing w:before="40" w:line="240" w:lineRule="auto"/>
              <w:jc w:val="left"/>
            </w:pPr>
            <w:r>
              <w:rPr>
                <w:sz w:val="19"/>
              </w:rPr>
              <w:t>str (UUID4)</w:t>
            </w:r>
          </w:p>
        </w:tc>
        <w:tc>
          <w:tcPr>
            <w:tcW w:w="1892" w:type="dxa"/>
          </w:tcPr>
          <w:p w:rsidR="00851F22" w:rsidRDefault="00772750">
            <w:pPr>
              <w:spacing w:before="40" w:line="240" w:lineRule="auto"/>
              <w:jc w:val="left"/>
            </w:pPr>
            <w:r>
              <w:rPr>
                <w:rFonts w:ascii="Courier New" w:eastAsia="Courier New" w:hAnsi="Courier New" w:cs="Courier New"/>
                <w:sz w:val="16"/>
              </w:rPr>
              <w:t>__init__</w:t>
            </w:r>
          </w:p>
        </w:tc>
        <w:tc>
          <w:tcPr>
            <w:tcW w:w="3501" w:type="dxa"/>
          </w:tcPr>
          <w:p w:rsidR="00851F22" w:rsidRDefault="00772750">
            <w:pPr>
              <w:spacing w:before="40" w:line="240" w:lineRule="auto"/>
              <w:jc w:val="left"/>
            </w:pPr>
            <w:r>
              <w:rPr>
                <w:sz w:val="19"/>
              </w:rPr>
              <w:t>Identifies the session in events and certificates</w:t>
            </w:r>
          </w:p>
        </w:tc>
      </w:tr>
      <w:tr w:rsidR="00851F22">
        <w:trPr>
          <w:cantSplit/>
          <w:jc w:val="center"/>
        </w:trPr>
        <w:tc>
          <w:tcPr>
            <w:tcW w:w="1892" w:type="dxa"/>
          </w:tcPr>
          <w:p w:rsidR="00851F22" w:rsidRDefault="00772750">
            <w:pPr>
              <w:spacing w:before="40" w:line="240" w:lineRule="auto"/>
              <w:jc w:val="left"/>
            </w:pPr>
            <w:r>
              <w:rPr>
                <w:rFonts w:ascii="Courier New" w:eastAsia="Courier New" w:hAnsi="Courier New" w:cs="Courier New"/>
                <w:sz w:val="16"/>
              </w:rPr>
              <w:t>clients</w:t>
            </w:r>
          </w:p>
        </w:tc>
        <w:tc>
          <w:tcPr>
            <w:tcW w:w="2176" w:type="dxa"/>
          </w:tcPr>
          <w:p w:rsidR="00851F22" w:rsidRDefault="00772750">
            <w:pPr>
              <w:spacing w:before="40" w:line="240" w:lineRule="auto"/>
              <w:jc w:val="left"/>
            </w:pPr>
            <w:r>
              <w:rPr>
                <w:sz w:val="19"/>
              </w:rPr>
              <w:t>dict[str, ClientDataset]</w:t>
            </w:r>
          </w:p>
        </w:tc>
        <w:tc>
          <w:tcPr>
            <w:tcW w:w="1892" w:type="dxa"/>
          </w:tcPr>
          <w:p w:rsidR="00851F22" w:rsidRDefault="00772750">
            <w:pPr>
              <w:spacing w:before="40" w:line="240" w:lineRule="auto"/>
              <w:jc w:val="left"/>
            </w:pPr>
            <w:r>
              <w:rPr>
                <w:rFonts w:ascii="Courier New" w:eastAsia="Courier New" w:hAnsi="Courier New" w:cs="Courier New"/>
                <w:sz w:val="16"/>
              </w:rPr>
              <w:t>__init__</w:t>
            </w:r>
          </w:p>
        </w:tc>
        <w:tc>
          <w:tcPr>
            <w:tcW w:w="3501" w:type="dxa"/>
          </w:tcPr>
          <w:p w:rsidR="00851F22" w:rsidRDefault="00772750">
            <w:pPr>
              <w:spacing w:before="40" w:line="240" w:lineRule="auto"/>
              <w:jc w:val="left"/>
            </w:pPr>
            <w:r>
              <w:rPr>
                <w:sz w:val="19"/>
              </w:rPr>
              <w:t>Five clients; raw records (D1)</w:t>
            </w:r>
          </w:p>
        </w:tc>
      </w:tr>
      <w:tr w:rsidR="00851F22">
        <w:trPr>
          <w:cantSplit/>
          <w:jc w:val="center"/>
        </w:trPr>
        <w:tc>
          <w:tcPr>
            <w:tcW w:w="1892" w:type="dxa"/>
          </w:tcPr>
          <w:p w:rsidR="00851F22" w:rsidRDefault="00772750">
            <w:pPr>
              <w:spacing w:before="40" w:line="240" w:lineRule="auto"/>
              <w:jc w:val="left"/>
            </w:pPr>
            <w:r>
              <w:rPr>
                <w:rFonts w:ascii="Courier New" w:eastAsia="Courier New" w:hAnsi="Courier New" w:cs="Courier New"/>
                <w:sz w:val="16"/>
              </w:rPr>
              <w:t>updates</w:t>
            </w:r>
          </w:p>
        </w:tc>
        <w:tc>
          <w:tcPr>
            <w:tcW w:w="2176" w:type="dxa"/>
          </w:tcPr>
          <w:p w:rsidR="00851F22" w:rsidRDefault="00772750">
            <w:pPr>
              <w:spacing w:before="40" w:line="240" w:lineRule="auto"/>
              <w:jc w:val="left"/>
            </w:pPr>
            <w:r>
              <w:rPr>
                <w:sz w:val="19"/>
              </w:rPr>
              <w:t xml:space="preserve">dict[str, </w:t>
            </w:r>
            <w:r>
              <w:rPr>
                <w:sz w:val="19"/>
              </w:rPr>
              <w:t>list[float]]</w:t>
            </w:r>
          </w:p>
        </w:tc>
        <w:tc>
          <w:tcPr>
            <w:tcW w:w="1892" w:type="dxa"/>
          </w:tcPr>
          <w:p w:rsidR="00851F22" w:rsidRDefault="00772750">
            <w:pPr>
              <w:spacing w:before="40" w:line="240" w:lineRule="auto"/>
              <w:jc w:val="left"/>
            </w:pPr>
            <w:r>
              <w:rPr>
                <w:rFonts w:ascii="Courier New" w:eastAsia="Courier New" w:hAnsi="Courier New" w:cs="Courier New"/>
                <w:sz w:val="16"/>
              </w:rPr>
              <w:t>train()</w:t>
            </w:r>
          </w:p>
        </w:tc>
        <w:tc>
          <w:tcPr>
            <w:tcW w:w="3501" w:type="dxa"/>
          </w:tcPr>
          <w:p w:rsidR="00851F22" w:rsidRDefault="00772750">
            <w:pPr>
              <w:spacing w:before="40" w:line="240" w:lineRule="auto"/>
              <w:jc w:val="left"/>
            </w:pPr>
            <w:r>
              <w:rPr>
                <w:sz w:val="19"/>
              </w:rPr>
              <w:t>Clipped bigram-count vector per client, 1,089 floats each</w:t>
            </w:r>
          </w:p>
        </w:tc>
      </w:tr>
      <w:tr w:rsidR="00851F22">
        <w:trPr>
          <w:cantSplit/>
          <w:jc w:val="center"/>
        </w:trPr>
        <w:tc>
          <w:tcPr>
            <w:tcW w:w="1892" w:type="dxa"/>
          </w:tcPr>
          <w:p w:rsidR="00851F22" w:rsidRDefault="00772750">
            <w:pPr>
              <w:spacing w:before="40" w:line="240" w:lineRule="auto"/>
              <w:jc w:val="left"/>
            </w:pPr>
            <w:r>
              <w:rPr>
                <w:rFonts w:ascii="Courier New" w:eastAsia="Courier New" w:hAnsi="Courier New" w:cs="Courier New"/>
                <w:sz w:val="16"/>
              </w:rPr>
              <w:t>update_metadata</w:t>
            </w:r>
          </w:p>
        </w:tc>
        <w:tc>
          <w:tcPr>
            <w:tcW w:w="2176" w:type="dxa"/>
          </w:tcPr>
          <w:p w:rsidR="00851F22" w:rsidRDefault="00772750">
            <w:pPr>
              <w:spacing w:before="40" w:line="240" w:lineRule="auto"/>
              <w:jc w:val="left"/>
            </w:pPr>
            <w:r>
              <w:rPr>
                <w:sz w:val="19"/>
              </w:rPr>
              <w:t>dict[str, (float, float)]</w:t>
            </w:r>
          </w:p>
        </w:tc>
        <w:tc>
          <w:tcPr>
            <w:tcW w:w="1892" w:type="dxa"/>
          </w:tcPr>
          <w:p w:rsidR="00851F22" w:rsidRDefault="00772750">
            <w:pPr>
              <w:spacing w:before="40" w:line="240" w:lineRule="auto"/>
              <w:jc w:val="left"/>
            </w:pPr>
            <w:r>
              <w:rPr>
                <w:rFonts w:ascii="Courier New" w:eastAsia="Courier New" w:hAnsi="Courier New" w:cs="Courier New"/>
                <w:sz w:val="16"/>
              </w:rPr>
              <w:t>train()</w:t>
            </w:r>
          </w:p>
        </w:tc>
        <w:tc>
          <w:tcPr>
            <w:tcW w:w="3501" w:type="dxa"/>
          </w:tcPr>
          <w:p w:rsidR="00851F22" w:rsidRDefault="00772750">
            <w:pPr>
              <w:spacing w:before="40" w:line="240" w:lineRule="auto"/>
              <w:jc w:val="left"/>
            </w:pPr>
            <w:r>
              <w:rPr>
                <w:sz w:val="19"/>
              </w:rPr>
              <w:t>Original L2 norm and clip scale per client</w:t>
            </w:r>
          </w:p>
        </w:tc>
      </w:tr>
      <w:tr w:rsidR="00851F22">
        <w:trPr>
          <w:cantSplit/>
          <w:jc w:val="center"/>
        </w:trPr>
        <w:tc>
          <w:tcPr>
            <w:tcW w:w="1892" w:type="dxa"/>
          </w:tcPr>
          <w:p w:rsidR="00851F22" w:rsidRDefault="00772750">
            <w:pPr>
              <w:spacing w:before="40" w:line="240" w:lineRule="auto"/>
              <w:jc w:val="left"/>
            </w:pPr>
            <w:r>
              <w:rPr>
                <w:rFonts w:ascii="Courier New" w:eastAsia="Courier New" w:hAnsi="Courier New" w:cs="Courier New"/>
                <w:sz w:val="16"/>
              </w:rPr>
              <w:t>active_client_ids</w:t>
            </w:r>
          </w:p>
        </w:tc>
        <w:tc>
          <w:tcPr>
            <w:tcW w:w="2176" w:type="dxa"/>
          </w:tcPr>
          <w:p w:rsidR="00851F22" w:rsidRDefault="00772750">
            <w:pPr>
              <w:spacing w:before="40" w:line="240" w:lineRule="auto"/>
              <w:jc w:val="left"/>
            </w:pPr>
            <w:r>
              <w:rPr>
                <w:sz w:val="19"/>
              </w:rPr>
              <w:t>list[str]</w:t>
            </w:r>
          </w:p>
        </w:tc>
        <w:tc>
          <w:tcPr>
            <w:tcW w:w="1892" w:type="dxa"/>
          </w:tcPr>
          <w:p w:rsidR="00851F22" w:rsidRDefault="00772750">
            <w:pPr>
              <w:spacing w:before="40" w:line="240" w:lineRule="auto"/>
              <w:jc w:val="left"/>
            </w:pPr>
            <w:r>
              <w:rPr>
                <w:rFonts w:ascii="Courier New" w:eastAsia="Courier New" w:hAnsi="Courier New" w:cs="Courier New"/>
                <w:sz w:val="16"/>
              </w:rPr>
              <w:t>train()</w:t>
            </w:r>
            <w:r>
              <w:rPr>
                <w:sz w:val="19"/>
              </w:rPr>
              <w:t xml:space="preserve">, </w:t>
            </w:r>
            <w:r>
              <w:rPr>
                <w:rFonts w:ascii="Courier New" w:eastAsia="Courier New" w:hAnsi="Courier New" w:cs="Courier New"/>
                <w:sz w:val="16"/>
              </w:rPr>
              <w:t>unlearn()</w:t>
            </w:r>
          </w:p>
        </w:tc>
        <w:tc>
          <w:tcPr>
            <w:tcW w:w="3501" w:type="dxa"/>
          </w:tcPr>
          <w:p w:rsidR="00851F22" w:rsidRDefault="00772750">
            <w:pPr>
              <w:spacing w:before="40" w:line="240" w:lineRule="auto"/>
              <w:jc w:val="left"/>
            </w:pPr>
            <w:r>
              <w:rPr>
                <w:sz w:val="19"/>
              </w:rPr>
              <w:t xml:space="preserve">Clients still contributing to the </w:t>
            </w:r>
            <w:r>
              <w:rPr>
                <w:sz w:val="19"/>
              </w:rPr>
              <w:t>model</w:t>
            </w:r>
          </w:p>
        </w:tc>
      </w:tr>
      <w:tr w:rsidR="00851F22">
        <w:trPr>
          <w:cantSplit/>
          <w:jc w:val="center"/>
        </w:trPr>
        <w:tc>
          <w:tcPr>
            <w:tcW w:w="1892" w:type="dxa"/>
          </w:tcPr>
          <w:p w:rsidR="00851F22" w:rsidRDefault="00772750">
            <w:pPr>
              <w:spacing w:before="40" w:line="240" w:lineRule="auto"/>
              <w:jc w:val="left"/>
            </w:pPr>
            <w:r>
              <w:rPr>
                <w:rFonts w:ascii="Courier New" w:eastAsia="Courier New" w:hAnsi="Courier New" w:cs="Courier New"/>
                <w:sz w:val="16"/>
              </w:rPr>
              <w:t>noise</w:t>
            </w:r>
          </w:p>
        </w:tc>
        <w:tc>
          <w:tcPr>
            <w:tcW w:w="2176" w:type="dxa"/>
          </w:tcPr>
          <w:p w:rsidR="00851F22" w:rsidRDefault="00772750">
            <w:pPr>
              <w:spacing w:before="40" w:line="240" w:lineRule="auto"/>
              <w:jc w:val="left"/>
            </w:pPr>
            <w:r>
              <w:rPr>
                <w:sz w:val="19"/>
              </w:rPr>
              <w:t>list[float]</w:t>
            </w:r>
          </w:p>
        </w:tc>
        <w:tc>
          <w:tcPr>
            <w:tcW w:w="1892" w:type="dxa"/>
          </w:tcPr>
          <w:p w:rsidR="00851F22" w:rsidRDefault="00772750">
            <w:pPr>
              <w:spacing w:before="40" w:line="240" w:lineRule="auto"/>
              <w:jc w:val="left"/>
            </w:pPr>
            <w:r>
              <w:rPr>
                <w:rFonts w:ascii="Courier New" w:eastAsia="Courier New" w:hAnsi="Courier New" w:cs="Courier New"/>
                <w:sz w:val="16"/>
              </w:rPr>
              <w:t>train()</w:t>
            </w:r>
          </w:p>
        </w:tc>
        <w:tc>
          <w:tcPr>
            <w:tcW w:w="3501" w:type="dxa"/>
          </w:tcPr>
          <w:p w:rsidR="00851F22" w:rsidRDefault="00772750">
            <w:pPr>
              <w:spacing w:before="40" w:line="240" w:lineRule="auto"/>
              <w:jc w:val="left"/>
            </w:pPr>
            <w:r>
              <w:rPr>
                <w:sz w:val="19"/>
              </w:rPr>
              <w:t>One Gaussian draw, standard deviation sigma times C per coordinate; kept for the whole session</w:t>
            </w:r>
          </w:p>
        </w:tc>
      </w:tr>
      <w:tr w:rsidR="00851F22">
        <w:trPr>
          <w:cantSplit/>
          <w:jc w:val="center"/>
        </w:trPr>
        <w:tc>
          <w:tcPr>
            <w:tcW w:w="1892" w:type="dxa"/>
          </w:tcPr>
          <w:p w:rsidR="00851F22" w:rsidRDefault="00772750">
            <w:pPr>
              <w:spacing w:before="40" w:line="240" w:lineRule="auto"/>
              <w:jc w:val="left"/>
            </w:pPr>
            <w:r>
              <w:rPr>
                <w:rFonts w:ascii="Courier New" w:eastAsia="Courier New" w:hAnsi="Courier New" w:cs="Courier New"/>
                <w:sz w:val="16"/>
              </w:rPr>
              <w:t>noisy_sum</w:t>
            </w:r>
          </w:p>
        </w:tc>
        <w:tc>
          <w:tcPr>
            <w:tcW w:w="2176" w:type="dxa"/>
          </w:tcPr>
          <w:p w:rsidR="00851F22" w:rsidRDefault="00772750">
            <w:pPr>
              <w:spacing w:before="40" w:line="240" w:lineRule="auto"/>
              <w:jc w:val="left"/>
            </w:pPr>
            <w:r>
              <w:rPr>
                <w:sz w:val="19"/>
              </w:rPr>
              <w:t>list[float]</w:t>
            </w:r>
          </w:p>
        </w:tc>
        <w:tc>
          <w:tcPr>
            <w:tcW w:w="1892" w:type="dxa"/>
          </w:tcPr>
          <w:p w:rsidR="00851F22" w:rsidRDefault="00772750">
            <w:pPr>
              <w:spacing w:before="40" w:line="240" w:lineRule="auto"/>
              <w:jc w:val="left"/>
            </w:pPr>
            <w:r>
              <w:rPr>
                <w:rFonts w:ascii="Courier New" w:eastAsia="Courier New" w:hAnsi="Courier New" w:cs="Courier New"/>
                <w:sz w:val="16"/>
              </w:rPr>
              <w:t>train()</w:t>
            </w:r>
            <w:r>
              <w:rPr>
                <w:sz w:val="19"/>
              </w:rPr>
              <w:t xml:space="preserve">, </w:t>
            </w:r>
            <w:r>
              <w:rPr>
                <w:rFonts w:ascii="Courier New" w:eastAsia="Courier New" w:hAnsi="Courier New" w:cs="Courier New"/>
                <w:sz w:val="16"/>
              </w:rPr>
              <w:t>unlearn()</w:t>
            </w:r>
          </w:p>
        </w:tc>
        <w:tc>
          <w:tcPr>
            <w:tcW w:w="3501" w:type="dxa"/>
          </w:tcPr>
          <w:p w:rsidR="00851F22" w:rsidRDefault="00772750">
            <w:pPr>
              <w:spacing w:before="40" w:line="240" w:lineRule="auto"/>
              <w:jc w:val="left"/>
            </w:pPr>
            <w:r>
              <w:rPr>
                <w:sz w:val="19"/>
              </w:rPr>
              <w:t>Sum of active clipped updates plus the noise</w:t>
            </w:r>
          </w:p>
        </w:tc>
      </w:tr>
      <w:tr w:rsidR="00851F22">
        <w:trPr>
          <w:cantSplit/>
          <w:jc w:val="center"/>
        </w:trPr>
        <w:tc>
          <w:tcPr>
            <w:tcW w:w="1892" w:type="dxa"/>
          </w:tcPr>
          <w:p w:rsidR="00851F22" w:rsidRDefault="00772750">
            <w:pPr>
              <w:spacing w:before="40" w:line="240" w:lineRule="auto"/>
              <w:jc w:val="left"/>
            </w:pPr>
            <w:r>
              <w:rPr>
                <w:rFonts w:ascii="Courier New" w:eastAsia="Courier New" w:hAnsi="Courier New" w:cs="Courier New"/>
                <w:sz w:val="16"/>
              </w:rPr>
              <w:t>model</w:t>
            </w:r>
          </w:p>
        </w:tc>
        <w:tc>
          <w:tcPr>
            <w:tcW w:w="2176" w:type="dxa"/>
          </w:tcPr>
          <w:p w:rsidR="00851F22" w:rsidRDefault="00772750">
            <w:pPr>
              <w:spacing w:before="40" w:line="240" w:lineRule="auto"/>
              <w:jc w:val="left"/>
            </w:pPr>
            <w:r>
              <w:rPr>
                <w:sz w:val="19"/>
              </w:rPr>
              <w:t>CharacterLanguageModel or None</w:t>
            </w:r>
          </w:p>
        </w:tc>
        <w:tc>
          <w:tcPr>
            <w:tcW w:w="1892" w:type="dxa"/>
          </w:tcPr>
          <w:p w:rsidR="00851F22" w:rsidRDefault="00772750">
            <w:pPr>
              <w:spacing w:before="40" w:line="240" w:lineRule="auto"/>
              <w:jc w:val="left"/>
            </w:pPr>
            <w:r>
              <w:rPr>
                <w:rFonts w:ascii="Courier New" w:eastAsia="Courier New" w:hAnsi="Courier New" w:cs="Courier New"/>
                <w:sz w:val="16"/>
              </w:rPr>
              <w:t>_rebuild_model()</w:t>
            </w:r>
          </w:p>
        </w:tc>
        <w:tc>
          <w:tcPr>
            <w:tcW w:w="3501" w:type="dxa"/>
          </w:tcPr>
          <w:p w:rsidR="00851F22" w:rsidRDefault="00772750">
            <w:pPr>
              <w:spacing w:before="40" w:line="240" w:lineRule="auto"/>
              <w:jc w:val="left"/>
            </w:pPr>
            <w:r>
              <w:rPr>
                <w:rFonts w:ascii="Courier New" w:eastAsia="Courier New" w:hAnsi="Courier New" w:cs="Courier New"/>
                <w:sz w:val="16"/>
              </w:rPr>
              <w:t>noisy_sum</w:t>
            </w:r>
            <w:r>
              <w:rPr>
                <w:sz w:val="19"/>
              </w:rPr>
              <w:t xml:space="preserve"> divided by the active-client count</w:t>
            </w:r>
          </w:p>
        </w:tc>
      </w:tr>
      <w:tr w:rsidR="00851F22">
        <w:trPr>
          <w:cantSplit/>
          <w:jc w:val="center"/>
        </w:trPr>
        <w:tc>
          <w:tcPr>
            <w:tcW w:w="1892" w:type="dxa"/>
          </w:tcPr>
          <w:p w:rsidR="00851F22" w:rsidRDefault="00772750">
            <w:pPr>
              <w:spacing w:before="40" w:line="240" w:lineRule="auto"/>
              <w:jc w:val="left"/>
            </w:pPr>
            <w:r>
              <w:rPr>
                <w:rFonts w:ascii="Courier New" w:eastAsia="Courier New" w:hAnsi="Courier New" w:cs="Courier New"/>
                <w:sz w:val="16"/>
              </w:rPr>
              <w:lastRenderedPageBreak/>
              <w:t>certificates</w:t>
            </w:r>
          </w:p>
        </w:tc>
        <w:tc>
          <w:tcPr>
            <w:tcW w:w="2176" w:type="dxa"/>
          </w:tcPr>
          <w:p w:rsidR="00851F22" w:rsidRDefault="00772750">
            <w:pPr>
              <w:spacing w:before="40" w:line="240" w:lineRule="auto"/>
              <w:jc w:val="left"/>
            </w:pPr>
            <w:r>
              <w:rPr>
                <w:sz w:val="19"/>
              </w:rPr>
              <w:t>list[UnlearningCertificate]</w:t>
            </w:r>
          </w:p>
        </w:tc>
        <w:tc>
          <w:tcPr>
            <w:tcW w:w="1892" w:type="dxa"/>
          </w:tcPr>
          <w:p w:rsidR="00851F22" w:rsidRDefault="00772750">
            <w:pPr>
              <w:spacing w:before="40" w:line="240" w:lineRule="auto"/>
              <w:jc w:val="left"/>
            </w:pPr>
            <w:r>
              <w:rPr>
                <w:rFonts w:ascii="Courier New" w:eastAsia="Courier New" w:hAnsi="Courier New" w:cs="Courier New"/>
                <w:sz w:val="16"/>
              </w:rPr>
              <w:t>unlearn()</w:t>
            </w:r>
            <w:r>
              <w:rPr>
                <w:sz w:val="19"/>
              </w:rPr>
              <w:t xml:space="preserve">; cleared by </w:t>
            </w:r>
            <w:r>
              <w:rPr>
                <w:rFonts w:ascii="Courier New" w:eastAsia="Courier New" w:hAnsi="Courier New" w:cs="Courier New"/>
                <w:sz w:val="16"/>
              </w:rPr>
              <w:t>train()</w:t>
            </w:r>
          </w:p>
        </w:tc>
        <w:tc>
          <w:tcPr>
            <w:tcW w:w="3501" w:type="dxa"/>
          </w:tcPr>
          <w:p w:rsidR="00851F22" w:rsidRDefault="00772750">
            <w:pPr>
              <w:spacing w:before="40" w:line="240" w:lineRule="auto"/>
              <w:jc w:val="left"/>
            </w:pPr>
            <w:r>
              <w:rPr>
                <w:sz w:val="19"/>
              </w:rPr>
              <w:t>Certificates of the current session</w:t>
            </w:r>
          </w:p>
        </w:tc>
      </w:tr>
    </w:tbl>
    <w:p w:rsidR="00851F22" w:rsidRDefault="00851F22">
      <w:pPr>
        <w:spacing w:after="80" w:line="144" w:lineRule="auto"/>
      </w:pPr>
    </w:p>
    <w:p w:rsidR="00851F22" w:rsidRDefault="00772750">
      <w:r>
        <w:t>None of this state is written to disk. After a server restart the engine is untraine</w:t>
      </w:r>
      <w:r>
        <w:t>d, and only the ledger shows what happened before. The random seed (2026 by default) makes the noise repeatable: the same seed gives the same noise and therefore the same model hash, which is what makes the experiments of the results chapter reproducible.</w:t>
      </w:r>
    </w:p>
    <w:p w:rsidR="00851F22" w:rsidRDefault="00772750">
      <w:pPr>
        <w:pStyle w:val="Heading3"/>
      </w:pPr>
      <w:r>
        <w:t>5.5.2  Audit ledger records</w:t>
      </w:r>
    </w:p>
    <w:p w:rsidR="00851F22" w:rsidRDefault="00772750">
      <w:r>
        <w:t xml:space="preserve">The ledger is a JSON-lines file; each line is one record. The path is </w:t>
      </w:r>
      <w:r>
        <w:rPr>
          <w:rFonts w:ascii="Courier New" w:eastAsia="Courier New" w:hAnsi="Courier New" w:cs="Courier New"/>
          <w:sz w:val="21"/>
        </w:rPr>
        <w:t>data/audit_log.jsonl</w:t>
      </w:r>
      <w:r>
        <w:t xml:space="preserve"> relative to the directory from which the server is started, and the file is excluded from version control. Every record carries the three</w:t>
      </w:r>
      <w:r>
        <w:t xml:space="preserve"> chain fields, and the remaining fields depend on the event type.</w:t>
      </w:r>
    </w:p>
    <w:p w:rsidR="00851F22" w:rsidRDefault="00772750">
      <w:pPr>
        <w:pStyle w:val="TableCaption"/>
      </w:pPr>
      <w:bookmarkStart w:id="67" w:name="_Toc243939138"/>
      <w:r>
        <w:t>Table 5.6: Ledger record schema</w:t>
      </w:r>
      <w:bookmarkEnd w:id="67"/>
    </w:p>
    <w:tbl>
      <w:tblPr>
        <w:tblStyle w:val="TableGrid"/>
        <w:tblW w:w="0" w:type="auto"/>
        <w:jc w:val="center"/>
        <w:tblLook w:val="04A0" w:firstRow="1" w:lastRow="0" w:firstColumn="1" w:lastColumn="0" w:noHBand="0" w:noVBand="1"/>
      </w:tblPr>
      <w:tblGrid>
        <w:gridCol w:w="3406"/>
        <w:gridCol w:w="1325"/>
        <w:gridCol w:w="4730"/>
      </w:tblGrid>
      <w:tr w:rsidR="00851F22">
        <w:trPr>
          <w:cantSplit/>
          <w:tblHeader/>
          <w:jc w:val="center"/>
        </w:trPr>
        <w:tc>
          <w:tcPr>
            <w:tcW w:w="3406" w:type="dxa"/>
            <w:shd w:val="clear" w:color="auto" w:fill="D9E2F3"/>
          </w:tcPr>
          <w:p w:rsidR="00851F22" w:rsidRDefault="00772750">
            <w:pPr>
              <w:spacing w:before="40" w:line="240" w:lineRule="auto"/>
              <w:jc w:val="left"/>
            </w:pPr>
            <w:r>
              <w:rPr>
                <w:b/>
                <w:sz w:val="19"/>
              </w:rPr>
              <w:t>Field</w:t>
            </w:r>
          </w:p>
        </w:tc>
        <w:tc>
          <w:tcPr>
            <w:tcW w:w="1325" w:type="dxa"/>
            <w:shd w:val="clear" w:color="auto" w:fill="D9E2F3"/>
          </w:tcPr>
          <w:p w:rsidR="00851F22" w:rsidRDefault="00772750">
            <w:pPr>
              <w:spacing w:before="40" w:line="240" w:lineRule="auto"/>
              <w:jc w:val="left"/>
            </w:pPr>
            <w:r>
              <w:rPr>
                <w:b/>
                <w:sz w:val="19"/>
              </w:rPr>
              <w:t>Event types</w:t>
            </w:r>
          </w:p>
        </w:tc>
        <w:tc>
          <w:tcPr>
            <w:tcW w:w="4730" w:type="dxa"/>
            <w:shd w:val="clear" w:color="auto" w:fill="D9E2F3"/>
          </w:tcPr>
          <w:p w:rsidR="00851F22" w:rsidRDefault="00772750">
            <w:pPr>
              <w:spacing w:before="40" w:line="240" w:lineRule="auto"/>
              <w:jc w:val="left"/>
            </w:pPr>
            <w:r>
              <w:rPr>
                <w:b/>
                <w:sz w:val="19"/>
              </w:rPr>
              <w:t>Description</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6"/>
              </w:rPr>
              <w:t>sequence</w:t>
            </w:r>
          </w:p>
        </w:tc>
        <w:tc>
          <w:tcPr>
            <w:tcW w:w="1325" w:type="dxa"/>
          </w:tcPr>
          <w:p w:rsidR="00851F22" w:rsidRDefault="00772750">
            <w:pPr>
              <w:spacing w:before="40" w:line="240" w:lineRule="auto"/>
              <w:jc w:val="left"/>
            </w:pPr>
            <w:r>
              <w:rPr>
                <w:sz w:val="19"/>
              </w:rPr>
              <w:t>both</w:t>
            </w:r>
          </w:p>
        </w:tc>
        <w:tc>
          <w:tcPr>
            <w:tcW w:w="4730" w:type="dxa"/>
          </w:tcPr>
          <w:p w:rsidR="00851F22" w:rsidRDefault="00772750">
            <w:pPr>
              <w:spacing w:before="40" w:line="240" w:lineRule="auto"/>
              <w:jc w:val="left"/>
            </w:pPr>
            <w:r>
              <w:rPr>
                <w:sz w:val="19"/>
              </w:rPr>
              <w:t>1-based position in the ledger</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6"/>
              </w:rPr>
              <w:t>previous_hash</w:t>
            </w:r>
          </w:p>
        </w:tc>
        <w:tc>
          <w:tcPr>
            <w:tcW w:w="1325" w:type="dxa"/>
          </w:tcPr>
          <w:p w:rsidR="00851F22" w:rsidRDefault="00772750">
            <w:pPr>
              <w:spacing w:before="40" w:line="240" w:lineRule="auto"/>
              <w:jc w:val="left"/>
            </w:pPr>
            <w:r>
              <w:rPr>
                <w:sz w:val="19"/>
              </w:rPr>
              <w:t>both</w:t>
            </w:r>
          </w:p>
        </w:tc>
        <w:tc>
          <w:tcPr>
            <w:tcW w:w="4730" w:type="dxa"/>
          </w:tcPr>
          <w:p w:rsidR="00851F22" w:rsidRDefault="00772750">
            <w:pPr>
              <w:spacing w:before="40" w:line="240" w:lineRule="auto"/>
              <w:jc w:val="left"/>
            </w:pPr>
            <w:r>
              <w:rPr>
                <w:rFonts w:ascii="Courier New" w:eastAsia="Courier New" w:hAnsi="Courier New" w:cs="Courier New"/>
                <w:sz w:val="16"/>
              </w:rPr>
              <w:t>record_hash</w:t>
            </w:r>
            <w:r>
              <w:rPr>
                <w:sz w:val="19"/>
              </w:rPr>
              <w:t xml:space="preserve"> of the preceding record; 64 zeros for the first</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6"/>
              </w:rPr>
              <w:t>record_hash</w:t>
            </w:r>
          </w:p>
        </w:tc>
        <w:tc>
          <w:tcPr>
            <w:tcW w:w="1325" w:type="dxa"/>
          </w:tcPr>
          <w:p w:rsidR="00851F22" w:rsidRDefault="00772750">
            <w:pPr>
              <w:spacing w:before="40" w:line="240" w:lineRule="auto"/>
              <w:jc w:val="left"/>
            </w:pPr>
            <w:r>
              <w:rPr>
                <w:sz w:val="19"/>
              </w:rPr>
              <w:t>both</w:t>
            </w:r>
          </w:p>
        </w:tc>
        <w:tc>
          <w:tcPr>
            <w:tcW w:w="4730" w:type="dxa"/>
          </w:tcPr>
          <w:p w:rsidR="00851F22" w:rsidRDefault="00772750">
            <w:pPr>
              <w:spacing w:before="40" w:line="240" w:lineRule="auto"/>
              <w:jc w:val="left"/>
            </w:pPr>
            <w:r>
              <w:rPr>
                <w:sz w:val="19"/>
              </w:rPr>
              <w:t xml:space="preserve">SHA-256 of </w:t>
            </w:r>
            <w:r>
              <w:rPr>
                <w:rFonts w:ascii="Courier New" w:eastAsia="Courier New" w:hAnsi="Courier New" w:cs="Courier New"/>
                <w:sz w:val="16"/>
              </w:rPr>
              <w:t>previous_hash</w:t>
            </w:r>
            <w:r>
              <w:rPr>
                <w:sz w:val="19"/>
              </w:rPr>
              <w:t>, a vertical bar and the canonical JSON of the record without this field</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6"/>
              </w:rPr>
              <w:t>event_type</w:t>
            </w:r>
          </w:p>
        </w:tc>
        <w:tc>
          <w:tcPr>
            <w:tcW w:w="1325" w:type="dxa"/>
          </w:tcPr>
          <w:p w:rsidR="00851F22" w:rsidRDefault="00772750">
            <w:pPr>
              <w:spacing w:before="40" w:line="240" w:lineRule="auto"/>
              <w:jc w:val="left"/>
            </w:pPr>
            <w:r>
              <w:rPr>
                <w:sz w:val="19"/>
              </w:rPr>
              <w:t>both</w:t>
            </w:r>
          </w:p>
        </w:tc>
        <w:tc>
          <w:tcPr>
            <w:tcW w:w="4730" w:type="dxa"/>
          </w:tcPr>
          <w:p w:rsidR="00851F22" w:rsidRDefault="00772750">
            <w:pPr>
              <w:spacing w:before="40" w:line="240" w:lineRule="auto"/>
              <w:jc w:val="left"/>
            </w:pPr>
            <w:r>
              <w:rPr>
                <w:rFonts w:ascii="Courier New" w:eastAsia="Courier New" w:hAnsi="Courier New" w:cs="Courier New"/>
                <w:sz w:val="16"/>
              </w:rPr>
              <w:t>FEDERATED_TRAINING</w:t>
            </w:r>
            <w:r>
              <w:rPr>
                <w:sz w:val="19"/>
              </w:rPr>
              <w:t xml:space="preserve"> or </w:t>
            </w:r>
            <w:r>
              <w:rPr>
                <w:rFonts w:ascii="Courier New" w:eastAsia="Courier New" w:hAnsi="Courier New" w:cs="Courier New"/>
                <w:sz w:val="16"/>
              </w:rPr>
              <w:t>CLIENT_UNLEARNING</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6"/>
              </w:rPr>
              <w:t>timestamp_utc</w:t>
            </w:r>
          </w:p>
        </w:tc>
        <w:tc>
          <w:tcPr>
            <w:tcW w:w="1325" w:type="dxa"/>
          </w:tcPr>
          <w:p w:rsidR="00851F22" w:rsidRDefault="00772750">
            <w:pPr>
              <w:spacing w:before="40" w:line="240" w:lineRule="auto"/>
              <w:jc w:val="left"/>
            </w:pPr>
            <w:r>
              <w:rPr>
                <w:sz w:val="19"/>
              </w:rPr>
              <w:t>training</w:t>
            </w:r>
          </w:p>
        </w:tc>
        <w:tc>
          <w:tcPr>
            <w:tcW w:w="4730" w:type="dxa"/>
          </w:tcPr>
          <w:p w:rsidR="00851F22" w:rsidRDefault="00772750">
            <w:pPr>
              <w:spacing w:before="40" w:line="240" w:lineRule="auto"/>
              <w:jc w:val="left"/>
            </w:pPr>
            <w:r>
              <w:rPr>
                <w:sz w:val="19"/>
              </w:rPr>
              <w:t>ISO-8601 time, seconds precision</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6"/>
              </w:rPr>
              <w:t>session_id</w:t>
            </w:r>
            <w:r>
              <w:rPr>
                <w:sz w:val="19"/>
              </w:rPr>
              <w:t xml:space="preserve">, </w:t>
            </w:r>
            <w:r>
              <w:rPr>
                <w:rFonts w:ascii="Courier New" w:eastAsia="Courier New" w:hAnsi="Courier New" w:cs="Courier New"/>
                <w:sz w:val="16"/>
              </w:rPr>
              <w:t>active_clients</w:t>
            </w:r>
            <w:r>
              <w:rPr>
                <w:sz w:val="19"/>
              </w:rPr>
              <w:t xml:space="preserve">, </w:t>
            </w:r>
            <w:r>
              <w:rPr>
                <w:rFonts w:ascii="Courier New" w:eastAsia="Courier New" w:hAnsi="Courier New" w:cs="Courier New"/>
                <w:sz w:val="16"/>
              </w:rPr>
              <w:t>epsilon</w:t>
            </w:r>
            <w:r>
              <w:rPr>
                <w:sz w:val="19"/>
              </w:rPr>
              <w:t xml:space="preserve">, </w:t>
            </w:r>
            <w:r>
              <w:rPr>
                <w:rFonts w:ascii="Courier New" w:eastAsia="Courier New" w:hAnsi="Courier New" w:cs="Courier New"/>
                <w:sz w:val="16"/>
              </w:rPr>
              <w:t>delta</w:t>
            </w:r>
            <w:r>
              <w:rPr>
                <w:sz w:val="19"/>
              </w:rPr>
              <w:t xml:space="preserve">, </w:t>
            </w:r>
            <w:r>
              <w:rPr>
                <w:rFonts w:ascii="Courier New" w:eastAsia="Courier New" w:hAnsi="Courier New" w:cs="Courier New"/>
                <w:sz w:val="16"/>
              </w:rPr>
              <w:t>clip_norm</w:t>
            </w:r>
            <w:r>
              <w:rPr>
                <w:sz w:val="19"/>
              </w:rPr>
              <w:t xml:space="preserve">, </w:t>
            </w:r>
            <w:r>
              <w:rPr>
                <w:rFonts w:ascii="Courier New" w:eastAsia="Courier New" w:hAnsi="Courier New" w:cs="Courier New"/>
                <w:sz w:val="16"/>
              </w:rPr>
              <w:t>noise_multiplier</w:t>
            </w:r>
            <w:r>
              <w:rPr>
                <w:sz w:val="19"/>
              </w:rPr>
              <w:t xml:space="preserve">, </w:t>
            </w:r>
            <w:r>
              <w:rPr>
                <w:rFonts w:ascii="Courier New" w:eastAsia="Courier New" w:hAnsi="Courier New" w:cs="Courier New"/>
                <w:sz w:val="16"/>
              </w:rPr>
              <w:t>model_hash</w:t>
            </w:r>
          </w:p>
        </w:tc>
        <w:tc>
          <w:tcPr>
            <w:tcW w:w="1325" w:type="dxa"/>
          </w:tcPr>
          <w:p w:rsidR="00851F22" w:rsidRDefault="00772750">
            <w:pPr>
              <w:spacing w:before="40" w:line="240" w:lineRule="auto"/>
              <w:jc w:val="left"/>
            </w:pPr>
            <w:r>
              <w:rPr>
                <w:sz w:val="19"/>
              </w:rPr>
              <w:t>training</w:t>
            </w:r>
          </w:p>
        </w:tc>
        <w:tc>
          <w:tcPr>
            <w:tcW w:w="4730" w:type="dxa"/>
          </w:tcPr>
          <w:p w:rsidR="00851F22" w:rsidRDefault="00772750">
            <w:pPr>
              <w:spacing w:before="40" w:line="240" w:lineRule="auto"/>
              <w:jc w:val="left"/>
            </w:pPr>
            <w:r>
              <w:rPr>
                <w:sz w:val="19"/>
              </w:rPr>
              <w:t>Configuration and fingerprint of the trained model (epsilon rounded to 8 places)</w:t>
            </w:r>
          </w:p>
        </w:tc>
      </w:tr>
      <w:tr w:rsidR="00851F22">
        <w:trPr>
          <w:cantSplit/>
          <w:jc w:val="center"/>
        </w:trPr>
        <w:tc>
          <w:tcPr>
            <w:tcW w:w="3406" w:type="dxa"/>
          </w:tcPr>
          <w:p w:rsidR="00851F22" w:rsidRDefault="00772750">
            <w:pPr>
              <w:spacing w:before="40" w:line="240" w:lineRule="auto"/>
              <w:jc w:val="left"/>
            </w:pPr>
            <w:r>
              <w:rPr>
                <w:sz w:val="19"/>
              </w:rPr>
              <w:t>all 25 certificate fields</w:t>
            </w:r>
          </w:p>
        </w:tc>
        <w:tc>
          <w:tcPr>
            <w:tcW w:w="1325" w:type="dxa"/>
          </w:tcPr>
          <w:p w:rsidR="00851F22" w:rsidRDefault="00772750">
            <w:pPr>
              <w:spacing w:before="40" w:line="240" w:lineRule="auto"/>
              <w:jc w:val="left"/>
            </w:pPr>
            <w:r>
              <w:rPr>
                <w:sz w:val="19"/>
              </w:rPr>
              <w:t>unlearning</w:t>
            </w:r>
          </w:p>
        </w:tc>
        <w:tc>
          <w:tcPr>
            <w:tcW w:w="4730" w:type="dxa"/>
          </w:tcPr>
          <w:p w:rsidR="00851F22" w:rsidRDefault="00772750">
            <w:pPr>
              <w:spacing w:before="40" w:line="240" w:lineRule="auto"/>
              <w:jc w:val="left"/>
            </w:pPr>
            <w:r>
              <w:rPr>
                <w:sz w:val="19"/>
              </w:rPr>
              <w:t xml:space="preserve">The certificate, whose </w:t>
            </w:r>
            <w:r>
              <w:rPr>
                <w:rFonts w:ascii="Courier New" w:eastAsia="Courier New" w:hAnsi="Courier New" w:cs="Courier New"/>
                <w:sz w:val="16"/>
              </w:rPr>
              <w:t>issued_at_utc</w:t>
            </w:r>
            <w:r>
              <w:rPr>
                <w:sz w:val="19"/>
              </w:rPr>
              <w:t xml:space="preserve"> serves as the time</w:t>
            </w:r>
          </w:p>
        </w:tc>
      </w:tr>
    </w:tbl>
    <w:p w:rsidR="00851F22" w:rsidRDefault="00851F22">
      <w:pPr>
        <w:spacing w:after="80" w:line="144" w:lineRule="auto"/>
      </w:pPr>
    </w:p>
    <w:p w:rsidR="00851F22" w:rsidRDefault="00772750">
      <w:r>
        <w:t>One detail f</w:t>
      </w:r>
      <w:r>
        <w:t xml:space="preserve">ollows from the order of operations. The certificate is appended to the ledger before its own record hash exists, so the ledger copy holds an empty </w:t>
      </w:r>
      <w:r>
        <w:rPr>
          <w:rFonts w:ascii="Courier New" w:eastAsia="Courier New" w:hAnsi="Courier New" w:cs="Courier New"/>
          <w:sz w:val="21"/>
        </w:rPr>
        <w:t>audit_record_hash</w:t>
      </w:r>
      <w:r>
        <w:t xml:space="preserve">; the engine then stores the returned </w:t>
      </w:r>
      <w:r>
        <w:rPr>
          <w:rFonts w:ascii="Courier New" w:eastAsia="Courier New" w:hAnsi="Courier New" w:cs="Courier New"/>
          <w:sz w:val="21"/>
        </w:rPr>
        <w:t>record_hash</w:t>
      </w:r>
      <w:r>
        <w:t xml:space="preserve"> in the certificate object that is handed </w:t>
      </w:r>
      <w:r>
        <w:t>back to the caller. The certificate a user downloads therefore points to its ledger record, and the ledger record does not point back, which is acceptable because the record's position in the chain already identifies it.</w:t>
      </w:r>
    </w:p>
    <w:p w:rsidR="00851F22" w:rsidRDefault="00772750">
      <w:pPr>
        <w:pStyle w:val="Heading3"/>
      </w:pPr>
      <w:r>
        <w:t>5.5.3  Certificate schema</w:t>
      </w:r>
    </w:p>
    <w:p w:rsidR="00851F22" w:rsidRDefault="00772750">
      <w:pPr>
        <w:pStyle w:val="TableCaption"/>
      </w:pPr>
      <w:bookmarkStart w:id="68" w:name="_Toc243939139"/>
      <w:r>
        <w:t>Table 5.7</w:t>
      </w:r>
      <w:r>
        <w:t>: The 25 fields of an unlearning certificate</w:t>
      </w:r>
      <w:bookmarkEnd w:id="68"/>
    </w:p>
    <w:tbl>
      <w:tblPr>
        <w:tblStyle w:val="TableGrid"/>
        <w:tblW w:w="0" w:type="auto"/>
        <w:jc w:val="center"/>
        <w:tblLook w:val="04A0" w:firstRow="1" w:lastRow="0" w:firstColumn="1" w:lastColumn="0" w:noHBand="0" w:noVBand="1"/>
      </w:tblPr>
      <w:tblGrid>
        <w:gridCol w:w="2081"/>
        <w:gridCol w:w="7380"/>
      </w:tblGrid>
      <w:tr w:rsidR="00851F22">
        <w:trPr>
          <w:cantSplit/>
          <w:tblHeader/>
          <w:jc w:val="center"/>
        </w:trPr>
        <w:tc>
          <w:tcPr>
            <w:tcW w:w="2081" w:type="dxa"/>
            <w:shd w:val="clear" w:color="auto" w:fill="D9E2F3"/>
          </w:tcPr>
          <w:p w:rsidR="00851F22" w:rsidRDefault="00772750">
            <w:pPr>
              <w:spacing w:before="40" w:line="240" w:lineRule="auto"/>
              <w:jc w:val="left"/>
            </w:pPr>
            <w:r>
              <w:rPr>
                <w:b/>
                <w:sz w:val="19"/>
              </w:rPr>
              <w:t>Group</w:t>
            </w:r>
          </w:p>
        </w:tc>
        <w:tc>
          <w:tcPr>
            <w:tcW w:w="7380" w:type="dxa"/>
            <w:shd w:val="clear" w:color="auto" w:fill="D9E2F3"/>
          </w:tcPr>
          <w:p w:rsidR="00851F22" w:rsidRDefault="00772750">
            <w:pPr>
              <w:spacing w:before="40" w:line="240" w:lineRule="auto"/>
              <w:jc w:val="left"/>
            </w:pPr>
            <w:r>
              <w:rPr>
                <w:b/>
                <w:sz w:val="19"/>
              </w:rPr>
              <w:t>Fields</w:t>
            </w:r>
          </w:p>
        </w:tc>
      </w:tr>
      <w:tr w:rsidR="00851F22">
        <w:trPr>
          <w:cantSplit/>
          <w:jc w:val="center"/>
        </w:trPr>
        <w:tc>
          <w:tcPr>
            <w:tcW w:w="2081" w:type="dxa"/>
          </w:tcPr>
          <w:p w:rsidR="00851F22" w:rsidRDefault="00772750">
            <w:pPr>
              <w:spacing w:before="40" w:line="240" w:lineRule="auto"/>
              <w:jc w:val="left"/>
            </w:pPr>
            <w:r>
              <w:rPr>
                <w:sz w:val="19"/>
              </w:rPr>
              <w:t>Identity</w:t>
            </w:r>
          </w:p>
        </w:tc>
        <w:tc>
          <w:tcPr>
            <w:tcW w:w="7380" w:type="dxa"/>
          </w:tcPr>
          <w:p w:rsidR="00851F22" w:rsidRDefault="00772750">
            <w:pPr>
              <w:spacing w:before="40" w:line="240" w:lineRule="auto"/>
              <w:jc w:val="left"/>
            </w:pPr>
            <w:r>
              <w:rPr>
                <w:rFonts w:ascii="Courier New" w:eastAsia="Courier New" w:hAnsi="Courier New" w:cs="Courier New"/>
                <w:sz w:val="16"/>
              </w:rPr>
              <w:t>certificate_id</w:t>
            </w:r>
            <w:r>
              <w:rPr>
                <w:sz w:val="19"/>
              </w:rPr>
              <w:t xml:space="preserve"> (</w:t>
            </w:r>
            <w:r>
              <w:rPr>
                <w:rFonts w:ascii="Courier New" w:eastAsia="Courier New" w:hAnsi="Courier New" w:cs="Courier New"/>
                <w:sz w:val="16"/>
              </w:rPr>
              <w:t>CERT-</w:t>
            </w:r>
            <w:r>
              <w:rPr>
                <w:sz w:val="19"/>
              </w:rPr>
              <w:t xml:space="preserve"> and 12 hex digits), </w:t>
            </w:r>
            <w:r>
              <w:rPr>
                <w:rFonts w:ascii="Courier New" w:eastAsia="Courier New" w:hAnsi="Courier New" w:cs="Courier New"/>
                <w:sz w:val="16"/>
              </w:rPr>
              <w:t>session_id</w:t>
            </w:r>
            <w:r>
              <w:rPr>
                <w:sz w:val="19"/>
              </w:rPr>
              <w:t xml:space="preserve">, </w:t>
            </w:r>
            <w:r>
              <w:rPr>
                <w:rFonts w:ascii="Courier New" w:eastAsia="Courier New" w:hAnsi="Courier New" w:cs="Courier New"/>
                <w:sz w:val="16"/>
              </w:rPr>
              <w:t>client_id</w:t>
            </w:r>
            <w:r>
              <w:rPr>
                <w:sz w:val="19"/>
              </w:rPr>
              <w:t xml:space="preserve">, </w:t>
            </w:r>
            <w:r>
              <w:rPr>
                <w:rFonts w:ascii="Courier New" w:eastAsia="Courier New" w:hAnsi="Courier New" w:cs="Courier New"/>
                <w:sz w:val="16"/>
              </w:rPr>
              <w:t>client_name</w:t>
            </w:r>
            <w:r>
              <w:rPr>
                <w:sz w:val="19"/>
              </w:rPr>
              <w:t xml:space="preserve">, </w:t>
            </w:r>
            <w:r>
              <w:rPr>
                <w:rFonts w:ascii="Courier New" w:eastAsia="Courier New" w:hAnsi="Courier New" w:cs="Courier New"/>
                <w:sz w:val="16"/>
              </w:rPr>
              <w:t>issued_at_utc</w:t>
            </w:r>
          </w:p>
        </w:tc>
      </w:tr>
      <w:tr w:rsidR="00851F22">
        <w:trPr>
          <w:cantSplit/>
          <w:jc w:val="center"/>
        </w:trPr>
        <w:tc>
          <w:tcPr>
            <w:tcW w:w="2081" w:type="dxa"/>
          </w:tcPr>
          <w:p w:rsidR="00851F22" w:rsidRDefault="00772750">
            <w:pPr>
              <w:spacing w:before="40" w:line="240" w:lineRule="auto"/>
              <w:jc w:val="left"/>
            </w:pPr>
            <w:r>
              <w:rPr>
                <w:sz w:val="19"/>
              </w:rPr>
              <w:t>Decision</w:t>
            </w:r>
          </w:p>
        </w:tc>
        <w:tc>
          <w:tcPr>
            <w:tcW w:w="7380" w:type="dxa"/>
          </w:tcPr>
          <w:p w:rsidR="00851F22" w:rsidRDefault="00772750">
            <w:pPr>
              <w:spacing w:before="40" w:line="240" w:lineRule="auto"/>
              <w:jc w:val="left"/>
            </w:pPr>
            <w:r>
              <w:rPr>
                <w:rFonts w:ascii="Courier New" w:eastAsia="Courier New" w:hAnsi="Courier New" w:cs="Courier New"/>
                <w:sz w:val="16"/>
              </w:rPr>
              <w:t>status</w:t>
            </w:r>
            <w:r>
              <w:rPr>
                <w:sz w:val="19"/>
              </w:rPr>
              <w:t xml:space="preserve"> (</w:t>
            </w:r>
            <w:r>
              <w:rPr>
                <w:rFonts w:ascii="Courier New" w:eastAsia="Courier New" w:hAnsi="Courier New" w:cs="Courier New"/>
                <w:sz w:val="16"/>
              </w:rPr>
              <w:t>CERTIFIED</w:t>
            </w:r>
            <w:r>
              <w:rPr>
                <w:sz w:val="19"/>
              </w:rPr>
              <w:t xml:space="preserve"> or </w:t>
            </w:r>
            <w:r>
              <w:rPr>
                <w:rFonts w:ascii="Courier New" w:eastAsia="Courier New" w:hAnsi="Courier New" w:cs="Courier New"/>
                <w:sz w:val="16"/>
              </w:rPr>
              <w:t>REVIEW_REQUIRED</w:t>
            </w:r>
            <w:r>
              <w:rPr>
                <w:sz w:val="19"/>
              </w:rPr>
              <w:t xml:space="preserve">), </w:t>
            </w:r>
            <w:r>
              <w:rPr>
                <w:rFonts w:ascii="Courier New" w:eastAsia="Courier New" w:hAnsi="Courier New" w:cs="Courier New"/>
                <w:sz w:val="16"/>
              </w:rPr>
              <w:t>method</w:t>
            </w:r>
            <w:r>
              <w:rPr>
                <w:sz w:val="19"/>
              </w:rPr>
              <w:t xml:space="preserve"> (fixed string: tracked clipped-update subtraction with retained-client renormalization)</w:t>
            </w:r>
          </w:p>
        </w:tc>
      </w:tr>
      <w:tr w:rsidR="00851F22">
        <w:trPr>
          <w:cantSplit/>
          <w:jc w:val="center"/>
        </w:trPr>
        <w:tc>
          <w:tcPr>
            <w:tcW w:w="2081" w:type="dxa"/>
          </w:tcPr>
          <w:p w:rsidR="00851F22" w:rsidRDefault="00772750">
            <w:pPr>
              <w:spacing w:before="40" w:line="240" w:lineRule="auto"/>
              <w:jc w:val="left"/>
            </w:pPr>
            <w:r>
              <w:rPr>
                <w:sz w:val="19"/>
              </w:rPr>
              <w:t>Privacy parameters</w:t>
            </w:r>
          </w:p>
        </w:tc>
        <w:tc>
          <w:tcPr>
            <w:tcW w:w="7380" w:type="dxa"/>
          </w:tcPr>
          <w:p w:rsidR="00851F22" w:rsidRDefault="00772750">
            <w:pPr>
              <w:spacing w:before="40" w:line="240" w:lineRule="auto"/>
              <w:jc w:val="left"/>
            </w:pPr>
            <w:r>
              <w:rPr>
                <w:rFonts w:ascii="Courier New" w:eastAsia="Courier New" w:hAnsi="Courier New" w:cs="Courier New"/>
                <w:sz w:val="16"/>
              </w:rPr>
              <w:t>epsilon</w:t>
            </w:r>
            <w:r>
              <w:rPr>
                <w:sz w:val="19"/>
              </w:rPr>
              <w:t xml:space="preserve">, </w:t>
            </w:r>
            <w:r>
              <w:rPr>
                <w:rFonts w:ascii="Courier New" w:eastAsia="Courier New" w:hAnsi="Courier New" w:cs="Courier New"/>
                <w:sz w:val="16"/>
              </w:rPr>
              <w:t>delta</w:t>
            </w:r>
            <w:r>
              <w:rPr>
                <w:sz w:val="19"/>
              </w:rPr>
              <w:t xml:space="preserve">, </w:t>
            </w:r>
            <w:r>
              <w:rPr>
                <w:rFonts w:ascii="Courier New" w:eastAsia="Courier New" w:hAnsi="Courier New" w:cs="Courier New"/>
                <w:sz w:val="16"/>
              </w:rPr>
              <w:t>clip_norm</w:t>
            </w:r>
            <w:r>
              <w:rPr>
                <w:sz w:val="19"/>
              </w:rPr>
              <w:t xml:space="preserve">, </w:t>
            </w:r>
            <w:r>
              <w:rPr>
                <w:rFonts w:ascii="Courier New" w:eastAsia="Courier New" w:hAnsi="Courier New" w:cs="Courier New"/>
                <w:sz w:val="16"/>
              </w:rPr>
              <w:t>noise_multiplier</w:t>
            </w:r>
          </w:p>
        </w:tc>
      </w:tr>
      <w:tr w:rsidR="00851F22">
        <w:trPr>
          <w:cantSplit/>
          <w:jc w:val="center"/>
        </w:trPr>
        <w:tc>
          <w:tcPr>
            <w:tcW w:w="2081" w:type="dxa"/>
          </w:tcPr>
          <w:p w:rsidR="00851F22" w:rsidRDefault="00772750">
            <w:pPr>
              <w:spacing w:before="40" w:line="240" w:lineRule="auto"/>
              <w:jc w:val="left"/>
            </w:pPr>
            <w:r>
              <w:rPr>
                <w:sz w:val="19"/>
              </w:rPr>
              <w:t>Verification</w:t>
            </w:r>
          </w:p>
        </w:tc>
        <w:tc>
          <w:tcPr>
            <w:tcW w:w="7380" w:type="dxa"/>
          </w:tcPr>
          <w:p w:rsidR="00851F22" w:rsidRDefault="00772750">
            <w:pPr>
              <w:spacing w:before="40" w:line="240" w:lineRule="auto"/>
              <w:jc w:val="left"/>
            </w:pPr>
            <w:r>
              <w:rPr>
                <w:rFonts w:ascii="Courier New" w:eastAsia="Courier New" w:hAnsi="Courier New" w:cs="Courier New"/>
                <w:sz w:val="16"/>
              </w:rPr>
              <w:t>residual_influence_l2</w:t>
            </w:r>
            <w:r>
              <w:rPr>
                <w:sz w:val="19"/>
              </w:rPr>
              <w:t xml:space="preserve">, </w:t>
            </w:r>
            <w:r>
              <w:rPr>
                <w:rFonts w:ascii="Courier New" w:eastAsia="Courier New" w:hAnsi="Courier New" w:cs="Courier New"/>
                <w:sz w:val="16"/>
              </w:rPr>
              <w:t>reference_retrain_l2</w:t>
            </w:r>
            <w:r>
              <w:rPr>
                <w:sz w:val="19"/>
              </w:rPr>
              <w:t xml:space="preserve"> (the same number in this implementation), </w:t>
            </w:r>
            <w:r>
              <w:rPr>
                <w:rFonts w:ascii="Courier New" w:eastAsia="Courier New" w:hAnsi="Courier New" w:cs="Courier New"/>
                <w:sz w:val="16"/>
              </w:rPr>
              <w:t>mem</w:t>
            </w:r>
            <w:r>
              <w:rPr>
                <w:rFonts w:ascii="Courier New" w:eastAsia="Courier New" w:hAnsi="Courier New" w:cs="Courier New"/>
                <w:sz w:val="16"/>
              </w:rPr>
              <w:t>bership_auc_before</w:t>
            </w:r>
            <w:r>
              <w:rPr>
                <w:sz w:val="19"/>
              </w:rPr>
              <w:t xml:space="preserve">, </w:t>
            </w:r>
            <w:r>
              <w:rPr>
                <w:rFonts w:ascii="Courier New" w:eastAsia="Courier New" w:hAnsi="Courier New" w:cs="Courier New"/>
                <w:sz w:val="16"/>
              </w:rPr>
              <w:t>membership_auc_after</w:t>
            </w:r>
          </w:p>
        </w:tc>
      </w:tr>
      <w:tr w:rsidR="00851F22">
        <w:trPr>
          <w:cantSplit/>
          <w:jc w:val="center"/>
        </w:trPr>
        <w:tc>
          <w:tcPr>
            <w:tcW w:w="2081" w:type="dxa"/>
          </w:tcPr>
          <w:p w:rsidR="00851F22" w:rsidRDefault="00772750">
            <w:pPr>
              <w:spacing w:before="40" w:line="240" w:lineRule="auto"/>
              <w:jc w:val="left"/>
            </w:pPr>
            <w:r>
              <w:rPr>
                <w:sz w:val="19"/>
              </w:rPr>
              <w:t>Utility</w:t>
            </w:r>
          </w:p>
        </w:tc>
        <w:tc>
          <w:tcPr>
            <w:tcW w:w="7380" w:type="dxa"/>
          </w:tcPr>
          <w:p w:rsidR="00851F22" w:rsidRDefault="00772750">
            <w:pPr>
              <w:spacing w:before="40" w:line="240" w:lineRule="auto"/>
              <w:jc w:val="left"/>
            </w:pPr>
            <w:r>
              <w:rPr>
                <w:rFonts w:ascii="Courier New" w:eastAsia="Courier New" w:hAnsi="Courier New" w:cs="Courier New"/>
                <w:sz w:val="16"/>
              </w:rPr>
              <w:t>perplexity_before</w:t>
            </w:r>
            <w:r>
              <w:rPr>
                <w:sz w:val="19"/>
              </w:rPr>
              <w:t xml:space="preserve">, </w:t>
            </w:r>
            <w:r>
              <w:rPr>
                <w:rFonts w:ascii="Courier New" w:eastAsia="Courier New" w:hAnsi="Courier New" w:cs="Courier New"/>
                <w:sz w:val="16"/>
              </w:rPr>
              <w:t>perplexity_after</w:t>
            </w:r>
            <w:r>
              <w:rPr>
                <w:sz w:val="19"/>
              </w:rPr>
              <w:t xml:space="preserve">, </w:t>
            </w:r>
            <w:r>
              <w:rPr>
                <w:rFonts w:ascii="Courier New" w:eastAsia="Courier New" w:hAnsi="Courier New" w:cs="Courier New"/>
                <w:sz w:val="16"/>
              </w:rPr>
              <w:t>accuracy_before</w:t>
            </w:r>
            <w:r>
              <w:rPr>
                <w:sz w:val="19"/>
              </w:rPr>
              <w:t xml:space="preserve">, </w:t>
            </w:r>
            <w:r>
              <w:rPr>
                <w:rFonts w:ascii="Courier New" w:eastAsia="Courier New" w:hAnsi="Courier New" w:cs="Courier New"/>
                <w:sz w:val="16"/>
              </w:rPr>
              <w:t>accuracy_after</w:t>
            </w:r>
            <w:r>
              <w:rPr>
                <w:sz w:val="19"/>
              </w:rPr>
              <w:t xml:space="preserve">, </w:t>
            </w:r>
            <w:r>
              <w:rPr>
                <w:rFonts w:ascii="Courier New" w:eastAsia="Courier New" w:hAnsi="Courier New" w:cs="Courier New"/>
                <w:sz w:val="16"/>
              </w:rPr>
              <w:t>utility_retention_percent</w:t>
            </w:r>
          </w:p>
        </w:tc>
      </w:tr>
      <w:tr w:rsidR="00851F22">
        <w:trPr>
          <w:cantSplit/>
          <w:jc w:val="center"/>
        </w:trPr>
        <w:tc>
          <w:tcPr>
            <w:tcW w:w="2081" w:type="dxa"/>
          </w:tcPr>
          <w:p w:rsidR="00851F22" w:rsidRDefault="00772750">
            <w:pPr>
              <w:spacing w:before="40" w:line="240" w:lineRule="auto"/>
              <w:jc w:val="left"/>
            </w:pPr>
            <w:r>
              <w:rPr>
                <w:sz w:val="19"/>
              </w:rPr>
              <w:t>Population and integrity</w:t>
            </w:r>
          </w:p>
        </w:tc>
        <w:tc>
          <w:tcPr>
            <w:tcW w:w="7380" w:type="dxa"/>
          </w:tcPr>
          <w:p w:rsidR="00851F22" w:rsidRDefault="00772750">
            <w:pPr>
              <w:spacing w:before="40" w:line="240" w:lineRule="auto"/>
              <w:jc w:val="left"/>
            </w:pPr>
            <w:r>
              <w:rPr>
                <w:rFonts w:ascii="Courier New" w:eastAsia="Courier New" w:hAnsi="Courier New" w:cs="Courier New"/>
                <w:sz w:val="16"/>
              </w:rPr>
              <w:t>clients_before</w:t>
            </w:r>
            <w:r>
              <w:rPr>
                <w:sz w:val="19"/>
              </w:rPr>
              <w:t xml:space="preserve">, </w:t>
            </w:r>
            <w:r>
              <w:rPr>
                <w:rFonts w:ascii="Courier New" w:eastAsia="Courier New" w:hAnsi="Courier New" w:cs="Courier New"/>
                <w:sz w:val="16"/>
              </w:rPr>
              <w:t>clients_after</w:t>
            </w:r>
            <w:r>
              <w:rPr>
                <w:sz w:val="19"/>
              </w:rPr>
              <w:t xml:space="preserve">, </w:t>
            </w:r>
            <w:r>
              <w:rPr>
                <w:rFonts w:ascii="Courier New" w:eastAsia="Courier New" w:hAnsi="Courier New" w:cs="Courier New"/>
                <w:sz w:val="16"/>
              </w:rPr>
              <w:t>model_hash_before</w:t>
            </w:r>
            <w:r>
              <w:rPr>
                <w:sz w:val="19"/>
              </w:rPr>
              <w:t xml:space="preserve">, </w:t>
            </w:r>
            <w:r>
              <w:rPr>
                <w:rFonts w:ascii="Courier New" w:eastAsia="Courier New" w:hAnsi="Courier New" w:cs="Courier New"/>
                <w:sz w:val="16"/>
              </w:rPr>
              <w:t>model_hash_after</w:t>
            </w:r>
            <w:r>
              <w:rPr>
                <w:sz w:val="19"/>
              </w:rPr>
              <w:t xml:space="preserve">, </w:t>
            </w:r>
            <w:r>
              <w:rPr>
                <w:rFonts w:ascii="Courier New" w:eastAsia="Courier New" w:hAnsi="Courier New" w:cs="Courier New"/>
                <w:sz w:val="16"/>
              </w:rPr>
              <w:t>audit_record_hash</w:t>
            </w:r>
          </w:p>
        </w:tc>
      </w:tr>
    </w:tbl>
    <w:p w:rsidR="00851F22" w:rsidRDefault="00851F22">
      <w:pPr>
        <w:spacing w:after="80" w:line="144" w:lineRule="auto"/>
      </w:pPr>
    </w:p>
    <w:p w:rsidR="00851F22" w:rsidRDefault="00772750">
      <w:r>
        <w:lastRenderedPageBreak/>
        <w:t>Two limits of this design are stated here because they affect how the evidence can be used. The ledger append reads the whole file to find the previous hash, so its cost grows with the ledger (the results chapter measures 0.44 ms at one</w:t>
      </w:r>
      <w:r>
        <w:t xml:space="preserve"> record and 19.6 ms at 2,000). And two server processes started in the same directory would write to the same file without any file lock; the </w:t>
      </w:r>
      <w:r>
        <w:rPr>
          <w:rFonts w:ascii="Courier New" w:eastAsia="Courier New" w:hAnsi="Courier New" w:cs="Courier New"/>
          <w:sz w:val="21"/>
        </w:rPr>
        <w:t>RLock</w:t>
      </w:r>
      <w:r>
        <w:t xml:space="preserve"> in </w:t>
      </w:r>
      <w:r>
        <w:rPr>
          <w:rFonts w:ascii="Courier New" w:eastAsia="Courier New" w:hAnsi="Courier New" w:cs="Courier New"/>
          <w:sz w:val="21"/>
        </w:rPr>
        <w:t>ApplicationState</w:t>
      </w:r>
      <w:r>
        <w:t xml:space="preserve"> protects threads of one process only.</w:t>
      </w:r>
    </w:p>
    <w:p w:rsidR="00851F22" w:rsidRDefault="00772750">
      <w:pPr>
        <w:pStyle w:val="Heading2"/>
      </w:pPr>
      <w:bookmarkStart w:id="69" w:name="_Toc243939020"/>
      <w:r>
        <w:t>5.6  Module Design</w:t>
      </w:r>
      <w:bookmarkEnd w:id="69"/>
    </w:p>
    <w:p w:rsidR="00851F22" w:rsidRDefault="00772750">
      <w:r>
        <w:t>The code base is small enough t</w:t>
      </w:r>
      <w:r>
        <w:t>o describe module by module. Line counts below were taken from the files when this report was built.</w:t>
      </w:r>
    </w:p>
    <w:p w:rsidR="00851F22" w:rsidRDefault="00772750">
      <w:pPr>
        <w:pStyle w:val="TableCaption"/>
      </w:pPr>
      <w:bookmarkStart w:id="70" w:name="_Toc243939140"/>
      <w:r>
        <w:t>Table 5.8: Back-end and test modules</w:t>
      </w:r>
      <w:bookmarkEnd w:id="70"/>
    </w:p>
    <w:tbl>
      <w:tblPr>
        <w:tblStyle w:val="TableGrid"/>
        <w:tblW w:w="0" w:type="auto"/>
        <w:jc w:val="center"/>
        <w:tblLook w:val="04A0" w:firstRow="1" w:lastRow="0" w:firstColumn="1" w:lastColumn="0" w:noHBand="0" w:noVBand="1"/>
      </w:tblPr>
      <w:tblGrid>
        <w:gridCol w:w="3007"/>
        <w:gridCol w:w="662"/>
        <w:gridCol w:w="2649"/>
        <w:gridCol w:w="3311"/>
      </w:tblGrid>
      <w:tr w:rsidR="00851F22">
        <w:trPr>
          <w:cantSplit/>
          <w:tblHeader/>
          <w:jc w:val="center"/>
        </w:trPr>
        <w:tc>
          <w:tcPr>
            <w:tcW w:w="2838" w:type="dxa"/>
            <w:shd w:val="clear" w:color="auto" w:fill="D9E2F3"/>
          </w:tcPr>
          <w:p w:rsidR="00851F22" w:rsidRDefault="00772750">
            <w:pPr>
              <w:spacing w:before="40" w:line="240" w:lineRule="auto"/>
              <w:jc w:val="left"/>
            </w:pPr>
            <w:r>
              <w:rPr>
                <w:b/>
                <w:sz w:val="18"/>
              </w:rPr>
              <w:t>Module</w:t>
            </w:r>
          </w:p>
        </w:tc>
        <w:tc>
          <w:tcPr>
            <w:tcW w:w="662" w:type="dxa"/>
            <w:shd w:val="clear" w:color="auto" w:fill="D9E2F3"/>
          </w:tcPr>
          <w:p w:rsidR="00851F22" w:rsidRDefault="00772750">
            <w:pPr>
              <w:spacing w:before="40" w:line="240" w:lineRule="auto"/>
              <w:jc w:val="left"/>
            </w:pPr>
            <w:r>
              <w:rPr>
                <w:b/>
                <w:sz w:val="18"/>
              </w:rPr>
              <w:t>Lines</w:t>
            </w:r>
          </w:p>
        </w:tc>
        <w:tc>
          <w:tcPr>
            <w:tcW w:w="2649" w:type="dxa"/>
            <w:shd w:val="clear" w:color="auto" w:fill="D9E2F3"/>
          </w:tcPr>
          <w:p w:rsidR="00851F22" w:rsidRDefault="00772750">
            <w:pPr>
              <w:spacing w:before="40" w:line="240" w:lineRule="auto"/>
              <w:jc w:val="left"/>
            </w:pPr>
            <w:r>
              <w:rPr>
                <w:b/>
                <w:sz w:val="18"/>
              </w:rPr>
              <w:t>Responsibility</w:t>
            </w:r>
          </w:p>
        </w:tc>
        <w:tc>
          <w:tcPr>
            <w:tcW w:w="3311" w:type="dxa"/>
            <w:shd w:val="clear" w:color="auto" w:fill="D9E2F3"/>
          </w:tcPr>
          <w:p w:rsidR="00851F22" w:rsidRDefault="00772750">
            <w:pPr>
              <w:spacing w:before="40" w:line="240" w:lineRule="auto"/>
              <w:jc w:val="left"/>
            </w:pPr>
            <w:r>
              <w:rPr>
                <w:b/>
                <w:sz w:val="18"/>
              </w:rPr>
              <w:t>Key functions and classes</w:t>
            </w:r>
          </w:p>
        </w:tc>
      </w:tr>
      <w:tr w:rsidR="00851F22">
        <w:trPr>
          <w:cantSplit/>
          <w:jc w:val="center"/>
        </w:trPr>
        <w:tc>
          <w:tcPr>
            <w:tcW w:w="2838" w:type="dxa"/>
          </w:tcPr>
          <w:p w:rsidR="00851F22" w:rsidRDefault="00772750">
            <w:pPr>
              <w:spacing w:before="40" w:line="240" w:lineRule="auto"/>
              <w:jc w:val="left"/>
            </w:pPr>
            <w:r>
              <w:rPr>
                <w:rFonts w:ascii="Courier New" w:eastAsia="Courier New" w:hAnsi="Courier New" w:cs="Courier New"/>
                <w:sz w:val="15"/>
              </w:rPr>
              <w:t>certified_unlearning/engine.py</w:t>
            </w:r>
          </w:p>
        </w:tc>
        <w:tc>
          <w:tcPr>
            <w:tcW w:w="662" w:type="dxa"/>
          </w:tcPr>
          <w:p w:rsidR="00851F22" w:rsidRDefault="00772750">
            <w:pPr>
              <w:spacing w:before="40" w:line="240" w:lineRule="auto"/>
              <w:jc w:val="left"/>
            </w:pPr>
            <w:r>
              <w:rPr>
                <w:sz w:val="18"/>
              </w:rPr>
              <w:t>297</w:t>
            </w:r>
          </w:p>
        </w:tc>
        <w:tc>
          <w:tcPr>
            <w:tcW w:w="2649" w:type="dxa"/>
          </w:tcPr>
          <w:p w:rsidR="00851F22" w:rsidRDefault="00772750">
            <w:pPr>
              <w:spacing w:before="40" w:line="240" w:lineRule="auto"/>
              <w:jc w:val="left"/>
            </w:pPr>
            <w:r>
              <w:rPr>
                <w:sz w:val="18"/>
              </w:rPr>
              <w:t xml:space="preserve">Lifecycle of a session: </w:t>
            </w:r>
            <w:r>
              <w:rPr>
                <w:sz w:val="18"/>
              </w:rPr>
              <w:t>train, unlearn, verify, certify, export</w:t>
            </w:r>
          </w:p>
        </w:tc>
        <w:tc>
          <w:tcPr>
            <w:tcW w:w="3311" w:type="dxa"/>
          </w:tcPr>
          <w:p w:rsidR="00851F22" w:rsidRDefault="00772750">
            <w:pPr>
              <w:spacing w:before="40" w:line="240" w:lineRule="auto"/>
              <w:jc w:val="left"/>
            </w:pPr>
            <w:r>
              <w:rPr>
                <w:rFonts w:ascii="Courier New" w:eastAsia="Courier New" w:hAnsi="Courier New" w:cs="Courier New"/>
                <w:sz w:val="15"/>
              </w:rPr>
              <w:t>FederatedUnlearningEngine</w:t>
            </w:r>
            <w:r>
              <w:rPr>
                <w:sz w:val="18"/>
              </w:rPr>
              <w:t xml:space="preserve">, </w:t>
            </w:r>
            <w:r>
              <w:rPr>
                <w:rFonts w:ascii="Courier New" w:eastAsia="Courier New" w:hAnsi="Courier New" w:cs="Courier New"/>
                <w:sz w:val="15"/>
              </w:rPr>
              <w:t>TrainingMetrics</w:t>
            </w:r>
            <w:r>
              <w:rPr>
                <w:sz w:val="18"/>
              </w:rPr>
              <w:t xml:space="preserve">, </w:t>
            </w:r>
            <w:r>
              <w:rPr>
                <w:rFonts w:ascii="Courier New" w:eastAsia="Courier New" w:hAnsi="Courier New" w:cs="Courier New"/>
                <w:sz w:val="15"/>
              </w:rPr>
              <w:t>ClientContribution</w:t>
            </w:r>
            <w:r>
              <w:rPr>
                <w:sz w:val="18"/>
              </w:rPr>
              <w:t xml:space="preserve">, </w:t>
            </w:r>
            <w:r>
              <w:rPr>
                <w:rFonts w:ascii="Courier New" w:eastAsia="Courier New" w:hAnsi="Courier New" w:cs="Courier New"/>
                <w:sz w:val="15"/>
              </w:rPr>
              <w:t>UnlearningCertificate</w:t>
            </w:r>
            <w:r>
              <w:rPr>
                <w:sz w:val="18"/>
              </w:rPr>
              <w:t xml:space="preserve">, </w:t>
            </w:r>
            <w:r>
              <w:rPr>
                <w:rFonts w:ascii="Courier New" w:eastAsia="Courier New" w:hAnsi="Courier New" w:cs="Courier New"/>
                <w:sz w:val="15"/>
              </w:rPr>
              <w:t>_vector_hash()</w:t>
            </w:r>
          </w:p>
        </w:tc>
      </w:tr>
      <w:tr w:rsidR="00851F22">
        <w:trPr>
          <w:cantSplit/>
          <w:jc w:val="center"/>
        </w:trPr>
        <w:tc>
          <w:tcPr>
            <w:tcW w:w="2838" w:type="dxa"/>
          </w:tcPr>
          <w:p w:rsidR="00851F22" w:rsidRDefault="00772750">
            <w:pPr>
              <w:spacing w:before="40" w:line="240" w:lineRule="auto"/>
              <w:jc w:val="left"/>
            </w:pPr>
            <w:r>
              <w:rPr>
                <w:rFonts w:ascii="Courier New" w:eastAsia="Courier New" w:hAnsi="Courier New" w:cs="Courier New"/>
                <w:sz w:val="15"/>
              </w:rPr>
              <w:t>certified_unlearning/model.py</w:t>
            </w:r>
          </w:p>
        </w:tc>
        <w:tc>
          <w:tcPr>
            <w:tcW w:w="662" w:type="dxa"/>
          </w:tcPr>
          <w:p w:rsidR="00851F22" w:rsidRDefault="00772750">
            <w:pPr>
              <w:spacing w:before="40" w:line="240" w:lineRule="auto"/>
              <w:jc w:val="left"/>
            </w:pPr>
            <w:r>
              <w:rPr>
                <w:sz w:val="18"/>
              </w:rPr>
              <w:t>122</w:t>
            </w:r>
          </w:p>
        </w:tc>
        <w:tc>
          <w:tcPr>
            <w:tcW w:w="2649" w:type="dxa"/>
          </w:tcPr>
          <w:p w:rsidR="00851F22" w:rsidRDefault="00772750">
            <w:pPr>
              <w:spacing w:before="40" w:line="240" w:lineRule="auto"/>
              <w:jc w:val="left"/>
            </w:pPr>
            <w:r>
              <w:rPr>
                <w:sz w:val="18"/>
              </w:rPr>
              <w:t>Character-bigram model and its numerical helpers</w:t>
            </w:r>
          </w:p>
        </w:tc>
        <w:tc>
          <w:tcPr>
            <w:tcW w:w="3311" w:type="dxa"/>
          </w:tcPr>
          <w:p w:rsidR="00851F22" w:rsidRDefault="00772750">
            <w:pPr>
              <w:spacing w:before="40" w:line="240" w:lineRule="auto"/>
              <w:jc w:val="left"/>
            </w:pPr>
            <w:r>
              <w:rPr>
                <w:rFonts w:ascii="Courier New" w:eastAsia="Courier New" w:hAnsi="Courier New" w:cs="Courier New"/>
                <w:sz w:val="15"/>
              </w:rPr>
              <w:t>normalize_text()</w:t>
            </w:r>
            <w:r>
              <w:rPr>
                <w:sz w:val="18"/>
              </w:rPr>
              <w:t xml:space="preserve">, </w:t>
            </w:r>
            <w:r>
              <w:rPr>
                <w:rFonts w:ascii="Courier New" w:eastAsia="Courier New" w:hAnsi="Courier New" w:cs="Courier New"/>
                <w:sz w:val="15"/>
              </w:rPr>
              <w:t>raw_update()</w:t>
            </w:r>
            <w:r>
              <w:rPr>
                <w:sz w:val="18"/>
              </w:rPr>
              <w:t xml:space="preserve">, </w:t>
            </w:r>
            <w:r>
              <w:rPr>
                <w:rFonts w:ascii="Courier New" w:eastAsia="Courier New" w:hAnsi="Courier New" w:cs="Courier New"/>
                <w:sz w:val="15"/>
              </w:rPr>
              <w:t>clipped_update()</w:t>
            </w:r>
            <w:r>
              <w:rPr>
                <w:sz w:val="18"/>
              </w:rPr>
              <w:t xml:space="preserve">, </w:t>
            </w:r>
            <w:r>
              <w:rPr>
                <w:rFonts w:ascii="Courier New" w:eastAsia="Courier New" w:hAnsi="Courier New" w:cs="Courier New"/>
                <w:sz w:val="15"/>
              </w:rPr>
              <w:t>l2_norm()</w:t>
            </w:r>
            <w:r>
              <w:rPr>
                <w:sz w:val="18"/>
              </w:rPr>
              <w:t xml:space="preserve">, </w:t>
            </w:r>
            <w:r>
              <w:rPr>
                <w:rFonts w:ascii="Courier New" w:eastAsia="Courier New" w:hAnsi="Courier New" w:cs="Courier New"/>
                <w:sz w:val="15"/>
              </w:rPr>
              <w:t>CharacterLanguageModel</w:t>
            </w:r>
            <w:r>
              <w:rPr>
                <w:sz w:val="18"/>
              </w:rPr>
              <w:t xml:space="preserve">, </w:t>
            </w:r>
            <w:r>
              <w:rPr>
                <w:rFonts w:ascii="Courier New" w:eastAsia="Courier New" w:hAnsi="Courier New" w:cs="Courier New"/>
                <w:sz w:val="15"/>
              </w:rPr>
              <w:t>membership_auc()</w:t>
            </w:r>
          </w:p>
        </w:tc>
      </w:tr>
      <w:tr w:rsidR="00851F22">
        <w:trPr>
          <w:cantSplit/>
          <w:jc w:val="center"/>
        </w:trPr>
        <w:tc>
          <w:tcPr>
            <w:tcW w:w="2838" w:type="dxa"/>
          </w:tcPr>
          <w:p w:rsidR="00851F22" w:rsidRDefault="00772750">
            <w:pPr>
              <w:spacing w:before="40" w:line="240" w:lineRule="auto"/>
              <w:jc w:val="left"/>
            </w:pPr>
            <w:r>
              <w:rPr>
                <w:rFonts w:ascii="Courier New" w:eastAsia="Courier New" w:hAnsi="Courier New" w:cs="Courier New"/>
                <w:sz w:val="15"/>
              </w:rPr>
              <w:t>certified_unlearning/audit.py</w:t>
            </w:r>
          </w:p>
        </w:tc>
        <w:tc>
          <w:tcPr>
            <w:tcW w:w="662" w:type="dxa"/>
          </w:tcPr>
          <w:p w:rsidR="00851F22" w:rsidRDefault="00772750">
            <w:pPr>
              <w:spacing w:before="40" w:line="240" w:lineRule="auto"/>
              <w:jc w:val="left"/>
            </w:pPr>
            <w:r>
              <w:rPr>
                <w:sz w:val="18"/>
              </w:rPr>
              <w:t>65</w:t>
            </w:r>
          </w:p>
        </w:tc>
        <w:tc>
          <w:tcPr>
            <w:tcW w:w="2649" w:type="dxa"/>
          </w:tcPr>
          <w:p w:rsidR="00851F22" w:rsidRDefault="00772750">
            <w:pPr>
              <w:spacing w:before="40" w:line="240" w:lineRule="auto"/>
              <w:jc w:val="left"/>
            </w:pPr>
            <w:r>
              <w:rPr>
                <w:sz w:val="18"/>
              </w:rPr>
              <w:t>Append-only hash-chained ledger</w:t>
            </w:r>
          </w:p>
        </w:tc>
        <w:tc>
          <w:tcPr>
            <w:tcW w:w="3311" w:type="dxa"/>
          </w:tcPr>
          <w:p w:rsidR="00851F22" w:rsidRDefault="00772750">
            <w:pPr>
              <w:spacing w:before="40" w:line="240" w:lineRule="auto"/>
              <w:jc w:val="left"/>
            </w:pPr>
            <w:r>
              <w:rPr>
                <w:rFonts w:ascii="Courier New" w:eastAsia="Courier New" w:hAnsi="Courier New" w:cs="Courier New"/>
                <w:sz w:val="15"/>
              </w:rPr>
              <w:t>AuditLedger.append()</w:t>
            </w:r>
            <w:r>
              <w:rPr>
                <w:sz w:val="18"/>
              </w:rPr>
              <w:t xml:space="preserve">, </w:t>
            </w:r>
            <w:r>
              <w:rPr>
                <w:rFonts w:ascii="Courier New" w:eastAsia="Courier New" w:hAnsi="Courier New" w:cs="Courier New"/>
                <w:sz w:val="15"/>
              </w:rPr>
              <w:t>verify()</w:t>
            </w:r>
            <w:r>
              <w:rPr>
                <w:sz w:val="18"/>
              </w:rPr>
              <w:t xml:space="preserve">, </w:t>
            </w:r>
            <w:r>
              <w:rPr>
                <w:rFonts w:ascii="Courier New" w:eastAsia="Courier New" w:hAnsi="Courier New" w:cs="Courier New"/>
                <w:sz w:val="15"/>
              </w:rPr>
              <w:t>read_all()</w:t>
            </w:r>
            <w:r>
              <w:rPr>
                <w:sz w:val="18"/>
              </w:rPr>
              <w:t xml:space="preserve">, </w:t>
            </w:r>
            <w:r>
              <w:rPr>
                <w:rFonts w:ascii="Courier New" w:eastAsia="Courier New" w:hAnsi="Courier New" w:cs="Courier New"/>
                <w:sz w:val="15"/>
              </w:rPr>
              <w:t>GENESIS_HASH</w:t>
            </w:r>
          </w:p>
        </w:tc>
      </w:tr>
      <w:tr w:rsidR="00851F22">
        <w:trPr>
          <w:cantSplit/>
          <w:jc w:val="center"/>
        </w:trPr>
        <w:tc>
          <w:tcPr>
            <w:tcW w:w="2838" w:type="dxa"/>
          </w:tcPr>
          <w:p w:rsidR="00851F22" w:rsidRDefault="00772750">
            <w:pPr>
              <w:spacing w:before="40" w:line="240" w:lineRule="auto"/>
              <w:jc w:val="left"/>
            </w:pPr>
            <w:r>
              <w:rPr>
                <w:rFonts w:ascii="Courier New" w:eastAsia="Courier New" w:hAnsi="Courier New" w:cs="Courier New"/>
                <w:sz w:val="15"/>
              </w:rPr>
              <w:t>certified_unlearning/dataset.py</w:t>
            </w:r>
          </w:p>
        </w:tc>
        <w:tc>
          <w:tcPr>
            <w:tcW w:w="662" w:type="dxa"/>
          </w:tcPr>
          <w:p w:rsidR="00851F22" w:rsidRDefault="00772750">
            <w:pPr>
              <w:spacing w:before="40" w:line="240" w:lineRule="auto"/>
              <w:jc w:val="left"/>
            </w:pPr>
            <w:r>
              <w:rPr>
                <w:sz w:val="18"/>
              </w:rPr>
              <w:t>101</w:t>
            </w:r>
          </w:p>
        </w:tc>
        <w:tc>
          <w:tcPr>
            <w:tcW w:w="2649" w:type="dxa"/>
          </w:tcPr>
          <w:p w:rsidR="00851F22" w:rsidRDefault="00772750">
            <w:pPr>
              <w:spacing w:before="40" w:line="240" w:lineRule="auto"/>
              <w:jc w:val="left"/>
            </w:pPr>
            <w:r>
              <w:rPr>
                <w:sz w:val="18"/>
              </w:rPr>
              <w:t>Built-in corpora</w:t>
            </w:r>
          </w:p>
        </w:tc>
        <w:tc>
          <w:tcPr>
            <w:tcW w:w="3311" w:type="dxa"/>
          </w:tcPr>
          <w:p w:rsidR="00851F22" w:rsidRDefault="00772750">
            <w:pPr>
              <w:spacing w:before="40" w:line="240" w:lineRule="auto"/>
              <w:jc w:val="left"/>
            </w:pPr>
            <w:r>
              <w:rPr>
                <w:rFonts w:ascii="Courier New" w:eastAsia="Courier New" w:hAnsi="Courier New" w:cs="Courier New"/>
                <w:sz w:val="15"/>
              </w:rPr>
              <w:t>CLIENTS</w:t>
            </w:r>
            <w:r>
              <w:rPr>
                <w:sz w:val="18"/>
              </w:rPr>
              <w:t xml:space="preserve">, </w:t>
            </w:r>
            <w:r>
              <w:rPr>
                <w:rFonts w:ascii="Courier New" w:eastAsia="Courier New" w:hAnsi="Courier New" w:cs="Courier New"/>
                <w:sz w:val="15"/>
              </w:rPr>
              <w:t>PUBLIC_EVALUATION</w:t>
            </w:r>
            <w:r>
              <w:rPr>
                <w:sz w:val="18"/>
              </w:rPr>
              <w:t xml:space="preserve">, </w:t>
            </w:r>
            <w:r>
              <w:rPr>
                <w:rFonts w:ascii="Courier New" w:eastAsia="Courier New" w:hAnsi="Courier New" w:cs="Courier New"/>
                <w:sz w:val="15"/>
              </w:rPr>
              <w:t>NON_MEMBER_TEXTS</w:t>
            </w:r>
            <w:r>
              <w:rPr>
                <w:sz w:val="18"/>
              </w:rPr>
              <w:t xml:space="preserve">, </w:t>
            </w:r>
            <w:r>
              <w:rPr>
                <w:rFonts w:ascii="Courier New" w:eastAsia="Courier New" w:hAnsi="Courier New" w:cs="Courier New"/>
                <w:sz w:val="15"/>
              </w:rPr>
              <w:t>ClientDataset</w:t>
            </w:r>
          </w:p>
        </w:tc>
      </w:tr>
      <w:tr w:rsidR="00851F22">
        <w:trPr>
          <w:cantSplit/>
          <w:jc w:val="center"/>
        </w:trPr>
        <w:tc>
          <w:tcPr>
            <w:tcW w:w="2838" w:type="dxa"/>
          </w:tcPr>
          <w:p w:rsidR="00851F22" w:rsidRDefault="00772750">
            <w:pPr>
              <w:spacing w:before="40" w:line="240" w:lineRule="auto"/>
              <w:jc w:val="left"/>
            </w:pPr>
            <w:r>
              <w:rPr>
                <w:rFonts w:ascii="Courier New" w:eastAsia="Courier New" w:hAnsi="Courier New" w:cs="Courier New"/>
                <w:sz w:val="15"/>
              </w:rPr>
              <w:t>certified_unlearning/web.py</w:t>
            </w:r>
          </w:p>
        </w:tc>
        <w:tc>
          <w:tcPr>
            <w:tcW w:w="662" w:type="dxa"/>
          </w:tcPr>
          <w:p w:rsidR="00851F22" w:rsidRDefault="00772750">
            <w:pPr>
              <w:spacing w:before="40" w:line="240" w:lineRule="auto"/>
              <w:jc w:val="left"/>
            </w:pPr>
            <w:r>
              <w:rPr>
                <w:sz w:val="18"/>
              </w:rPr>
              <w:t>247</w:t>
            </w:r>
          </w:p>
        </w:tc>
        <w:tc>
          <w:tcPr>
            <w:tcW w:w="2649" w:type="dxa"/>
          </w:tcPr>
          <w:p w:rsidR="00851F22" w:rsidRDefault="00772750">
            <w:pPr>
              <w:spacing w:before="40" w:line="240" w:lineRule="auto"/>
              <w:jc w:val="left"/>
            </w:pPr>
            <w:r>
              <w:rPr>
                <w:sz w:val="18"/>
              </w:rPr>
              <w:t>HTTP server, JSON API and the legacy page</w:t>
            </w:r>
          </w:p>
        </w:tc>
        <w:tc>
          <w:tcPr>
            <w:tcW w:w="3311" w:type="dxa"/>
          </w:tcPr>
          <w:p w:rsidR="00851F22" w:rsidRDefault="00772750">
            <w:pPr>
              <w:spacing w:before="40" w:line="240" w:lineRule="auto"/>
              <w:jc w:val="left"/>
            </w:pPr>
            <w:r>
              <w:rPr>
                <w:rFonts w:ascii="Courier New" w:eastAsia="Courier New" w:hAnsi="Courier New" w:cs="Courier New"/>
                <w:sz w:val="15"/>
              </w:rPr>
              <w:t>PAGE</w:t>
            </w:r>
            <w:r>
              <w:rPr>
                <w:sz w:val="18"/>
              </w:rPr>
              <w:t xml:space="preserve">, </w:t>
            </w:r>
            <w:r>
              <w:rPr>
                <w:rFonts w:ascii="Courier New" w:eastAsia="Courier New" w:hAnsi="Courier New" w:cs="Courier New"/>
                <w:sz w:val="15"/>
              </w:rPr>
              <w:t>ApplicationState</w:t>
            </w:r>
            <w:r>
              <w:rPr>
                <w:sz w:val="18"/>
              </w:rPr>
              <w:t xml:space="preserve">, </w:t>
            </w:r>
            <w:r>
              <w:rPr>
                <w:rFonts w:ascii="Courier New" w:eastAsia="Courier New" w:hAnsi="Courier New" w:cs="Courier New"/>
                <w:sz w:val="15"/>
              </w:rPr>
              <w:t>make_handler()</w:t>
            </w:r>
            <w:r>
              <w:rPr>
                <w:sz w:val="18"/>
              </w:rPr>
              <w:t xml:space="preserve">, </w:t>
            </w:r>
            <w:r>
              <w:rPr>
                <w:rFonts w:ascii="Courier New" w:eastAsia="Courier New" w:hAnsi="Courier New" w:cs="Courier New"/>
                <w:sz w:val="15"/>
              </w:rPr>
              <w:t>run_web()</w:t>
            </w:r>
          </w:p>
        </w:tc>
      </w:tr>
      <w:tr w:rsidR="00851F22">
        <w:trPr>
          <w:cantSplit/>
          <w:jc w:val="center"/>
        </w:trPr>
        <w:tc>
          <w:tcPr>
            <w:tcW w:w="2838" w:type="dxa"/>
          </w:tcPr>
          <w:p w:rsidR="00851F22" w:rsidRDefault="00772750">
            <w:pPr>
              <w:spacing w:before="40" w:line="240" w:lineRule="auto"/>
              <w:jc w:val="left"/>
            </w:pPr>
            <w:r>
              <w:rPr>
                <w:rFonts w:ascii="Courier New" w:eastAsia="Courier New" w:hAnsi="Courier New" w:cs="Courier New"/>
                <w:sz w:val="15"/>
              </w:rPr>
              <w:t>certified_unlearning/gui.py</w:t>
            </w:r>
          </w:p>
        </w:tc>
        <w:tc>
          <w:tcPr>
            <w:tcW w:w="662" w:type="dxa"/>
          </w:tcPr>
          <w:p w:rsidR="00851F22" w:rsidRDefault="00772750">
            <w:pPr>
              <w:spacing w:before="40" w:line="240" w:lineRule="auto"/>
              <w:jc w:val="left"/>
            </w:pPr>
            <w:r>
              <w:rPr>
                <w:sz w:val="18"/>
              </w:rPr>
              <w:t>379</w:t>
            </w:r>
          </w:p>
        </w:tc>
        <w:tc>
          <w:tcPr>
            <w:tcW w:w="2649" w:type="dxa"/>
          </w:tcPr>
          <w:p w:rsidR="00851F22" w:rsidRDefault="00772750">
            <w:pPr>
              <w:spacing w:before="40" w:line="240" w:lineRule="auto"/>
              <w:jc w:val="left"/>
            </w:pPr>
            <w:r>
              <w:rPr>
                <w:sz w:val="18"/>
              </w:rPr>
              <w:t>Tkinter desktop interface</w:t>
            </w:r>
          </w:p>
        </w:tc>
        <w:tc>
          <w:tcPr>
            <w:tcW w:w="3311" w:type="dxa"/>
          </w:tcPr>
          <w:p w:rsidR="00851F22" w:rsidRDefault="00772750">
            <w:pPr>
              <w:spacing w:before="40" w:line="240" w:lineRule="auto"/>
              <w:jc w:val="left"/>
            </w:pPr>
            <w:r>
              <w:rPr>
                <w:rFonts w:ascii="Courier New" w:eastAsia="Courier New" w:hAnsi="Courier New" w:cs="Courier New"/>
                <w:sz w:val="15"/>
              </w:rPr>
              <w:t>UnlearningApp</w:t>
            </w:r>
            <w:r>
              <w:rPr>
                <w:sz w:val="18"/>
              </w:rPr>
              <w:t xml:space="preserve">, </w:t>
            </w:r>
            <w:r>
              <w:rPr>
                <w:rFonts w:ascii="Courier New" w:eastAsia="Courier New" w:hAnsi="Courier New" w:cs="Courier New"/>
                <w:sz w:val="15"/>
              </w:rPr>
              <w:t>run_</w:t>
            </w:r>
            <w:r>
              <w:rPr>
                <w:rFonts w:ascii="Courier New" w:eastAsia="Courier New" w:hAnsi="Courier New" w:cs="Courier New"/>
                <w:sz w:val="15"/>
              </w:rPr>
              <w:t>gui()</w:t>
            </w:r>
          </w:p>
        </w:tc>
      </w:tr>
      <w:tr w:rsidR="00851F22">
        <w:trPr>
          <w:cantSplit/>
          <w:jc w:val="center"/>
        </w:trPr>
        <w:tc>
          <w:tcPr>
            <w:tcW w:w="2838" w:type="dxa"/>
          </w:tcPr>
          <w:p w:rsidR="00851F22" w:rsidRDefault="00772750">
            <w:pPr>
              <w:spacing w:before="40" w:line="240" w:lineRule="auto"/>
              <w:jc w:val="left"/>
            </w:pPr>
            <w:r>
              <w:rPr>
                <w:rFonts w:ascii="Courier New" w:eastAsia="Courier New" w:hAnsi="Courier New" w:cs="Courier New"/>
                <w:sz w:val="15"/>
              </w:rPr>
              <w:t>app.py</w:t>
            </w:r>
          </w:p>
        </w:tc>
        <w:tc>
          <w:tcPr>
            <w:tcW w:w="662" w:type="dxa"/>
          </w:tcPr>
          <w:p w:rsidR="00851F22" w:rsidRDefault="00772750">
            <w:pPr>
              <w:spacing w:before="40" w:line="240" w:lineRule="auto"/>
              <w:jc w:val="left"/>
            </w:pPr>
            <w:r>
              <w:rPr>
                <w:sz w:val="18"/>
              </w:rPr>
              <w:t>59</w:t>
            </w:r>
          </w:p>
        </w:tc>
        <w:tc>
          <w:tcPr>
            <w:tcW w:w="2649" w:type="dxa"/>
          </w:tcPr>
          <w:p w:rsidR="00851F22" w:rsidRDefault="00772750">
            <w:pPr>
              <w:spacing w:before="40" w:line="240" w:lineRule="auto"/>
              <w:jc w:val="left"/>
            </w:pPr>
            <w:r>
              <w:rPr>
                <w:sz w:val="18"/>
              </w:rPr>
              <w:t>Entry point with three modes</w:t>
            </w:r>
          </w:p>
        </w:tc>
        <w:tc>
          <w:tcPr>
            <w:tcW w:w="3311" w:type="dxa"/>
          </w:tcPr>
          <w:p w:rsidR="00851F22" w:rsidRDefault="00772750">
            <w:pPr>
              <w:spacing w:before="40" w:line="240" w:lineRule="auto"/>
              <w:jc w:val="left"/>
            </w:pPr>
            <w:r>
              <w:rPr>
                <w:rFonts w:ascii="Courier New" w:eastAsia="Courier New" w:hAnsi="Courier New" w:cs="Courier New"/>
                <w:sz w:val="15"/>
              </w:rPr>
              <w:t>run_demo()</w:t>
            </w:r>
            <w:r>
              <w:rPr>
                <w:sz w:val="18"/>
              </w:rPr>
              <w:t xml:space="preserve">, </w:t>
            </w:r>
            <w:r>
              <w:rPr>
                <w:rFonts w:ascii="Courier New" w:eastAsia="Courier New" w:hAnsi="Courier New" w:cs="Courier New"/>
                <w:sz w:val="15"/>
              </w:rPr>
              <w:t>main()</w:t>
            </w:r>
            <w:r>
              <w:rPr>
                <w:sz w:val="18"/>
              </w:rPr>
              <w:t xml:space="preserve"> (</w:t>
            </w:r>
            <w:r>
              <w:rPr>
                <w:rFonts w:ascii="Courier New" w:eastAsia="Courier New" w:hAnsi="Courier New" w:cs="Courier New"/>
                <w:sz w:val="15"/>
              </w:rPr>
              <w:t>--demo</w:t>
            </w:r>
            <w:r>
              <w:rPr>
                <w:sz w:val="18"/>
              </w:rPr>
              <w:t xml:space="preserve">, </w:t>
            </w:r>
            <w:r>
              <w:rPr>
                <w:rFonts w:ascii="Courier New" w:eastAsia="Courier New" w:hAnsi="Courier New" w:cs="Courier New"/>
                <w:sz w:val="15"/>
              </w:rPr>
              <w:t>--desktop</w:t>
            </w:r>
            <w:r>
              <w:rPr>
                <w:sz w:val="18"/>
              </w:rPr>
              <w:t xml:space="preserve">, </w:t>
            </w:r>
            <w:r>
              <w:rPr>
                <w:rFonts w:ascii="Courier New" w:eastAsia="Courier New" w:hAnsi="Courier New" w:cs="Courier New"/>
                <w:sz w:val="15"/>
              </w:rPr>
              <w:t>--port</w:t>
            </w:r>
            <w:r>
              <w:rPr>
                <w:sz w:val="18"/>
              </w:rPr>
              <w:t xml:space="preserve">, </w:t>
            </w:r>
            <w:r>
              <w:rPr>
                <w:rFonts w:ascii="Courier New" w:eastAsia="Courier New" w:hAnsi="Courier New" w:cs="Courier New"/>
                <w:sz w:val="15"/>
              </w:rPr>
              <w:t>--host</w:t>
            </w:r>
            <w:r>
              <w:rPr>
                <w:sz w:val="18"/>
              </w:rPr>
              <w:t xml:space="preserve">, </w:t>
            </w:r>
            <w:r>
              <w:rPr>
                <w:rFonts w:ascii="Courier New" w:eastAsia="Courier New" w:hAnsi="Courier New" w:cs="Courier New"/>
                <w:sz w:val="15"/>
              </w:rPr>
              <w:t>--open-browser</w:t>
            </w:r>
            <w:r>
              <w:rPr>
                <w:sz w:val="18"/>
              </w:rPr>
              <w:t>)</w:t>
            </w:r>
          </w:p>
        </w:tc>
      </w:tr>
      <w:tr w:rsidR="00851F22">
        <w:trPr>
          <w:cantSplit/>
          <w:jc w:val="center"/>
        </w:trPr>
        <w:tc>
          <w:tcPr>
            <w:tcW w:w="2838" w:type="dxa"/>
          </w:tcPr>
          <w:p w:rsidR="00851F22" w:rsidRDefault="00772750">
            <w:pPr>
              <w:spacing w:before="40" w:line="240" w:lineRule="auto"/>
              <w:jc w:val="left"/>
            </w:pPr>
            <w:r>
              <w:rPr>
                <w:rFonts w:ascii="Courier New" w:eastAsia="Courier New" w:hAnsi="Courier New" w:cs="Courier New"/>
                <w:sz w:val="15"/>
              </w:rPr>
              <w:t>tests/test_end_to_end.py</w:t>
            </w:r>
          </w:p>
        </w:tc>
        <w:tc>
          <w:tcPr>
            <w:tcW w:w="662" w:type="dxa"/>
          </w:tcPr>
          <w:p w:rsidR="00851F22" w:rsidRDefault="00772750">
            <w:pPr>
              <w:spacing w:before="40" w:line="240" w:lineRule="auto"/>
              <w:jc w:val="left"/>
            </w:pPr>
            <w:r>
              <w:rPr>
                <w:sz w:val="18"/>
              </w:rPr>
              <w:t>85</w:t>
            </w:r>
          </w:p>
        </w:tc>
        <w:tc>
          <w:tcPr>
            <w:tcW w:w="2649" w:type="dxa"/>
          </w:tcPr>
          <w:p w:rsidR="00851F22" w:rsidRDefault="00772750">
            <w:pPr>
              <w:spacing w:before="40" w:line="240" w:lineRule="auto"/>
              <w:jc w:val="left"/>
            </w:pPr>
            <w:r>
              <w:rPr>
                <w:sz w:val="18"/>
              </w:rPr>
              <w:t>Unit and endpoint tests (5 tests)</w:t>
            </w:r>
          </w:p>
        </w:tc>
        <w:tc>
          <w:tcPr>
            <w:tcW w:w="3311" w:type="dxa"/>
          </w:tcPr>
          <w:p w:rsidR="00851F22" w:rsidRDefault="00772750">
            <w:pPr>
              <w:spacing w:before="40" w:line="240" w:lineRule="auto"/>
              <w:jc w:val="left"/>
            </w:pPr>
            <w:r>
              <w:rPr>
                <w:rFonts w:ascii="Courier New" w:eastAsia="Courier New" w:hAnsi="Courier New" w:cs="Courier New"/>
                <w:sz w:val="15"/>
              </w:rPr>
              <w:t>FederatedUnlearningTests</w:t>
            </w:r>
          </w:p>
        </w:tc>
      </w:tr>
      <w:tr w:rsidR="00851F22">
        <w:trPr>
          <w:cantSplit/>
          <w:jc w:val="center"/>
        </w:trPr>
        <w:tc>
          <w:tcPr>
            <w:tcW w:w="2838" w:type="dxa"/>
          </w:tcPr>
          <w:p w:rsidR="00851F22" w:rsidRDefault="00772750">
            <w:pPr>
              <w:spacing w:before="40" w:line="240" w:lineRule="auto"/>
              <w:jc w:val="left"/>
            </w:pPr>
            <w:r>
              <w:rPr>
                <w:rFonts w:ascii="Courier New" w:eastAsia="Courier New" w:hAnsi="Courier New" w:cs="Courier New"/>
                <w:sz w:val="15"/>
              </w:rPr>
              <w:t>scripts/smoke_test.py</w:t>
            </w:r>
          </w:p>
        </w:tc>
        <w:tc>
          <w:tcPr>
            <w:tcW w:w="662" w:type="dxa"/>
          </w:tcPr>
          <w:p w:rsidR="00851F22" w:rsidRDefault="00772750">
            <w:pPr>
              <w:spacing w:before="40" w:line="240" w:lineRule="auto"/>
              <w:jc w:val="left"/>
            </w:pPr>
            <w:r>
              <w:rPr>
                <w:sz w:val="18"/>
              </w:rPr>
              <w:t>120</w:t>
            </w:r>
          </w:p>
        </w:tc>
        <w:tc>
          <w:tcPr>
            <w:tcW w:w="2649" w:type="dxa"/>
          </w:tcPr>
          <w:p w:rsidR="00851F22" w:rsidRDefault="00772750">
            <w:pPr>
              <w:spacing w:before="40" w:line="240" w:lineRule="auto"/>
              <w:jc w:val="left"/>
            </w:pPr>
            <w:r>
              <w:rPr>
                <w:sz w:val="18"/>
              </w:rPr>
              <w:t>End-to-end API check (14</w:t>
            </w:r>
            <w:r>
              <w:rPr>
                <w:sz w:val="18"/>
              </w:rPr>
              <w:t xml:space="preserve"> checks)</w:t>
            </w:r>
          </w:p>
        </w:tc>
        <w:tc>
          <w:tcPr>
            <w:tcW w:w="3311" w:type="dxa"/>
          </w:tcPr>
          <w:p w:rsidR="00851F22" w:rsidRDefault="00772750">
            <w:pPr>
              <w:spacing w:before="40" w:line="240" w:lineRule="auto"/>
              <w:jc w:val="left"/>
            </w:pPr>
            <w:r>
              <w:rPr>
                <w:rFonts w:ascii="Courier New" w:eastAsia="Courier New" w:hAnsi="Courier New" w:cs="Courier New"/>
                <w:sz w:val="15"/>
              </w:rPr>
              <w:t>run()</w:t>
            </w:r>
            <w:r>
              <w:rPr>
                <w:sz w:val="18"/>
              </w:rPr>
              <w:t xml:space="preserve">, </w:t>
            </w:r>
            <w:r>
              <w:rPr>
                <w:rFonts w:ascii="Courier New" w:eastAsia="Courier New" w:hAnsi="Courier New" w:cs="Courier New"/>
                <w:sz w:val="15"/>
              </w:rPr>
              <w:t>call()</w:t>
            </w:r>
            <w:r>
              <w:rPr>
                <w:sz w:val="18"/>
              </w:rPr>
              <w:t xml:space="preserve">, </w:t>
            </w:r>
            <w:r>
              <w:rPr>
                <w:rFonts w:ascii="Courier New" w:eastAsia="Courier New" w:hAnsi="Courier New" w:cs="Courier New"/>
                <w:sz w:val="15"/>
              </w:rPr>
              <w:t>check()</w:t>
            </w:r>
          </w:p>
        </w:tc>
      </w:tr>
    </w:tbl>
    <w:p w:rsidR="00851F22" w:rsidRDefault="00851F22">
      <w:pPr>
        <w:spacing w:after="80" w:line="144" w:lineRule="auto"/>
      </w:pPr>
    </w:p>
    <w:p w:rsidR="00851F22" w:rsidRDefault="00772750">
      <w:r>
        <w:rPr>
          <w:rFonts w:ascii="Courier New" w:eastAsia="Courier New" w:hAnsi="Courier New" w:cs="Courier New"/>
          <w:sz w:val="21"/>
        </w:rPr>
        <w:t>web.py</w:t>
      </w:r>
      <w:r>
        <w:t xml:space="preserve"> holds the single largest block of text, but most of it is the embedded legacy page (about 90 lines of HTML, CSS and JavaScript); its Python logic is about 140 lines from </w:t>
      </w:r>
      <w:r>
        <w:rPr>
          <w:rFonts w:ascii="Courier New" w:eastAsia="Courier New" w:hAnsi="Courier New" w:cs="Courier New"/>
          <w:sz w:val="21"/>
        </w:rPr>
        <w:t>ApplicationState</w:t>
      </w:r>
      <w:r>
        <w:t xml:space="preserve"> to </w:t>
      </w:r>
      <w:r>
        <w:rPr>
          <w:rFonts w:ascii="Courier New" w:eastAsia="Courier New" w:hAnsi="Courier New" w:cs="Courier New"/>
          <w:sz w:val="21"/>
        </w:rPr>
        <w:t>run_web()</w:t>
      </w:r>
      <w:r>
        <w:t>.</w:t>
      </w:r>
    </w:p>
    <w:p w:rsidR="00851F22" w:rsidRDefault="00772750">
      <w:pPr>
        <w:pStyle w:val="Heading3"/>
      </w:pPr>
      <w:r>
        <w:t xml:space="preserve">5.6.1  Engine </w:t>
      </w:r>
      <w:r>
        <w:t>module</w:t>
      </w:r>
    </w:p>
    <w:p w:rsidR="00851F22" w:rsidRDefault="00772750">
      <w:r>
        <w:rPr>
          <w:rFonts w:ascii="Courier New" w:eastAsia="Courier New" w:hAnsi="Courier New" w:cs="Courier New"/>
          <w:sz w:val="21"/>
        </w:rPr>
        <w:t>engine.py</w:t>
      </w:r>
      <w:r>
        <w:t xml:space="preserve"> is the module that carries the project's claim. </w:t>
      </w:r>
      <w:r>
        <w:rPr>
          <w:rFonts w:ascii="Courier New" w:eastAsia="Courier New" w:hAnsi="Courier New" w:cs="Courier New"/>
          <w:sz w:val="21"/>
        </w:rPr>
        <w:t>train()</w:t>
      </w:r>
      <w:r>
        <w:t xml:space="preserve"> builds one clipped update per client, draws the noise with </w:t>
      </w:r>
      <w:r>
        <w:rPr>
          <w:rFonts w:ascii="Courier New" w:eastAsia="Courier New" w:hAnsi="Courier New" w:cs="Courier New"/>
          <w:sz w:val="21"/>
        </w:rPr>
        <w:t>random.Random(seed).gauss</w:t>
      </w:r>
      <w:r>
        <w:t xml:space="preserve">, forms the noisy sum and builds the model. </w:t>
      </w:r>
      <w:r>
        <w:rPr>
          <w:rFonts w:ascii="Courier New" w:eastAsia="Courier New" w:hAnsi="Courier New" w:cs="Courier New"/>
          <w:sz w:val="21"/>
        </w:rPr>
        <w:t>unlearn()</w:t>
      </w:r>
      <w:r>
        <w:t xml:space="preserve"> guards the request, subtracts, rebuilds, meas</w:t>
      </w:r>
      <w:r>
        <w:t xml:space="preserve">ures and certifies. </w:t>
      </w:r>
      <w:r>
        <w:rPr>
          <w:rFonts w:ascii="Courier New" w:eastAsia="Courier New" w:hAnsi="Courier New" w:cs="Courier New"/>
          <w:sz w:val="21"/>
        </w:rPr>
        <w:t>metrics()</w:t>
      </w:r>
      <w:r>
        <w:t xml:space="preserve"> computes perplexity, accuracy, the composite utility score and the SHA-256 fingerprint of the parameter vector (the vector rounded to 12 decimals and serialised as compact JSON). </w:t>
      </w:r>
      <w:r>
        <w:rPr>
          <w:rFonts w:ascii="Courier New" w:eastAsia="Courier New" w:hAnsi="Courier New" w:cs="Courier New"/>
          <w:sz w:val="21"/>
        </w:rPr>
        <w:t>contributions()</w:t>
      </w:r>
      <w:r>
        <w:t xml:space="preserve"> exposes the per-client norms th</w:t>
      </w:r>
      <w:r>
        <w:t xml:space="preserve">at the training page charts, and </w:t>
      </w:r>
      <w:r>
        <w:rPr>
          <w:rFonts w:ascii="Courier New" w:eastAsia="Courier New" w:hAnsi="Courier New" w:cs="Courier New"/>
          <w:sz w:val="21"/>
        </w:rPr>
        <w:t>_reference_parameters()</w:t>
      </w:r>
      <w:r>
        <w:t xml:space="preserve"> builds the retained-only recomputation that the certificate compares against.</w:t>
      </w:r>
    </w:p>
    <w:p w:rsidR="00851F22" w:rsidRDefault="00772750">
      <w:pPr>
        <w:pStyle w:val="Heading3"/>
      </w:pPr>
      <w:r>
        <w:lastRenderedPageBreak/>
        <w:t>5.6.2  Model module</w:t>
      </w:r>
    </w:p>
    <w:p w:rsidR="00851F22" w:rsidRDefault="00772750">
      <w:r>
        <w:rPr>
          <w:rFonts w:ascii="Courier New" w:eastAsia="Courier New" w:hAnsi="Courier New" w:cs="Courier New"/>
          <w:sz w:val="21"/>
        </w:rPr>
        <w:t>model.py</w:t>
      </w:r>
      <w:r>
        <w:t xml:space="preserve"> defines the 33-symbol alphabet (the start marker </w:t>
      </w:r>
      <w:r>
        <w:rPr>
          <w:rFonts w:ascii="Courier New" w:eastAsia="Courier New" w:hAnsi="Courier New" w:cs="Courier New"/>
          <w:sz w:val="21"/>
        </w:rPr>
        <w:t>^</w:t>
      </w:r>
      <w:r>
        <w:t xml:space="preserve">, the end marker </w:t>
      </w:r>
      <w:r>
        <w:rPr>
          <w:rFonts w:ascii="Courier New" w:eastAsia="Courier New" w:hAnsi="Courier New" w:cs="Courier New"/>
          <w:sz w:val="21"/>
        </w:rPr>
        <w:t>$</w:t>
      </w:r>
      <w:r>
        <w:t>, space, the 26 lower-ca</w:t>
      </w:r>
      <w:r>
        <w:t xml:space="preserve">se letters and four punctuation marks), and keeps the 1,089-element parameter vector as a flat list in row-major order, so that the entry for the transition from character </w:t>
      </w:r>
      <w:r>
        <w:rPr>
          <w:rFonts w:ascii="Courier New" w:eastAsia="Courier New" w:hAnsi="Courier New" w:cs="Courier New"/>
          <w:sz w:val="21"/>
        </w:rPr>
        <w:t>a</w:t>
      </w:r>
      <w:r>
        <w:t xml:space="preserve"> to character </w:t>
      </w:r>
      <w:r>
        <w:rPr>
          <w:rFonts w:ascii="Courier New" w:eastAsia="Courier New" w:hAnsi="Courier New" w:cs="Courier New"/>
          <w:sz w:val="21"/>
        </w:rPr>
        <w:t>b</w:t>
      </w:r>
      <w:r>
        <w:t xml:space="preserve"> is at </w:t>
      </w:r>
      <w:r>
        <w:rPr>
          <w:rFonts w:ascii="Courier New" w:eastAsia="Courier New" w:hAnsi="Courier New" w:cs="Courier New"/>
          <w:sz w:val="21"/>
        </w:rPr>
        <w:t>index(a) * 33 + index(b)</w:t>
      </w:r>
      <w:r>
        <w:t>. Probabilities are computed row by r</w:t>
      </w:r>
      <w:r>
        <w:t>ow: the parameter is clamped at zero, the smoothing constant 0.15 is added, the entry for the start marker is zeroed so that the model never emits it, and the row is normalised. This clamping is what lets a noisy, partly negative parameter vector still def</w:t>
      </w:r>
      <w:r>
        <w:t>ine a valid distribution.</w:t>
      </w:r>
    </w:p>
    <w:p w:rsidR="00851F22" w:rsidRDefault="00772750">
      <w:pPr>
        <w:pStyle w:val="Heading3"/>
      </w:pPr>
      <w:r>
        <w:t>5.6.3  Audit module and web module</w:t>
      </w:r>
    </w:p>
    <w:p w:rsidR="00851F22" w:rsidRDefault="00772750">
      <w:r>
        <w:rPr>
          <w:rFonts w:ascii="Courier New" w:eastAsia="Courier New" w:hAnsi="Courier New" w:cs="Courier New"/>
          <w:sz w:val="21"/>
        </w:rPr>
        <w:t>audit.py</w:t>
      </w:r>
      <w:r>
        <w:t xml:space="preserve"> has no dependency on the rest of the package. It hashes with </w:t>
      </w:r>
      <w:r>
        <w:rPr>
          <w:rFonts w:ascii="Courier New" w:eastAsia="Courier New" w:hAnsi="Courier New" w:cs="Courier New"/>
          <w:sz w:val="21"/>
        </w:rPr>
        <w:t>hashlib.sha256</w:t>
      </w:r>
      <w:r>
        <w:t xml:space="preserve"> and writes with an explicit </w:t>
      </w:r>
      <w:r>
        <w:rPr>
          <w:rFonts w:ascii="Courier New" w:eastAsia="Courier New" w:hAnsi="Courier New" w:cs="Courier New"/>
          <w:sz w:val="21"/>
        </w:rPr>
        <w:t>\n</w:t>
      </w:r>
      <w:r>
        <w:t xml:space="preserve"> newline so that the file is byte-identical across operating systems. </w:t>
      </w:r>
      <w:r>
        <w:rPr>
          <w:rFonts w:ascii="Courier New" w:eastAsia="Courier New" w:hAnsi="Courier New" w:cs="Courier New"/>
          <w:sz w:val="21"/>
        </w:rPr>
        <w:t>web.py</w:t>
      </w:r>
      <w:r>
        <w:t xml:space="preserve"> bui</w:t>
      </w:r>
      <w:r>
        <w:t xml:space="preserve">lds the handler class inside </w:t>
      </w:r>
      <w:r>
        <w:rPr>
          <w:rFonts w:ascii="Courier New" w:eastAsia="Courier New" w:hAnsi="Courier New" w:cs="Courier New"/>
          <w:sz w:val="21"/>
        </w:rPr>
        <w:t>make_handler(application)</w:t>
      </w:r>
      <w:r>
        <w:t xml:space="preserve"> so that the handler closes over one </w:t>
      </w:r>
      <w:r>
        <w:rPr>
          <w:rFonts w:ascii="Courier New" w:eastAsia="Courier New" w:hAnsi="Courier New" w:cs="Courier New"/>
          <w:sz w:val="21"/>
        </w:rPr>
        <w:t>ApplicationState</w:t>
      </w:r>
      <w:r>
        <w:t>; the tests exploit this by starting a server on an spare port with their own temporary ledger.</w:t>
      </w:r>
    </w:p>
    <w:p w:rsidR="00851F22" w:rsidRDefault="00772750">
      <w:pPr>
        <w:pStyle w:val="Heading3"/>
      </w:pPr>
      <w:r>
        <w:t>5.6.4  Front-end modules</w:t>
      </w:r>
    </w:p>
    <w:p w:rsidR="00851F22" w:rsidRDefault="00772750">
      <w:pPr>
        <w:pStyle w:val="TableCaption"/>
      </w:pPr>
      <w:bookmarkStart w:id="71" w:name="_Toc243939141"/>
      <w:r>
        <w:t>Table 5.9: Front-end modules</w:t>
      </w:r>
      <w:bookmarkEnd w:id="71"/>
    </w:p>
    <w:tbl>
      <w:tblPr>
        <w:tblStyle w:val="TableGrid"/>
        <w:tblW w:w="0" w:type="auto"/>
        <w:jc w:val="center"/>
        <w:tblLook w:val="04A0" w:firstRow="1" w:lastRow="0" w:firstColumn="1" w:lastColumn="0" w:noHBand="0" w:noVBand="1"/>
      </w:tblPr>
      <w:tblGrid>
        <w:gridCol w:w="3817"/>
        <w:gridCol w:w="751"/>
        <w:gridCol w:w="5109"/>
      </w:tblGrid>
      <w:tr w:rsidR="00851F22">
        <w:trPr>
          <w:cantSplit/>
          <w:tblHeader/>
          <w:jc w:val="center"/>
        </w:trPr>
        <w:tc>
          <w:tcPr>
            <w:tcW w:w="3406" w:type="dxa"/>
            <w:shd w:val="clear" w:color="auto" w:fill="D9E2F3"/>
          </w:tcPr>
          <w:p w:rsidR="00851F22" w:rsidRDefault="00772750">
            <w:pPr>
              <w:spacing w:before="40" w:line="240" w:lineRule="auto"/>
              <w:jc w:val="left"/>
            </w:pPr>
            <w:r>
              <w:rPr>
                <w:b/>
                <w:sz w:val="18"/>
              </w:rPr>
              <w:t>Path</w:t>
            </w:r>
          </w:p>
        </w:tc>
        <w:tc>
          <w:tcPr>
            <w:tcW w:w="757" w:type="dxa"/>
            <w:shd w:val="clear" w:color="auto" w:fill="D9E2F3"/>
          </w:tcPr>
          <w:p w:rsidR="00851F22" w:rsidRDefault="00772750">
            <w:pPr>
              <w:spacing w:before="40" w:line="240" w:lineRule="auto"/>
              <w:jc w:val="left"/>
            </w:pPr>
            <w:r>
              <w:rPr>
                <w:b/>
                <w:sz w:val="18"/>
              </w:rPr>
              <w:t>Lines</w:t>
            </w:r>
          </w:p>
        </w:tc>
        <w:tc>
          <w:tcPr>
            <w:tcW w:w="5298" w:type="dxa"/>
            <w:shd w:val="clear" w:color="auto" w:fill="D9E2F3"/>
          </w:tcPr>
          <w:p w:rsidR="00851F22" w:rsidRDefault="00772750">
            <w:pPr>
              <w:spacing w:before="40" w:line="240" w:lineRule="auto"/>
              <w:jc w:val="left"/>
            </w:pPr>
            <w:r>
              <w:rPr>
                <w:b/>
                <w:sz w:val="18"/>
              </w:rPr>
              <w:t>Role</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frontend/src/main.jsx</w:t>
            </w:r>
          </w:p>
        </w:tc>
        <w:tc>
          <w:tcPr>
            <w:tcW w:w="757" w:type="dxa"/>
          </w:tcPr>
          <w:p w:rsidR="00851F22" w:rsidRDefault="00772750">
            <w:pPr>
              <w:spacing w:before="40" w:line="240" w:lineRule="auto"/>
              <w:jc w:val="left"/>
            </w:pPr>
            <w:r>
              <w:rPr>
                <w:sz w:val="18"/>
              </w:rPr>
              <w:t>22</w:t>
            </w:r>
          </w:p>
        </w:tc>
        <w:tc>
          <w:tcPr>
            <w:tcW w:w="5298" w:type="dxa"/>
          </w:tcPr>
          <w:p w:rsidR="00851F22" w:rsidRDefault="00772750">
            <w:pPr>
              <w:spacing w:before="40" w:line="240" w:lineRule="auto"/>
              <w:jc w:val="left"/>
            </w:pPr>
            <w:r>
              <w:rPr>
                <w:sz w:val="18"/>
              </w:rPr>
              <w:t>Mounts theme, toast and lab providers and the router</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frontend/src/App.jsx</w:t>
            </w:r>
          </w:p>
        </w:tc>
        <w:tc>
          <w:tcPr>
            <w:tcW w:w="757" w:type="dxa"/>
          </w:tcPr>
          <w:p w:rsidR="00851F22" w:rsidRDefault="00772750">
            <w:pPr>
              <w:spacing w:before="40" w:line="240" w:lineRule="auto"/>
              <w:jc w:val="left"/>
            </w:pPr>
            <w:r>
              <w:rPr>
                <w:sz w:val="18"/>
              </w:rPr>
              <w:t>43</w:t>
            </w:r>
          </w:p>
        </w:tc>
        <w:tc>
          <w:tcPr>
            <w:tcW w:w="5298" w:type="dxa"/>
          </w:tcPr>
          <w:p w:rsidR="00851F22" w:rsidRDefault="00772750">
            <w:pPr>
              <w:spacing w:before="40" w:line="240" w:lineRule="auto"/>
              <w:jc w:val="left"/>
            </w:pPr>
            <w:r>
              <w:rPr>
                <w:sz w:val="18"/>
              </w:rPr>
              <w:t>Route table; lazy-loads each page</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frontend/src/lib/api.js</w:t>
            </w:r>
          </w:p>
        </w:tc>
        <w:tc>
          <w:tcPr>
            <w:tcW w:w="757" w:type="dxa"/>
          </w:tcPr>
          <w:p w:rsidR="00851F22" w:rsidRDefault="00772750">
            <w:pPr>
              <w:spacing w:before="40" w:line="240" w:lineRule="auto"/>
              <w:jc w:val="left"/>
            </w:pPr>
            <w:r>
              <w:rPr>
                <w:sz w:val="18"/>
              </w:rPr>
              <w:t>40</w:t>
            </w:r>
          </w:p>
        </w:tc>
        <w:tc>
          <w:tcPr>
            <w:tcW w:w="5298" w:type="dxa"/>
          </w:tcPr>
          <w:p w:rsidR="00851F22" w:rsidRDefault="00772750">
            <w:pPr>
              <w:spacing w:before="40" w:line="240" w:lineRule="auto"/>
              <w:jc w:val="left"/>
            </w:pPr>
            <w:r>
              <w:rPr>
                <w:sz w:val="18"/>
              </w:rPr>
              <w:t xml:space="preserve">Thin fetch client for the eight JSON endpoints; turns </w:t>
            </w:r>
            <w:r>
              <w:rPr>
                <w:rFonts w:ascii="Courier New" w:eastAsia="Courier New" w:hAnsi="Courier New" w:cs="Courier New"/>
                <w:sz w:val="15"/>
              </w:rPr>
              <w:t>{error}</w:t>
            </w:r>
            <w:r>
              <w:rPr>
                <w:sz w:val="18"/>
              </w:rPr>
              <w:t xml:space="preserve"> bodies into </w:t>
            </w:r>
            <w:r>
              <w:rPr>
                <w:rFonts w:ascii="Courier New" w:eastAsia="Courier New" w:hAnsi="Courier New" w:cs="Courier New"/>
                <w:sz w:val="15"/>
              </w:rPr>
              <w:t>ApiError</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frontend/src/lib/lab.jsx</w:t>
            </w:r>
          </w:p>
        </w:tc>
        <w:tc>
          <w:tcPr>
            <w:tcW w:w="757" w:type="dxa"/>
          </w:tcPr>
          <w:p w:rsidR="00851F22" w:rsidRDefault="00772750">
            <w:pPr>
              <w:spacing w:before="40" w:line="240" w:lineRule="auto"/>
              <w:jc w:val="left"/>
            </w:pPr>
            <w:r>
              <w:rPr>
                <w:sz w:val="18"/>
              </w:rPr>
              <w:t>34</w:t>
            </w:r>
          </w:p>
        </w:tc>
        <w:tc>
          <w:tcPr>
            <w:tcW w:w="5298" w:type="dxa"/>
          </w:tcPr>
          <w:p w:rsidR="00851F22" w:rsidRDefault="00772750">
            <w:pPr>
              <w:spacing w:before="40" w:line="240" w:lineRule="auto"/>
              <w:jc w:val="left"/>
            </w:pPr>
            <w:r>
              <w:rPr>
                <w:rFonts w:ascii="Courier New" w:eastAsia="Courier New" w:hAnsi="Courier New" w:cs="Courier New"/>
                <w:sz w:val="15"/>
              </w:rPr>
              <w:t>LabProvider</w:t>
            </w:r>
            <w:r>
              <w:rPr>
                <w:sz w:val="18"/>
              </w:rPr>
              <w:t xml:space="preserve"> and </w:t>
            </w:r>
            <w:r>
              <w:rPr>
                <w:rFonts w:ascii="Courier New" w:eastAsia="Courier New" w:hAnsi="Courier New" w:cs="Courier New"/>
                <w:sz w:val="15"/>
              </w:rPr>
              <w:t>useLab()</w:t>
            </w:r>
            <w:r>
              <w:rPr>
                <w:sz w:val="18"/>
              </w:rPr>
              <w:t xml:space="preserve">: the single copy of </w:t>
            </w:r>
            <w:r>
              <w:rPr>
                <w:rFonts w:ascii="Courier New" w:eastAsia="Courier New" w:hAnsi="Courier New" w:cs="Courier New"/>
                <w:sz w:val="15"/>
              </w:rPr>
              <w:t>GET /api/state</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frontend/src/lib/theme.jsx</w:t>
            </w:r>
          </w:p>
        </w:tc>
        <w:tc>
          <w:tcPr>
            <w:tcW w:w="757" w:type="dxa"/>
          </w:tcPr>
          <w:p w:rsidR="00851F22" w:rsidRDefault="00772750">
            <w:pPr>
              <w:spacing w:before="40" w:line="240" w:lineRule="auto"/>
              <w:jc w:val="left"/>
            </w:pPr>
            <w:r>
              <w:rPr>
                <w:sz w:val="18"/>
              </w:rPr>
              <w:t>46</w:t>
            </w:r>
          </w:p>
        </w:tc>
        <w:tc>
          <w:tcPr>
            <w:tcW w:w="5298" w:type="dxa"/>
          </w:tcPr>
          <w:p w:rsidR="00851F22" w:rsidRDefault="00772750">
            <w:pPr>
              <w:spacing w:before="40" w:line="240" w:lineRule="auto"/>
              <w:jc w:val="left"/>
            </w:pPr>
            <w:r>
              <w:rPr>
                <w:sz w:val="18"/>
              </w:rPr>
              <w:t xml:space="preserve">Light and dark theme, persisted in </w:t>
            </w:r>
            <w:r>
              <w:rPr>
                <w:rFonts w:ascii="Courier New" w:eastAsia="Courier New" w:hAnsi="Courier New" w:cs="Courier New"/>
                <w:sz w:val="15"/>
              </w:rPr>
              <w:t>localStorage</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frontend/src/pages/Dashboard.jsx</w:t>
            </w:r>
          </w:p>
        </w:tc>
        <w:tc>
          <w:tcPr>
            <w:tcW w:w="757" w:type="dxa"/>
          </w:tcPr>
          <w:p w:rsidR="00851F22" w:rsidRDefault="00772750">
            <w:pPr>
              <w:spacing w:before="40" w:line="240" w:lineRule="auto"/>
              <w:jc w:val="left"/>
            </w:pPr>
            <w:r>
              <w:rPr>
                <w:sz w:val="18"/>
              </w:rPr>
              <w:t>93</w:t>
            </w:r>
          </w:p>
        </w:tc>
        <w:tc>
          <w:tcPr>
            <w:tcW w:w="5298" w:type="dxa"/>
          </w:tcPr>
          <w:p w:rsidR="00851F22" w:rsidRDefault="00772750">
            <w:pPr>
              <w:spacing w:before="40" w:line="240" w:lineRule="auto"/>
              <w:jc w:val="left"/>
            </w:pPr>
            <w:r>
              <w:rPr>
                <w:sz w:val="18"/>
              </w:rPr>
              <w:t>Workflow stepper, four metric</w:t>
            </w:r>
            <w:r>
              <w:rPr>
                <w:sz w:val="18"/>
              </w:rPr>
              <w:t xml:space="preserve"> tiles, client-norm chart, latest certificate</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frontend/src/pages/Training.jsx</w:t>
            </w:r>
          </w:p>
        </w:tc>
        <w:tc>
          <w:tcPr>
            <w:tcW w:w="757" w:type="dxa"/>
          </w:tcPr>
          <w:p w:rsidR="00851F22" w:rsidRDefault="00772750">
            <w:pPr>
              <w:spacing w:before="40" w:line="240" w:lineRule="auto"/>
              <w:jc w:val="left"/>
            </w:pPr>
            <w:r>
              <w:rPr>
                <w:sz w:val="18"/>
              </w:rPr>
              <w:t>125</w:t>
            </w:r>
          </w:p>
        </w:tc>
        <w:tc>
          <w:tcPr>
            <w:tcW w:w="5298" w:type="dxa"/>
          </w:tcPr>
          <w:p w:rsidR="00851F22" w:rsidRDefault="00772750">
            <w:pPr>
              <w:spacing w:before="40" w:line="240" w:lineRule="auto"/>
              <w:jc w:val="left"/>
            </w:pPr>
            <w:r>
              <w:rPr>
                <w:sz w:val="18"/>
              </w:rPr>
              <w:t>Train, retrain and new-session actions with confirmation dialogs; clients table and norm chart</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frontend/src/pages/Unlearning.jsx</w:t>
            </w:r>
          </w:p>
        </w:tc>
        <w:tc>
          <w:tcPr>
            <w:tcW w:w="757" w:type="dxa"/>
          </w:tcPr>
          <w:p w:rsidR="00851F22" w:rsidRDefault="00772750">
            <w:pPr>
              <w:spacing w:before="40" w:line="240" w:lineRule="auto"/>
              <w:jc w:val="left"/>
            </w:pPr>
            <w:r>
              <w:rPr>
                <w:sz w:val="18"/>
              </w:rPr>
              <w:t>136</w:t>
            </w:r>
          </w:p>
        </w:tc>
        <w:tc>
          <w:tcPr>
            <w:tcW w:w="5298" w:type="dxa"/>
          </w:tcPr>
          <w:p w:rsidR="00851F22" w:rsidRDefault="00772750">
            <w:pPr>
              <w:spacing w:before="40" w:line="240" w:lineRule="auto"/>
              <w:jc w:val="left"/>
            </w:pPr>
            <w:r>
              <w:rPr>
                <w:sz w:val="18"/>
              </w:rPr>
              <w:t xml:space="preserve">Client selector, confirmation dialog, </w:t>
            </w:r>
            <w:r>
              <w:rPr>
                <w:sz w:val="18"/>
              </w:rPr>
              <w:t>certificate view, before and after charts</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frontend/src/pages/Explorer.jsx</w:t>
            </w:r>
          </w:p>
        </w:tc>
        <w:tc>
          <w:tcPr>
            <w:tcW w:w="757" w:type="dxa"/>
          </w:tcPr>
          <w:p w:rsidR="00851F22" w:rsidRDefault="00772750">
            <w:pPr>
              <w:spacing w:before="40" w:line="240" w:lineRule="auto"/>
              <w:jc w:val="left"/>
            </w:pPr>
            <w:r>
              <w:rPr>
                <w:sz w:val="18"/>
              </w:rPr>
              <w:t>88</w:t>
            </w:r>
          </w:p>
        </w:tc>
        <w:tc>
          <w:tcPr>
            <w:tcW w:w="5298" w:type="dxa"/>
          </w:tcPr>
          <w:p w:rsidR="00851F22" w:rsidRDefault="00772750">
            <w:pPr>
              <w:spacing w:before="40" w:line="240" w:lineRule="auto"/>
              <w:jc w:val="left"/>
            </w:pPr>
            <w:r>
              <w:rPr>
                <w:sz w:val="18"/>
              </w:rPr>
              <w:t>Seed field, sample list tagged with client count and model hash</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frontend/src/pages/Audit.jsx</w:t>
            </w:r>
          </w:p>
        </w:tc>
        <w:tc>
          <w:tcPr>
            <w:tcW w:w="757" w:type="dxa"/>
          </w:tcPr>
          <w:p w:rsidR="00851F22" w:rsidRDefault="00772750">
            <w:pPr>
              <w:spacing w:before="40" w:line="240" w:lineRule="auto"/>
              <w:jc w:val="left"/>
            </w:pPr>
            <w:r>
              <w:rPr>
                <w:sz w:val="18"/>
              </w:rPr>
              <w:t>62</w:t>
            </w:r>
          </w:p>
        </w:tc>
        <w:tc>
          <w:tcPr>
            <w:tcW w:w="5298" w:type="dxa"/>
          </w:tcPr>
          <w:p w:rsidR="00851F22" w:rsidRDefault="00772750">
            <w:pPr>
              <w:spacing w:before="40" w:line="240" w:lineRule="auto"/>
              <w:jc w:val="left"/>
            </w:pPr>
            <w:r>
              <w:rPr>
                <w:sz w:val="18"/>
              </w:rPr>
              <w:t>Chain status, searchable ledger table, record viewer</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frontend/src/pages/Landing.</w:t>
            </w:r>
            <w:r>
              <w:rPr>
                <w:rFonts w:ascii="Courier New" w:eastAsia="Courier New" w:hAnsi="Courier New" w:cs="Courier New"/>
                <w:sz w:val="15"/>
              </w:rPr>
              <w:t>jsx</w:t>
            </w:r>
          </w:p>
        </w:tc>
        <w:tc>
          <w:tcPr>
            <w:tcW w:w="757" w:type="dxa"/>
          </w:tcPr>
          <w:p w:rsidR="00851F22" w:rsidRDefault="00772750">
            <w:pPr>
              <w:spacing w:before="40" w:line="240" w:lineRule="auto"/>
              <w:jc w:val="left"/>
            </w:pPr>
            <w:r>
              <w:rPr>
                <w:sz w:val="18"/>
              </w:rPr>
              <w:t>261</w:t>
            </w:r>
          </w:p>
        </w:tc>
        <w:tc>
          <w:tcPr>
            <w:tcW w:w="5298" w:type="dxa"/>
          </w:tcPr>
          <w:p w:rsidR="00851F22" w:rsidRDefault="00772750">
            <w:pPr>
              <w:spacing w:before="40" w:line="240" w:lineRule="auto"/>
              <w:jc w:val="left"/>
            </w:pPr>
            <w:r>
              <w:rPr>
                <w:sz w:val="18"/>
              </w:rPr>
              <w:t xml:space="preserve">Public landing page with live counters from </w:t>
            </w:r>
            <w:r>
              <w:rPr>
                <w:rFonts w:ascii="Courier New" w:eastAsia="Courier New" w:hAnsi="Courier New" w:cs="Courier New"/>
                <w:sz w:val="15"/>
              </w:rPr>
              <w:t>/api/state</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frontend/src/pages/shared.jsx</w:t>
            </w:r>
          </w:p>
        </w:tc>
        <w:tc>
          <w:tcPr>
            <w:tcW w:w="757" w:type="dxa"/>
          </w:tcPr>
          <w:p w:rsidR="00851F22" w:rsidRDefault="00772750">
            <w:pPr>
              <w:spacing w:before="40" w:line="240" w:lineRule="auto"/>
              <w:jc w:val="left"/>
            </w:pPr>
            <w:r>
              <w:rPr>
                <w:sz w:val="18"/>
              </w:rPr>
              <w:t>193</w:t>
            </w:r>
          </w:p>
        </w:tc>
        <w:tc>
          <w:tcPr>
            <w:tcW w:w="5298" w:type="dxa"/>
          </w:tcPr>
          <w:p w:rsidR="00851F22" w:rsidRDefault="00772750">
            <w:pPr>
              <w:spacing w:before="40" w:line="240" w:lineRule="auto"/>
              <w:jc w:val="left"/>
            </w:pPr>
            <w:r>
              <w:rPr>
                <w:rFonts w:ascii="Courier New" w:eastAsia="Courier New" w:hAnsi="Courier New" w:cs="Courier New"/>
                <w:sz w:val="15"/>
              </w:rPr>
              <w:t>CertificateView</w:t>
            </w:r>
            <w:r>
              <w:rPr>
                <w:sz w:val="18"/>
              </w:rPr>
              <w:t xml:space="preserve">, </w:t>
            </w:r>
            <w:r>
              <w:rPr>
                <w:rFonts w:ascii="Courier New" w:eastAsia="Courier New" w:hAnsi="Courier New" w:cs="Courier New"/>
                <w:sz w:val="15"/>
              </w:rPr>
              <w:t>AuditTable</w:t>
            </w:r>
            <w:r>
              <w:rPr>
                <w:sz w:val="18"/>
              </w:rPr>
              <w:t xml:space="preserve">, </w:t>
            </w:r>
            <w:r>
              <w:rPr>
                <w:rFonts w:ascii="Courier New" w:eastAsia="Courier New" w:hAnsi="Courier New" w:cs="Courier New"/>
                <w:sz w:val="15"/>
              </w:rPr>
              <w:t>ClientsTable</w:t>
            </w:r>
            <w:r>
              <w:rPr>
                <w:sz w:val="18"/>
              </w:rPr>
              <w:t>, status badges</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frontend/src/pages/useAction.js</w:t>
            </w:r>
          </w:p>
        </w:tc>
        <w:tc>
          <w:tcPr>
            <w:tcW w:w="757" w:type="dxa"/>
          </w:tcPr>
          <w:p w:rsidR="00851F22" w:rsidRDefault="00772750">
            <w:pPr>
              <w:spacing w:before="40" w:line="240" w:lineRule="auto"/>
              <w:jc w:val="left"/>
            </w:pPr>
            <w:r>
              <w:rPr>
                <w:sz w:val="18"/>
              </w:rPr>
              <w:t>30</w:t>
            </w:r>
          </w:p>
        </w:tc>
        <w:tc>
          <w:tcPr>
            <w:tcW w:w="5298" w:type="dxa"/>
          </w:tcPr>
          <w:p w:rsidR="00851F22" w:rsidRDefault="00772750">
            <w:pPr>
              <w:spacing w:before="40" w:line="240" w:lineRule="auto"/>
              <w:jc w:val="left"/>
            </w:pPr>
            <w:r>
              <w:rPr>
                <w:sz w:val="18"/>
              </w:rPr>
              <w:t>Runs an API call, refreshes state, shows a success or error toast</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frontend/src/components/ui/*</w:t>
            </w:r>
          </w:p>
        </w:tc>
        <w:tc>
          <w:tcPr>
            <w:tcW w:w="757" w:type="dxa"/>
          </w:tcPr>
          <w:p w:rsidR="00851F22" w:rsidRDefault="00772750">
            <w:pPr>
              <w:spacing w:before="40" w:line="240" w:lineRule="auto"/>
              <w:jc w:val="left"/>
            </w:pPr>
            <w:r>
              <w:rPr>
                <w:sz w:val="18"/>
              </w:rPr>
              <w:t>1296</w:t>
            </w:r>
          </w:p>
        </w:tc>
        <w:tc>
          <w:tcPr>
            <w:tcW w:w="5298" w:type="dxa"/>
          </w:tcPr>
          <w:p w:rsidR="00851F22" w:rsidRDefault="00772750">
            <w:pPr>
              <w:spacing w:before="40" w:line="240" w:lineRule="auto"/>
              <w:jc w:val="left"/>
            </w:pPr>
            <w:r>
              <w:rPr>
                <w:sz w:val="18"/>
              </w:rPr>
              <w:t>Button, Card, Table, Modal, Toast, Layout, Skeleton and other building blocks</w:t>
            </w:r>
          </w:p>
        </w:tc>
      </w:tr>
      <w:tr w:rsidR="00851F22">
        <w:trPr>
          <w:cantSplit/>
          <w:jc w:val="center"/>
        </w:trPr>
        <w:tc>
          <w:tcPr>
            <w:tcW w:w="3406" w:type="dxa"/>
          </w:tcPr>
          <w:p w:rsidR="00851F22" w:rsidRDefault="00772750">
            <w:pPr>
              <w:spacing w:before="40" w:line="240" w:lineRule="auto"/>
              <w:jc w:val="left"/>
            </w:pPr>
            <w:r>
              <w:rPr>
                <w:rFonts w:ascii="Courier New" w:eastAsia="Courier New" w:hAnsi="Courier New" w:cs="Courier New"/>
                <w:sz w:val="15"/>
              </w:rPr>
              <w:t>frontend/src/components/charts/index.jsx</w:t>
            </w:r>
          </w:p>
        </w:tc>
        <w:tc>
          <w:tcPr>
            <w:tcW w:w="757" w:type="dxa"/>
          </w:tcPr>
          <w:p w:rsidR="00851F22" w:rsidRDefault="00772750">
            <w:pPr>
              <w:spacing w:before="40" w:line="240" w:lineRule="auto"/>
              <w:jc w:val="left"/>
            </w:pPr>
            <w:r>
              <w:rPr>
                <w:sz w:val="18"/>
              </w:rPr>
              <w:t>202</w:t>
            </w:r>
          </w:p>
        </w:tc>
        <w:tc>
          <w:tcPr>
            <w:tcW w:w="5298" w:type="dxa"/>
          </w:tcPr>
          <w:p w:rsidR="00851F22" w:rsidRDefault="00772750">
            <w:pPr>
              <w:spacing w:before="40" w:line="240" w:lineRule="auto"/>
              <w:jc w:val="left"/>
            </w:pPr>
            <w:r>
              <w:rPr>
                <w:sz w:val="18"/>
              </w:rPr>
              <w:t>Recharts wrappers: bar, grouped bar, line, area</w:t>
            </w:r>
          </w:p>
        </w:tc>
      </w:tr>
    </w:tbl>
    <w:p w:rsidR="00851F22" w:rsidRDefault="00851F22">
      <w:pPr>
        <w:spacing w:after="80" w:line="144" w:lineRule="auto"/>
      </w:pPr>
    </w:p>
    <w:p w:rsidR="00851F22" w:rsidRDefault="00772750">
      <w:pPr>
        <w:pStyle w:val="Heading2"/>
      </w:pPr>
      <w:bookmarkStart w:id="72" w:name="_Toc243939021"/>
      <w:r>
        <w:t>5.7  User Interface Design</w:t>
      </w:r>
      <w:bookmarkEnd w:id="72"/>
    </w:p>
    <w:p w:rsidR="00851F22" w:rsidRDefault="00772750">
      <w:r>
        <w:t>The web application</w:t>
      </w:r>
      <w:r>
        <w:t xml:space="preserve"> has one public landing page and a sidebar application with five pages: Dashboard (</w:t>
      </w:r>
      <w:r>
        <w:rPr>
          <w:rFonts w:ascii="Courier New" w:eastAsia="Courier New" w:hAnsi="Courier New" w:cs="Courier New"/>
          <w:sz w:val="21"/>
        </w:rPr>
        <w:t>/app</w:t>
      </w:r>
      <w:r>
        <w:t>), Federated training (</w:t>
      </w:r>
      <w:r>
        <w:rPr>
          <w:rFonts w:ascii="Courier New" w:eastAsia="Courier New" w:hAnsi="Courier New" w:cs="Courier New"/>
          <w:sz w:val="21"/>
        </w:rPr>
        <w:t>/app/training</w:t>
      </w:r>
      <w:r>
        <w:t>), Certified unlearning (</w:t>
      </w:r>
      <w:r>
        <w:rPr>
          <w:rFonts w:ascii="Courier New" w:eastAsia="Courier New" w:hAnsi="Courier New" w:cs="Courier New"/>
          <w:sz w:val="21"/>
        </w:rPr>
        <w:t>/app/unlearning</w:t>
      </w:r>
      <w:r>
        <w:t>), Model explorer (</w:t>
      </w:r>
      <w:r>
        <w:rPr>
          <w:rFonts w:ascii="Courier New" w:eastAsia="Courier New" w:hAnsi="Courier New" w:cs="Courier New"/>
          <w:sz w:val="21"/>
        </w:rPr>
        <w:t>/app/explorer</w:t>
      </w:r>
      <w:r>
        <w:t>) and Compliance audit (</w:t>
      </w:r>
      <w:r>
        <w:rPr>
          <w:rFonts w:ascii="Courier New" w:eastAsia="Courier New" w:hAnsi="Courier New" w:cs="Courier New"/>
          <w:sz w:val="21"/>
        </w:rPr>
        <w:t>/app/audit</w:t>
      </w:r>
      <w:r>
        <w:t>). The pages are numbered S</w:t>
      </w:r>
      <w:r>
        <w:t xml:space="preserve">tep 1 to Step 4 in their headers so that the order of the workflow is visible. A top bar shows an API-online indicator that polls </w:t>
      </w:r>
      <w:r>
        <w:rPr>
          <w:rFonts w:ascii="Courier New" w:eastAsia="Courier New" w:hAnsi="Courier New" w:cs="Courier New"/>
          <w:sz w:val="21"/>
        </w:rPr>
        <w:t>/api/health</w:t>
      </w:r>
      <w:r>
        <w:t xml:space="preserve"> every 30 seconds and a </w:t>
      </w:r>
      <w:r>
        <w:lastRenderedPageBreak/>
        <w:t>light and dark theme toggle; on screens narrower than 900 pixels the sidebar is replaced by</w:t>
      </w:r>
      <w:r>
        <w:t xml:space="preserve"> a bottom navigation bar and a drawer.</w:t>
      </w:r>
    </w:p>
    <w:p w:rsidR="00851F22" w:rsidRDefault="00772750">
      <w:r>
        <w:t xml:space="preserve">All pages read one shared copy of the server state through </w:t>
      </w:r>
      <w:r>
        <w:rPr>
          <w:rFonts w:ascii="Courier New" w:eastAsia="Courier New" w:hAnsi="Courier New" w:cs="Courier New"/>
          <w:sz w:val="21"/>
        </w:rPr>
        <w:t>useLab()</w:t>
      </w:r>
      <w:r>
        <w:t xml:space="preserve">, which calls </w:t>
      </w:r>
      <w:r>
        <w:rPr>
          <w:rFonts w:ascii="Courier New" w:eastAsia="Courier New" w:hAnsi="Courier New" w:cs="Courier New"/>
          <w:sz w:val="21"/>
        </w:rPr>
        <w:t>GET /api/state</w:t>
      </w:r>
      <w:r>
        <w:t xml:space="preserve"> once and again after every action. The shared </w:t>
      </w:r>
      <w:r>
        <w:rPr>
          <w:rFonts w:ascii="Courier New" w:eastAsia="Courier New" w:hAnsi="Courier New" w:cs="Courier New"/>
          <w:sz w:val="21"/>
        </w:rPr>
        <w:t>useAction()</w:t>
      </w:r>
      <w:r>
        <w:t xml:space="preserve"> hook wraps every mutating call: it marks the button busy, refre</w:t>
      </w:r>
      <w:r>
        <w:t>shes the state, and raises a success toast or an error toast that stays for eight seconds. Because the engine lives on the server, a browser reload does not lose the session.</w:t>
      </w:r>
    </w:p>
    <w:p w:rsidR="00851F22" w:rsidRDefault="00772750">
      <w:r>
        <w:t>Four interface states are handled on every page. While the first state request is</w:t>
      </w:r>
      <w:r>
        <w:t xml:space="preserve"> in flight a skeleton is shown; when no model has been trained an empty state explains what to do and offers a button; when the API cannot be reached an error state offers a retry; and destructive actions (retraining, a new session, removing a client) ask </w:t>
      </w:r>
      <w:r>
        <w:t>for confirmation in a modal dialog that states the consequence in one sentence. The removal dialog reads, for example, that the client will be erased from the global model and that this cannot be undone in the session.</w:t>
      </w:r>
    </w:p>
    <w:p w:rsidR="00851F22" w:rsidRDefault="00772750">
      <w:r>
        <w:t>Several design decisions come from th</w:t>
      </w:r>
      <w:r>
        <w:t xml:space="preserve">e nature of the content. Numbers a regulator would read (epsilon, delta, residual influence, reference distance, hashes) are shown in a monospaced style and in full on the certificate, with a Download JSON button that fetches </w:t>
      </w:r>
      <w:r>
        <w:rPr>
          <w:rFonts w:ascii="Courier New" w:eastAsia="Courier New" w:hAnsi="Courier New" w:cs="Courier New"/>
          <w:sz w:val="21"/>
        </w:rPr>
        <w:t>/api/certificate/latest</w:t>
      </w:r>
      <w:r>
        <w:t>. Statu</w:t>
      </w:r>
      <w:r>
        <w:t>s is never colour alone: a certified result carries a shield icon and the word Certified, a failed chain carries a broken-shield icon and the word Broken. The landing page contains no invented statistics; its counters (registered clients, domains, ledger r</w:t>
      </w:r>
      <w:r>
        <w:t>ecords) are read from the live API. The sidebar carries a standing note, Demonstrator, which says that the model is a character-level proxy for an LLM adapter update and that the product is not a legal compliance product.</w:t>
      </w:r>
    </w:p>
    <w:p w:rsidR="00851F22" w:rsidRDefault="00772750">
      <w:r>
        <w:t>Two of the screens are shown below</w:t>
      </w:r>
      <w:r>
        <w:t xml:space="preserve"> to illustrate the design; the complete set of output screens, including the dark theme and the phone layout, is in the results chapter and Appendix C.</w:t>
      </w:r>
    </w:p>
    <w:tbl>
      <w:tblPr>
        <w:tblW w:w="0" w:type="auto"/>
        <w:jc w:val="center"/>
        <w:tblLook w:val="04A0" w:firstRow="1" w:lastRow="0" w:firstColumn="1" w:lastColumn="0" w:noHBand="0" w:noVBand="1"/>
      </w:tblPr>
      <w:tblGrid>
        <w:gridCol w:w="4730"/>
        <w:gridCol w:w="4730"/>
      </w:tblGrid>
      <w:tr w:rsidR="00851F22">
        <w:trPr>
          <w:cantSplit/>
          <w:jc w:val="center"/>
        </w:trPr>
        <w:tc>
          <w:tcPr>
            <w:tcW w:w="4730" w:type="dxa"/>
          </w:tcPr>
          <w:p w:rsidR="00851F22" w:rsidRDefault="00772750">
            <w:pPr>
              <w:keepNext/>
              <w:spacing w:line="240" w:lineRule="auto"/>
              <w:jc w:val="center"/>
            </w:pPr>
            <w:r>
              <w:rPr>
                <w:noProof/>
              </w:rPr>
              <w:drawing>
                <wp:inline distT="0" distB="0" distL="0" distR="0">
                  <wp:extent cx="2606040" cy="1628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_trained.png"/>
                          <pic:cNvPicPr/>
                        </pic:nvPicPr>
                        <pic:blipFill>
                          <a:blip r:embed="rId20"/>
                          <a:stretch>
                            <a:fillRect/>
                          </a:stretch>
                        </pic:blipFill>
                        <pic:spPr>
                          <a:xfrm>
                            <a:off x="0" y="0"/>
                            <a:ext cx="2606040" cy="1628775"/>
                          </a:xfrm>
                          <a:prstGeom prst="rect">
                            <a:avLst/>
                          </a:prstGeom>
                        </pic:spPr>
                      </pic:pic>
                    </a:graphicData>
                  </a:graphic>
                </wp:inline>
              </w:drawing>
            </w:r>
          </w:p>
          <w:p w:rsidR="00851F22" w:rsidRDefault="00772750">
            <w:pPr>
              <w:pStyle w:val="FigureCaption"/>
              <w:spacing w:after="80"/>
            </w:pPr>
            <w:bookmarkStart w:id="73" w:name="_Toc243939085"/>
            <w:r>
              <w:t>Fig. 5.11: Dashboard: workflow stepper, four metric tiles, client norms and certificate slot</w:t>
            </w:r>
            <w:bookmarkEnd w:id="73"/>
          </w:p>
        </w:tc>
        <w:tc>
          <w:tcPr>
            <w:tcW w:w="4730" w:type="dxa"/>
          </w:tcPr>
          <w:p w:rsidR="00851F22" w:rsidRDefault="00772750">
            <w:pPr>
              <w:keepNext/>
              <w:spacing w:line="240" w:lineRule="auto"/>
              <w:jc w:val="center"/>
            </w:pPr>
            <w:r>
              <w:rPr>
                <w:noProof/>
              </w:rPr>
              <w:drawing>
                <wp:inline distT="0" distB="0" distL="0" distR="0">
                  <wp:extent cx="2606040" cy="1628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nlearning_certificate.png"/>
                          <pic:cNvPicPr/>
                        </pic:nvPicPr>
                        <pic:blipFill>
                          <a:blip r:embed="rId21"/>
                          <a:stretch>
                            <a:fillRect/>
                          </a:stretch>
                        </pic:blipFill>
                        <pic:spPr>
                          <a:xfrm>
                            <a:off x="0" y="0"/>
                            <a:ext cx="2606040" cy="1628775"/>
                          </a:xfrm>
                          <a:prstGeom prst="rect">
                            <a:avLst/>
                          </a:prstGeom>
                        </pic:spPr>
                      </pic:pic>
                    </a:graphicData>
                  </a:graphic>
                </wp:inline>
              </w:drawing>
            </w:r>
          </w:p>
          <w:p w:rsidR="00851F22" w:rsidRDefault="00772750">
            <w:pPr>
              <w:pStyle w:val="FigureCaption"/>
              <w:spacing w:after="80"/>
            </w:pPr>
            <w:bookmarkStart w:id="74" w:name="_Toc243939086"/>
            <w:r>
              <w:t xml:space="preserve">Fig. </w:t>
            </w:r>
            <w:r>
              <w:t>5.12: Certified unlearning: confirmation result, certificate and before-and-after chart</w:t>
            </w:r>
            <w:bookmarkEnd w:id="74"/>
          </w:p>
        </w:tc>
      </w:tr>
    </w:tbl>
    <w:p w:rsidR="00851F22" w:rsidRDefault="00851F22">
      <w:pPr>
        <w:spacing w:line="144" w:lineRule="auto"/>
      </w:pPr>
    </w:p>
    <w:p w:rsidR="00851F22" w:rsidRDefault="00772750">
      <w:r>
        <w:t>One limitation of the interface should be recorded. The explorer shows what the model generates, and at the default noise level the text is a string of letters with l</w:t>
      </w:r>
      <w:r>
        <w:t xml:space="preserve">ittle structure (the capture in the results chapter shows a sample beginning </w:t>
      </w:r>
      <w:r>
        <w:rPr>
          <w:rFonts w:ascii="Courier New" w:eastAsia="Courier New" w:hAnsi="Courier New" w:cs="Courier New"/>
          <w:sz w:val="21"/>
        </w:rPr>
        <w:t>privacybsov</w:t>
      </w:r>
      <w:r>
        <w:t>), because the model is noise-dominated. The interface presents the sample honestly as the model's output rather than polishing it, but it also offers no warning that t</w:t>
      </w:r>
      <w:r>
        <w:t>he quality is low; the metric tiles (perplexity 130.22, accuracy 5.1 percent) are the only indication.</w:t>
      </w:r>
    </w:p>
    <w:p w:rsidR="00851F22" w:rsidRDefault="00772750">
      <w:pPr>
        <w:pStyle w:val="Heading1"/>
        <w:pageBreakBefore/>
      </w:pPr>
      <w:bookmarkStart w:id="75" w:name="_Toc243939022"/>
      <w:r>
        <w:lastRenderedPageBreak/>
        <w:t>CHAPTER 6</w:t>
      </w:r>
      <w:r>
        <w:br/>
        <w:t>METHODOLOGY AND SOFTWARE IMPLEMENTATION</w:t>
      </w:r>
      <w:bookmarkEnd w:id="75"/>
    </w:p>
    <w:p w:rsidR="00851F22" w:rsidRDefault="00772750">
      <w:pPr>
        <w:pStyle w:val="Heading2"/>
      </w:pPr>
      <w:bookmarkStart w:id="76" w:name="_Toc243939023"/>
      <w:r>
        <w:t>6.1  Overall Methodology</w:t>
      </w:r>
      <w:bookmarkEnd w:id="76"/>
    </w:p>
    <w:p w:rsidR="00851F22" w:rsidRDefault="00772750">
      <w:r>
        <w:t>The methodology has two layers: the method that the product implements, and th</w:t>
      </w:r>
      <w:r>
        <w:t>e method by which it was evaluated. The product method is a single pipeline of seven steps, from client updates to an audit record. The evaluation method is a set of repeatable experiments that treat the product as a black box and measure what its certific</w:t>
      </w:r>
      <w:r>
        <w:t>ate does and does not establish.</w:t>
      </w:r>
    </w:p>
    <w:p w:rsidR="00851F22" w:rsidRDefault="00772750">
      <w:r>
        <w:t>The design of the product followed the review method of the base paper [1]: organise the existing approaches into a taxonomy, compare their strengths and limitations, and read the open gap from the comparison. The base pape</w:t>
      </w:r>
      <w:r>
        <w:t>r applies that method to continuous sign-language recognition; the subject is unrelated, so no algorithm and no result was taken from it. Applied to machine unlearning, the method gave the decisions in the table below.</w:t>
      </w:r>
    </w:p>
    <w:p w:rsidR="00851F22" w:rsidRDefault="00772750">
      <w:pPr>
        <w:pStyle w:val="TableCaption"/>
      </w:pPr>
      <w:bookmarkStart w:id="77" w:name="_Toc243939142"/>
      <w:r>
        <w:t>Table 6.1: Approach classes and the r</w:t>
      </w:r>
      <w:r>
        <w:t>esulting design decisions</w:t>
      </w:r>
      <w:bookmarkEnd w:id="77"/>
    </w:p>
    <w:tbl>
      <w:tblPr>
        <w:tblStyle w:val="TableGrid"/>
        <w:tblW w:w="0" w:type="auto"/>
        <w:jc w:val="center"/>
        <w:tblLook w:val="04A0" w:firstRow="1" w:lastRow="0" w:firstColumn="1" w:lastColumn="0" w:noHBand="0" w:noVBand="1"/>
      </w:tblPr>
      <w:tblGrid>
        <w:gridCol w:w="2081"/>
        <w:gridCol w:w="1892"/>
        <w:gridCol w:w="2365"/>
        <w:gridCol w:w="3122"/>
      </w:tblGrid>
      <w:tr w:rsidR="00851F22">
        <w:trPr>
          <w:cantSplit/>
          <w:tblHeader/>
          <w:jc w:val="center"/>
        </w:trPr>
        <w:tc>
          <w:tcPr>
            <w:tcW w:w="2081" w:type="dxa"/>
            <w:shd w:val="clear" w:color="auto" w:fill="D9E2F3"/>
          </w:tcPr>
          <w:p w:rsidR="00851F22" w:rsidRDefault="00772750">
            <w:pPr>
              <w:spacing w:before="40" w:line="240" w:lineRule="auto"/>
              <w:jc w:val="left"/>
            </w:pPr>
            <w:r>
              <w:rPr>
                <w:b/>
                <w:sz w:val="19"/>
              </w:rPr>
              <w:t>Approach class</w:t>
            </w:r>
          </w:p>
        </w:tc>
        <w:tc>
          <w:tcPr>
            <w:tcW w:w="1892" w:type="dxa"/>
            <w:shd w:val="clear" w:color="auto" w:fill="D9E2F3"/>
          </w:tcPr>
          <w:p w:rsidR="00851F22" w:rsidRDefault="00772750">
            <w:pPr>
              <w:spacing w:before="40" w:line="240" w:lineRule="auto"/>
              <w:jc w:val="left"/>
            </w:pPr>
            <w:r>
              <w:rPr>
                <w:b/>
                <w:sz w:val="19"/>
              </w:rPr>
              <w:t>Strength</w:t>
            </w:r>
          </w:p>
        </w:tc>
        <w:tc>
          <w:tcPr>
            <w:tcW w:w="2365" w:type="dxa"/>
            <w:shd w:val="clear" w:color="auto" w:fill="D9E2F3"/>
          </w:tcPr>
          <w:p w:rsidR="00851F22" w:rsidRDefault="00772750">
            <w:pPr>
              <w:spacing w:before="40" w:line="240" w:lineRule="auto"/>
              <w:jc w:val="left"/>
            </w:pPr>
            <w:r>
              <w:rPr>
                <w:b/>
                <w:sz w:val="19"/>
              </w:rPr>
              <w:t>Limitation</w:t>
            </w:r>
          </w:p>
        </w:tc>
        <w:tc>
          <w:tcPr>
            <w:tcW w:w="3122" w:type="dxa"/>
            <w:shd w:val="clear" w:color="auto" w:fill="D9E2F3"/>
          </w:tcPr>
          <w:p w:rsidR="00851F22" w:rsidRDefault="00772750">
            <w:pPr>
              <w:spacing w:before="40" w:line="240" w:lineRule="auto"/>
              <w:jc w:val="left"/>
            </w:pPr>
            <w:r>
              <w:rPr>
                <w:b/>
                <w:sz w:val="19"/>
              </w:rPr>
              <w:t>Decision in ForgetSafe</w:t>
            </w:r>
          </w:p>
        </w:tc>
      </w:tr>
      <w:tr w:rsidR="00851F22">
        <w:trPr>
          <w:cantSplit/>
          <w:jc w:val="center"/>
        </w:trPr>
        <w:tc>
          <w:tcPr>
            <w:tcW w:w="2081" w:type="dxa"/>
          </w:tcPr>
          <w:p w:rsidR="00851F22" w:rsidRDefault="00772750">
            <w:pPr>
              <w:spacing w:before="40" w:line="240" w:lineRule="auto"/>
              <w:jc w:val="left"/>
            </w:pPr>
            <w:r>
              <w:rPr>
                <w:sz w:val="19"/>
              </w:rPr>
              <w:t>Full retraining</w:t>
            </w:r>
          </w:p>
        </w:tc>
        <w:tc>
          <w:tcPr>
            <w:tcW w:w="1892" w:type="dxa"/>
          </w:tcPr>
          <w:p w:rsidR="00851F22" w:rsidRDefault="00772750">
            <w:pPr>
              <w:spacing w:before="40" w:line="240" w:lineRule="auto"/>
              <w:jc w:val="left"/>
            </w:pPr>
            <w:r>
              <w:rPr>
                <w:sz w:val="19"/>
              </w:rPr>
              <w:t>Strongest removal baseline</w:t>
            </w:r>
          </w:p>
        </w:tc>
        <w:tc>
          <w:tcPr>
            <w:tcW w:w="2365" w:type="dxa"/>
          </w:tcPr>
          <w:p w:rsidR="00851F22" w:rsidRDefault="00772750">
            <w:pPr>
              <w:spacing w:before="40" w:line="240" w:lineRule="auto"/>
              <w:jc w:val="left"/>
            </w:pPr>
            <w:r>
              <w:rPr>
                <w:sz w:val="19"/>
              </w:rPr>
              <w:t>Cost grows with model and data</w:t>
            </w:r>
          </w:p>
        </w:tc>
        <w:tc>
          <w:tcPr>
            <w:tcW w:w="3122" w:type="dxa"/>
          </w:tcPr>
          <w:p w:rsidR="00851F22" w:rsidRDefault="00772750">
            <w:pPr>
              <w:spacing w:before="40" w:line="240" w:lineRule="auto"/>
              <w:jc w:val="left"/>
            </w:pPr>
            <w:r>
              <w:rPr>
                <w:sz w:val="19"/>
              </w:rPr>
              <w:t>Used as the reference computation, and in the retrain-from-scratch experiment</w:t>
            </w:r>
          </w:p>
        </w:tc>
      </w:tr>
      <w:tr w:rsidR="00851F22">
        <w:trPr>
          <w:cantSplit/>
          <w:jc w:val="center"/>
        </w:trPr>
        <w:tc>
          <w:tcPr>
            <w:tcW w:w="2081" w:type="dxa"/>
          </w:tcPr>
          <w:p w:rsidR="00851F22" w:rsidRDefault="00772750">
            <w:pPr>
              <w:spacing w:before="40" w:line="240" w:lineRule="auto"/>
              <w:jc w:val="left"/>
            </w:pPr>
            <w:r>
              <w:rPr>
                <w:sz w:val="19"/>
              </w:rPr>
              <w:t>Gradient or weight</w:t>
            </w:r>
            <w:r>
              <w:rPr>
                <w:sz w:val="19"/>
              </w:rPr>
              <w:t xml:space="preserve"> heuristics</w:t>
            </w:r>
          </w:p>
        </w:tc>
        <w:tc>
          <w:tcPr>
            <w:tcW w:w="1892" w:type="dxa"/>
          </w:tcPr>
          <w:p w:rsidR="00851F22" w:rsidRDefault="00772750">
            <w:pPr>
              <w:spacing w:before="40" w:line="240" w:lineRule="auto"/>
              <w:jc w:val="left"/>
            </w:pPr>
            <w:r>
              <w:rPr>
                <w:sz w:val="19"/>
              </w:rPr>
              <w:t>Fast</w:t>
            </w:r>
          </w:p>
        </w:tc>
        <w:tc>
          <w:tcPr>
            <w:tcW w:w="2365" w:type="dxa"/>
          </w:tcPr>
          <w:p w:rsidR="00851F22" w:rsidRDefault="00772750">
            <w:pPr>
              <w:spacing w:before="40" w:line="240" w:lineRule="auto"/>
              <w:jc w:val="left"/>
            </w:pPr>
            <w:r>
              <w:rPr>
                <w:sz w:val="19"/>
              </w:rPr>
              <w:t>No evidence that the data is gone</w:t>
            </w:r>
          </w:p>
        </w:tc>
        <w:tc>
          <w:tcPr>
            <w:tcW w:w="3122" w:type="dxa"/>
          </w:tcPr>
          <w:p w:rsidR="00851F22" w:rsidRDefault="00772750">
            <w:pPr>
              <w:spacing w:before="40" w:line="240" w:lineRule="auto"/>
              <w:jc w:val="left"/>
            </w:pPr>
            <w:r>
              <w:rPr>
                <w:sz w:val="19"/>
              </w:rPr>
              <w:t>Not used for certification</w:t>
            </w:r>
          </w:p>
        </w:tc>
      </w:tr>
      <w:tr w:rsidR="00851F22">
        <w:trPr>
          <w:cantSplit/>
          <w:jc w:val="center"/>
        </w:trPr>
        <w:tc>
          <w:tcPr>
            <w:tcW w:w="2081" w:type="dxa"/>
          </w:tcPr>
          <w:p w:rsidR="00851F22" w:rsidRDefault="00772750">
            <w:pPr>
              <w:spacing w:before="40" w:line="240" w:lineRule="auto"/>
              <w:jc w:val="left"/>
            </w:pPr>
            <w:r>
              <w:rPr>
                <w:sz w:val="19"/>
              </w:rPr>
              <w:t>Sharded training (SISA) [12]</w:t>
            </w:r>
          </w:p>
        </w:tc>
        <w:tc>
          <w:tcPr>
            <w:tcW w:w="1892" w:type="dxa"/>
          </w:tcPr>
          <w:p w:rsidR="00851F22" w:rsidRDefault="00772750">
            <w:pPr>
              <w:spacing w:before="40" w:line="240" w:lineRule="auto"/>
              <w:jc w:val="left"/>
            </w:pPr>
            <w:r>
              <w:rPr>
                <w:sz w:val="19"/>
              </w:rPr>
              <w:t>Limits the retraining scope</w:t>
            </w:r>
          </w:p>
        </w:tc>
        <w:tc>
          <w:tcPr>
            <w:tcW w:w="2365" w:type="dxa"/>
          </w:tcPr>
          <w:p w:rsidR="00851F22" w:rsidRDefault="00772750">
            <w:pPr>
              <w:spacing w:before="40" w:line="240" w:lineRule="auto"/>
              <w:jc w:val="left"/>
            </w:pPr>
            <w:r>
              <w:rPr>
                <w:sz w:val="19"/>
              </w:rPr>
              <w:t>Adds training-architecture complexity</w:t>
            </w:r>
          </w:p>
        </w:tc>
        <w:tc>
          <w:tcPr>
            <w:tcW w:w="3122" w:type="dxa"/>
          </w:tcPr>
          <w:p w:rsidR="00851F22" w:rsidRDefault="00772750">
            <w:pPr>
              <w:spacing w:before="40" w:line="240" w:lineRule="auto"/>
              <w:jc w:val="left"/>
            </w:pPr>
            <w:r>
              <w:rPr>
                <w:sz w:val="19"/>
              </w:rPr>
              <w:t>Left as a future back end</w:t>
            </w:r>
          </w:p>
        </w:tc>
      </w:tr>
      <w:tr w:rsidR="00851F22">
        <w:trPr>
          <w:cantSplit/>
          <w:jc w:val="center"/>
        </w:trPr>
        <w:tc>
          <w:tcPr>
            <w:tcW w:w="2081" w:type="dxa"/>
          </w:tcPr>
          <w:p w:rsidR="00851F22" w:rsidRDefault="00772750">
            <w:pPr>
              <w:spacing w:before="40" w:line="240" w:lineRule="auto"/>
              <w:jc w:val="left"/>
            </w:pPr>
            <w:r>
              <w:rPr>
                <w:sz w:val="19"/>
              </w:rPr>
              <w:t>Differentially private training [10], [11]</w:t>
            </w:r>
          </w:p>
        </w:tc>
        <w:tc>
          <w:tcPr>
            <w:tcW w:w="1892" w:type="dxa"/>
          </w:tcPr>
          <w:p w:rsidR="00851F22" w:rsidRDefault="00772750">
            <w:pPr>
              <w:spacing w:before="40" w:line="240" w:lineRule="auto"/>
              <w:jc w:val="left"/>
            </w:pPr>
            <w:r>
              <w:rPr>
                <w:sz w:val="19"/>
              </w:rPr>
              <w:t xml:space="preserve">Bounds one </w:t>
            </w:r>
            <w:r>
              <w:rPr>
                <w:sz w:val="19"/>
              </w:rPr>
              <w:t>client's influence</w:t>
            </w:r>
          </w:p>
        </w:tc>
        <w:tc>
          <w:tcPr>
            <w:tcW w:w="2365" w:type="dxa"/>
          </w:tcPr>
          <w:p w:rsidR="00851F22" w:rsidRDefault="00772750">
            <w:pPr>
              <w:spacing w:before="40" w:line="240" w:lineRule="auto"/>
              <w:jc w:val="left"/>
            </w:pPr>
            <w:r>
              <w:rPr>
                <w:sz w:val="19"/>
              </w:rPr>
              <w:t>Privacy-utility trade-off</w:t>
            </w:r>
          </w:p>
        </w:tc>
        <w:tc>
          <w:tcPr>
            <w:tcW w:w="3122" w:type="dxa"/>
          </w:tcPr>
          <w:p w:rsidR="00851F22" w:rsidRDefault="00772750">
            <w:pPr>
              <w:spacing w:before="40" w:line="240" w:lineRule="auto"/>
              <w:jc w:val="left"/>
            </w:pPr>
            <w:r>
              <w:rPr>
                <w:sz w:val="19"/>
              </w:rPr>
              <w:t>Gaussian noise and an (epsilon, delta) figure included</w:t>
            </w:r>
          </w:p>
        </w:tc>
      </w:tr>
      <w:tr w:rsidR="00851F22">
        <w:trPr>
          <w:cantSplit/>
          <w:jc w:val="center"/>
        </w:trPr>
        <w:tc>
          <w:tcPr>
            <w:tcW w:w="2081" w:type="dxa"/>
          </w:tcPr>
          <w:p w:rsidR="00851F22" w:rsidRDefault="00772750">
            <w:pPr>
              <w:spacing w:before="40" w:line="240" w:lineRule="auto"/>
              <w:jc w:val="left"/>
            </w:pPr>
            <w:r>
              <w:rPr>
                <w:sz w:val="19"/>
              </w:rPr>
              <w:t>Tracked additive updates</w:t>
            </w:r>
          </w:p>
        </w:tc>
        <w:tc>
          <w:tcPr>
            <w:tcW w:w="1892" w:type="dxa"/>
          </w:tcPr>
          <w:p w:rsidR="00851F22" w:rsidRDefault="00772750">
            <w:pPr>
              <w:spacing w:before="40" w:line="240" w:lineRule="auto"/>
              <w:jc w:val="left"/>
            </w:pPr>
            <w:r>
              <w:rPr>
                <w:sz w:val="19"/>
              </w:rPr>
              <w:t>Exact subtraction at O(d) cost</w:t>
            </w:r>
          </w:p>
        </w:tc>
        <w:tc>
          <w:tcPr>
            <w:tcW w:w="2365" w:type="dxa"/>
          </w:tcPr>
          <w:p w:rsidR="00851F22" w:rsidRDefault="00772750">
            <w:pPr>
              <w:spacing w:before="40" w:line="240" w:lineRule="auto"/>
              <w:jc w:val="left"/>
            </w:pPr>
            <w:r>
              <w:rPr>
                <w:sz w:val="19"/>
              </w:rPr>
              <w:t>Requires protected storage of every update</w:t>
            </w:r>
          </w:p>
        </w:tc>
        <w:tc>
          <w:tcPr>
            <w:tcW w:w="3122" w:type="dxa"/>
          </w:tcPr>
          <w:p w:rsidR="00851F22" w:rsidRDefault="00772750">
            <w:pPr>
              <w:spacing w:before="40" w:line="240" w:lineRule="auto"/>
              <w:jc w:val="left"/>
            </w:pPr>
            <w:r>
              <w:rPr>
                <w:sz w:val="19"/>
              </w:rPr>
              <w:t>Used by the demonstrator</w:t>
            </w:r>
          </w:p>
        </w:tc>
      </w:tr>
    </w:tbl>
    <w:p w:rsidR="00851F22" w:rsidRDefault="00851F22">
      <w:pPr>
        <w:spacing w:after="80" w:line="144" w:lineRule="auto"/>
      </w:pPr>
    </w:p>
    <w:p w:rsidR="00851F22" w:rsidRDefault="00772750">
      <w:pPr>
        <w:pStyle w:val="Heading3"/>
      </w:pPr>
      <w:r>
        <w:t>6.1.1  The product pipeline</w:t>
      </w:r>
    </w:p>
    <w:p w:rsidR="00851F22" w:rsidRDefault="00772750">
      <w:pPr>
        <w:tabs>
          <w:tab w:val="left" w:pos="576"/>
        </w:tabs>
        <w:ind w:left="576" w:hanging="432"/>
      </w:pPr>
      <w:r>
        <w:t>1</w:t>
      </w:r>
      <w:r>
        <w:t>.</w:t>
      </w:r>
      <w:r>
        <w:tab/>
      </w:r>
      <w:r>
        <w:rPr>
          <w:b/>
        </w:rPr>
        <w:t>Build client updates.</w:t>
      </w:r>
      <w:r>
        <w:t xml:space="preserve"> Each client's records are normalised and turned into a vector of character-bigram counts (1,089 coordinates).</w:t>
      </w:r>
    </w:p>
    <w:p w:rsidR="00851F22" w:rsidRDefault="00772750">
      <w:pPr>
        <w:tabs>
          <w:tab w:val="left" w:pos="576"/>
        </w:tabs>
        <w:ind w:left="576" w:hanging="432"/>
      </w:pPr>
      <w:r>
        <w:t>2.</w:t>
      </w:r>
      <w:r>
        <w:tab/>
      </w:r>
      <w:r>
        <w:rPr>
          <w:b/>
        </w:rPr>
        <w:t>Clip.</w:t>
      </w:r>
      <w:r>
        <w:t xml:space="preserve"> The vector is scaled so that its L2 norm is at most C = 25; the original norm and the scale are kept.</w:t>
      </w:r>
    </w:p>
    <w:p w:rsidR="00851F22" w:rsidRDefault="00772750">
      <w:pPr>
        <w:tabs>
          <w:tab w:val="left" w:pos="576"/>
        </w:tabs>
        <w:ind w:left="576" w:hanging="432"/>
      </w:pPr>
      <w:r>
        <w:t>3.</w:t>
      </w:r>
      <w:r>
        <w:tab/>
      </w:r>
      <w:r>
        <w:rPr>
          <w:b/>
        </w:rPr>
        <w:t>Aggregat</w:t>
      </w:r>
      <w:r>
        <w:rPr>
          <w:b/>
        </w:rPr>
        <w:t>e with noise.</w:t>
      </w:r>
      <w:r>
        <w:t xml:space="preserve"> The coordinator sums the clipped updates, adds one Gaussian noise vector with standard deviation sigma times C (sigma = 3) per coordinate, and divides by the number of clients. The result is the global model.</w:t>
      </w:r>
    </w:p>
    <w:p w:rsidR="00851F22" w:rsidRDefault="00772750">
      <w:pPr>
        <w:tabs>
          <w:tab w:val="left" w:pos="576"/>
        </w:tabs>
        <w:ind w:left="576" w:hanging="432"/>
      </w:pPr>
      <w:r>
        <w:t>4.</w:t>
      </w:r>
      <w:r>
        <w:tab/>
      </w:r>
      <w:r>
        <w:rPr>
          <w:b/>
        </w:rPr>
        <w:t>Record.</w:t>
      </w:r>
      <w:r>
        <w:t xml:space="preserve"> A </w:t>
      </w:r>
      <w:r>
        <w:rPr>
          <w:rFonts w:ascii="Courier New" w:eastAsia="Courier New" w:hAnsi="Courier New" w:cs="Courier New"/>
          <w:sz w:val="21"/>
        </w:rPr>
        <w:t>FEDERATED_TRAINING</w:t>
      </w:r>
      <w:r>
        <w:t xml:space="preserve"> e</w:t>
      </w:r>
      <w:r>
        <w:t>vent with the configuration and the model's SHA-256 fingerprint is appended to the ledger.</w:t>
      </w:r>
    </w:p>
    <w:p w:rsidR="00851F22" w:rsidRDefault="00772750">
      <w:pPr>
        <w:tabs>
          <w:tab w:val="left" w:pos="576"/>
        </w:tabs>
        <w:ind w:left="576" w:hanging="432"/>
      </w:pPr>
      <w:r>
        <w:t>5.</w:t>
      </w:r>
      <w:r>
        <w:tab/>
      </w:r>
      <w:r>
        <w:rPr>
          <w:b/>
        </w:rPr>
        <w:t>Remove a client.</w:t>
      </w:r>
      <w:r>
        <w:t xml:space="preserve"> The client's stored clipped update is subtracted from the noisy sum, the sum is divided by the remaining client count, and the model is rebuilt. No raw record is read and nothing is retrained.</w:t>
      </w:r>
    </w:p>
    <w:p w:rsidR="00851F22" w:rsidRDefault="00772750">
      <w:pPr>
        <w:tabs>
          <w:tab w:val="left" w:pos="576"/>
        </w:tabs>
        <w:ind w:left="576" w:hanging="432"/>
      </w:pPr>
      <w:r>
        <w:t>6.</w:t>
      </w:r>
      <w:r>
        <w:tab/>
      </w:r>
      <w:r>
        <w:rPr>
          <w:b/>
        </w:rPr>
        <w:t>Verify.</w:t>
      </w:r>
      <w:r>
        <w:t xml:space="preserve"> The engine recomputes a retained-only aggregate, me</w:t>
      </w:r>
      <w:r>
        <w:t>asures the loss-based membership attack on the removed client's records before and after, measures perplexity and next-character accuracy on a public evaluation set, and computes the utility retained.</w:t>
      </w:r>
    </w:p>
    <w:p w:rsidR="00851F22" w:rsidRDefault="00772750">
      <w:pPr>
        <w:tabs>
          <w:tab w:val="left" w:pos="576"/>
        </w:tabs>
        <w:ind w:left="576" w:hanging="432"/>
      </w:pPr>
      <w:r>
        <w:t>7.</w:t>
      </w:r>
      <w:r>
        <w:tab/>
      </w:r>
      <w:r>
        <w:rPr>
          <w:b/>
        </w:rPr>
        <w:t>Certify and record.</w:t>
      </w:r>
      <w:r>
        <w:t xml:space="preserve"> If the reference distance is at </w:t>
      </w:r>
      <w:r>
        <w:t xml:space="preserve">most 1e-10 and the retention is at least 70 percent the status is </w:t>
      </w:r>
      <w:r>
        <w:rPr>
          <w:rFonts w:ascii="Courier New" w:eastAsia="Courier New" w:hAnsi="Courier New" w:cs="Courier New"/>
          <w:sz w:val="21"/>
        </w:rPr>
        <w:t>CERTIFIED</w:t>
      </w:r>
      <w:r>
        <w:t xml:space="preserve">, otherwise </w:t>
      </w:r>
      <w:r>
        <w:rPr>
          <w:rFonts w:ascii="Courier New" w:eastAsia="Courier New" w:hAnsi="Courier New" w:cs="Courier New"/>
          <w:sz w:val="21"/>
        </w:rPr>
        <w:t>REVIEW_REQUIRED</w:t>
      </w:r>
      <w:r>
        <w:t>; the certificate is appended to the ledger, whose hash chain can be verified at any time.</w:t>
      </w:r>
    </w:p>
    <w:p w:rsidR="00851F22" w:rsidRDefault="00772750">
      <w:pPr>
        <w:pStyle w:val="Heading3"/>
      </w:pPr>
      <w:r>
        <w:lastRenderedPageBreak/>
        <w:t>6.1.2  The evaluation method</w:t>
      </w:r>
    </w:p>
    <w:p w:rsidR="00851F22" w:rsidRDefault="00772750">
      <w:r>
        <w:t>Because the application reports it</w:t>
      </w:r>
      <w:r>
        <w:t>s own verdict, a verdict alone is weak evidence. The evaluation therefore adds experiments that the application does not run itself (</w:t>
      </w:r>
      <w:r>
        <w:rPr>
          <w:rFonts w:ascii="Courier New" w:eastAsia="Courier New" w:hAnsi="Courier New" w:cs="Courier New"/>
          <w:sz w:val="21"/>
        </w:rPr>
        <w:t>scripts/run_experiments.py</w:t>
      </w:r>
      <w:r>
        <w:t xml:space="preserve">, each writing </w:t>
      </w:r>
      <w:r>
        <w:rPr>
          <w:rFonts w:ascii="Courier New" w:eastAsia="Courier New" w:hAnsi="Courier New" w:cs="Courier New"/>
          <w:sz w:val="21"/>
        </w:rPr>
        <w:t>experiments/&lt;name&gt;/metrics.json</w:t>
      </w:r>
      <w:r>
        <w:t>): the default configuration (seed 2026); a study o</w:t>
      </w:r>
      <w:r>
        <w:t>f 50 seeds with all five clients removed in turn (250 unlearning requests); a sweep of the noise multiplier from 0.001 to 10 with 20 seeds per value; a comparison of the unlearned model with a true retrain that draws fresh noise (200 pairs at each of two n</w:t>
      </w:r>
      <w:r>
        <w:t>oise levels); a noise-free run that shows what the attack sees without noise; sequential removal from five clients to one; seven tampering attacks on the ledger; scaling from 5 to 500 synthetic clients; and 100 requests per endpoint against the live server</w:t>
      </w:r>
      <w:r>
        <w:t>. All of them run on one Intel Core i5-12500 machine with 15.7 GB of RAM and use only the standard library.</w:t>
      </w:r>
    </w:p>
    <w:p w:rsidR="00851F22" w:rsidRDefault="00772750">
      <w:pPr>
        <w:pStyle w:val="Heading2"/>
      </w:pPr>
      <w:bookmarkStart w:id="78" w:name="_Toc243939024"/>
      <w:r>
        <w:t>6.2  Dataset</w:t>
      </w:r>
      <w:bookmarkEnd w:id="78"/>
    </w:p>
    <w:p w:rsidR="00851F22" w:rsidRDefault="00772750">
      <w:r>
        <w:t xml:space="preserve">ForgetSafe uses no external dataset. The corpus is defined in </w:t>
      </w:r>
      <w:r>
        <w:rPr>
          <w:rFonts w:ascii="Courier New" w:eastAsia="Courier New" w:hAnsi="Courier New" w:cs="Courier New"/>
          <w:sz w:val="21"/>
        </w:rPr>
        <w:t>certified_unlearning/dataset.py</w:t>
      </w:r>
      <w:r>
        <w:t xml:space="preserve"> and consists of three fixed sets of short</w:t>
      </w:r>
      <w:r>
        <w:t xml:space="preserve"> English sentences: the records of five simulated clients, a public evaluation set, and a set of non-member sentences. It was written for the demonstrator, is shipped inside the source file, and so involves no download, licence or personal data. The client</w:t>
      </w:r>
      <w:r>
        <w:t>s are named by domain: Finance, Healthcare, Education, Retail and Travel, each holding five sentences.</w:t>
      </w:r>
    </w:p>
    <w:p w:rsidR="00851F22" w:rsidRDefault="00772750">
      <w:pPr>
        <w:pStyle w:val="TableCaption"/>
      </w:pPr>
      <w:bookmarkStart w:id="79" w:name="_Toc243939143"/>
      <w:r>
        <w:t>Table 6.2: The five client corpora and their update vectors</w:t>
      </w:r>
      <w:bookmarkEnd w:id="79"/>
    </w:p>
    <w:tbl>
      <w:tblPr>
        <w:tblStyle w:val="TableGrid"/>
        <w:tblW w:w="0" w:type="auto"/>
        <w:jc w:val="center"/>
        <w:tblLook w:val="04A0" w:firstRow="1" w:lastRow="0" w:firstColumn="1" w:lastColumn="0" w:noHBand="0" w:noVBand="1"/>
      </w:tblPr>
      <w:tblGrid>
        <w:gridCol w:w="1135"/>
        <w:gridCol w:w="1230"/>
        <w:gridCol w:w="851"/>
        <w:gridCol w:w="1135"/>
        <w:gridCol w:w="1419"/>
        <w:gridCol w:w="1325"/>
        <w:gridCol w:w="1230"/>
        <w:gridCol w:w="1135"/>
      </w:tblGrid>
      <w:tr w:rsidR="00851F22">
        <w:trPr>
          <w:cantSplit/>
          <w:tblHeader/>
          <w:jc w:val="center"/>
        </w:trPr>
        <w:tc>
          <w:tcPr>
            <w:tcW w:w="1135" w:type="dxa"/>
            <w:shd w:val="clear" w:color="auto" w:fill="D9E2F3"/>
          </w:tcPr>
          <w:p w:rsidR="00851F22" w:rsidRDefault="00772750">
            <w:pPr>
              <w:spacing w:before="40" w:line="240" w:lineRule="auto"/>
              <w:jc w:val="left"/>
            </w:pPr>
            <w:r>
              <w:rPr>
                <w:b/>
                <w:sz w:val="18"/>
              </w:rPr>
              <w:t>Client</w:t>
            </w:r>
          </w:p>
        </w:tc>
        <w:tc>
          <w:tcPr>
            <w:tcW w:w="1230" w:type="dxa"/>
            <w:shd w:val="clear" w:color="auto" w:fill="D9E2F3"/>
          </w:tcPr>
          <w:p w:rsidR="00851F22" w:rsidRDefault="00772750">
            <w:pPr>
              <w:spacing w:before="40" w:line="240" w:lineRule="auto"/>
              <w:jc w:val="left"/>
            </w:pPr>
            <w:r>
              <w:rPr>
                <w:b/>
                <w:sz w:val="18"/>
              </w:rPr>
              <w:t>Domain</w:t>
            </w:r>
          </w:p>
        </w:tc>
        <w:tc>
          <w:tcPr>
            <w:tcW w:w="851" w:type="dxa"/>
            <w:shd w:val="clear" w:color="auto" w:fill="D9E2F3"/>
          </w:tcPr>
          <w:p w:rsidR="00851F22" w:rsidRDefault="00772750">
            <w:pPr>
              <w:spacing w:before="40" w:line="240" w:lineRule="auto"/>
              <w:jc w:val="center"/>
            </w:pPr>
            <w:r>
              <w:rPr>
                <w:b/>
                <w:sz w:val="18"/>
              </w:rPr>
              <w:t>Records</w:t>
            </w:r>
          </w:p>
        </w:tc>
        <w:tc>
          <w:tcPr>
            <w:tcW w:w="1135" w:type="dxa"/>
            <w:shd w:val="clear" w:color="auto" w:fill="D9E2F3"/>
          </w:tcPr>
          <w:p w:rsidR="00851F22" w:rsidRDefault="00772750">
            <w:pPr>
              <w:spacing w:before="40" w:line="240" w:lineRule="auto"/>
              <w:jc w:val="center"/>
            </w:pPr>
            <w:r>
              <w:rPr>
                <w:b/>
                <w:sz w:val="18"/>
              </w:rPr>
              <w:t>Characters</w:t>
            </w:r>
          </w:p>
        </w:tc>
        <w:tc>
          <w:tcPr>
            <w:tcW w:w="1419" w:type="dxa"/>
            <w:shd w:val="clear" w:color="auto" w:fill="D9E2F3"/>
          </w:tcPr>
          <w:p w:rsidR="00851F22" w:rsidRDefault="00772750">
            <w:pPr>
              <w:spacing w:before="40" w:line="240" w:lineRule="auto"/>
              <w:jc w:val="center"/>
            </w:pPr>
            <w:r>
              <w:rPr>
                <w:b/>
                <w:sz w:val="18"/>
              </w:rPr>
              <w:t>Bigram transitions</w:t>
            </w:r>
          </w:p>
        </w:tc>
        <w:tc>
          <w:tcPr>
            <w:tcW w:w="1325" w:type="dxa"/>
            <w:shd w:val="clear" w:color="auto" w:fill="D9E2F3"/>
          </w:tcPr>
          <w:p w:rsidR="00851F22" w:rsidRDefault="00772750">
            <w:pPr>
              <w:spacing w:before="40" w:line="240" w:lineRule="auto"/>
              <w:jc w:val="center"/>
            </w:pPr>
            <w:r>
              <w:rPr>
                <w:b/>
                <w:sz w:val="18"/>
              </w:rPr>
              <w:t>Non-zero cells</w:t>
            </w:r>
          </w:p>
        </w:tc>
        <w:tc>
          <w:tcPr>
            <w:tcW w:w="1230" w:type="dxa"/>
            <w:shd w:val="clear" w:color="auto" w:fill="D9E2F3"/>
          </w:tcPr>
          <w:p w:rsidR="00851F22" w:rsidRDefault="00772750">
            <w:pPr>
              <w:spacing w:before="40" w:line="240" w:lineRule="auto"/>
              <w:jc w:val="center"/>
            </w:pPr>
            <w:r>
              <w:rPr>
                <w:b/>
                <w:sz w:val="18"/>
              </w:rPr>
              <w:t>Raw L2 norm</w:t>
            </w:r>
          </w:p>
        </w:tc>
        <w:tc>
          <w:tcPr>
            <w:tcW w:w="1135" w:type="dxa"/>
            <w:shd w:val="clear" w:color="auto" w:fill="D9E2F3"/>
          </w:tcPr>
          <w:p w:rsidR="00851F22" w:rsidRDefault="00772750">
            <w:pPr>
              <w:spacing w:before="40" w:line="240" w:lineRule="auto"/>
              <w:jc w:val="center"/>
            </w:pPr>
            <w:r>
              <w:rPr>
                <w:b/>
                <w:sz w:val="18"/>
              </w:rPr>
              <w:t>Largest count</w:t>
            </w:r>
          </w:p>
        </w:tc>
      </w:tr>
      <w:tr w:rsidR="00851F22">
        <w:trPr>
          <w:cantSplit/>
          <w:jc w:val="center"/>
        </w:trPr>
        <w:tc>
          <w:tcPr>
            <w:tcW w:w="1135" w:type="dxa"/>
          </w:tcPr>
          <w:p w:rsidR="00851F22" w:rsidRDefault="00772750">
            <w:pPr>
              <w:spacing w:before="40" w:line="240" w:lineRule="auto"/>
              <w:jc w:val="left"/>
            </w:pPr>
            <w:r>
              <w:rPr>
                <w:sz w:val="18"/>
              </w:rPr>
              <w:t>Client 01</w:t>
            </w:r>
          </w:p>
        </w:tc>
        <w:tc>
          <w:tcPr>
            <w:tcW w:w="1230" w:type="dxa"/>
          </w:tcPr>
          <w:p w:rsidR="00851F22" w:rsidRDefault="00772750">
            <w:pPr>
              <w:spacing w:before="40" w:line="240" w:lineRule="auto"/>
              <w:jc w:val="left"/>
            </w:pPr>
            <w:r>
              <w:rPr>
                <w:sz w:val="18"/>
              </w:rPr>
              <w:t>Finance</w:t>
            </w:r>
          </w:p>
        </w:tc>
        <w:tc>
          <w:tcPr>
            <w:tcW w:w="851" w:type="dxa"/>
          </w:tcPr>
          <w:p w:rsidR="00851F22" w:rsidRDefault="00772750">
            <w:pPr>
              <w:spacing w:before="40" w:line="240" w:lineRule="auto"/>
              <w:jc w:val="center"/>
            </w:pPr>
            <w:r>
              <w:rPr>
                <w:sz w:val="18"/>
              </w:rPr>
              <w:t>5</w:t>
            </w:r>
          </w:p>
        </w:tc>
        <w:tc>
          <w:tcPr>
            <w:tcW w:w="1135" w:type="dxa"/>
          </w:tcPr>
          <w:p w:rsidR="00851F22" w:rsidRDefault="00772750">
            <w:pPr>
              <w:spacing w:before="40" w:line="240" w:lineRule="auto"/>
              <w:jc w:val="center"/>
            </w:pPr>
            <w:r>
              <w:rPr>
                <w:sz w:val="18"/>
              </w:rPr>
              <w:t>240</w:t>
            </w:r>
          </w:p>
        </w:tc>
        <w:tc>
          <w:tcPr>
            <w:tcW w:w="1419" w:type="dxa"/>
          </w:tcPr>
          <w:p w:rsidR="00851F22" w:rsidRDefault="00772750">
            <w:pPr>
              <w:spacing w:before="40" w:line="240" w:lineRule="auto"/>
              <w:jc w:val="center"/>
            </w:pPr>
            <w:r>
              <w:rPr>
                <w:sz w:val="18"/>
              </w:rPr>
              <w:t>245</w:t>
            </w:r>
          </w:p>
        </w:tc>
        <w:tc>
          <w:tcPr>
            <w:tcW w:w="1325" w:type="dxa"/>
          </w:tcPr>
          <w:p w:rsidR="00851F22" w:rsidRDefault="00772750">
            <w:pPr>
              <w:spacing w:before="40" w:line="240" w:lineRule="auto"/>
              <w:jc w:val="center"/>
            </w:pPr>
            <w:r>
              <w:rPr>
                <w:sz w:val="18"/>
              </w:rPr>
              <w:t>123 of 1,089</w:t>
            </w:r>
          </w:p>
        </w:tc>
        <w:tc>
          <w:tcPr>
            <w:tcW w:w="1230" w:type="dxa"/>
          </w:tcPr>
          <w:p w:rsidR="00851F22" w:rsidRDefault="00772750">
            <w:pPr>
              <w:spacing w:before="40" w:line="240" w:lineRule="auto"/>
              <w:jc w:val="center"/>
            </w:pPr>
            <w:r>
              <w:rPr>
                <w:sz w:val="18"/>
              </w:rPr>
              <w:t>26.589</w:t>
            </w:r>
          </w:p>
        </w:tc>
        <w:tc>
          <w:tcPr>
            <w:tcW w:w="1135" w:type="dxa"/>
          </w:tcPr>
          <w:p w:rsidR="00851F22" w:rsidRDefault="00772750">
            <w:pPr>
              <w:spacing w:before="40" w:line="240" w:lineRule="auto"/>
              <w:jc w:val="center"/>
            </w:pPr>
            <w:r>
              <w:rPr>
                <w:sz w:val="18"/>
              </w:rPr>
              <w:t>7</w:t>
            </w:r>
          </w:p>
        </w:tc>
      </w:tr>
      <w:tr w:rsidR="00851F22">
        <w:trPr>
          <w:cantSplit/>
          <w:jc w:val="center"/>
        </w:trPr>
        <w:tc>
          <w:tcPr>
            <w:tcW w:w="1135" w:type="dxa"/>
          </w:tcPr>
          <w:p w:rsidR="00851F22" w:rsidRDefault="00772750">
            <w:pPr>
              <w:spacing w:before="40" w:line="240" w:lineRule="auto"/>
              <w:jc w:val="left"/>
            </w:pPr>
            <w:r>
              <w:rPr>
                <w:sz w:val="18"/>
              </w:rPr>
              <w:t>Client 02</w:t>
            </w:r>
          </w:p>
        </w:tc>
        <w:tc>
          <w:tcPr>
            <w:tcW w:w="1230" w:type="dxa"/>
          </w:tcPr>
          <w:p w:rsidR="00851F22" w:rsidRDefault="00772750">
            <w:pPr>
              <w:spacing w:before="40" w:line="240" w:lineRule="auto"/>
              <w:jc w:val="left"/>
            </w:pPr>
            <w:r>
              <w:rPr>
                <w:sz w:val="18"/>
              </w:rPr>
              <w:t>Healthcare</w:t>
            </w:r>
          </w:p>
        </w:tc>
        <w:tc>
          <w:tcPr>
            <w:tcW w:w="851" w:type="dxa"/>
          </w:tcPr>
          <w:p w:rsidR="00851F22" w:rsidRDefault="00772750">
            <w:pPr>
              <w:spacing w:before="40" w:line="240" w:lineRule="auto"/>
              <w:jc w:val="center"/>
            </w:pPr>
            <w:r>
              <w:rPr>
                <w:sz w:val="18"/>
              </w:rPr>
              <w:t>5</w:t>
            </w:r>
          </w:p>
        </w:tc>
        <w:tc>
          <w:tcPr>
            <w:tcW w:w="1135" w:type="dxa"/>
          </w:tcPr>
          <w:p w:rsidR="00851F22" w:rsidRDefault="00772750">
            <w:pPr>
              <w:spacing w:before="40" w:line="240" w:lineRule="auto"/>
              <w:jc w:val="center"/>
            </w:pPr>
            <w:r>
              <w:rPr>
                <w:sz w:val="18"/>
              </w:rPr>
              <w:t>256</w:t>
            </w:r>
          </w:p>
        </w:tc>
        <w:tc>
          <w:tcPr>
            <w:tcW w:w="1419" w:type="dxa"/>
          </w:tcPr>
          <w:p w:rsidR="00851F22" w:rsidRDefault="00772750">
            <w:pPr>
              <w:spacing w:before="40" w:line="240" w:lineRule="auto"/>
              <w:jc w:val="center"/>
            </w:pPr>
            <w:r>
              <w:rPr>
                <w:sz w:val="18"/>
              </w:rPr>
              <w:t>261</w:t>
            </w:r>
          </w:p>
        </w:tc>
        <w:tc>
          <w:tcPr>
            <w:tcW w:w="1325" w:type="dxa"/>
          </w:tcPr>
          <w:p w:rsidR="00851F22" w:rsidRDefault="00772750">
            <w:pPr>
              <w:spacing w:before="40" w:line="240" w:lineRule="auto"/>
              <w:jc w:val="center"/>
            </w:pPr>
            <w:r>
              <w:rPr>
                <w:sz w:val="18"/>
              </w:rPr>
              <w:t>131 of 1,089</w:t>
            </w:r>
          </w:p>
        </w:tc>
        <w:tc>
          <w:tcPr>
            <w:tcW w:w="1230" w:type="dxa"/>
          </w:tcPr>
          <w:p w:rsidR="00851F22" w:rsidRDefault="00772750">
            <w:pPr>
              <w:spacing w:before="40" w:line="240" w:lineRule="auto"/>
              <w:jc w:val="center"/>
            </w:pPr>
            <w:r>
              <w:rPr>
                <w:sz w:val="18"/>
              </w:rPr>
              <w:t>28.231</w:t>
            </w:r>
          </w:p>
        </w:tc>
        <w:tc>
          <w:tcPr>
            <w:tcW w:w="1135" w:type="dxa"/>
          </w:tcPr>
          <w:p w:rsidR="00851F22" w:rsidRDefault="00772750">
            <w:pPr>
              <w:spacing w:before="40" w:line="240" w:lineRule="auto"/>
              <w:jc w:val="center"/>
            </w:pPr>
            <w:r>
              <w:rPr>
                <w:sz w:val="18"/>
              </w:rPr>
              <w:t>8</w:t>
            </w:r>
          </w:p>
        </w:tc>
      </w:tr>
      <w:tr w:rsidR="00851F22">
        <w:trPr>
          <w:cantSplit/>
          <w:jc w:val="center"/>
        </w:trPr>
        <w:tc>
          <w:tcPr>
            <w:tcW w:w="1135" w:type="dxa"/>
          </w:tcPr>
          <w:p w:rsidR="00851F22" w:rsidRDefault="00772750">
            <w:pPr>
              <w:spacing w:before="40" w:line="240" w:lineRule="auto"/>
              <w:jc w:val="left"/>
            </w:pPr>
            <w:r>
              <w:rPr>
                <w:sz w:val="18"/>
              </w:rPr>
              <w:t>Client 03</w:t>
            </w:r>
          </w:p>
        </w:tc>
        <w:tc>
          <w:tcPr>
            <w:tcW w:w="1230" w:type="dxa"/>
          </w:tcPr>
          <w:p w:rsidR="00851F22" w:rsidRDefault="00772750">
            <w:pPr>
              <w:spacing w:before="40" w:line="240" w:lineRule="auto"/>
              <w:jc w:val="left"/>
            </w:pPr>
            <w:r>
              <w:rPr>
                <w:sz w:val="18"/>
              </w:rPr>
              <w:t>Education</w:t>
            </w:r>
          </w:p>
        </w:tc>
        <w:tc>
          <w:tcPr>
            <w:tcW w:w="851" w:type="dxa"/>
          </w:tcPr>
          <w:p w:rsidR="00851F22" w:rsidRDefault="00772750">
            <w:pPr>
              <w:spacing w:before="40" w:line="240" w:lineRule="auto"/>
              <w:jc w:val="center"/>
            </w:pPr>
            <w:r>
              <w:rPr>
                <w:sz w:val="18"/>
              </w:rPr>
              <w:t>5</w:t>
            </w:r>
          </w:p>
        </w:tc>
        <w:tc>
          <w:tcPr>
            <w:tcW w:w="1135" w:type="dxa"/>
          </w:tcPr>
          <w:p w:rsidR="00851F22" w:rsidRDefault="00772750">
            <w:pPr>
              <w:spacing w:before="40" w:line="240" w:lineRule="auto"/>
              <w:jc w:val="center"/>
            </w:pPr>
            <w:r>
              <w:rPr>
                <w:sz w:val="18"/>
              </w:rPr>
              <w:t>248</w:t>
            </w:r>
          </w:p>
        </w:tc>
        <w:tc>
          <w:tcPr>
            <w:tcW w:w="1419" w:type="dxa"/>
          </w:tcPr>
          <w:p w:rsidR="00851F22" w:rsidRDefault="00772750">
            <w:pPr>
              <w:spacing w:before="40" w:line="240" w:lineRule="auto"/>
              <w:jc w:val="center"/>
            </w:pPr>
            <w:r>
              <w:rPr>
                <w:sz w:val="18"/>
              </w:rPr>
              <w:t>253</w:t>
            </w:r>
          </w:p>
        </w:tc>
        <w:tc>
          <w:tcPr>
            <w:tcW w:w="1325" w:type="dxa"/>
          </w:tcPr>
          <w:p w:rsidR="00851F22" w:rsidRDefault="00772750">
            <w:pPr>
              <w:spacing w:before="40" w:line="240" w:lineRule="auto"/>
              <w:jc w:val="center"/>
            </w:pPr>
            <w:r>
              <w:rPr>
                <w:sz w:val="18"/>
              </w:rPr>
              <w:t>135 of 1,089</w:t>
            </w:r>
          </w:p>
        </w:tc>
        <w:tc>
          <w:tcPr>
            <w:tcW w:w="1230" w:type="dxa"/>
          </w:tcPr>
          <w:p w:rsidR="00851F22" w:rsidRDefault="00772750">
            <w:pPr>
              <w:spacing w:before="40" w:line="240" w:lineRule="auto"/>
              <w:jc w:val="center"/>
            </w:pPr>
            <w:r>
              <w:rPr>
                <w:sz w:val="18"/>
              </w:rPr>
              <w:t>26.401</w:t>
            </w:r>
          </w:p>
        </w:tc>
        <w:tc>
          <w:tcPr>
            <w:tcW w:w="1135" w:type="dxa"/>
          </w:tcPr>
          <w:p w:rsidR="00851F22" w:rsidRDefault="00772750">
            <w:pPr>
              <w:spacing w:before="40" w:line="240" w:lineRule="auto"/>
              <w:jc w:val="center"/>
            </w:pPr>
            <w:r>
              <w:rPr>
                <w:sz w:val="18"/>
              </w:rPr>
              <w:t>7</w:t>
            </w:r>
          </w:p>
        </w:tc>
      </w:tr>
      <w:tr w:rsidR="00851F22">
        <w:trPr>
          <w:cantSplit/>
          <w:jc w:val="center"/>
        </w:trPr>
        <w:tc>
          <w:tcPr>
            <w:tcW w:w="1135" w:type="dxa"/>
          </w:tcPr>
          <w:p w:rsidR="00851F22" w:rsidRDefault="00772750">
            <w:pPr>
              <w:spacing w:before="40" w:line="240" w:lineRule="auto"/>
              <w:jc w:val="left"/>
            </w:pPr>
            <w:r>
              <w:rPr>
                <w:sz w:val="18"/>
              </w:rPr>
              <w:t>Client 04</w:t>
            </w:r>
          </w:p>
        </w:tc>
        <w:tc>
          <w:tcPr>
            <w:tcW w:w="1230" w:type="dxa"/>
          </w:tcPr>
          <w:p w:rsidR="00851F22" w:rsidRDefault="00772750">
            <w:pPr>
              <w:spacing w:before="40" w:line="240" w:lineRule="auto"/>
              <w:jc w:val="left"/>
            </w:pPr>
            <w:r>
              <w:rPr>
                <w:sz w:val="18"/>
              </w:rPr>
              <w:t>Retail</w:t>
            </w:r>
          </w:p>
        </w:tc>
        <w:tc>
          <w:tcPr>
            <w:tcW w:w="851" w:type="dxa"/>
          </w:tcPr>
          <w:p w:rsidR="00851F22" w:rsidRDefault="00772750">
            <w:pPr>
              <w:spacing w:before="40" w:line="240" w:lineRule="auto"/>
              <w:jc w:val="center"/>
            </w:pPr>
            <w:r>
              <w:rPr>
                <w:sz w:val="18"/>
              </w:rPr>
              <w:t>5</w:t>
            </w:r>
          </w:p>
        </w:tc>
        <w:tc>
          <w:tcPr>
            <w:tcW w:w="1135" w:type="dxa"/>
          </w:tcPr>
          <w:p w:rsidR="00851F22" w:rsidRDefault="00772750">
            <w:pPr>
              <w:spacing w:before="40" w:line="240" w:lineRule="auto"/>
              <w:jc w:val="center"/>
            </w:pPr>
            <w:r>
              <w:rPr>
                <w:sz w:val="18"/>
              </w:rPr>
              <w:t>245</w:t>
            </w:r>
          </w:p>
        </w:tc>
        <w:tc>
          <w:tcPr>
            <w:tcW w:w="1419" w:type="dxa"/>
          </w:tcPr>
          <w:p w:rsidR="00851F22" w:rsidRDefault="00772750">
            <w:pPr>
              <w:spacing w:before="40" w:line="240" w:lineRule="auto"/>
              <w:jc w:val="center"/>
            </w:pPr>
            <w:r>
              <w:rPr>
                <w:sz w:val="18"/>
              </w:rPr>
              <w:t>250</w:t>
            </w:r>
          </w:p>
        </w:tc>
        <w:tc>
          <w:tcPr>
            <w:tcW w:w="1325" w:type="dxa"/>
          </w:tcPr>
          <w:p w:rsidR="00851F22" w:rsidRDefault="00772750">
            <w:pPr>
              <w:spacing w:before="40" w:line="240" w:lineRule="auto"/>
              <w:jc w:val="center"/>
            </w:pPr>
            <w:r>
              <w:rPr>
                <w:sz w:val="18"/>
              </w:rPr>
              <w:t>140 of 1,089</w:t>
            </w:r>
          </w:p>
        </w:tc>
        <w:tc>
          <w:tcPr>
            <w:tcW w:w="1230" w:type="dxa"/>
          </w:tcPr>
          <w:p w:rsidR="00851F22" w:rsidRDefault="00772750">
            <w:pPr>
              <w:spacing w:before="40" w:line="240" w:lineRule="auto"/>
              <w:jc w:val="center"/>
            </w:pPr>
            <w:r>
              <w:rPr>
                <w:sz w:val="18"/>
              </w:rPr>
              <w:t>25.219</w:t>
            </w:r>
          </w:p>
        </w:tc>
        <w:tc>
          <w:tcPr>
            <w:tcW w:w="1135" w:type="dxa"/>
          </w:tcPr>
          <w:p w:rsidR="00851F22" w:rsidRDefault="00772750">
            <w:pPr>
              <w:spacing w:before="40" w:line="240" w:lineRule="auto"/>
              <w:jc w:val="center"/>
            </w:pPr>
            <w:r>
              <w:rPr>
                <w:sz w:val="18"/>
              </w:rPr>
              <w:t>7</w:t>
            </w:r>
          </w:p>
        </w:tc>
      </w:tr>
      <w:tr w:rsidR="00851F22">
        <w:trPr>
          <w:cantSplit/>
          <w:jc w:val="center"/>
        </w:trPr>
        <w:tc>
          <w:tcPr>
            <w:tcW w:w="1135" w:type="dxa"/>
          </w:tcPr>
          <w:p w:rsidR="00851F22" w:rsidRDefault="00772750">
            <w:pPr>
              <w:spacing w:before="40" w:line="240" w:lineRule="auto"/>
              <w:jc w:val="left"/>
            </w:pPr>
            <w:r>
              <w:rPr>
                <w:sz w:val="18"/>
              </w:rPr>
              <w:t>Client 05</w:t>
            </w:r>
          </w:p>
        </w:tc>
        <w:tc>
          <w:tcPr>
            <w:tcW w:w="1230" w:type="dxa"/>
          </w:tcPr>
          <w:p w:rsidR="00851F22" w:rsidRDefault="00772750">
            <w:pPr>
              <w:spacing w:before="40" w:line="240" w:lineRule="auto"/>
              <w:jc w:val="left"/>
            </w:pPr>
            <w:r>
              <w:rPr>
                <w:sz w:val="18"/>
              </w:rPr>
              <w:t>Travel</w:t>
            </w:r>
          </w:p>
        </w:tc>
        <w:tc>
          <w:tcPr>
            <w:tcW w:w="851" w:type="dxa"/>
          </w:tcPr>
          <w:p w:rsidR="00851F22" w:rsidRDefault="00772750">
            <w:pPr>
              <w:spacing w:before="40" w:line="240" w:lineRule="auto"/>
              <w:jc w:val="center"/>
            </w:pPr>
            <w:r>
              <w:rPr>
                <w:sz w:val="18"/>
              </w:rPr>
              <w:t>5</w:t>
            </w:r>
          </w:p>
        </w:tc>
        <w:tc>
          <w:tcPr>
            <w:tcW w:w="1135" w:type="dxa"/>
          </w:tcPr>
          <w:p w:rsidR="00851F22" w:rsidRDefault="00772750">
            <w:pPr>
              <w:spacing w:before="40" w:line="240" w:lineRule="auto"/>
              <w:jc w:val="center"/>
            </w:pPr>
            <w:r>
              <w:rPr>
                <w:sz w:val="18"/>
              </w:rPr>
              <w:t>244</w:t>
            </w:r>
          </w:p>
        </w:tc>
        <w:tc>
          <w:tcPr>
            <w:tcW w:w="1419" w:type="dxa"/>
          </w:tcPr>
          <w:p w:rsidR="00851F22" w:rsidRDefault="00772750">
            <w:pPr>
              <w:spacing w:before="40" w:line="240" w:lineRule="auto"/>
              <w:jc w:val="center"/>
            </w:pPr>
            <w:r>
              <w:rPr>
                <w:sz w:val="18"/>
              </w:rPr>
              <w:t>249</w:t>
            </w:r>
          </w:p>
        </w:tc>
        <w:tc>
          <w:tcPr>
            <w:tcW w:w="1325" w:type="dxa"/>
          </w:tcPr>
          <w:p w:rsidR="00851F22" w:rsidRDefault="00772750">
            <w:pPr>
              <w:spacing w:before="40" w:line="240" w:lineRule="auto"/>
              <w:jc w:val="center"/>
            </w:pPr>
            <w:r>
              <w:rPr>
                <w:sz w:val="18"/>
              </w:rPr>
              <w:t>143 of 1,089</w:t>
            </w:r>
          </w:p>
        </w:tc>
        <w:tc>
          <w:tcPr>
            <w:tcW w:w="1230" w:type="dxa"/>
          </w:tcPr>
          <w:p w:rsidR="00851F22" w:rsidRDefault="00772750">
            <w:pPr>
              <w:spacing w:before="40" w:line="240" w:lineRule="auto"/>
              <w:jc w:val="center"/>
            </w:pPr>
            <w:r>
              <w:rPr>
                <w:sz w:val="18"/>
              </w:rPr>
              <w:t>26.552</w:t>
            </w:r>
          </w:p>
        </w:tc>
        <w:tc>
          <w:tcPr>
            <w:tcW w:w="1135" w:type="dxa"/>
          </w:tcPr>
          <w:p w:rsidR="00851F22" w:rsidRDefault="00772750">
            <w:pPr>
              <w:spacing w:before="40" w:line="240" w:lineRule="auto"/>
              <w:jc w:val="center"/>
            </w:pPr>
            <w:r>
              <w:rPr>
                <w:sz w:val="18"/>
              </w:rPr>
              <w:t>9</w:t>
            </w:r>
          </w:p>
        </w:tc>
      </w:tr>
    </w:tbl>
    <w:p w:rsidR="00851F22" w:rsidRDefault="00851F22">
      <w:pPr>
        <w:spacing w:after="80" w:line="144" w:lineRule="auto"/>
      </w:pPr>
    </w:p>
    <w:p w:rsidR="00851F22" w:rsidRDefault="00772750">
      <w:r>
        <w:t>Together the clients hold 25 sentences, 1,258 bigram transitions, and 268 distinct non-zero cells out of the 1,089 possible. The samples below show the character of the text; every sentence is a short, generic statement tied to the client's domain.</w:t>
      </w:r>
    </w:p>
    <w:p w:rsidR="00851F22" w:rsidRDefault="00772750">
      <w:pPr>
        <w:pStyle w:val="ListBullet"/>
      </w:pPr>
      <w:r>
        <w:t>Fin</w:t>
      </w:r>
      <w:r>
        <w:t>ance: "private banking records require careful access control."</w:t>
      </w:r>
    </w:p>
    <w:p w:rsidR="00851F22" w:rsidRDefault="00772750">
      <w:pPr>
        <w:pStyle w:val="ListBullet"/>
      </w:pPr>
      <w:r>
        <w:t>Healthcare: "patient records remain private during medical analysis."</w:t>
      </w:r>
    </w:p>
    <w:p w:rsidR="00851F22" w:rsidRDefault="00772750">
      <w:pPr>
        <w:pStyle w:val="ListBullet"/>
      </w:pPr>
      <w:r>
        <w:t>Education: "students learn data science through practical projects."</w:t>
      </w:r>
    </w:p>
    <w:p w:rsidR="00851F22" w:rsidRDefault="00772750">
      <w:pPr>
        <w:pStyle w:val="ListBullet"/>
      </w:pPr>
      <w:r>
        <w:t>Retail: "the store processes an online order securely</w:t>
      </w:r>
      <w:r>
        <w:t>."</w:t>
      </w:r>
    </w:p>
    <w:p w:rsidR="00851F22" w:rsidRDefault="00772750">
      <w:pPr>
        <w:pStyle w:val="ListBullet"/>
      </w:pPr>
      <w:r>
        <w:t>Travel: "the traveler books a quiet hotel near the station."</w:t>
      </w:r>
    </w:p>
    <w:p w:rsidR="00851F22" w:rsidRDefault="00772750">
      <w:r>
        <w:t xml:space="preserve">The </w:t>
      </w:r>
      <w:r>
        <w:rPr>
          <w:b/>
        </w:rPr>
        <w:t>public evaluation set</w:t>
      </w:r>
      <w:r>
        <w:t xml:space="preserve"> has 5 sentences (275 transitions) on privacy and learning themes and is used to compute perplexity and next-character accuracy for every model state. The </w:t>
      </w:r>
      <w:r>
        <w:rPr>
          <w:b/>
        </w:rPr>
        <w:t xml:space="preserve">non-member </w:t>
      </w:r>
      <w:r>
        <w:rPr>
          <w:b/>
        </w:rPr>
        <w:t>set</w:t>
      </w:r>
      <w:r>
        <w:t xml:space="preserve"> has 5 sentences (262 transitions) that no client holds; it supplies the negative class of the membership attack. Measured against the union of the client corpora, 3.3 percent of the public-set transitions and 5.7 percent of the non-member transitions n</w:t>
      </w:r>
      <w:r>
        <w:t>ever occur in training, which is why the smoothing constant of the model matters.</w:t>
      </w:r>
    </w:p>
    <w:p w:rsidR="00851F22" w:rsidRDefault="00772750">
      <w:pPr>
        <w:pStyle w:val="TableCaption"/>
      </w:pPr>
      <w:bookmarkStart w:id="80" w:name="_Toc243939144"/>
      <w:r>
        <w:t>Table 6.3: Roles of the three fixed sets</w:t>
      </w:r>
      <w:bookmarkEnd w:id="80"/>
    </w:p>
    <w:tbl>
      <w:tblPr>
        <w:tblStyle w:val="TableGrid"/>
        <w:tblW w:w="0" w:type="auto"/>
        <w:jc w:val="center"/>
        <w:tblLook w:val="04A0" w:firstRow="1" w:lastRow="0" w:firstColumn="1" w:lastColumn="0" w:noHBand="0" w:noVBand="1"/>
      </w:tblPr>
      <w:tblGrid>
        <w:gridCol w:w="1892"/>
        <w:gridCol w:w="1892"/>
        <w:gridCol w:w="3595"/>
        <w:gridCol w:w="2081"/>
      </w:tblGrid>
      <w:tr w:rsidR="00851F22">
        <w:trPr>
          <w:cantSplit/>
          <w:tblHeader/>
          <w:jc w:val="center"/>
        </w:trPr>
        <w:tc>
          <w:tcPr>
            <w:tcW w:w="1892" w:type="dxa"/>
            <w:shd w:val="clear" w:color="auto" w:fill="D9E2F3"/>
          </w:tcPr>
          <w:p w:rsidR="00851F22" w:rsidRDefault="00772750">
            <w:pPr>
              <w:spacing w:before="40" w:line="240" w:lineRule="auto"/>
              <w:jc w:val="left"/>
            </w:pPr>
            <w:r>
              <w:rPr>
                <w:b/>
                <w:sz w:val="19"/>
              </w:rPr>
              <w:t>Set</w:t>
            </w:r>
          </w:p>
        </w:tc>
        <w:tc>
          <w:tcPr>
            <w:tcW w:w="1892" w:type="dxa"/>
            <w:shd w:val="clear" w:color="auto" w:fill="D9E2F3"/>
          </w:tcPr>
          <w:p w:rsidR="00851F22" w:rsidRDefault="00772750">
            <w:pPr>
              <w:spacing w:before="40" w:line="240" w:lineRule="auto"/>
              <w:jc w:val="left"/>
            </w:pPr>
            <w:r>
              <w:rPr>
                <w:b/>
                <w:sz w:val="19"/>
              </w:rPr>
              <w:t>Sentences</w:t>
            </w:r>
          </w:p>
        </w:tc>
        <w:tc>
          <w:tcPr>
            <w:tcW w:w="3595" w:type="dxa"/>
            <w:shd w:val="clear" w:color="auto" w:fill="D9E2F3"/>
          </w:tcPr>
          <w:p w:rsidR="00851F22" w:rsidRDefault="00772750">
            <w:pPr>
              <w:spacing w:before="40" w:line="240" w:lineRule="auto"/>
              <w:jc w:val="left"/>
            </w:pPr>
            <w:r>
              <w:rPr>
                <w:b/>
                <w:sz w:val="19"/>
              </w:rPr>
              <w:t>Role</w:t>
            </w:r>
          </w:p>
        </w:tc>
        <w:tc>
          <w:tcPr>
            <w:tcW w:w="2081" w:type="dxa"/>
            <w:shd w:val="clear" w:color="auto" w:fill="D9E2F3"/>
          </w:tcPr>
          <w:p w:rsidR="00851F22" w:rsidRDefault="00772750">
            <w:pPr>
              <w:spacing w:before="40" w:line="240" w:lineRule="auto"/>
              <w:jc w:val="left"/>
            </w:pPr>
            <w:r>
              <w:rPr>
                <w:b/>
                <w:sz w:val="19"/>
              </w:rPr>
              <w:t>Used by</w:t>
            </w:r>
          </w:p>
        </w:tc>
      </w:tr>
      <w:tr w:rsidR="00851F22">
        <w:trPr>
          <w:cantSplit/>
          <w:jc w:val="center"/>
        </w:trPr>
        <w:tc>
          <w:tcPr>
            <w:tcW w:w="1892" w:type="dxa"/>
          </w:tcPr>
          <w:p w:rsidR="00851F22" w:rsidRDefault="00772750">
            <w:pPr>
              <w:spacing w:before="40" w:line="240" w:lineRule="auto"/>
              <w:jc w:val="left"/>
            </w:pPr>
            <w:r>
              <w:rPr>
                <w:sz w:val="19"/>
              </w:rPr>
              <w:lastRenderedPageBreak/>
              <w:t>Client records</w:t>
            </w:r>
          </w:p>
        </w:tc>
        <w:tc>
          <w:tcPr>
            <w:tcW w:w="1892" w:type="dxa"/>
          </w:tcPr>
          <w:p w:rsidR="00851F22" w:rsidRDefault="00772750">
            <w:pPr>
              <w:spacing w:before="40" w:line="240" w:lineRule="auto"/>
              <w:jc w:val="left"/>
            </w:pPr>
            <w:r>
              <w:rPr>
                <w:sz w:val="19"/>
              </w:rPr>
              <w:t>5 per client, 25 in all</w:t>
            </w:r>
          </w:p>
        </w:tc>
        <w:tc>
          <w:tcPr>
            <w:tcW w:w="3595" w:type="dxa"/>
          </w:tcPr>
          <w:p w:rsidR="00851F22" w:rsidRDefault="00772750">
            <w:pPr>
              <w:spacing w:before="40" w:line="240" w:lineRule="auto"/>
              <w:jc w:val="left"/>
            </w:pPr>
            <w:r>
              <w:rPr>
                <w:sz w:val="19"/>
              </w:rPr>
              <w:t>Source of each client's update; the 'member' class of the attack</w:t>
            </w:r>
          </w:p>
        </w:tc>
        <w:tc>
          <w:tcPr>
            <w:tcW w:w="2081" w:type="dxa"/>
          </w:tcPr>
          <w:p w:rsidR="00851F22" w:rsidRDefault="00772750">
            <w:pPr>
              <w:spacing w:before="40" w:line="240" w:lineRule="auto"/>
              <w:jc w:val="left"/>
            </w:pPr>
            <w:r>
              <w:rPr>
                <w:rFonts w:ascii="Courier New" w:eastAsia="Courier New" w:hAnsi="Courier New" w:cs="Courier New"/>
                <w:sz w:val="16"/>
              </w:rPr>
              <w:t>train()</w:t>
            </w:r>
            <w:r>
              <w:rPr>
                <w:sz w:val="19"/>
              </w:rPr>
              <w:t xml:space="preserve">, </w:t>
            </w:r>
            <w:r>
              <w:rPr>
                <w:rFonts w:ascii="Courier New" w:eastAsia="Courier New" w:hAnsi="Courier New" w:cs="Courier New"/>
                <w:sz w:val="16"/>
              </w:rPr>
              <w:t>membership_auc()</w:t>
            </w:r>
          </w:p>
        </w:tc>
      </w:tr>
      <w:tr w:rsidR="00851F22">
        <w:trPr>
          <w:cantSplit/>
          <w:jc w:val="center"/>
        </w:trPr>
        <w:tc>
          <w:tcPr>
            <w:tcW w:w="1892" w:type="dxa"/>
          </w:tcPr>
          <w:p w:rsidR="00851F22" w:rsidRDefault="00772750">
            <w:pPr>
              <w:spacing w:before="40" w:line="240" w:lineRule="auto"/>
              <w:jc w:val="left"/>
            </w:pPr>
            <w:r>
              <w:rPr>
                <w:sz w:val="19"/>
              </w:rPr>
              <w:t>Public evaluation</w:t>
            </w:r>
          </w:p>
        </w:tc>
        <w:tc>
          <w:tcPr>
            <w:tcW w:w="1892" w:type="dxa"/>
          </w:tcPr>
          <w:p w:rsidR="00851F22" w:rsidRDefault="00772750">
            <w:pPr>
              <w:spacing w:before="40" w:line="240" w:lineRule="auto"/>
              <w:jc w:val="left"/>
            </w:pPr>
            <w:r>
              <w:rPr>
                <w:sz w:val="19"/>
              </w:rPr>
              <w:t>5</w:t>
            </w:r>
          </w:p>
        </w:tc>
        <w:tc>
          <w:tcPr>
            <w:tcW w:w="3595" w:type="dxa"/>
          </w:tcPr>
          <w:p w:rsidR="00851F22" w:rsidRDefault="00772750">
            <w:pPr>
              <w:spacing w:before="40" w:line="240" w:lineRule="auto"/>
              <w:jc w:val="left"/>
            </w:pPr>
            <w:r>
              <w:rPr>
                <w:sz w:val="19"/>
              </w:rPr>
              <w:t>Utility measurement on data that no client owns</w:t>
            </w:r>
          </w:p>
        </w:tc>
        <w:tc>
          <w:tcPr>
            <w:tcW w:w="2081" w:type="dxa"/>
          </w:tcPr>
          <w:p w:rsidR="00851F22" w:rsidRDefault="00772750">
            <w:pPr>
              <w:spacing w:before="40" w:line="240" w:lineRule="auto"/>
              <w:jc w:val="left"/>
            </w:pPr>
            <w:r>
              <w:rPr>
                <w:rFonts w:ascii="Courier New" w:eastAsia="Courier New" w:hAnsi="Courier New" w:cs="Courier New"/>
                <w:sz w:val="16"/>
              </w:rPr>
              <w:t>metrics()</w:t>
            </w:r>
          </w:p>
        </w:tc>
      </w:tr>
      <w:tr w:rsidR="00851F22">
        <w:trPr>
          <w:cantSplit/>
          <w:jc w:val="center"/>
        </w:trPr>
        <w:tc>
          <w:tcPr>
            <w:tcW w:w="1892" w:type="dxa"/>
          </w:tcPr>
          <w:p w:rsidR="00851F22" w:rsidRDefault="00772750">
            <w:pPr>
              <w:spacing w:before="40" w:line="240" w:lineRule="auto"/>
              <w:jc w:val="left"/>
            </w:pPr>
            <w:r>
              <w:rPr>
                <w:sz w:val="19"/>
              </w:rPr>
              <w:t>Non-member texts</w:t>
            </w:r>
          </w:p>
        </w:tc>
        <w:tc>
          <w:tcPr>
            <w:tcW w:w="1892" w:type="dxa"/>
          </w:tcPr>
          <w:p w:rsidR="00851F22" w:rsidRDefault="00772750">
            <w:pPr>
              <w:spacing w:before="40" w:line="240" w:lineRule="auto"/>
              <w:jc w:val="left"/>
            </w:pPr>
            <w:r>
              <w:rPr>
                <w:sz w:val="19"/>
              </w:rPr>
              <w:t>5</w:t>
            </w:r>
          </w:p>
        </w:tc>
        <w:tc>
          <w:tcPr>
            <w:tcW w:w="3595" w:type="dxa"/>
          </w:tcPr>
          <w:p w:rsidR="00851F22" w:rsidRDefault="00772750">
            <w:pPr>
              <w:spacing w:before="40" w:line="240" w:lineRule="auto"/>
              <w:jc w:val="left"/>
            </w:pPr>
            <w:r>
              <w:rPr>
                <w:sz w:val="19"/>
              </w:rPr>
              <w:t>'Non-member' class of the attack</w:t>
            </w:r>
          </w:p>
        </w:tc>
        <w:tc>
          <w:tcPr>
            <w:tcW w:w="2081" w:type="dxa"/>
          </w:tcPr>
          <w:p w:rsidR="00851F22" w:rsidRDefault="00772750">
            <w:pPr>
              <w:spacing w:before="40" w:line="240" w:lineRule="auto"/>
              <w:jc w:val="left"/>
            </w:pPr>
            <w:r>
              <w:rPr>
                <w:rFonts w:ascii="Courier New" w:eastAsia="Courier New" w:hAnsi="Courier New" w:cs="Courier New"/>
                <w:sz w:val="16"/>
              </w:rPr>
              <w:t>unlearn()</w:t>
            </w:r>
          </w:p>
        </w:tc>
      </w:tr>
    </w:tbl>
    <w:p w:rsidR="00851F22" w:rsidRDefault="00851F22">
      <w:pPr>
        <w:spacing w:after="80" w:line="144" w:lineRule="auto"/>
      </w:pPr>
    </w:p>
    <w:p w:rsidR="00851F22" w:rsidRDefault="00772750">
      <w:r>
        <w:t xml:space="preserve">There is no train, validation and test split in the machine-learning sense, because </w:t>
      </w:r>
      <w:r>
        <w:t xml:space="preserve">nothing is fitted by optimisation; the three sets have disjoint roles instead. The size is the main limitation of the data. Twenty-five sentences give a membership attack with only 5 member and 5 non-member scores, so the AUC moves in steps of 0.04, and a </w:t>
      </w:r>
      <w:r>
        <w:t>single sentence can change it by 0.2. The experiments compensate by repeating the whole procedure over 50 seeds, but they cannot make the corpus larger.</w:t>
      </w:r>
    </w:p>
    <w:p w:rsidR="00851F22" w:rsidRDefault="00772750">
      <w:pPr>
        <w:pStyle w:val="Heading2"/>
      </w:pPr>
      <w:bookmarkStart w:id="81" w:name="_Toc243939025"/>
      <w:r>
        <w:t>6.3  Preprocessing</w:t>
      </w:r>
      <w:bookmarkEnd w:id="81"/>
    </w:p>
    <w:p w:rsidR="00851F22" w:rsidRDefault="00772750">
      <w:r>
        <w:t xml:space="preserve">Preprocessing has three steps, all in </w:t>
      </w:r>
      <w:r>
        <w:rPr>
          <w:rFonts w:ascii="Courier New" w:eastAsia="Courier New" w:hAnsi="Courier New" w:cs="Courier New"/>
          <w:sz w:val="21"/>
        </w:rPr>
        <w:t>certified_unlearning/model.py</w:t>
      </w:r>
      <w:r>
        <w:t>: text normalisat</w:t>
      </w:r>
      <w:r>
        <w:t>ion, bigram counting and clipping. Together they turn a client's sentences into the vector that the federated protocol treats as the client's update.</w:t>
      </w:r>
    </w:p>
    <w:p w:rsidR="00851F22" w:rsidRDefault="00772750">
      <w:pPr>
        <w:pStyle w:val="Heading3"/>
      </w:pPr>
      <w:r>
        <w:t>6.3.1  Normalisation</w:t>
      </w:r>
    </w:p>
    <w:p w:rsidR="00851F22" w:rsidRDefault="00772750">
      <w:pPr>
        <w:pStyle w:val="TableCaption"/>
        <w:jc w:val="left"/>
      </w:pPr>
      <w:bookmarkStart w:id="82" w:name="_Toc243939145"/>
      <w:r>
        <w:t>Listing: alphabet, index and `normalize_text()` (model.py)</w:t>
      </w:r>
      <w:bookmarkEnd w:id="82"/>
    </w:p>
    <w:p w:rsidR="00851F22" w:rsidRDefault="00772750">
      <w:pPr>
        <w:pStyle w:val="CodeBlock"/>
        <w:shd w:val="clear" w:color="auto" w:fill="F3F4F7"/>
        <w:ind w:left="432" w:hanging="360"/>
      </w:pPr>
      <w:r>
        <w:t>ALPHABET = "^$ abcdefghijk</w:t>
      </w:r>
      <w:r>
        <w:t>lmnopqrstuvwxyz.,?!"</w:t>
      </w:r>
    </w:p>
    <w:p w:rsidR="00851F22" w:rsidRDefault="00772750">
      <w:pPr>
        <w:pStyle w:val="CodeBlock"/>
        <w:shd w:val="clear" w:color="auto" w:fill="F3F4F7"/>
        <w:ind w:left="432" w:hanging="360"/>
      </w:pPr>
      <w:r>
        <w:t>INDEX = {character: position for position, character in enumerate(ALPHABET)}</w:t>
      </w:r>
    </w:p>
    <w:p w:rsidR="00851F22" w:rsidRDefault="00772750">
      <w:pPr>
        <w:pStyle w:val="CodeBlock"/>
        <w:shd w:val="clear" w:color="auto" w:fill="F3F4F7"/>
        <w:ind w:left="432" w:hanging="360"/>
      </w:pPr>
      <w:r>
        <w:t>DIMENSION = len(ALPHABET) * len(ALPHABET)</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def normalize_text(text: str) -&gt; str:</w:t>
      </w:r>
    </w:p>
    <w:p w:rsidR="00851F22" w:rsidRDefault="00772750">
      <w:pPr>
        <w:pStyle w:val="CodeBlock"/>
        <w:shd w:val="clear" w:color="auto" w:fill="F3F4F7"/>
        <w:ind w:left="432" w:hanging="360"/>
      </w:pPr>
      <w:r>
        <w:t xml:space="preserve">    cleaned = "".join(character if character in INDEX else " " for charact</w:t>
      </w:r>
      <w:r>
        <w:t>er in text.lower())</w:t>
      </w:r>
    </w:p>
    <w:p w:rsidR="00851F22" w:rsidRDefault="00772750">
      <w:pPr>
        <w:pStyle w:val="CodeBlock"/>
        <w:shd w:val="clear" w:color="auto" w:fill="F3F4F7"/>
        <w:ind w:left="432" w:hanging="360"/>
      </w:pPr>
      <w:r>
        <w:t xml:space="preserve">    return re.sub(r"\s+", " ", cleaned).strip()</w:t>
      </w:r>
    </w:p>
    <w:p w:rsidR="00851F22" w:rsidRDefault="00851F22">
      <w:pPr>
        <w:spacing w:after="80" w:line="144" w:lineRule="auto"/>
      </w:pPr>
    </w:p>
    <w:p w:rsidR="00851F22" w:rsidRDefault="00772750">
      <w:r>
        <w:t xml:space="preserve">Text is lower-cased, every character outside the 33-symbol alphabet is replaced by a space, runs of whitespace are collapsed and the ends are stripped. The alphabet is the start marker </w:t>
      </w:r>
      <w:r>
        <w:rPr>
          <w:rFonts w:ascii="Courier New" w:eastAsia="Courier New" w:hAnsi="Courier New" w:cs="Courier New"/>
          <w:sz w:val="21"/>
        </w:rPr>
        <w:t>^</w:t>
      </w:r>
      <w:r>
        <w:t>,</w:t>
      </w:r>
      <w:r>
        <w:t xml:space="preserve"> the end marker </w:t>
      </w:r>
      <w:r>
        <w:rPr>
          <w:rFonts w:ascii="Courier New" w:eastAsia="Courier New" w:hAnsi="Courier New" w:cs="Courier New"/>
          <w:sz w:val="21"/>
        </w:rPr>
        <w:t>$</w:t>
      </w:r>
      <w:r>
        <w:t xml:space="preserve">, the space, the 26 lower-case letters and the four punctuation marks </w:t>
      </w:r>
      <w:r>
        <w:rPr>
          <w:rFonts w:ascii="Courier New" w:eastAsia="Courier New" w:hAnsi="Courier New" w:cs="Courier New"/>
          <w:sz w:val="21"/>
        </w:rPr>
        <w:t>.</w:t>
      </w:r>
      <w:r>
        <w:t xml:space="preserve">, </w:t>
      </w:r>
      <w:r>
        <w:rPr>
          <w:rFonts w:ascii="Courier New" w:eastAsia="Courier New" w:hAnsi="Courier New" w:cs="Courier New"/>
          <w:sz w:val="21"/>
        </w:rPr>
        <w:t>,</w:t>
      </w:r>
      <w:r>
        <w:t xml:space="preserve">, </w:t>
      </w:r>
      <w:r>
        <w:rPr>
          <w:rFonts w:ascii="Courier New" w:eastAsia="Courier New" w:hAnsi="Courier New" w:cs="Courier New"/>
          <w:sz w:val="21"/>
        </w:rPr>
        <w:t>?</w:t>
      </w:r>
      <w:r>
        <w:t xml:space="preserve"> and </w:t>
      </w:r>
      <w:r>
        <w:rPr>
          <w:rFonts w:ascii="Courier New" w:eastAsia="Courier New" w:hAnsi="Courier New" w:cs="Courier New"/>
          <w:sz w:val="21"/>
        </w:rPr>
        <w:t>!</w:t>
      </w:r>
      <w:r>
        <w:t>. Digits, accented letters and other punctuation are therefore lost, which is acceptable for the English sentences of the corpus and would be the first thin</w:t>
      </w:r>
      <w:r>
        <w:t>g to change for a real tokenizer.</w:t>
      </w:r>
    </w:p>
    <w:p w:rsidR="00851F22" w:rsidRDefault="00772750">
      <w:pPr>
        <w:pStyle w:val="Heading3"/>
      </w:pPr>
      <w:r>
        <w:t>6.3.2  Bigram counting</w:t>
      </w:r>
    </w:p>
    <w:p w:rsidR="00851F22" w:rsidRDefault="00772750">
      <w:pPr>
        <w:pStyle w:val="TableCaption"/>
        <w:jc w:val="left"/>
      </w:pPr>
      <w:bookmarkStart w:id="83" w:name="_Toc243939146"/>
      <w:r>
        <w:t>Listing: `_offset()` and `raw_update()` (model.py)</w:t>
      </w:r>
      <w:bookmarkEnd w:id="83"/>
    </w:p>
    <w:p w:rsidR="00851F22" w:rsidRDefault="00772750">
      <w:pPr>
        <w:pStyle w:val="CodeBlock"/>
        <w:shd w:val="clear" w:color="auto" w:fill="F3F4F7"/>
        <w:ind w:left="432" w:hanging="360"/>
      </w:pPr>
      <w:r>
        <w:t>def _offset(left: str, right: str) -&gt; int:</w:t>
      </w:r>
    </w:p>
    <w:p w:rsidR="00851F22" w:rsidRDefault="00772750">
      <w:pPr>
        <w:pStyle w:val="CodeBlock"/>
        <w:shd w:val="clear" w:color="auto" w:fill="F3F4F7"/>
        <w:ind w:left="432" w:hanging="360"/>
      </w:pPr>
      <w:r>
        <w:t xml:space="preserve">    return INDEX[left] * len(ALPHABET) + INDEX[right]</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def raw_update(records: Iterable[str]) -&gt; </w:t>
      </w:r>
      <w:r>
        <w:t>list[float]:</w:t>
      </w:r>
    </w:p>
    <w:p w:rsidR="00851F22" w:rsidRDefault="00772750">
      <w:pPr>
        <w:pStyle w:val="CodeBlock"/>
        <w:shd w:val="clear" w:color="auto" w:fill="F3F4F7"/>
        <w:ind w:left="432" w:hanging="360"/>
      </w:pPr>
      <w:r>
        <w:t xml:space="preserve">    counts = [0.0] * DIMENSION</w:t>
      </w:r>
    </w:p>
    <w:p w:rsidR="00851F22" w:rsidRDefault="00772750">
      <w:pPr>
        <w:pStyle w:val="CodeBlock"/>
        <w:shd w:val="clear" w:color="auto" w:fill="F3F4F7"/>
        <w:ind w:left="432" w:hanging="360"/>
      </w:pPr>
      <w:r>
        <w:t xml:space="preserve">    for record in records:</w:t>
      </w:r>
    </w:p>
    <w:p w:rsidR="00851F22" w:rsidRDefault="00772750">
      <w:pPr>
        <w:pStyle w:val="CodeBlock"/>
        <w:shd w:val="clear" w:color="auto" w:fill="F3F4F7"/>
        <w:ind w:left="432" w:hanging="360"/>
      </w:pPr>
      <w:r>
        <w:t xml:space="preserve">        text = normalize_text(record)</w:t>
      </w:r>
    </w:p>
    <w:p w:rsidR="00851F22" w:rsidRDefault="00772750">
      <w:pPr>
        <w:pStyle w:val="CodeBlock"/>
        <w:shd w:val="clear" w:color="auto" w:fill="F3F4F7"/>
        <w:ind w:left="432" w:hanging="360"/>
      </w:pPr>
      <w:r>
        <w:t xml:space="preserve">        sequence = f"^{text}$"</w:t>
      </w:r>
    </w:p>
    <w:p w:rsidR="00851F22" w:rsidRDefault="00772750">
      <w:pPr>
        <w:pStyle w:val="CodeBlock"/>
        <w:shd w:val="clear" w:color="auto" w:fill="F3F4F7"/>
        <w:ind w:left="432" w:hanging="360"/>
      </w:pPr>
      <w:r>
        <w:t xml:space="preserve">        for left, right in zip(sequence, sequence[1:]):</w:t>
      </w:r>
    </w:p>
    <w:p w:rsidR="00851F22" w:rsidRDefault="00772750">
      <w:pPr>
        <w:pStyle w:val="CodeBlock"/>
        <w:shd w:val="clear" w:color="auto" w:fill="F3F4F7"/>
        <w:ind w:left="432" w:hanging="360"/>
      </w:pPr>
      <w:r>
        <w:t xml:space="preserve">            counts[_offset(left, right)] += 1.0</w:t>
      </w:r>
    </w:p>
    <w:p w:rsidR="00851F22" w:rsidRDefault="00772750">
      <w:pPr>
        <w:pStyle w:val="CodeBlock"/>
        <w:shd w:val="clear" w:color="auto" w:fill="F3F4F7"/>
        <w:ind w:left="432" w:hanging="360"/>
      </w:pPr>
      <w:r>
        <w:t xml:space="preserve">    return c</w:t>
      </w:r>
      <w:r>
        <w:t>ounts</w:t>
      </w:r>
    </w:p>
    <w:p w:rsidR="00851F22" w:rsidRDefault="00851F22">
      <w:pPr>
        <w:spacing w:after="80" w:line="144" w:lineRule="auto"/>
      </w:pPr>
    </w:p>
    <w:p w:rsidR="00851F22" w:rsidRDefault="00772750">
      <w:r>
        <w:t xml:space="preserve">Each normalised record is wrapped as </w:t>
      </w:r>
      <w:r>
        <w:rPr>
          <w:rFonts w:ascii="Courier New" w:eastAsia="Courier New" w:hAnsi="Courier New" w:cs="Courier New"/>
          <w:sz w:val="21"/>
        </w:rPr>
        <w:t>^text$</w:t>
      </w:r>
      <w:r>
        <w:t xml:space="preserve">, and every pair of adjacent symbols adds one to a cell of a 33 x 33 table stored as a flat list; the cell for the transition from </w:t>
      </w:r>
      <w:r>
        <w:rPr>
          <w:rFonts w:ascii="Courier New" w:eastAsia="Courier New" w:hAnsi="Courier New" w:cs="Courier New"/>
          <w:sz w:val="21"/>
        </w:rPr>
        <w:t>a</w:t>
      </w:r>
      <w:r>
        <w:t xml:space="preserve"> to </w:t>
      </w:r>
      <w:r>
        <w:rPr>
          <w:rFonts w:ascii="Courier New" w:eastAsia="Courier New" w:hAnsi="Courier New" w:cs="Courier New"/>
          <w:sz w:val="21"/>
        </w:rPr>
        <w:t>b</w:t>
      </w:r>
      <w:r>
        <w:t xml:space="preserve"> is at </w:t>
      </w:r>
      <w:r>
        <w:rPr>
          <w:rFonts w:ascii="Courier New" w:eastAsia="Courier New" w:hAnsi="Courier New" w:cs="Courier New"/>
          <w:sz w:val="21"/>
        </w:rPr>
        <w:t>index(a) * 33 + index(b)</w:t>
      </w:r>
      <w:r>
        <w:t xml:space="preserve">. As a worked example, the record </w:t>
      </w:r>
      <w:r>
        <w:rPr>
          <w:rFonts w:ascii="Courier New" w:eastAsia="Courier New" w:hAnsi="Courier New" w:cs="Courier New"/>
          <w:sz w:val="21"/>
        </w:rPr>
        <w:t>go.</w:t>
      </w:r>
      <w:r>
        <w:t xml:space="preserve"> </w:t>
      </w:r>
      <w:r>
        <w:t xml:space="preserve">becomes </w:t>
      </w:r>
      <w:r>
        <w:rPr>
          <w:rFonts w:ascii="Courier New" w:eastAsia="Courier New" w:hAnsi="Courier New" w:cs="Courier New"/>
          <w:sz w:val="21"/>
        </w:rPr>
        <w:t>^go.$</w:t>
      </w:r>
      <w:r>
        <w:t xml:space="preserve"> and adds one to the cells (</w:t>
      </w:r>
      <w:r>
        <w:rPr>
          <w:rFonts w:ascii="Courier New" w:eastAsia="Courier New" w:hAnsi="Courier New" w:cs="Courier New"/>
          <w:sz w:val="21"/>
        </w:rPr>
        <w:t>^</w:t>
      </w:r>
      <w:r>
        <w:t xml:space="preserve">, g), (g, o), (o, </w:t>
      </w:r>
      <w:r>
        <w:rPr>
          <w:rFonts w:ascii="Courier New" w:eastAsia="Courier New" w:hAnsi="Courier New" w:cs="Courier New"/>
          <w:sz w:val="21"/>
        </w:rPr>
        <w:t>.</w:t>
      </w:r>
      <w:r>
        <w:t>) and (</w:t>
      </w:r>
      <w:r>
        <w:rPr>
          <w:rFonts w:ascii="Courier New" w:eastAsia="Courier New" w:hAnsi="Courier New" w:cs="Courier New"/>
          <w:sz w:val="21"/>
        </w:rPr>
        <w:t>.</w:t>
      </w:r>
      <w:r>
        <w:t xml:space="preserve">, </w:t>
      </w:r>
      <w:r>
        <w:rPr>
          <w:rFonts w:ascii="Courier New" w:eastAsia="Courier New" w:hAnsi="Courier New" w:cs="Courier New"/>
          <w:sz w:val="21"/>
        </w:rPr>
        <w:t>$</w:t>
      </w:r>
      <w:r>
        <w:t xml:space="preserve">). A client's raw update is the sum over its five records, and its largest single count in the corpus is 9. The vector is a count of events, which makes the aggregate linear </w:t>
      </w:r>
      <w:r>
        <w:lastRenderedPageBreak/>
        <w:t>in the dat</w:t>
      </w:r>
      <w:r>
        <w:t>a: adding or removing a record adds or removes its counts, the property that exact unlearning will rely on.</w:t>
      </w:r>
    </w:p>
    <w:p w:rsidR="00851F22" w:rsidRDefault="00772750">
      <w:pPr>
        <w:pStyle w:val="Heading3"/>
      </w:pPr>
      <w:r>
        <w:t>6.3.3  Clipping</w:t>
      </w:r>
    </w:p>
    <w:p w:rsidR="00851F22" w:rsidRDefault="00772750">
      <w:pPr>
        <w:pStyle w:val="TableCaption"/>
        <w:jc w:val="left"/>
      </w:pPr>
      <w:bookmarkStart w:id="84" w:name="_Toc243939147"/>
      <w:r>
        <w:t>Listing: `clipped_update()` (model.py)</w:t>
      </w:r>
      <w:bookmarkEnd w:id="84"/>
    </w:p>
    <w:p w:rsidR="00851F22" w:rsidRDefault="00772750">
      <w:pPr>
        <w:pStyle w:val="CodeBlock"/>
        <w:shd w:val="clear" w:color="auto" w:fill="F3F4F7"/>
        <w:ind w:left="432" w:hanging="360"/>
      </w:pPr>
      <w:r>
        <w:t>def clipped_update(records: Iterable[str], clip_norm: float) -&gt; tuple[list[float], float, flo</w:t>
      </w:r>
      <w:r>
        <w:t>at]:</w:t>
      </w:r>
    </w:p>
    <w:p w:rsidR="00851F22" w:rsidRDefault="00772750">
      <w:pPr>
        <w:pStyle w:val="CodeBlock"/>
        <w:shd w:val="clear" w:color="auto" w:fill="F3F4F7"/>
        <w:ind w:left="432" w:hanging="360"/>
      </w:pPr>
      <w:r>
        <w:t xml:space="preserve">    update = raw_update(records)</w:t>
      </w:r>
    </w:p>
    <w:p w:rsidR="00851F22" w:rsidRDefault="00772750">
      <w:pPr>
        <w:pStyle w:val="CodeBlock"/>
        <w:shd w:val="clear" w:color="auto" w:fill="F3F4F7"/>
        <w:ind w:left="432" w:hanging="360"/>
      </w:pPr>
      <w:r>
        <w:t xml:space="preserve">    original_norm = l2_norm(update)</w:t>
      </w:r>
    </w:p>
    <w:p w:rsidR="00851F22" w:rsidRDefault="00772750">
      <w:pPr>
        <w:pStyle w:val="CodeBlock"/>
        <w:shd w:val="clear" w:color="auto" w:fill="F3F4F7"/>
        <w:ind w:left="432" w:hanging="360"/>
      </w:pPr>
      <w:r>
        <w:t xml:space="preserve">    scale = min(1.0, clip_norm / original_norm) if original_norm else 1.0</w:t>
      </w:r>
    </w:p>
    <w:p w:rsidR="00851F22" w:rsidRDefault="00772750">
      <w:pPr>
        <w:pStyle w:val="CodeBlock"/>
        <w:shd w:val="clear" w:color="auto" w:fill="F3F4F7"/>
        <w:ind w:left="432" w:hanging="360"/>
      </w:pPr>
      <w:r>
        <w:t xml:space="preserve">    return [value * scale for value in update], original_norm, scale</w:t>
      </w:r>
    </w:p>
    <w:p w:rsidR="00851F22" w:rsidRDefault="00851F22">
      <w:pPr>
        <w:spacing w:after="80" w:line="144" w:lineRule="auto"/>
      </w:pPr>
    </w:p>
    <w:p w:rsidR="00851F22" w:rsidRDefault="00772750">
      <w:r>
        <w:t xml:space="preserve">The raw update is scaled by </w:t>
      </w:r>
      <w:r>
        <w:rPr>
          <w:rFonts w:ascii="Courier New" w:eastAsia="Courier New" w:hAnsi="Courier New" w:cs="Courier New"/>
          <w:sz w:val="21"/>
        </w:rPr>
        <w:t>min(1, C /</w:t>
      </w:r>
      <w:r>
        <w:rPr>
          <w:rFonts w:ascii="Courier New" w:eastAsia="Courier New" w:hAnsi="Courier New" w:cs="Courier New"/>
          <w:sz w:val="21"/>
        </w:rPr>
        <w:t xml:space="preserve"> norm)</w:t>
      </w:r>
      <w:r>
        <w:t xml:space="preserve"> with C = 25. All five raw norms (25.219 to 28.231) exceed C, so all five clients are clipped, with scales from 0.886 to 0.991 and a clipped norm of exactly 25. Clipping serves two purposes: it bounds the influence of any one client, which is what th</w:t>
      </w:r>
      <w:r>
        <w:t>e differential-privacy calibration needs, and it equalises the five clients. Its cost is distortion: the client with the largest raw norm (Healthcare, 28.231) is scaled down by 11.4 percent.</w:t>
      </w:r>
    </w:p>
    <w:p w:rsidR="00851F22" w:rsidRDefault="00772750">
      <w:pPr>
        <w:pStyle w:val="Heading2"/>
      </w:pPr>
      <w:bookmarkStart w:id="85" w:name="_Toc243939026"/>
      <w:r>
        <w:t>6.4  Algorithm Choice and Justification</w:t>
      </w:r>
      <w:bookmarkEnd w:id="85"/>
    </w:p>
    <w:p w:rsidR="00851F22" w:rsidRDefault="00772750">
      <w:r>
        <w:t>The central choice is how</w:t>
      </w:r>
      <w:r>
        <w:t xml:space="preserve"> to remove a client's influence. The table lists the alternatives considered and the reason each was not adopted; the descriptions come from the cited works and are about the technique in general, not about their reported numbers.</w:t>
      </w:r>
    </w:p>
    <w:p w:rsidR="00851F22" w:rsidRDefault="00772750">
      <w:pPr>
        <w:pStyle w:val="TableCaption"/>
      </w:pPr>
      <w:bookmarkStart w:id="86" w:name="_Toc243939148"/>
      <w:r>
        <w:t>Table 6.4: Alternatives c</w:t>
      </w:r>
      <w:r>
        <w:t>onsidered</w:t>
      </w:r>
      <w:bookmarkEnd w:id="86"/>
    </w:p>
    <w:tbl>
      <w:tblPr>
        <w:tblStyle w:val="TableGrid"/>
        <w:tblW w:w="0" w:type="auto"/>
        <w:jc w:val="center"/>
        <w:tblLook w:val="04A0" w:firstRow="1" w:lastRow="0" w:firstColumn="1" w:lastColumn="0" w:noHBand="0" w:noVBand="1"/>
      </w:tblPr>
      <w:tblGrid>
        <w:gridCol w:w="2081"/>
        <w:gridCol w:w="3690"/>
        <w:gridCol w:w="3690"/>
      </w:tblGrid>
      <w:tr w:rsidR="00851F22">
        <w:trPr>
          <w:cantSplit/>
          <w:tblHeader/>
          <w:jc w:val="center"/>
        </w:trPr>
        <w:tc>
          <w:tcPr>
            <w:tcW w:w="2081" w:type="dxa"/>
            <w:shd w:val="clear" w:color="auto" w:fill="D9E2F3"/>
          </w:tcPr>
          <w:p w:rsidR="00851F22" w:rsidRDefault="00772750">
            <w:pPr>
              <w:spacing w:before="40" w:line="240" w:lineRule="auto"/>
              <w:jc w:val="left"/>
            </w:pPr>
            <w:r>
              <w:rPr>
                <w:b/>
                <w:sz w:val="19"/>
              </w:rPr>
              <w:t>Alternative</w:t>
            </w:r>
          </w:p>
        </w:tc>
        <w:tc>
          <w:tcPr>
            <w:tcW w:w="3690" w:type="dxa"/>
            <w:shd w:val="clear" w:color="auto" w:fill="D9E2F3"/>
          </w:tcPr>
          <w:p w:rsidR="00851F22" w:rsidRDefault="00772750">
            <w:pPr>
              <w:spacing w:before="40" w:line="240" w:lineRule="auto"/>
              <w:jc w:val="left"/>
            </w:pPr>
            <w:r>
              <w:rPr>
                <w:b/>
                <w:sz w:val="19"/>
              </w:rPr>
              <w:t>Idea</w:t>
            </w:r>
          </w:p>
        </w:tc>
        <w:tc>
          <w:tcPr>
            <w:tcW w:w="3690" w:type="dxa"/>
            <w:shd w:val="clear" w:color="auto" w:fill="D9E2F3"/>
          </w:tcPr>
          <w:p w:rsidR="00851F22" w:rsidRDefault="00772750">
            <w:pPr>
              <w:spacing w:before="40" w:line="240" w:lineRule="auto"/>
              <w:jc w:val="left"/>
            </w:pPr>
            <w:r>
              <w:rPr>
                <w:b/>
                <w:sz w:val="19"/>
              </w:rPr>
              <w:t>Why it was not used here</w:t>
            </w:r>
          </w:p>
        </w:tc>
      </w:tr>
      <w:tr w:rsidR="00851F22">
        <w:trPr>
          <w:cantSplit/>
          <w:jc w:val="center"/>
        </w:trPr>
        <w:tc>
          <w:tcPr>
            <w:tcW w:w="2081" w:type="dxa"/>
          </w:tcPr>
          <w:p w:rsidR="00851F22" w:rsidRDefault="00772750">
            <w:pPr>
              <w:spacing w:before="40" w:line="240" w:lineRule="auto"/>
              <w:jc w:val="left"/>
            </w:pPr>
            <w:r>
              <w:rPr>
                <w:sz w:val="19"/>
              </w:rPr>
              <w:t>Retrain from scratch</w:t>
            </w:r>
          </w:p>
        </w:tc>
        <w:tc>
          <w:tcPr>
            <w:tcW w:w="3690" w:type="dxa"/>
          </w:tcPr>
          <w:p w:rsidR="00851F22" w:rsidRDefault="00772750">
            <w:pPr>
              <w:spacing w:before="40" w:line="240" w:lineRule="auto"/>
              <w:jc w:val="left"/>
            </w:pPr>
            <w:r>
              <w:rPr>
                <w:sz w:val="19"/>
              </w:rPr>
              <w:t>Train again on the retained clients</w:t>
            </w:r>
          </w:p>
        </w:tc>
        <w:tc>
          <w:tcPr>
            <w:tcW w:w="3690" w:type="dxa"/>
          </w:tcPr>
          <w:p w:rsidR="00851F22" w:rsidRDefault="00772750">
            <w:pPr>
              <w:spacing w:before="40" w:line="240" w:lineRule="auto"/>
              <w:jc w:val="left"/>
            </w:pPr>
            <w:r>
              <w:rPr>
                <w:sz w:val="19"/>
              </w:rPr>
              <w:t>Exact, but it is the cost that motivates the problem; used only as a reference</w:t>
            </w:r>
          </w:p>
        </w:tc>
      </w:tr>
      <w:tr w:rsidR="00851F22">
        <w:trPr>
          <w:cantSplit/>
          <w:jc w:val="center"/>
        </w:trPr>
        <w:tc>
          <w:tcPr>
            <w:tcW w:w="2081" w:type="dxa"/>
          </w:tcPr>
          <w:p w:rsidR="00851F22" w:rsidRDefault="00772750">
            <w:pPr>
              <w:spacing w:before="40" w:line="240" w:lineRule="auto"/>
              <w:jc w:val="left"/>
            </w:pPr>
            <w:r>
              <w:rPr>
                <w:sz w:val="19"/>
              </w:rPr>
              <w:t>SISA sharding [12]</w:t>
            </w:r>
          </w:p>
        </w:tc>
        <w:tc>
          <w:tcPr>
            <w:tcW w:w="3690" w:type="dxa"/>
          </w:tcPr>
          <w:p w:rsidR="00851F22" w:rsidRDefault="00772750">
            <w:pPr>
              <w:spacing w:before="40" w:line="240" w:lineRule="auto"/>
              <w:jc w:val="left"/>
            </w:pPr>
            <w:r>
              <w:rPr>
                <w:sz w:val="19"/>
              </w:rPr>
              <w:t>Train shard models and retrain only the shard t</w:t>
            </w:r>
            <w:r>
              <w:rPr>
                <w:sz w:val="19"/>
              </w:rPr>
              <w:t>hat held the data</w:t>
            </w:r>
          </w:p>
        </w:tc>
        <w:tc>
          <w:tcPr>
            <w:tcW w:w="3690" w:type="dxa"/>
          </w:tcPr>
          <w:p w:rsidR="00851F22" w:rsidRDefault="00772750">
            <w:pPr>
              <w:spacing w:before="40" w:line="240" w:lineRule="auto"/>
              <w:jc w:val="left"/>
            </w:pPr>
            <w:r>
              <w:rPr>
                <w:sz w:val="19"/>
              </w:rPr>
              <w:t>Needs a different training architecture and an ensemble; no shard structure in a single aggregate</w:t>
            </w:r>
          </w:p>
        </w:tc>
      </w:tr>
      <w:tr w:rsidR="00851F22">
        <w:trPr>
          <w:cantSplit/>
          <w:jc w:val="center"/>
        </w:trPr>
        <w:tc>
          <w:tcPr>
            <w:tcW w:w="2081" w:type="dxa"/>
          </w:tcPr>
          <w:p w:rsidR="00851F22" w:rsidRDefault="00772750">
            <w:pPr>
              <w:spacing w:before="40" w:line="240" w:lineRule="auto"/>
              <w:jc w:val="left"/>
            </w:pPr>
            <w:r>
              <w:rPr>
                <w:sz w:val="19"/>
              </w:rPr>
              <w:t>Gradient ascent and weight heuristics</w:t>
            </w:r>
          </w:p>
        </w:tc>
        <w:tc>
          <w:tcPr>
            <w:tcW w:w="3690" w:type="dxa"/>
          </w:tcPr>
          <w:p w:rsidR="00851F22" w:rsidRDefault="00772750">
            <w:pPr>
              <w:spacing w:before="40" w:line="240" w:lineRule="auto"/>
              <w:jc w:val="left"/>
            </w:pPr>
            <w:r>
              <w:rPr>
                <w:sz w:val="19"/>
              </w:rPr>
              <w:t>Move the weights away from the data to be forgotten</w:t>
            </w:r>
          </w:p>
        </w:tc>
        <w:tc>
          <w:tcPr>
            <w:tcW w:w="3690" w:type="dxa"/>
          </w:tcPr>
          <w:p w:rsidR="00851F22" w:rsidRDefault="00772750">
            <w:pPr>
              <w:spacing w:before="40" w:line="240" w:lineRule="auto"/>
              <w:jc w:val="left"/>
            </w:pPr>
            <w:r>
              <w:rPr>
                <w:sz w:val="19"/>
              </w:rPr>
              <w:t xml:space="preserve">No evidence of removal and no clean reference; </w:t>
            </w:r>
            <w:r>
              <w:rPr>
                <w:sz w:val="19"/>
              </w:rPr>
              <w:t>the batch literature survey lists this as a weakness</w:t>
            </w:r>
          </w:p>
        </w:tc>
      </w:tr>
      <w:tr w:rsidR="00851F22">
        <w:trPr>
          <w:cantSplit/>
          <w:jc w:val="center"/>
        </w:trPr>
        <w:tc>
          <w:tcPr>
            <w:tcW w:w="2081" w:type="dxa"/>
          </w:tcPr>
          <w:p w:rsidR="00851F22" w:rsidRDefault="00772750">
            <w:pPr>
              <w:spacing w:before="40" w:line="240" w:lineRule="auto"/>
              <w:jc w:val="left"/>
            </w:pPr>
            <w:r>
              <w:rPr>
                <w:sz w:val="19"/>
              </w:rPr>
              <w:t>Certified removal by a Newton step [13]</w:t>
            </w:r>
          </w:p>
        </w:tc>
        <w:tc>
          <w:tcPr>
            <w:tcW w:w="3690" w:type="dxa"/>
          </w:tcPr>
          <w:p w:rsidR="00851F22" w:rsidRDefault="00772750">
            <w:pPr>
              <w:spacing w:before="40" w:line="240" w:lineRule="auto"/>
              <w:jc w:val="left"/>
            </w:pPr>
            <w:r>
              <w:rPr>
                <w:sz w:val="19"/>
              </w:rPr>
              <w:t>One second-order update with noise gives an (epsilon, delta) removal guarantee for convex models</w:t>
            </w:r>
          </w:p>
        </w:tc>
        <w:tc>
          <w:tcPr>
            <w:tcW w:w="3690" w:type="dxa"/>
          </w:tcPr>
          <w:p w:rsidR="00851F22" w:rsidRDefault="00772750">
            <w:pPr>
              <w:spacing w:before="40" w:line="240" w:lineRule="auto"/>
              <w:jc w:val="left"/>
            </w:pPr>
            <w:r>
              <w:rPr>
                <w:sz w:val="19"/>
              </w:rPr>
              <w:t>Needs a convex loss and a Hessian; the proxy has no loss to optim</w:t>
            </w:r>
            <w:r>
              <w:rPr>
                <w:sz w:val="19"/>
              </w:rPr>
              <w:t>ise</w:t>
            </w:r>
          </w:p>
        </w:tc>
      </w:tr>
      <w:tr w:rsidR="00851F22">
        <w:trPr>
          <w:cantSplit/>
          <w:jc w:val="center"/>
        </w:trPr>
        <w:tc>
          <w:tcPr>
            <w:tcW w:w="2081" w:type="dxa"/>
          </w:tcPr>
          <w:p w:rsidR="00851F22" w:rsidRDefault="00772750">
            <w:pPr>
              <w:spacing w:before="40" w:line="240" w:lineRule="auto"/>
              <w:jc w:val="left"/>
            </w:pPr>
            <w:r>
              <w:rPr>
                <w:sz w:val="19"/>
              </w:rPr>
              <w:t>Influence-based unlearning [14]</w:t>
            </w:r>
          </w:p>
        </w:tc>
        <w:tc>
          <w:tcPr>
            <w:tcW w:w="3690" w:type="dxa"/>
          </w:tcPr>
          <w:p w:rsidR="00851F22" w:rsidRDefault="00772750">
            <w:pPr>
              <w:spacing w:before="40" w:line="240" w:lineRule="auto"/>
              <w:jc w:val="left"/>
            </w:pPr>
            <w:r>
              <w:rPr>
                <w:sz w:val="19"/>
              </w:rPr>
              <w:t>Remove influence with an approximate update and bounded excess risk</w:t>
            </w:r>
          </w:p>
        </w:tc>
        <w:tc>
          <w:tcPr>
            <w:tcW w:w="3690" w:type="dxa"/>
          </w:tcPr>
          <w:p w:rsidR="00851F22" w:rsidRDefault="00772750">
            <w:pPr>
              <w:spacing w:before="40" w:line="240" w:lineRule="auto"/>
              <w:jc w:val="left"/>
            </w:pPr>
            <w:r>
              <w:rPr>
                <w:sz w:val="19"/>
              </w:rPr>
              <w:t>Same requirement of a differentiable empirical risk</w:t>
            </w:r>
          </w:p>
        </w:tc>
      </w:tr>
      <w:tr w:rsidR="00851F22">
        <w:trPr>
          <w:cantSplit/>
          <w:jc w:val="center"/>
        </w:trPr>
        <w:tc>
          <w:tcPr>
            <w:tcW w:w="2081" w:type="dxa"/>
          </w:tcPr>
          <w:p w:rsidR="00851F22" w:rsidRDefault="00772750">
            <w:pPr>
              <w:spacing w:before="40" w:line="240" w:lineRule="auto"/>
              <w:jc w:val="left"/>
            </w:pPr>
            <w:r>
              <w:rPr>
                <w:sz w:val="19"/>
              </w:rPr>
              <w:t>FedEraser [17]</w:t>
            </w:r>
          </w:p>
        </w:tc>
        <w:tc>
          <w:tcPr>
            <w:tcW w:w="3690" w:type="dxa"/>
          </w:tcPr>
          <w:p w:rsidR="00851F22" w:rsidRDefault="00772750">
            <w:pPr>
              <w:spacing w:before="40" w:line="240" w:lineRule="auto"/>
              <w:jc w:val="left"/>
            </w:pPr>
            <w:r>
              <w:rPr>
                <w:sz w:val="19"/>
              </w:rPr>
              <w:t>Reconstruct the global model from stored historical client updates, calibrated with</w:t>
            </w:r>
            <w:r>
              <w:rPr>
                <w:sz w:val="19"/>
              </w:rPr>
              <w:t xml:space="preserve"> a few rounds</w:t>
            </w:r>
          </w:p>
        </w:tc>
        <w:tc>
          <w:tcPr>
            <w:tcW w:w="3690" w:type="dxa"/>
          </w:tcPr>
          <w:p w:rsidR="00851F22" w:rsidRDefault="00772750">
            <w:pPr>
              <w:spacing w:before="40" w:line="240" w:lineRule="auto"/>
              <w:jc w:val="left"/>
            </w:pPr>
            <w:r>
              <w:rPr>
                <w:sz w:val="19"/>
              </w:rPr>
              <w:t>Aimed at multi-round training; ForgetSafe aggregates once, so exact subtraction is possible</w:t>
            </w:r>
          </w:p>
        </w:tc>
      </w:tr>
      <w:tr w:rsidR="00851F22">
        <w:trPr>
          <w:cantSplit/>
          <w:jc w:val="center"/>
        </w:trPr>
        <w:tc>
          <w:tcPr>
            <w:tcW w:w="2081" w:type="dxa"/>
          </w:tcPr>
          <w:p w:rsidR="00851F22" w:rsidRDefault="00772750">
            <w:pPr>
              <w:spacing w:before="40" w:line="240" w:lineRule="auto"/>
              <w:jc w:val="left"/>
            </w:pPr>
            <w:r>
              <w:rPr>
                <w:sz w:val="19"/>
              </w:rPr>
              <w:t>Memorisation pruning [2]</w:t>
            </w:r>
          </w:p>
        </w:tc>
        <w:tc>
          <w:tcPr>
            <w:tcW w:w="3690" w:type="dxa"/>
          </w:tcPr>
          <w:p w:rsidR="00851F22" w:rsidRDefault="00772750">
            <w:pPr>
              <w:spacing w:before="40" w:line="240" w:lineRule="auto"/>
              <w:jc w:val="left"/>
            </w:pPr>
            <w:r>
              <w:rPr>
                <w:sz w:val="19"/>
              </w:rPr>
              <w:t>Reset parameters responsible for memorised content</w:t>
            </w:r>
          </w:p>
        </w:tc>
        <w:tc>
          <w:tcPr>
            <w:tcW w:w="3690" w:type="dxa"/>
          </w:tcPr>
          <w:p w:rsidR="00851F22" w:rsidRDefault="00772750">
            <w:pPr>
              <w:spacing w:before="40" w:line="240" w:lineRule="auto"/>
              <w:jc w:val="left"/>
            </w:pPr>
            <w:r>
              <w:rPr>
                <w:sz w:val="19"/>
              </w:rPr>
              <w:t>Needs a trained deep model and a memorisation metric</w:t>
            </w:r>
          </w:p>
        </w:tc>
      </w:tr>
      <w:tr w:rsidR="00851F22">
        <w:trPr>
          <w:cantSplit/>
          <w:jc w:val="center"/>
        </w:trPr>
        <w:tc>
          <w:tcPr>
            <w:tcW w:w="2081" w:type="dxa"/>
          </w:tcPr>
          <w:p w:rsidR="00851F22" w:rsidRDefault="00772750">
            <w:pPr>
              <w:spacing w:before="40" w:line="240" w:lineRule="auto"/>
              <w:jc w:val="left"/>
            </w:pPr>
            <w:r>
              <w:rPr>
                <w:sz w:val="19"/>
              </w:rPr>
              <w:t>Federated LLM unlea</w:t>
            </w:r>
            <w:r>
              <w:rPr>
                <w:sz w:val="19"/>
              </w:rPr>
              <w:t>rning [3]</w:t>
            </w:r>
          </w:p>
        </w:tc>
        <w:tc>
          <w:tcPr>
            <w:tcW w:w="3690" w:type="dxa"/>
          </w:tcPr>
          <w:p w:rsidR="00851F22" w:rsidRDefault="00772750">
            <w:pPr>
              <w:spacing w:before="40" w:line="240" w:lineRule="auto"/>
              <w:jc w:val="left"/>
            </w:pPr>
            <w:r>
              <w:rPr>
                <w:sz w:val="19"/>
              </w:rPr>
              <w:t>Unified framework of federated algorithms and unlearning algorithms for LLMs</w:t>
            </w:r>
          </w:p>
        </w:tc>
        <w:tc>
          <w:tcPr>
            <w:tcW w:w="3690" w:type="dxa"/>
          </w:tcPr>
          <w:p w:rsidR="00851F22" w:rsidRDefault="00772750">
            <w:pPr>
              <w:spacing w:before="40" w:line="240" w:lineRule="auto"/>
              <w:jc w:val="left"/>
            </w:pPr>
            <w:r>
              <w:rPr>
                <w:sz w:val="19"/>
              </w:rPr>
              <w:t>Needs an LLM and GPUs; the target of the future back end</w:t>
            </w:r>
          </w:p>
        </w:tc>
      </w:tr>
    </w:tbl>
    <w:p w:rsidR="00851F22" w:rsidRDefault="00851F22">
      <w:pPr>
        <w:spacing w:after="80" w:line="144" w:lineRule="auto"/>
      </w:pPr>
    </w:p>
    <w:p w:rsidR="00851F22" w:rsidRDefault="00772750">
      <w:r>
        <w:rPr>
          <w:b/>
        </w:rPr>
        <w:t>Why tracked additive updates.</w:t>
      </w:r>
      <w:r>
        <w:t xml:space="preserve"> The aggregate is a sum. If the coordinator stores each client's clipped update, then removing client j is the subtraction of a stored vector, and the result is the same vector that a recomputation over the remaining clients would give. The cost is one vec</w:t>
      </w:r>
      <w:r>
        <w:t>tor operation, independent of the amount of data; the evidence is an identity that can be checked to floating-point precision; and the method needs no access to the removed client's raw records. These properties fit the six objectives of the project better</w:t>
      </w:r>
      <w:r>
        <w:t xml:space="preserve"> than any approximate method could, and they make the verification step meaningful to implement.</w:t>
      </w:r>
    </w:p>
    <w:p w:rsidR="00851F22" w:rsidRDefault="00772750">
      <w:r>
        <w:rPr>
          <w:b/>
        </w:rPr>
        <w:lastRenderedPageBreak/>
        <w:t>What the choice costs.</w:t>
      </w:r>
      <w:r>
        <w:t xml:space="preserve"> Exact subtraction is possible only because the model is a linear function of a single round of updates. Real federated averaging [9] run</w:t>
      </w:r>
      <w:r>
        <w:t>s many rounds in which each client's update depends on the global model of the previous round, so a client's influence is entangled with later updates and cannot be removed by subtracting one stored vector; this is the reason the literature turns to approx</w:t>
      </w:r>
      <w:r>
        <w:t>imate and statistical removal. The method also requires the coordinator to keep every update, which are the most sensitive artefacts in the system. The project therefore describes the result as an exact removal in a one-round linear setting, not as a metho</w:t>
      </w:r>
      <w:r>
        <w:t>d for LLM unlearning in general.</w:t>
      </w:r>
    </w:p>
    <w:p w:rsidR="00851F22" w:rsidRDefault="00772750">
      <w:r>
        <w:rPr>
          <w:b/>
        </w:rPr>
        <w:t>Gaussian mechanism with clipping.</w:t>
      </w:r>
      <w:r>
        <w:t xml:space="preserve"> Clipping bounds the L2 sensitivity of the sum to C when a client is added or removed, and Gaussian noise scaled to that sensitivity is the standard mechanism for L2-bounded releases [10]. I</w:t>
      </w:r>
      <w:r>
        <w:t xml:space="preserve">ts use here follows the practice of DP training [11], applied once to the aggregate. </w:t>
      </w:r>
      <w:r>
        <w:rPr>
          <w:b/>
        </w:rPr>
        <w:t>Loss-threshold membership inference.</w:t>
      </w:r>
      <w:r>
        <w:t xml:space="preserve"> An example is predicted to be a training member when its loss is low [15], [16]; the AUC of that score over member and non-member text</w:t>
      </w:r>
      <w:r>
        <w:t xml:space="preserve">s is a threshold-free summary. It is the simplest attack that needs only the model's outputs, and it is the one most often used as a first check of unlearning claims. </w:t>
      </w:r>
      <w:r>
        <w:rPr>
          <w:b/>
        </w:rPr>
        <w:t>SHA-256 hash chain.</w:t>
      </w:r>
      <w:r>
        <w:t xml:space="preserve"> Linking each record to its predecessor makes ordinary edits detectabl</w:t>
      </w:r>
      <w:r>
        <w:t>e with the standard library alone; signatures and external anchoring were left out of scope.</w:t>
      </w:r>
    </w:p>
    <w:p w:rsidR="00851F22" w:rsidRDefault="00772750">
      <w:pPr>
        <w:pStyle w:val="Heading2"/>
      </w:pPr>
      <w:bookmarkStart w:id="87" w:name="_Toc243939027"/>
      <w:r>
        <w:t>6.5  Mathematical Formulation</w:t>
      </w:r>
      <w:bookmarkEnd w:id="87"/>
    </w:p>
    <w:p w:rsidR="00851F22" w:rsidRDefault="00772750">
      <w:r>
        <w:t>The formulation below is written in plain text and is exactly what the code computes. Let V = 33 be the alphabet size, d = V x V = 1,</w:t>
      </w:r>
      <w:r>
        <w:t>089 the number of parameters, K = 5 the number of clients and n the number of active clients.</w:t>
      </w:r>
    </w:p>
    <w:p w:rsidR="00851F22" w:rsidRDefault="00772750">
      <w:pPr>
        <w:pStyle w:val="TableCaption"/>
        <w:jc w:val="left"/>
      </w:pPr>
      <w:bookmarkStart w:id="88" w:name="_Toc243939149"/>
      <w:r>
        <w:t>Listing: training</w:t>
      </w:r>
      <w:bookmarkEnd w:id="88"/>
    </w:p>
    <w:p w:rsidR="00851F22" w:rsidRDefault="00772750">
      <w:pPr>
        <w:pStyle w:val="CodeBlock"/>
        <w:shd w:val="clear" w:color="auto" w:fill="F3F4F7"/>
        <w:ind w:left="432" w:hanging="360"/>
      </w:pPr>
      <w:r>
        <w:t>Client update      phi_k in R^d,  phi_k[a,b] = number of times symbol b follows symbol a in "^record$", summed over client k's records</w:t>
      </w:r>
    </w:p>
    <w:p w:rsidR="00851F22" w:rsidRDefault="00772750">
      <w:pPr>
        <w:pStyle w:val="CodeBlock"/>
        <w:shd w:val="clear" w:color="auto" w:fill="F3F4F7"/>
        <w:ind w:left="432" w:hanging="360"/>
      </w:pPr>
      <w:r>
        <w:t xml:space="preserve">Clipping </w:t>
      </w:r>
      <w:r>
        <w:t xml:space="preserve">          u_k = phi_k * min(1, C / ||phi_k||_2),                 C = 25</w:t>
      </w:r>
    </w:p>
    <w:p w:rsidR="00851F22" w:rsidRDefault="00772750">
      <w:pPr>
        <w:pStyle w:val="CodeBlock"/>
        <w:shd w:val="clear" w:color="auto" w:fill="F3F4F7"/>
        <w:ind w:left="432" w:hanging="360"/>
      </w:pPr>
      <w:r>
        <w:t>Noisy aggregate    s   = sum_{k active} u_k + z,                          z ~ N(0, (sigma*C)^2 I_d),  sigma = 3</w:t>
      </w:r>
    </w:p>
    <w:p w:rsidR="00851F22" w:rsidRDefault="00772750">
      <w:pPr>
        <w:pStyle w:val="CodeBlock"/>
        <w:shd w:val="clear" w:color="auto" w:fill="F3F4F7"/>
        <w:ind w:left="432" w:hanging="360"/>
      </w:pPr>
      <w:r>
        <w:t>Global model       theta = s / n</w:t>
      </w:r>
    </w:p>
    <w:p w:rsidR="00851F22" w:rsidRDefault="00772750">
      <w:pPr>
        <w:pStyle w:val="CodeBlock"/>
        <w:shd w:val="clear" w:color="auto" w:fill="F3F4F7"/>
        <w:ind w:left="432" w:hanging="360"/>
      </w:pPr>
      <w:r>
        <w:t>Release (epsilon)  epsilon = sqrt(2 ln(</w:t>
      </w:r>
      <w:r>
        <w:t>1.25 / delta)) / sigma,            delta = 1e-5</w:t>
      </w:r>
    </w:p>
    <w:p w:rsidR="00851F22" w:rsidRDefault="00851F22">
      <w:pPr>
        <w:spacing w:after="80" w:line="144" w:lineRule="auto"/>
      </w:pPr>
    </w:p>
    <w:p w:rsidR="00851F22" w:rsidRDefault="00772750">
      <w:r>
        <w:t>With delta = 1e-5 the numerator is sqrt(2 ln 125000) = 4.8448, so sigma = 3 gives epsilon = 1.6149, and the noise has standard deviation 75 per coordinate of the sum and 15 per coordinate of the model. Addin</w:t>
      </w:r>
      <w:r>
        <w:t>g or removing one client changes the sum s by at most C in L2 norm, so the release of s is a Gaussian mechanism with sensitivity C and noise scale sigma times C; theta is a post-processing of it.</w:t>
      </w:r>
    </w:p>
    <w:p w:rsidR="00851F22" w:rsidRDefault="00772750">
      <w:pPr>
        <w:pStyle w:val="Heading3"/>
      </w:pPr>
      <w:r>
        <w:t>6.5.1  Validity of the reported epsilon</w:t>
      </w:r>
    </w:p>
    <w:p w:rsidR="00851F22" w:rsidRDefault="00772750">
      <w:r>
        <w:t>The expression above</w:t>
      </w:r>
      <w:r>
        <w:t xml:space="preserve"> is the classical calibration of the Gaussian mechanism [10], which is proved for epsilon below 1, that is for sigma above 4.845. The default sigma = 3 gives epsilon = 1.615, outside that range. The exact condition for a Gaussian mechanism with sensitivity</w:t>
      </w:r>
      <w:r>
        <w:t xml:space="preserve"> ratio 1/sigma to be (epsilon, delta)-differentially private is given by Balle and Wang [19]: Phi(1/(2 sigma) - epsilon sigma) - e^epsilon Phi(-1/(2 sigma) - epsilon sigma) &lt;= delta, where Phi is the standard normal distribution function. Solving it numeri</w:t>
      </w:r>
      <w:r>
        <w:t>cally for delta = 1e-5 gives the table below.</w:t>
      </w:r>
    </w:p>
    <w:p w:rsidR="00851F22" w:rsidRDefault="00772750">
      <w:pPr>
        <w:pStyle w:val="TableCaption"/>
      </w:pPr>
      <w:bookmarkStart w:id="89" w:name="_Toc243939150"/>
      <w:r>
        <w:t>Table 6.5: Reported and exact epsilon for the Gaussian mechanism (delta = 1e-5)</w:t>
      </w:r>
      <w:bookmarkEnd w:id="89"/>
    </w:p>
    <w:tbl>
      <w:tblPr>
        <w:tblStyle w:val="TableGrid"/>
        <w:tblW w:w="0" w:type="auto"/>
        <w:jc w:val="center"/>
        <w:tblLook w:val="04A0" w:firstRow="1" w:lastRow="0" w:firstColumn="1" w:lastColumn="0" w:noHBand="0" w:noVBand="1"/>
      </w:tblPr>
      <w:tblGrid>
        <w:gridCol w:w="1135"/>
        <w:gridCol w:w="2649"/>
        <w:gridCol w:w="3028"/>
        <w:gridCol w:w="2649"/>
      </w:tblGrid>
      <w:tr w:rsidR="00851F22">
        <w:trPr>
          <w:cantSplit/>
          <w:tblHeader/>
          <w:jc w:val="center"/>
        </w:trPr>
        <w:tc>
          <w:tcPr>
            <w:tcW w:w="1135" w:type="dxa"/>
            <w:shd w:val="clear" w:color="auto" w:fill="D9E2F3"/>
          </w:tcPr>
          <w:p w:rsidR="00851F22" w:rsidRDefault="00772750">
            <w:pPr>
              <w:spacing w:before="40" w:line="240" w:lineRule="auto"/>
              <w:jc w:val="center"/>
            </w:pPr>
            <w:r>
              <w:rPr>
                <w:b/>
                <w:sz w:val="19"/>
              </w:rPr>
              <w:t>sigma</w:t>
            </w:r>
          </w:p>
        </w:tc>
        <w:tc>
          <w:tcPr>
            <w:tcW w:w="2649" w:type="dxa"/>
            <w:shd w:val="clear" w:color="auto" w:fill="D9E2F3"/>
          </w:tcPr>
          <w:p w:rsidR="00851F22" w:rsidRDefault="00772750">
            <w:pPr>
              <w:spacing w:before="40" w:line="240" w:lineRule="auto"/>
              <w:jc w:val="center"/>
            </w:pPr>
            <w:r>
              <w:rPr>
                <w:b/>
                <w:sz w:val="19"/>
              </w:rPr>
              <w:t>epsilon reported (classical formula)</w:t>
            </w:r>
          </w:p>
        </w:tc>
        <w:tc>
          <w:tcPr>
            <w:tcW w:w="3028" w:type="dxa"/>
            <w:shd w:val="clear" w:color="auto" w:fill="D9E2F3"/>
          </w:tcPr>
          <w:p w:rsidR="00851F22" w:rsidRDefault="00772750">
            <w:pPr>
              <w:spacing w:before="40" w:line="240" w:lineRule="auto"/>
              <w:jc w:val="center"/>
            </w:pPr>
            <w:r>
              <w:rPr>
                <w:b/>
                <w:sz w:val="19"/>
              </w:rPr>
              <w:t>epsilon exact (analytic Gaussian) [19]</w:t>
            </w:r>
          </w:p>
        </w:tc>
        <w:tc>
          <w:tcPr>
            <w:tcW w:w="2649" w:type="dxa"/>
            <w:shd w:val="clear" w:color="auto" w:fill="D9E2F3"/>
          </w:tcPr>
          <w:p w:rsidR="00851F22" w:rsidRDefault="00772750">
            <w:pPr>
              <w:spacing w:before="40" w:line="240" w:lineRule="auto"/>
              <w:jc w:val="left"/>
            </w:pPr>
            <w:r>
              <w:rPr>
                <w:b/>
                <w:sz w:val="19"/>
              </w:rPr>
              <w:t>Reported value is</w:t>
            </w:r>
          </w:p>
        </w:tc>
      </w:tr>
      <w:tr w:rsidR="00851F22">
        <w:trPr>
          <w:cantSplit/>
          <w:jc w:val="center"/>
        </w:trPr>
        <w:tc>
          <w:tcPr>
            <w:tcW w:w="1135" w:type="dxa"/>
          </w:tcPr>
          <w:p w:rsidR="00851F22" w:rsidRDefault="00772750">
            <w:pPr>
              <w:spacing w:before="40" w:line="240" w:lineRule="auto"/>
              <w:jc w:val="center"/>
            </w:pPr>
            <w:r>
              <w:rPr>
                <w:sz w:val="19"/>
              </w:rPr>
              <w:t>0.5</w:t>
            </w:r>
          </w:p>
        </w:tc>
        <w:tc>
          <w:tcPr>
            <w:tcW w:w="2649" w:type="dxa"/>
          </w:tcPr>
          <w:p w:rsidR="00851F22" w:rsidRDefault="00772750">
            <w:pPr>
              <w:spacing w:before="40" w:line="240" w:lineRule="auto"/>
              <w:jc w:val="center"/>
            </w:pPr>
            <w:r>
              <w:rPr>
                <w:sz w:val="19"/>
              </w:rPr>
              <w:t>9.690</w:t>
            </w:r>
          </w:p>
        </w:tc>
        <w:tc>
          <w:tcPr>
            <w:tcW w:w="3028" w:type="dxa"/>
          </w:tcPr>
          <w:p w:rsidR="00851F22" w:rsidRDefault="00772750">
            <w:pPr>
              <w:spacing w:before="40" w:line="240" w:lineRule="auto"/>
              <w:jc w:val="center"/>
            </w:pPr>
            <w:r>
              <w:rPr>
                <w:sz w:val="19"/>
              </w:rPr>
              <w:t>9.997</w:t>
            </w:r>
          </w:p>
        </w:tc>
        <w:tc>
          <w:tcPr>
            <w:tcW w:w="2649" w:type="dxa"/>
          </w:tcPr>
          <w:p w:rsidR="00851F22" w:rsidRDefault="00772750">
            <w:pPr>
              <w:spacing w:before="40" w:line="240" w:lineRule="auto"/>
              <w:jc w:val="left"/>
            </w:pPr>
            <w:r>
              <w:rPr>
                <w:sz w:val="19"/>
              </w:rPr>
              <w:t xml:space="preserve">optimistic </w:t>
            </w:r>
            <w:r>
              <w:rPr>
                <w:sz w:val="19"/>
              </w:rPr>
              <w:t>(smaller than exact)</w:t>
            </w:r>
          </w:p>
        </w:tc>
      </w:tr>
      <w:tr w:rsidR="00851F22">
        <w:trPr>
          <w:cantSplit/>
          <w:jc w:val="center"/>
        </w:trPr>
        <w:tc>
          <w:tcPr>
            <w:tcW w:w="1135" w:type="dxa"/>
          </w:tcPr>
          <w:p w:rsidR="00851F22" w:rsidRDefault="00772750">
            <w:pPr>
              <w:spacing w:before="40" w:line="240" w:lineRule="auto"/>
              <w:jc w:val="center"/>
            </w:pPr>
            <w:r>
              <w:rPr>
                <w:sz w:val="19"/>
              </w:rPr>
              <w:t>1</w:t>
            </w:r>
          </w:p>
        </w:tc>
        <w:tc>
          <w:tcPr>
            <w:tcW w:w="2649" w:type="dxa"/>
          </w:tcPr>
          <w:p w:rsidR="00851F22" w:rsidRDefault="00772750">
            <w:pPr>
              <w:spacing w:before="40" w:line="240" w:lineRule="auto"/>
              <w:jc w:val="center"/>
            </w:pPr>
            <w:r>
              <w:rPr>
                <w:sz w:val="19"/>
              </w:rPr>
              <w:t>4.845</w:t>
            </w:r>
          </w:p>
        </w:tc>
        <w:tc>
          <w:tcPr>
            <w:tcW w:w="3028" w:type="dxa"/>
          </w:tcPr>
          <w:p w:rsidR="00851F22" w:rsidRDefault="00772750">
            <w:pPr>
              <w:spacing w:before="40" w:line="240" w:lineRule="auto"/>
              <w:jc w:val="center"/>
            </w:pPr>
            <w:r>
              <w:rPr>
                <w:sz w:val="19"/>
              </w:rPr>
              <w:t>4.377</w:t>
            </w:r>
          </w:p>
        </w:tc>
        <w:tc>
          <w:tcPr>
            <w:tcW w:w="2649" w:type="dxa"/>
          </w:tcPr>
          <w:p w:rsidR="00851F22" w:rsidRDefault="00772750">
            <w:pPr>
              <w:spacing w:before="40" w:line="240" w:lineRule="auto"/>
              <w:jc w:val="left"/>
            </w:pPr>
            <w:r>
              <w:rPr>
                <w:sz w:val="19"/>
              </w:rPr>
              <w:t>conservative (larger than exact)</w:t>
            </w:r>
          </w:p>
        </w:tc>
      </w:tr>
      <w:tr w:rsidR="00851F22">
        <w:trPr>
          <w:cantSplit/>
          <w:jc w:val="center"/>
        </w:trPr>
        <w:tc>
          <w:tcPr>
            <w:tcW w:w="1135" w:type="dxa"/>
          </w:tcPr>
          <w:p w:rsidR="00851F22" w:rsidRDefault="00772750">
            <w:pPr>
              <w:spacing w:before="40" w:line="240" w:lineRule="auto"/>
              <w:jc w:val="center"/>
            </w:pPr>
            <w:r>
              <w:rPr>
                <w:sz w:val="19"/>
              </w:rPr>
              <w:lastRenderedPageBreak/>
              <w:t>2</w:t>
            </w:r>
          </w:p>
        </w:tc>
        <w:tc>
          <w:tcPr>
            <w:tcW w:w="2649" w:type="dxa"/>
          </w:tcPr>
          <w:p w:rsidR="00851F22" w:rsidRDefault="00772750">
            <w:pPr>
              <w:spacing w:before="40" w:line="240" w:lineRule="auto"/>
              <w:jc w:val="center"/>
            </w:pPr>
            <w:r>
              <w:rPr>
                <w:sz w:val="19"/>
              </w:rPr>
              <w:t>2.422</w:t>
            </w:r>
          </w:p>
        </w:tc>
        <w:tc>
          <w:tcPr>
            <w:tcW w:w="3028" w:type="dxa"/>
          </w:tcPr>
          <w:p w:rsidR="00851F22" w:rsidRDefault="00772750">
            <w:pPr>
              <w:spacing w:before="40" w:line="240" w:lineRule="auto"/>
              <w:jc w:val="center"/>
            </w:pPr>
            <w:r>
              <w:rPr>
                <w:sz w:val="19"/>
              </w:rPr>
              <w:t>1.993</w:t>
            </w:r>
          </w:p>
        </w:tc>
        <w:tc>
          <w:tcPr>
            <w:tcW w:w="2649" w:type="dxa"/>
          </w:tcPr>
          <w:p w:rsidR="00851F22" w:rsidRDefault="00772750">
            <w:pPr>
              <w:spacing w:before="40" w:line="240" w:lineRule="auto"/>
              <w:jc w:val="left"/>
            </w:pPr>
            <w:r>
              <w:rPr>
                <w:sz w:val="19"/>
              </w:rPr>
              <w:t>conservative (larger than exact)</w:t>
            </w:r>
          </w:p>
        </w:tc>
      </w:tr>
      <w:tr w:rsidR="00851F22">
        <w:trPr>
          <w:cantSplit/>
          <w:jc w:val="center"/>
        </w:trPr>
        <w:tc>
          <w:tcPr>
            <w:tcW w:w="1135" w:type="dxa"/>
          </w:tcPr>
          <w:p w:rsidR="00851F22" w:rsidRDefault="00772750">
            <w:pPr>
              <w:spacing w:before="40" w:line="240" w:lineRule="auto"/>
              <w:jc w:val="center"/>
            </w:pPr>
            <w:r>
              <w:rPr>
                <w:sz w:val="19"/>
              </w:rPr>
              <w:t>3</w:t>
            </w:r>
          </w:p>
        </w:tc>
        <w:tc>
          <w:tcPr>
            <w:tcW w:w="2649" w:type="dxa"/>
          </w:tcPr>
          <w:p w:rsidR="00851F22" w:rsidRDefault="00772750">
            <w:pPr>
              <w:spacing w:before="40" w:line="240" w:lineRule="auto"/>
              <w:jc w:val="center"/>
            </w:pPr>
            <w:r>
              <w:rPr>
                <w:sz w:val="19"/>
              </w:rPr>
              <w:t>1.615</w:t>
            </w:r>
          </w:p>
        </w:tc>
        <w:tc>
          <w:tcPr>
            <w:tcW w:w="3028" w:type="dxa"/>
          </w:tcPr>
          <w:p w:rsidR="00851F22" w:rsidRDefault="00772750">
            <w:pPr>
              <w:spacing w:before="40" w:line="240" w:lineRule="auto"/>
              <w:jc w:val="center"/>
            </w:pPr>
            <w:r>
              <w:rPr>
                <w:sz w:val="19"/>
              </w:rPr>
              <w:t>1.271</w:t>
            </w:r>
          </w:p>
        </w:tc>
        <w:tc>
          <w:tcPr>
            <w:tcW w:w="2649" w:type="dxa"/>
          </w:tcPr>
          <w:p w:rsidR="00851F22" w:rsidRDefault="00772750">
            <w:pPr>
              <w:spacing w:before="40" w:line="240" w:lineRule="auto"/>
              <w:jc w:val="left"/>
            </w:pPr>
            <w:r>
              <w:rPr>
                <w:sz w:val="19"/>
              </w:rPr>
              <w:t>conservative (larger than exact)</w:t>
            </w:r>
          </w:p>
        </w:tc>
      </w:tr>
      <w:tr w:rsidR="00851F22">
        <w:trPr>
          <w:cantSplit/>
          <w:jc w:val="center"/>
        </w:trPr>
        <w:tc>
          <w:tcPr>
            <w:tcW w:w="1135" w:type="dxa"/>
          </w:tcPr>
          <w:p w:rsidR="00851F22" w:rsidRDefault="00772750">
            <w:pPr>
              <w:spacing w:before="40" w:line="240" w:lineRule="auto"/>
              <w:jc w:val="center"/>
            </w:pPr>
            <w:r>
              <w:rPr>
                <w:sz w:val="19"/>
              </w:rPr>
              <w:t>4.85</w:t>
            </w:r>
          </w:p>
        </w:tc>
        <w:tc>
          <w:tcPr>
            <w:tcW w:w="2649" w:type="dxa"/>
          </w:tcPr>
          <w:p w:rsidR="00851F22" w:rsidRDefault="00772750">
            <w:pPr>
              <w:spacing w:before="40" w:line="240" w:lineRule="auto"/>
              <w:jc w:val="center"/>
            </w:pPr>
            <w:r>
              <w:rPr>
                <w:sz w:val="19"/>
              </w:rPr>
              <w:t>0.999</w:t>
            </w:r>
          </w:p>
        </w:tc>
        <w:tc>
          <w:tcPr>
            <w:tcW w:w="3028" w:type="dxa"/>
          </w:tcPr>
          <w:p w:rsidR="00851F22" w:rsidRDefault="00772750">
            <w:pPr>
              <w:spacing w:before="40" w:line="240" w:lineRule="auto"/>
              <w:jc w:val="center"/>
            </w:pPr>
            <w:r>
              <w:rPr>
                <w:sz w:val="19"/>
              </w:rPr>
              <w:t>0.750</w:t>
            </w:r>
          </w:p>
        </w:tc>
        <w:tc>
          <w:tcPr>
            <w:tcW w:w="2649" w:type="dxa"/>
          </w:tcPr>
          <w:p w:rsidR="00851F22" w:rsidRDefault="00772750">
            <w:pPr>
              <w:spacing w:before="40" w:line="240" w:lineRule="auto"/>
              <w:jc w:val="left"/>
            </w:pPr>
            <w:r>
              <w:rPr>
                <w:sz w:val="19"/>
              </w:rPr>
              <w:t>conservative (larger than exact)</w:t>
            </w:r>
          </w:p>
        </w:tc>
      </w:tr>
      <w:tr w:rsidR="00851F22">
        <w:trPr>
          <w:cantSplit/>
          <w:jc w:val="center"/>
        </w:trPr>
        <w:tc>
          <w:tcPr>
            <w:tcW w:w="1135" w:type="dxa"/>
          </w:tcPr>
          <w:p w:rsidR="00851F22" w:rsidRDefault="00772750">
            <w:pPr>
              <w:spacing w:before="40" w:line="240" w:lineRule="auto"/>
              <w:jc w:val="center"/>
            </w:pPr>
            <w:r>
              <w:rPr>
                <w:sz w:val="19"/>
              </w:rPr>
              <w:t>10</w:t>
            </w:r>
          </w:p>
        </w:tc>
        <w:tc>
          <w:tcPr>
            <w:tcW w:w="2649" w:type="dxa"/>
          </w:tcPr>
          <w:p w:rsidR="00851F22" w:rsidRDefault="00772750">
            <w:pPr>
              <w:spacing w:before="40" w:line="240" w:lineRule="auto"/>
              <w:jc w:val="center"/>
            </w:pPr>
            <w:r>
              <w:rPr>
                <w:sz w:val="19"/>
              </w:rPr>
              <w:t>0.484</w:t>
            </w:r>
          </w:p>
        </w:tc>
        <w:tc>
          <w:tcPr>
            <w:tcW w:w="3028" w:type="dxa"/>
          </w:tcPr>
          <w:p w:rsidR="00851F22" w:rsidRDefault="00772750">
            <w:pPr>
              <w:spacing w:before="40" w:line="240" w:lineRule="auto"/>
              <w:jc w:val="center"/>
            </w:pPr>
            <w:r>
              <w:rPr>
                <w:sz w:val="19"/>
              </w:rPr>
              <w:t>0.341</w:t>
            </w:r>
          </w:p>
        </w:tc>
        <w:tc>
          <w:tcPr>
            <w:tcW w:w="2649" w:type="dxa"/>
          </w:tcPr>
          <w:p w:rsidR="00851F22" w:rsidRDefault="00772750">
            <w:pPr>
              <w:spacing w:before="40" w:line="240" w:lineRule="auto"/>
              <w:jc w:val="left"/>
            </w:pPr>
            <w:r>
              <w:rPr>
                <w:sz w:val="19"/>
              </w:rPr>
              <w:t xml:space="preserve">conservative (larger </w:t>
            </w:r>
            <w:r>
              <w:rPr>
                <w:sz w:val="19"/>
              </w:rPr>
              <w:t>than exact)</w:t>
            </w:r>
          </w:p>
        </w:tc>
      </w:tr>
    </w:tbl>
    <w:p w:rsidR="00851F22" w:rsidRDefault="00851F22">
      <w:pPr>
        <w:spacing w:after="80" w:line="144" w:lineRule="auto"/>
      </w:pPr>
    </w:p>
    <w:p w:rsidR="00851F22" w:rsidRDefault="00772750">
      <w:r>
        <w:t>At the default noise level the reported figure is conservative: the exact value is about 1.27, lower than 1.615. At low noise it is not: below sigma of about 0.6 the classical formula reports a smaller epsilon than the exact one, which is the</w:t>
      </w:r>
      <w:r>
        <w:t xml:space="preserve"> region where the model is useful. The application does not distinguish the two cases, and it does not account for repeated releases. Both are stated as limitations. The table was computed when this report was built, by the function </w:t>
      </w:r>
      <w:r>
        <w:rPr>
          <w:rFonts w:ascii="Courier New" w:eastAsia="Courier New" w:hAnsi="Courier New" w:cs="Courier New"/>
          <w:sz w:val="21"/>
        </w:rPr>
        <w:t>_eps_exact</w:t>
      </w:r>
      <w:r>
        <w:t xml:space="preserve"> in </w:t>
      </w:r>
      <w:r>
        <w:rPr>
          <w:rFonts w:ascii="Courier New" w:eastAsia="Courier New" w:hAnsi="Courier New" w:cs="Courier New"/>
          <w:sz w:val="21"/>
        </w:rPr>
        <w:t>scripts/r</w:t>
      </w:r>
      <w:r>
        <w:rPr>
          <w:rFonts w:ascii="Courier New" w:eastAsia="Courier New" w:hAnsi="Courier New" w:cs="Courier New"/>
          <w:sz w:val="21"/>
        </w:rPr>
        <w:t>c_method.py</w:t>
      </w:r>
      <w:r>
        <w:t>, from the formula of [19]; it is not an output of the application.</w:t>
      </w:r>
    </w:p>
    <w:p w:rsidR="00851F22" w:rsidRDefault="00772750">
      <w:pPr>
        <w:pStyle w:val="Heading3"/>
      </w:pPr>
      <w:r>
        <w:t>6.5.2  Unlearning, reference and certificate</w:t>
      </w:r>
    </w:p>
    <w:p w:rsidR="00851F22" w:rsidRDefault="00772750">
      <w:pPr>
        <w:pStyle w:val="TableCaption"/>
        <w:jc w:val="left"/>
      </w:pPr>
      <w:bookmarkStart w:id="90" w:name="_Toc243939151"/>
      <w:r>
        <w:t>Listing: unlearning and certification</w:t>
      </w:r>
      <w:bookmarkEnd w:id="90"/>
    </w:p>
    <w:p w:rsidR="00851F22" w:rsidRDefault="00772750">
      <w:pPr>
        <w:pStyle w:val="CodeBlock"/>
        <w:shd w:val="clear" w:color="auto" w:fill="F3F4F7"/>
        <w:ind w:left="432" w:hanging="360"/>
      </w:pPr>
      <w:r>
        <w:t>Unlearning of j    s' = s - u_j ,   n' = n - 1 ,   theta' = s' / n'</w:t>
      </w:r>
    </w:p>
    <w:p w:rsidR="00851F22" w:rsidRDefault="00772750">
      <w:pPr>
        <w:pStyle w:val="CodeBlock"/>
        <w:shd w:val="clear" w:color="auto" w:fill="F3F4F7"/>
        <w:ind w:left="432" w:hanging="360"/>
      </w:pPr>
      <w:r>
        <w:t>Reference          theta_r</w:t>
      </w:r>
      <w:r>
        <w:t>ef = ( z + sum_{k active, k != j} u_k ) / n'         (same stored z and u_k)</w:t>
      </w:r>
    </w:p>
    <w:p w:rsidR="00851F22" w:rsidRDefault="00772750">
      <w:pPr>
        <w:pStyle w:val="CodeBlock"/>
        <w:shd w:val="clear" w:color="auto" w:fill="F3F4F7"/>
        <w:ind w:left="432" w:hanging="360"/>
      </w:pPr>
      <w:r>
        <w:t>Reference distance D = || theta' - theta_ref ||_2                              (floating-point rounding only)</w:t>
      </w:r>
    </w:p>
    <w:p w:rsidR="00851F22" w:rsidRDefault="00772750">
      <w:pPr>
        <w:pStyle w:val="CodeBlock"/>
        <w:shd w:val="clear" w:color="auto" w:fill="F3F4F7"/>
        <w:ind w:left="432" w:hanging="360"/>
      </w:pPr>
      <w:r>
        <w:t xml:space="preserve">Residual influence R = D                                             </w:t>
      </w:r>
      <w:r>
        <w:t xml:space="preserve">         (reported twice in the certificate)</w:t>
      </w:r>
    </w:p>
    <w:p w:rsidR="00851F22" w:rsidRDefault="00772750">
      <w:pPr>
        <w:pStyle w:val="CodeBlock"/>
        <w:shd w:val="clear" w:color="auto" w:fill="F3F4F7"/>
        <w:ind w:left="432" w:hanging="360"/>
      </w:pPr>
      <w:r>
        <w:t>Status             CERTIFIED  iff  D &lt;= 1e-10  and  retention &gt;= 70</w:t>
      </w:r>
    </w:p>
    <w:p w:rsidR="00851F22" w:rsidRDefault="00851F22">
      <w:pPr>
        <w:spacing w:after="80" w:line="144" w:lineRule="auto"/>
      </w:pPr>
    </w:p>
    <w:p w:rsidR="00851F22" w:rsidRDefault="00772750">
      <w:r>
        <w:t xml:space="preserve">Because s = z + sum of all u_k and the engine stores z and every u_k, the identity theta' = theta_ref holds exactly in real arithmetic, and D </w:t>
      </w:r>
      <w:r>
        <w:t>is only rounding error: 2.79e-14 at most over the five removals of the default run, and 3.25e-14 at most over the 250 requests of the seed study. The check therefore confirms that the code subtracted the right vector; it does not test the claim that the mo</w:t>
      </w:r>
      <w:r>
        <w:t>del is statistically indistinguishable from a model trained without the client. Section 'Key Code Walkthroughs' shows the lines, and the results chapter tests the stronger claim with fresh noise.</w:t>
      </w:r>
    </w:p>
    <w:p w:rsidR="00851F22" w:rsidRDefault="00772750">
      <w:pPr>
        <w:pStyle w:val="Heading3"/>
      </w:pPr>
      <w:r>
        <w:t>6.5.3  A consequence of reusing the noise</w:t>
      </w:r>
    </w:p>
    <w:p w:rsidR="00851F22" w:rsidRDefault="00772750">
      <w:r>
        <w:t>The noise vector z</w:t>
      </w:r>
      <w:r>
        <w:t xml:space="preserve"> is drawn once and kept for the whole session, so the model before and after a removal contain the same noise. If an observer saw the parameter vectors of both, the noise would cancel: n x theta - (n - 1) x theta' = u_j. The function </w:t>
      </w:r>
      <w:r>
        <w:rPr>
          <w:rFonts w:ascii="Courier New" w:eastAsia="Courier New" w:hAnsi="Courier New" w:cs="Courier New"/>
          <w:sz w:val="21"/>
        </w:rPr>
        <w:t>_differencing_error()</w:t>
      </w:r>
      <w:r>
        <w:t xml:space="preserve"> </w:t>
      </w:r>
      <w:r>
        <w:t>performed this computation on the default run when this report was built and recovered the removed client's clipped update to within 1.3e-13 (L2). The API never returns parameter vectors, only metrics, hashes and generated text, so the issue is not reachab</w:t>
      </w:r>
      <w:r>
        <w:t>le through the application, but a deployment that published both models would give away exactly the information that the unlearning is meant to protect. Drawing fresh noise at each release, with a privacy accountant, is the corrective design.</w:t>
      </w:r>
    </w:p>
    <w:p w:rsidR="00851F22" w:rsidRDefault="00772750">
      <w:pPr>
        <w:pStyle w:val="Heading3"/>
      </w:pPr>
      <w:r>
        <w:t xml:space="preserve">6.5.4  Model </w:t>
      </w:r>
      <w:r>
        <w:t>and metrics</w:t>
      </w:r>
    </w:p>
    <w:p w:rsidR="00851F22" w:rsidRDefault="00772750">
      <w:pPr>
        <w:pStyle w:val="TableCaption"/>
        <w:jc w:val="left"/>
      </w:pPr>
      <w:bookmarkStart w:id="91" w:name="_Toc243939152"/>
      <w:r>
        <w:t>Listing: model and metrics</w:t>
      </w:r>
      <w:bookmarkEnd w:id="91"/>
    </w:p>
    <w:p w:rsidR="00851F22" w:rsidRDefault="00772750">
      <w:pPr>
        <w:pStyle w:val="CodeBlock"/>
        <w:shd w:val="clear" w:color="auto" w:fill="F3F4F7"/>
        <w:ind w:left="432" w:hanging="360"/>
      </w:pPr>
      <w:r>
        <w:t>Row probabilities  p(b | a) = (max(0, theta[a,b]) + 0.15) / sum_b' (max(0, theta[a,b']) + 0.15),   p(^ | a) = 0</w:t>
      </w:r>
    </w:p>
    <w:p w:rsidR="00851F22" w:rsidRDefault="00772750">
      <w:pPr>
        <w:pStyle w:val="CodeBlock"/>
        <w:shd w:val="clear" w:color="auto" w:fill="F3F4F7"/>
        <w:ind w:left="432" w:hanging="360"/>
      </w:pPr>
      <w:r>
        <w:t>Loss of a record   L(r) = -(1/T) sum_t ln p(x_t | x_{t-1})                       (T transitions of "^r$")</w:t>
      </w:r>
    </w:p>
    <w:p w:rsidR="00851F22" w:rsidRDefault="00772750">
      <w:pPr>
        <w:pStyle w:val="CodeBlock"/>
        <w:shd w:val="clear" w:color="auto" w:fill="F3F4F7"/>
        <w:ind w:left="432" w:hanging="360"/>
      </w:pPr>
      <w:r>
        <w:t>Perplexity         PPL = exp( mean over records of L(r) )</w:t>
      </w:r>
    </w:p>
    <w:p w:rsidR="00851F22" w:rsidRDefault="00772750">
      <w:pPr>
        <w:pStyle w:val="CodeBlock"/>
        <w:shd w:val="clear" w:color="auto" w:fill="F3F4F7"/>
        <w:ind w:left="432" w:hanging="360"/>
      </w:pPr>
      <w:r>
        <w:t>Accuracy           fraction of transitions whose true next symbol is the arg max of p(. | previous)</w:t>
      </w:r>
    </w:p>
    <w:p w:rsidR="00851F22" w:rsidRDefault="00772750">
      <w:pPr>
        <w:pStyle w:val="CodeBlock"/>
        <w:shd w:val="clear" w:color="auto" w:fill="F3F4F7"/>
        <w:ind w:left="432" w:hanging="360"/>
      </w:pPr>
      <w:r>
        <w:t>Utility            Q = 0.65 * accuracy + 0.35 / (1 + ln(1 + PPL))</w:t>
      </w:r>
    </w:p>
    <w:p w:rsidR="00851F22" w:rsidRDefault="00772750">
      <w:pPr>
        <w:pStyle w:val="CodeBlock"/>
        <w:shd w:val="clear" w:color="auto" w:fill="F3F4F7"/>
        <w:ind w:left="432" w:hanging="360"/>
      </w:pPr>
      <w:r>
        <w:t>Retention          100 * min(1,</w:t>
      </w:r>
      <w:r>
        <w:t xml:space="preserve"> Q_after / Q_before)</w:t>
      </w:r>
    </w:p>
    <w:p w:rsidR="00851F22" w:rsidRDefault="00772750">
      <w:pPr>
        <w:pStyle w:val="CodeBlock"/>
        <w:shd w:val="clear" w:color="auto" w:fill="F3F4F7"/>
        <w:ind w:left="432" w:hanging="360"/>
      </w:pPr>
      <w:r>
        <w:t>Membership AUC     fraction of (member, non-member) pairs with  -L(member) &gt; -L(non-member),  ties counted 1/2</w:t>
      </w:r>
    </w:p>
    <w:p w:rsidR="00851F22" w:rsidRDefault="00851F22">
      <w:pPr>
        <w:spacing w:after="80" w:line="144" w:lineRule="auto"/>
      </w:pPr>
    </w:p>
    <w:p w:rsidR="00851F22" w:rsidRDefault="00772750">
      <w:r>
        <w:t>A uniform model over the 32 symbols that can be emitted has perplexity 32 and accuracy near 1/32, which gives a reference f</w:t>
      </w:r>
      <w:r>
        <w:t xml:space="preserve">or the numbers that follow. The default model has perplexity </w:t>
      </w:r>
      <w:r>
        <w:lastRenderedPageBreak/>
        <w:t xml:space="preserve">130.22 and accuracy 5.09 percent, so it is worse than uniform. The utility score weights accuracy more than perplexity and compresses perplexity logarithmically; it is a dashboard indicator that </w:t>
      </w:r>
      <w:r>
        <w:t>the project defined, not a standard metric, and a retention of 100 percent means only that the score did not fall.</w:t>
      </w:r>
    </w:p>
    <w:p w:rsidR="00851F22" w:rsidRDefault="00772750">
      <w:pPr>
        <w:pStyle w:val="Heading2"/>
      </w:pPr>
      <w:bookmarkStart w:id="92" w:name="_Toc243939028"/>
      <w:r>
        <w:t>6.6  Model Architecture and Training</w:t>
      </w:r>
      <w:bookmarkEnd w:id="92"/>
    </w:p>
    <w:p w:rsidR="00851F22" w:rsidRDefault="00772750">
      <w:r>
        <w:t>The language model is a character-bigram table: a 33 x 33 matrix of parameters that gives, for each prev</w:t>
      </w:r>
      <w:r>
        <w:t>ious character, a distribution over the next one. It has 1,089 parameters, no hidden layers and no gradient-trained weights. It is not a neural network and not a language model of the kind that the project title refers to; it is the smallest object that ha</w:t>
      </w:r>
      <w:r>
        <w:t>s the properties the federated unlearning protocol needs (a flat parameter vector, an additive update, a loss that can be measured per record) and runs offline. The source file says so, and the user interface repeats it in a standing note.</w:t>
      </w:r>
    </w:p>
    <w:p w:rsidR="00851F22" w:rsidRDefault="00772750">
      <w:r>
        <w:t>'Training' is co</w:t>
      </w:r>
      <w:r>
        <w:t>rrespondingly simple. There are no epochs, no optimiser and no learning rate. One federated round consists of computing the five clipped updates, summing them, adding the noise and dividing by five; the default run took 5.4 ms. The configuration is fixed i</w:t>
      </w:r>
      <w:r>
        <w:t>n the engine's constructor and shown in the next table.</w:t>
      </w:r>
    </w:p>
    <w:p w:rsidR="00851F22" w:rsidRDefault="00772750">
      <w:pPr>
        <w:pStyle w:val="TableCaption"/>
      </w:pPr>
      <w:bookmarkStart w:id="93" w:name="_Toc243939153"/>
      <w:r>
        <w:t>Table 6.6: Configuration of the demonstrator</w:t>
      </w:r>
      <w:bookmarkEnd w:id="93"/>
    </w:p>
    <w:tbl>
      <w:tblPr>
        <w:tblStyle w:val="TableGrid"/>
        <w:tblW w:w="0" w:type="auto"/>
        <w:jc w:val="center"/>
        <w:tblLook w:val="04A0" w:firstRow="1" w:lastRow="0" w:firstColumn="1" w:lastColumn="0" w:noHBand="0" w:noVBand="1"/>
      </w:tblPr>
      <w:tblGrid>
        <w:gridCol w:w="2238"/>
        <w:gridCol w:w="3286"/>
        <w:gridCol w:w="4153"/>
      </w:tblGrid>
      <w:tr w:rsidR="00851F22">
        <w:trPr>
          <w:cantSplit/>
          <w:tblHeader/>
          <w:jc w:val="center"/>
        </w:trPr>
        <w:tc>
          <w:tcPr>
            <w:tcW w:w="2649" w:type="dxa"/>
            <w:shd w:val="clear" w:color="auto" w:fill="D9E2F3"/>
          </w:tcPr>
          <w:p w:rsidR="00851F22" w:rsidRDefault="00772750">
            <w:pPr>
              <w:spacing w:before="40" w:line="240" w:lineRule="auto"/>
              <w:jc w:val="left"/>
            </w:pPr>
            <w:r>
              <w:rPr>
                <w:b/>
                <w:sz w:val="19"/>
              </w:rPr>
              <w:t>Setting</w:t>
            </w:r>
          </w:p>
        </w:tc>
        <w:tc>
          <w:tcPr>
            <w:tcW w:w="4163" w:type="dxa"/>
            <w:shd w:val="clear" w:color="auto" w:fill="D9E2F3"/>
          </w:tcPr>
          <w:p w:rsidR="00851F22" w:rsidRDefault="00772750">
            <w:pPr>
              <w:spacing w:before="40" w:line="240" w:lineRule="auto"/>
              <w:jc w:val="left"/>
            </w:pPr>
            <w:r>
              <w:rPr>
                <w:b/>
                <w:sz w:val="19"/>
              </w:rPr>
              <w:t>Value</w:t>
            </w:r>
          </w:p>
        </w:tc>
        <w:tc>
          <w:tcPr>
            <w:tcW w:w="2649" w:type="dxa"/>
            <w:shd w:val="clear" w:color="auto" w:fill="D9E2F3"/>
          </w:tcPr>
          <w:p w:rsidR="00851F22" w:rsidRDefault="00772750">
            <w:pPr>
              <w:spacing w:before="40" w:line="240" w:lineRule="auto"/>
              <w:jc w:val="left"/>
            </w:pPr>
            <w:r>
              <w:rPr>
                <w:b/>
                <w:sz w:val="19"/>
              </w:rPr>
              <w:t>Where set</w:t>
            </w:r>
          </w:p>
        </w:tc>
      </w:tr>
      <w:tr w:rsidR="00851F22">
        <w:trPr>
          <w:cantSplit/>
          <w:jc w:val="center"/>
        </w:trPr>
        <w:tc>
          <w:tcPr>
            <w:tcW w:w="2649" w:type="dxa"/>
          </w:tcPr>
          <w:p w:rsidR="00851F22" w:rsidRDefault="00772750">
            <w:pPr>
              <w:spacing w:before="40" w:line="240" w:lineRule="auto"/>
              <w:jc w:val="left"/>
            </w:pPr>
            <w:r>
              <w:rPr>
                <w:sz w:val="19"/>
              </w:rPr>
              <w:t>Clients / records</w:t>
            </w:r>
          </w:p>
        </w:tc>
        <w:tc>
          <w:tcPr>
            <w:tcW w:w="4163" w:type="dxa"/>
          </w:tcPr>
          <w:p w:rsidR="00851F22" w:rsidRDefault="00772750">
            <w:pPr>
              <w:spacing w:before="40" w:line="240" w:lineRule="auto"/>
              <w:jc w:val="left"/>
            </w:pPr>
            <w:r>
              <w:rPr>
                <w:sz w:val="19"/>
              </w:rPr>
              <w:t>5 clients, 5 sentences each (25 records)</w:t>
            </w:r>
          </w:p>
        </w:tc>
        <w:tc>
          <w:tcPr>
            <w:tcW w:w="2649" w:type="dxa"/>
          </w:tcPr>
          <w:p w:rsidR="00851F22" w:rsidRDefault="00772750">
            <w:pPr>
              <w:spacing w:before="40" w:line="240" w:lineRule="auto"/>
              <w:jc w:val="left"/>
            </w:pPr>
            <w:r>
              <w:rPr>
                <w:rFonts w:ascii="Courier New" w:eastAsia="Courier New" w:hAnsi="Courier New" w:cs="Courier New"/>
                <w:sz w:val="16"/>
              </w:rPr>
              <w:t>dataset.py</w:t>
            </w:r>
          </w:p>
        </w:tc>
      </w:tr>
      <w:tr w:rsidR="00851F22">
        <w:trPr>
          <w:cantSplit/>
          <w:jc w:val="center"/>
        </w:trPr>
        <w:tc>
          <w:tcPr>
            <w:tcW w:w="2649" w:type="dxa"/>
          </w:tcPr>
          <w:p w:rsidR="00851F22" w:rsidRDefault="00772750">
            <w:pPr>
              <w:spacing w:before="40" w:line="240" w:lineRule="auto"/>
              <w:jc w:val="left"/>
            </w:pPr>
            <w:r>
              <w:rPr>
                <w:sz w:val="19"/>
              </w:rPr>
              <w:t>Parameter dimension</w:t>
            </w:r>
          </w:p>
        </w:tc>
        <w:tc>
          <w:tcPr>
            <w:tcW w:w="4163" w:type="dxa"/>
          </w:tcPr>
          <w:p w:rsidR="00851F22" w:rsidRDefault="00772750">
            <w:pPr>
              <w:spacing w:before="40" w:line="240" w:lineRule="auto"/>
              <w:jc w:val="left"/>
            </w:pPr>
            <w:r>
              <w:rPr>
                <w:sz w:val="19"/>
              </w:rPr>
              <w:t>1,089 (33 x 33)</w:t>
            </w:r>
          </w:p>
        </w:tc>
        <w:tc>
          <w:tcPr>
            <w:tcW w:w="2649" w:type="dxa"/>
          </w:tcPr>
          <w:p w:rsidR="00851F22" w:rsidRDefault="00772750">
            <w:pPr>
              <w:spacing w:before="40" w:line="240" w:lineRule="auto"/>
              <w:jc w:val="left"/>
            </w:pPr>
            <w:r>
              <w:rPr>
                <w:rFonts w:ascii="Courier New" w:eastAsia="Courier New" w:hAnsi="Courier New" w:cs="Courier New"/>
                <w:sz w:val="16"/>
              </w:rPr>
              <w:t>model.py</w:t>
            </w:r>
            <w:r>
              <w:rPr>
                <w:sz w:val="19"/>
              </w:rPr>
              <w:t xml:space="preserve">, </w:t>
            </w:r>
            <w:r>
              <w:rPr>
                <w:rFonts w:ascii="Courier New" w:eastAsia="Courier New" w:hAnsi="Courier New" w:cs="Courier New"/>
                <w:sz w:val="16"/>
              </w:rPr>
              <w:t>DIMENSION</w:t>
            </w:r>
          </w:p>
        </w:tc>
      </w:tr>
      <w:tr w:rsidR="00851F22">
        <w:trPr>
          <w:cantSplit/>
          <w:jc w:val="center"/>
        </w:trPr>
        <w:tc>
          <w:tcPr>
            <w:tcW w:w="2649" w:type="dxa"/>
          </w:tcPr>
          <w:p w:rsidR="00851F22" w:rsidRDefault="00772750">
            <w:pPr>
              <w:spacing w:before="40" w:line="240" w:lineRule="auto"/>
              <w:jc w:val="left"/>
            </w:pPr>
            <w:r>
              <w:rPr>
                <w:sz w:val="19"/>
              </w:rPr>
              <w:t>Clip norm C</w:t>
            </w:r>
          </w:p>
        </w:tc>
        <w:tc>
          <w:tcPr>
            <w:tcW w:w="4163" w:type="dxa"/>
          </w:tcPr>
          <w:p w:rsidR="00851F22" w:rsidRDefault="00772750">
            <w:pPr>
              <w:spacing w:before="40" w:line="240" w:lineRule="auto"/>
              <w:jc w:val="left"/>
            </w:pPr>
            <w:r>
              <w:rPr>
                <w:sz w:val="19"/>
              </w:rPr>
              <w:t>25.0</w:t>
            </w:r>
          </w:p>
        </w:tc>
        <w:tc>
          <w:tcPr>
            <w:tcW w:w="2649" w:type="dxa"/>
          </w:tcPr>
          <w:p w:rsidR="00851F22" w:rsidRDefault="00772750">
            <w:pPr>
              <w:spacing w:before="40" w:line="240" w:lineRule="auto"/>
              <w:jc w:val="left"/>
            </w:pPr>
            <w:r>
              <w:rPr>
                <w:rFonts w:ascii="Courier New" w:eastAsia="Courier New" w:hAnsi="Courier New" w:cs="Courier New"/>
                <w:sz w:val="16"/>
              </w:rPr>
              <w:t>FederatedUnlearningEngine(clip_norm=25.0)</w:t>
            </w:r>
          </w:p>
        </w:tc>
      </w:tr>
      <w:tr w:rsidR="00851F22">
        <w:trPr>
          <w:cantSplit/>
          <w:jc w:val="center"/>
        </w:trPr>
        <w:tc>
          <w:tcPr>
            <w:tcW w:w="2649" w:type="dxa"/>
          </w:tcPr>
          <w:p w:rsidR="00851F22" w:rsidRDefault="00772750">
            <w:pPr>
              <w:spacing w:before="40" w:line="240" w:lineRule="auto"/>
              <w:jc w:val="left"/>
            </w:pPr>
            <w:r>
              <w:rPr>
                <w:sz w:val="19"/>
              </w:rPr>
              <w:t>Noise multiplier sigma</w:t>
            </w:r>
          </w:p>
        </w:tc>
        <w:tc>
          <w:tcPr>
            <w:tcW w:w="4163" w:type="dxa"/>
          </w:tcPr>
          <w:p w:rsidR="00851F22" w:rsidRDefault="00772750">
            <w:pPr>
              <w:spacing w:before="40" w:line="240" w:lineRule="auto"/>
              <w:jc w:val="left"/>
            </w:pPr>
            <w:r>
              <w:rPr>
                <w:sz w:val="19"/>
              </w:rPr>
              <w:t>3.0 (noise std 75 per coordinate of the sum)</w:t>
            </w:r>
          </w:p>
        </w:tc>
        <w:tc>
          <w:tcPr>
            <w:tcW w:w="2649" w:type="dxa"/>
          </w:tcPr>
          <w:p w:rsidR="00851F22" w:rsidRDefault="00772750">
            <w:pPr>
              <w:spacing w:before="40" w:line="240" w:lineRule="auto"/>
              <w:jc w:val="left"/>
            </w:pPr>
            <w:r>
              <w:rPr>
                <w:rFonts w:ascii="Courier New" w:eastAsia="Courier New" w:hAnsi="Courier New" w:cs="Courier New"/>
                <w:sz w:val="16"/>
              </w:rPr>
              <w:t>noise_multiplier=3.0</w:t>
            </w:r>
          </w:p>
        </w:tc>
      </w:tr>
      <w:tr w:rsidR="00851F22">
        <w:trPr>
          <w:cantSplit/>
          <w:jc w:val="center"/>
        </w:trPr>
        <w:tc>
          <w:tcPr>
            <w:tcW w:w="2649" w:type="dxa"/>
          </w:tcPr>
          <w:p w:rsidR="00851F22" w:rsidRDefault="00772750">
            <w:pPr>
              <w:spacing w:before="40" w:line="240" w:lineRule="auto"/>
              <w:jc w:val="left"/>
            </w:pPr>
            <w:r>
              <w:rPr>
                <w:sz w:val="19"/>
              </w:rPr>
              <w:t>Delta</w:t>
            </w:r>
          </w:p>
        </w:tc>
        <w:tc>
          <w:tcPr>
            <w:tcW w:w="4163" w:type="dxa"/>
          </w:tcPr>
          <w:p w:rsidR="00851F22" w:rsidRDefault="00772750">
            <w:pPr>
              <w:spacing w:before="40" w:line="240" w:lineRule="auto"/>
              <w:jc w:val="left"/>
            </w:pPr>
            <w:r>
              <w:rPr>
                <w:sz w:val="19"/>
              </w:rPr>
              <w:t>1e-5</w:t>
            </w:r>
          </w:p>
        </w:tc>
        <w:tc>
          <w:tcPr>
            <w:tcW w:w="2649" w:type="dxa"/>
          </w:tcPr>
          <w:p w:rsidR="00851F22" w:rsidRDefault="00772750">
            <w:pPr>
              <w:spacing w:before="40" w:line="240" w:lineRule="auto"/>
              <w:jc w:val="left"/>
            </w:pPr>
            <w:r>
              <w:rPr>
                <w:rFonts w:ascii="Courier New" w:eastAsia="Courier New" w:hAnsi="Courier New" w:cs="Courier New"/>
                <w:sz w:val="16"/>
              </w:rPr>
              <w:t>delta=1e-5</w:t>
            </w:r>
          </w:p>
        </w:tc>
      </w:tr>
      <w:tr w:rsidR="00851F22">
        <w:trPr>
          <w:cantSplit/>
          <w:jc w:val="center"/>
        </w:trPr>
        <w:tc>
          <w:tcPr>
            <w:tcW w:w="2649" w:type="dxa"/>
          </w:tcPr>
          <w:p w:rsidR="00851F22" w:rsidRDefault="00772750">
            <w:pPr>
              <w:spacing w:before="40" w:line="240" w:lineRule="auto"/>
              <w:jc w:val="left"/>
            </w:pPr>
            <w:r>
              <w:rPr>
                <w:sz w:val="19"/>
              </w:rPr>
              <w:t>Reported epsilon</w:t>
            </w:r>
          </w:p>
        </w:tc>
        <w:tc>
          <w:tcPr>
            <w:tcW w:w="4163" w:type="dxa"/>
          </w:tcPr>
          <w:p w:rsidR="00851F22" w:rsidRDefault="00772750">
            <w:pPr>
              <w:spacing w:before="40" w:line="240" w:lineRule="auto"/>
              <w:jc w:val="left"/>
            </w:pPr>
            <w:r>
              <w:rPr>
                <w:sz w:val="19"/>
              </w:rPr>
              <w:t>1.6149</w:t>
            </w:r>
          </w:p>
        </w:tc>
        <w:tc>
          <w:tcPr>
            <w:tcW w:w="2649" w:type="dxa"/>
          </w:tcPr>
          <w:p w:rsidR="00851F22" w:rsidRDefault="00772750">
            <w:pPr>
              <w:spacing w:before="40" w:line="240" w:lineRule="auto"/>
              <w:jc w:val="left"/>
            </w:pPr>
            <w:r>
              <w:rPr>
                <w:rFonts w:ascii="Courier New" w:eastAsia="Courier New" w:hAnsi="Courier New" w:cs="Courier New"/>
                <w:sz w:val="16"/>
              </w:rPr>
              <w:t>epsilon</w:t>
            </w:r>
            <w:r>
              <w:rPr>
                <w:sz w:val="19"/>
              </w:rPr>
              <w:t xml:space="preserve"> property</w:t>
            </w:r>
          </w:p>
        </w:tc>
      </w:tr>
      <w:tr w:rsidR="00851F22">
        <w:trPr>
          <w:cantSplit/>
          <w:jc w:val="center"/>
        </w:trPr>
        <w:tc>
          <w:tcPr>
            <w:tcW w:w="2649" w:type="dxa"/>
          </w:tcPr>
          <w:p w:rsidR="00851F22" w:rsidRDefault="00772750">
            <w:pPr>
              <w:spacing w:before="40" w:line="240" w:lineRule="auto"/>
              <w:jc w:val="left"/>
            </w:pPr>
            <w:r>
              <w:rPr>
                <w:sz w:val="19"/>
              </w:rPr>
              <w:t>Random seed</w:t>
            </w:r>
          </w:p>
        </w:tc>
        <w:tc>
          <w:tcPr>
            <w:tcW w:w="4163" w:type="dxa"/>
          </w:tcPr>
          <w:p w:rsidR="00851F22" w:rsidRDefault="00772750">
            <w:pPr>
              <w:spacing w:before="40" w:line="240" w:lineRule="auto"/>
              <w:jc w:val="left"/>
            </w:pPr>
            <w:r>
              <w:rPr>
                <w:sz w:val="19"/>
              </w:rPr>
              <w:t>2026</w:t>
            </w:r>
          </w:p>
        </w:tc>
        <w:tc>
          <w:tcPr>
            <w:tcW w:w="2649" w:type="dxa"/>
          </w:tcPr>
          <w:p w:rsidR="00851F22" w:rsidRDefault="00772750">
            <w:pPr>
              <w:spacing w:before="40" w:line="240" w:lineRule="auto"/>
              <w:jc w:val="left"/>
            </w:pPr>
            <w:r>
              <w:rPr>
                <w:rFonts w:ascii="Courier New" w:eastAsia="Courier New" w:hAnsi="Courier New" w:cs="Courier New"/>
                <w:sz w:val="16"/>
              </w:rPr>
              <w:t>random_seed=2026</w:t>
            </w:r>
          </w:p>
        </w:tc>
      </w:tr>
      <w:tr w:rsidR="00851F22">
        <w:trPr>
          <w:cantSplit/>
          <w:jc w:val="center"/>
        </w:trPr>
        <w:tc>
          <w:tcPr>
            <w:tcW w:w="2649" w:type="dxa"/>
          </w:tcPr>
          <w:p w:rsidR="00851F22" w:rsidRDefault="00772750">
            <w:pPr>
              <w:spacing w:before="40" w:line="240" w:lineRule="auto"/>
              <w:jc w:val="left"/>
            </w:pPr>
            <w:r>
              <w:rPr>
                <w:sz w:val="19"/>
              </w:rPr>
              <w:t>Probability smoothing</w:t>
            </w:r>
          </w:p>
        </w:tc>
        <w:tc>
          <w:tcPr>
            <w:tcW w:w="4163" w:type="dxa"/>
          </w:tcPr>
          <w:p w:rsidR="00851F22" w:rsidRDefault="00772750">
            <w:pPr>
              <w:spacing w:before="40" w:line="240" w:lineRule="auto"/>
              <w:jc w:val="left"/>
            </w:pPr>
            <w:r>
              <w:rPr>
                <w:sz w:val="19"/>
              </w:rPr>
              <w:t>0.15</w:t>
            </w:r>
          </w:p>
        </w:tc>
        <w:tc>
          <w:tcPr>
            <w:tcW w:w="2649" w:type="dxa"/>
          </w:tcPr>
          <w:p w:rsidR="00851F22" w:rsidRDefault="00772750">
            <w:pPr>
              <w:spacing w:before="40" w:line="240" w:lineRule="auto"/>
              <w:jc w:val="left"/>
            </w:pPr>
            <w:r>
              <w:rPr>
                <w:rFonts w:ascii="Courier New" w:eastAsia="Courier New" w:hAnsi="Courier New" w:cs="Courier New"/>
                <w:sz w:val="16"/>
              </w:rPr>
              <w:t>CharacterLanguageModel.smoothing</w:t>
            </w:r>
          </w:p>
        </w:tc>
      </w:tr>
      <w:tr w:rsidR="00851F22">
        <w:trPr>
          <w:cantSplit/>
          <w:jc w:val="center"/>
        </w:trPr>
        <w:tc>
          <w:tcPr>
            <w:tcW w:w="2649" w:type="dxa"/>
          </w:tcPr>
          <w:p w:rsidR="00851F22" w:rsidRDefault="00772750">
            <w:pPr>
              <w:spacing w:before="40" w:line="240" w:lineRule="auto"/>
              <w:jc w:val="left"/>
            </w:pPr>
            <w:r>
              <w:rPr>
                <w:sz w:val="19"/>
              </w:rPr>
              <w:t>Utility weights</w:t>
            </w:r>
          </w:p>
        </w:tc>
        <w:tc>
          <w:tcPr>
            <w:tcW w:w="4163" w:type="dxa"/>
          </w:tcPr>
          <w:p w:rsidR="00851F22" w:rsidRDefault="00772750">
            <w:pPr>
              <w:spacing w:before="40" w:line="240" w:lineRule="auto"/>
              <w:jc w:val="left"/>
            </w:pPr>
            <w:r>
              <w:rPr>
                <w:sz w:val="19"/>
              </w:rPr>
              <w:t>0.65 accuracy, 0.35 perplexity term</w:t>
            </w:r>
          </w:p>
        </w:tc>
        <w:tc>
          <w:tcPr>
            <w:tcW w:w="2649" w:type="dxa"/>
          </w:tcPr>
          <w:p w:rsidR="00851F22" w:rsidRDefault="00772750">
            <w:pPr>
              <w:spacing w:before="40" w:line="240" w:lineRule="auto"/>
              <w:jc w:val="left"/>
            </w:pPr>
            <w:r>
              <w:rPr>
                <w:rFonts w:ascii="Courier New" w:eastAsia="Courier New" w:hAnsi="Courier New" w:cs="Courier New"/>
                <w:sz w:val="16"/>
              </w:rPr>
              <w:t>metrics()</w:t>
            </w:r>
          </w:p>
        </w:tc>
      </w:tr>
      <w:tr w:rsidR="00851F22">
        <w:trPr>
          <w:cantSplit/>
          <w:jc w:val="center"/>
        </w:trPr>
        <w:tc>
          <w:tcPr>
            <w:tcW w:w="2649" w:type="dxa"/>
          </w:tcPr>
          <w:p w:rsidR="00851F22" w:rsidRDefault="00772750">
            <w:pPr>
              <w:spacing w:before="40" w:line="240" w:lineRule="auto"/>
              <w:jc w:val="left"/>
            </w:pPr>
            <w:r>
              <w:rPr>
                <w:sz w:val="19"/>
              </w:rPr>
              <w:t>Certification thresholds</w:t>
            </w:r>
          </w:p>
        </w:tc>
        <w:tc>
          <w:tcPr>
            <w:tcW w:w="4163" w:type="dxa"/>
          </w:tcPr>
          <w:p w:rsidR="00851F22" w:rsidRDefault="00772750">
            <w:pPr>
              <w:spacing w:before="40" w:line="240" w:lineRule="auto"/>
              <w:jc w:val="left"/>
            </w:pPr>
            <w:r>
              <w:rPr>
                <w:sz w:val="19"/>
              </w:rPr>
              <w:t>reference distance &lt;= 1e-10, retention &gt;= 70 percent</w:t>
            </w:r>
          </w:p>
        </w:tc>
        <w:tc>
          <w:tcPr>
            <w:tcW w:w="2649" w:type="dxa"/>
          </w:tcPr>
          <w:p w:rsidR="00851F22" w:rsidRDefault="00772750">
            <w:pPr>
              <w:spacing w:before="40" w:line="240" w:lineRule="auto"/>
              <w:jc w:val="left"/>
            </w:pPr>
            <w:r>
              <w:rPr>
                <w:rFonts w:ascii="Courier New" w:eastAsia="Courier New" w:hAnsi="Courier New" w:cs="Courier New"/>
                <w:sz w:val="16"/>
              </w:rPr>
              <w:t>unlearn()</w:t>
            </w:r>
          </w:p>
        </w:tc>
      </w:tr>
      <w:tr w:rsidR="00851F22">
        <w:trPr>
          <w:cantSplit/>
          <w:jc w:val="center"/>
        </w:trPr>
        <w:tc>
          <w:tcPr>
            <w:tcW w:w="2649" w:type="dxa"/>
          </w:tcPr>
          <w:p w:rsidR="00851F22" w:rsidRDefault="00772750">
            <w:pPr>
              <w:spacing w:before="40" w:line="240" w:lineRule="auto"/>
              <w:jc w:val="left"/>
            </w:pPr>
            <w:r>
              <w:rPr>
                <w:sz w:val="19"/>
              </w:rPr>
              <w:t>Sample length</w:t>
            </w:r>
          </w:p>
        </w:tc>
        <w:tc>
          <w:tcPr>
            <w:tcW w:w="4163" w:type="dxa"/>
          </w:tcPr>
          <w:p w:rsidR="00851F22" w:rsidRDefault="00772750">
            <w:pPr>
              <w:spacing w:before="40" w:line="240" w:lineRule="auto"/>
              <w:jc w:val="left"/>
            </w:pPr>
            <w:r>
              <w:rPr>
                <w:sz w:val="19"/>
              </w:rPr>
              <w:t xml:space="preserve">180 characters through the </w:t>
            </w:r>
            <w:r>
              <w:rPr>
                <w:sz w:val="19"/>
              </w:rPr>
              <w:t>API, 120 by default</w:t>
            </w:r>
          </w:p>
        </w:tc>
        <w:tc>
          <w:tcPr>
            <w:tcW w:w="2649" w:type="dxa"/>
          </w:tcPr>
          <w:p w:rsidR="00851F22" w:rsidRDefault="00772750">
            <w:pPr>
              <w:spacing w:before="40" w:line="240" w:lineRule="auto"/>
              <w:jc w:val="left"/>
            </w:pPr>
            <w:r>
              <w:rPr>
                <w:rFonts w:ascii="Courier New" w:eastAsia="Courier New" w:hAnsi="Courier New" w:cs="Courier New"/>
                <w:sz w:val="16"/>
              </w:rPr>
              <w:t>web.py</w:t>
            </w:r>
            <w:r>
              <w:rPr>
                <w:sz w:val="19"/>
              </w:rPr>
              <w:t xml:space="preserve">, </w:t>
            </w:r>
            <w:r>
              <w:rPr>
                <w:rFonts w:ascii="Courier New" w:eastAsia="Courier New" w:hAnsi="Courier New" w:cs="Courier New"/>
                <w:sz w:val="16"/>
              </w:rPr>
              <w:t>engine.generate()</w:t>
            </w:r>
          </w:p>
        </w:tc>
      </w:tr>
    </w:tbl>
    <w:p w:rsidR="00851F22" w:rsidRDefault="00851F22">
      <w:pPr>
        <w:spacing w:after="80" w:line="144" w:lineRule="auto"/>
      </w:pPr>
    </w:p>
    <w:p w:rsidR="00851F22" w:rsidRDefault="00772750">
      <w:pPr>
        <w:pStyle w:val="Heading3"/>
      </w:pPr>
      <w:r>
        <w:t>6.6.1  Why the default model is noise-dominated</w:t>
      </w:r>
    </w:p>
    <w:p w:rsidR="00851F22" w:rsidRDefault="00772750">
      <w:r>
        <w:t>The size of the signal and the noise explains the quality of the default model. Each client contributes at most 9 to a cell, and after division by five the larg</w:t>
      </w:r>
      <w:r>
        <w:t>est signal in a cell is about 1.8. The noise has standard deviation 75 in the sum and 15 in the model. The model keeps only the positive part of each parameter and adds 0.15, so each row of the table is dominated by random positive values of mean about 6 (</w:t>
      </w:r>
      <w:r>
        <w:t>15 divided by the square root of 2 pi) and spread of the same order, and the signal in the 268 non-zero cells is small against them. The result on the public set is perplexity 130.22 and next-character accuracy 5.09 percent for seed 2026; over 50 seeds the</w:t>
      </w:r>
      <w:r>
        <w:t xml:space="preserve"> perplexity is 142.2 plus or minus 27.5. Section 'Results' of the report shows how this changes with sigma: useful quality needs sigma of 0.1 or less, where epsilon is 48 or more.</w:t>
      </w:r>
    </w:p>
    <w:p w:rsidR="00851F22" w:rsidRDefault="00772750">
      <w:r>
        <w:lastRenderedPageBreak/>
        <w:t>The consequence for the design is that the default values were chosen to mak</w:t>
      </w:r>
      <w:r>
        <w:t>e the privacy figure look moderate, not to make the model useful. The demonstrator is honest about the pipeline and the verification, and the project reports its limits instead of tuning the defaults to hide them.</w:t>
      </w:r>
    </w:p>
    <w:p w:rsidR="00851F22" w:rsidRDefault="00772750">
      <w:pPr>
        <w:pStyle w:val="Heading2"/>
      </w:pPr>
      <w:bookmarkStart w:id="94" w:name="_Toc243939029"/>
      <w:r>
        <w:t>6.7  Application Architecture</w:t>
      </w:r>
      <w:bookmarkEnd w:id="94"/>
    </w:p>
    <w:p w:rsidR="00851F22" w:rsidRDefault="00772750">
      <w:r>
        <w:t xml:space="preserve">At run time </w:t>
      </w:r>
      <w:r>
        <w:t>ForgetSafe is two processes. The Python process serves the API on port 8109 (</w:t>
      </w:r>
      <w:r>
        <w:rPr>
          <w:rFonts w:ascii="Courier New" w:eastAsia="Courier New" w:hAnsi="Courier New" w:cs="Courier New"/>
          <w:sz w:val="21"/>
        </w:rPr>
        <w:t>python app.py --port 8109</w:t>
      </w:r>
      <w:r>
        <w:t xml:space="preserve">; the default when no port is given is 8000, which serves the original interface). The Node process runs the Vite development server on port 5109 with </w:t>
      </w:r>
      <w:r>
        <w:rPr>
          <w:rFonts w:ascii="Courier New" w:eastAsia="Courier New" w:hAnsi="Courier New" w:cs="Courier New"/>
          <w:sz w:val="21"/>
        </w:rPr>
        <w:t>str</w:t>
      </w:r>
      <w:r>
        <w:rPr>
          <w:rFonts w:ascii="Courier New" w:eastAsia="Courier New" w:hAnsi="Courier New" w:cs="Courier New"/>
          <w:sz w:val="21"/>
        </w:rPr>
        <w:t>ictPort</w:t>
      </w:r>
      <w:r>
        <w:t xml:space="preserve">, bound to 127.0.0.1, and proxies </w:t>
      </w:r>
      <w:r>
        <w:rPr>
          <w:rFonts w:ascii="Courier New" w:eastAsia="Courier New" w:hAnsi="Courier New" w:cs="Courier New"/>
          <w:sz w:val="21"/>
        </w:rPr>
        <w:t>/api</w:t>
      </w:r>
      <w:r>
        <w:t xml:space="preserve"> to the Python process, so the browser sees one origin and no cross-origin headers are needed. The two port numbers are read from the project's environment file by </w:t>
      </w:r>
      <w:r>
        <w:rPr>
          <w:rFonts w:ascii="Courier New" w:eastAsia="Courier New" w:hAnsi="Courier New" w:cs="Courier New"/>
          <w:sz w:val="21"/>
        </w:rPr>
        <w:t>run.bat</w:t>
      </w:r>
      <w:r>
        <w:t xml:space="preserve"> and by </w:t>
      </w:r>
      <w:r>
        <w:rPr>
          <w:rFonts w:ascii="Courier New" w:eastAsia="Courier New" w:hAnsi="Courier New" w:cs="Courier New"/>
          <w:sz w:val="21"/>
        </w:rPr>
        <w:t>vite.config.js</w:t>
      </w:r>
      <w:r>
        <w:t xml:space="preserve"> (</w:t>
      </w:r>
      <w:r>
        <w:rPr>
          <w:rFonts w:ascii="Courier New" w:eastAsia="Courier New" w:hAnsi="Courier New" w:cs="Courier New"/>
          <w:sz w:val="21"/>
        </w:rPr>
        <w:t>BACKEND_PORT</w:t>
      </w:r>
      <w:r>
        <w:t xml:space="preserve"> and </w:t>
      </w:r>
      <w:r>
        <w:rPr>
          <w:rFonts w:ascii="Courier New" w:eastAsia="Courier New" w:hAnsi="Courier New" w:cs="Courier New"/>
          <w:sz w:val="21"/>
        </w:rPr>
        <w:t>FRONTEND_PORT</w:t>
      </w:r>
      <w:r>
        <w:t>), with 8109 and 5109 as defaults.</w:t>
      </w:r>
    </w:p>
    <w:p w:rsidR="00851F22" w:rsidRDefault="00772750">
      <w:r>
        <w:t xml:space="preserve">Inside the Python process </w:t>
      </w:r>
      <w:r>
        <w:rPr>
          <w:rFonts w:ascii="Courier New" w:eastAsia="Courier New" w:hAnsi="Courier New" w:cs="Courier New"/>
          <w:sz w:val="21"/>
        </w:rPr>
        <w:t>ThreadingHTTPServer</w:t>
      </w:r>
      <w:r>
        <w:t xml:space="preserve"> starts one thread per connection. A single </w:t>
      </w:r>
      <w:r>
        <w:rPr>
          <w:rFonts w:ascii="Courier New" w:eastAsia="Courier New" w:hAnsi="Courier New" w:cs="Courier New"/>
          <w:sz w:val="21"/>
        </w:rPr>
        <w:t>ApplicationState</w:t>
      </w:r>
      <w:r>
        <w:t xml:space="preserve"> holds the engine and a re-entrant lock; every route that touches the engine runs inside </w:t>
      </w:r>
      <w:r>
        <w:rPr>
          <w:rFonts w:ascii="Courier New" w:eastAsia="Courier New" w:hAnsi="Courier New" w:cs="Courier New"/>
          <w:sz w:val="21"/>
        </w:rPr>
        <w:t>with appl</w:t>
      </w:r>
      <w:r>
        <w:rPr>
          <w:rFonts w:ascii="Courier New" w:eastAsia="Courier New" w:hAnsi="Courier New" w:cs="Courier New"/>
          <w:sz w:val="21"/>
        </w:rPr>
        <w:t>ication.lock</w:t>
      </w:r>
      <w:r>
        <w:t xml:space="preserve">, so two simultaneous requests are serialised and the engine never sees a half-updated state. The engine is replaced as a whole on </w:t>
      </w:r>
      <w:r>
        <w:rPr>
          <w:rFonts w:ascii="Courier New" w:eastAsia="Courier New" w:hAnsi="Courier New" w:cs="Courier New"/>
          <w:sz w:val="21"/>
        </w:rPr>
        <w:t>POST /api/session</w:t>
      </w:r>
      <w:r>
        <w:t>, and there is exactly one engine for all callers: two browser tabs share one session.</w:t>
      </w:r>
    </w:p>
    <w:p w:rsidR="00851F22" w:rsidRDefault="00772750">
      <w:pPr>
        <w:pStyle w:val="TableCaption"/>
      </w:pPr>
      <w:bookmarkStart w:id="95" w:name="_Toc243939154"/>
      <w:r>
        <w:t>Table 6.7</w:t>
      </w:r>
      <w:r>
        <w:t>: Technology stack</w:t>
      </w:r>
      <w:bookmarkEnd w:id="95"/>
    </w:p>
    <w:tbl>
      <w:tblPr>
        <w:tblStyle w:val="TableGrid"/>
        <w:tblW w:w="0" w:type="auto"/>
        <w:jc w:val="center"/>
        <w:tblLook w:val="04A0" w:firstRow="1" w:lastRow="0" w:firstColumn="1" w:lastColumn="0" w:noHBand="0" w:noVBand="1"/>
      </w:tblPr>
      <w:tblGrid>
        <w:gridCol w:w="1892"/>
        <w:gridCol w:w="3974"/>
        <w:gridCol w:w="3595"/>
      </w:tblGrid>
      <w:tr w:rsidR="00851F22">
        <w:trPr>
          <w:cantSplit/>
          <w:tblHeader/>
          <w:jc w:val="center"/>
        </w:trPr>
        <w:tc>
          <w:tcPr>
            <w:tcW w:w="1892" w:type="dxa"/>
            <w:shd w:val="clear" w:color="auto" w:fill="D9E2F3"/>
          </w:tcPr>
          <w:p w:rsidR="00851F22" w:rsidRDefault="00772750">
            <w:pPr>
              <w:spacing w:before="40" w:line="240" w:lineRule="auto"/>
              <w:jc w:val="left"/>
            </w:pPr>
            <w:r>
              <w:rPr>
                <w:b/>
                <w:sz w:val="19"/>
              </w:rPr>
              <w:t>Component</w:t>
            </w:r>
          </w:p>
        </w:tc>
        <w:tc>
          <w:tcPr>
            <w:tcW w:w="3974" w:type="dxa"/>
            <w:shd w:val="clear" w:color="auto" w:fill="D9E2F3"/>
          </w:tcPr>
          <w:p w:rsidR="00851F22" w:rsidRDefault="00772750">
            <w:pPr>
              <w:spacing w:before="40" w:line="240" w:lineRule="auto"/>
              <w:jc w:val="left"/>
            </w:pPr>
            <w:r>
              <w:rPr>
                <w:b/>
                <w:sz w:val="19"/>
              </w:rPr>
              <w:t>Technology (as declared)</w:t>
            </w:r>
          </w:p>
        </w:tc>
        <w:tc>
          <w:tcPr>
            <w:tcW w:w="3595" w:type="dxa"/>
            <w:shd w:val="clear" w:color="auto" w:fill="D9E2F3"/>
          </w:tcPr>
          <w:p w:rsidR="00851F22" w:rsidRDefault="00772750">
            <w:pPr>
              <w:spacing w:before="40" w:line="240" w:lineRule="auto"/>
              <w:jc w:val="left"/>
            </w:pPr>
            <w:r>
              <w:rPr>
                <w:b/>
                <w:sz w:val="19"/>
              </w:rPr>
              <w:t>Purpose</w:t>
            </w:r>
          </w:p>
        </w:tc>
      </w:tr>
      <w:tr w:rsidR="00851F22">
        <w:trPr>
          <w:cantSplit/>
          <w:jc w:val="center"/>
        </w:trPr>
        <w:tc>
          <w:tcPr>
            <w:tcW w:w="1892" w:type="dxa"/>
          </w:tcPr>
          <w:p w:rsidR="00851F22" w:rsidRDefault="00772750">
            <w:pPr>
              <w:spacing w:before="40" w:line="240" w:lineRule="auto"/>
              <w:jc w:val="left"/>
            </w:pPr>
            <w:r>
              <w:rPr>
                <w:sz w:val="19"/>
              </w:rPr>
              <w:t>Back end</w:t>
            </w:r>
          </w:p>
        </w:tc>
        <w:tc>
          <w:tcPr>
            <w:tcW w:w="3974" w:type="dxa"/>
          </w:tcPr>
          <w:p w:rsidR="00851F22" w:rsidRDefault="00772750">
            <w:pPr>
              <w:spacing w:before="40" w:line="240" w:lineRule="auto"/>
              <w:jc w:val="left"/>
            </w:pPr>
            <w:r>
              <w:rPr>
                <w:sz w:val="19"/>
              </w:rPr>
              <w:t>Python 3.10+ standard library (measured on 3.11.9)</w:t>
            </w:r>
          </w:p>
        </w:tc>
        <w:tc>
          <w:tcPr>
            <w:tcW w:w="3595" w:type="dxa"/>
          </w:tcPr>
          <w:p w:rsidR="00851F22" w:rsidRDefault="00772750">
            <w:pPr>
              <w:spacing w:before="40" w:line="240" w:lineRule="auto"/>
              <w:jc w:val="left"/>
            </w:pPr>
            <w:r>
              <w:rPr>
                <w:sz w:val="19"/>
              </w:rPr>
              <w:t>Engine, model, ledger, HTTP server</w:t>
            </w:r>
          </w:p>
        </w:tc>
      </w:tr>
      <w:tr w:rsidR="00851F22">
        <w:trPr>
          <w:cantSplit/>
          <w:jc w:val="center"/>
        </w:trPr>
        <w:tc>
          <w:tcPr>
            <w:tcW w:w="1892" w:type="dxa"/>
          </w:tcPr>
          <w:p w:rsidR="00851F22" w:rsidRDefault="00772750">
            <w:pPr>
              <w:spacing w:before="40" w:line="240" w:lineRule="auto"/>
              <w:jc w:val="left"/>
            </w:pPr>
            <w:r>
              <w:rPr>
                <w:sz w:val="19"/>
              </w:rPr>
              <w:t>UI framework</w:t>
            </w:r>
          </w:p>
        </w:tc>
        <w:tc>
          <w:tcPr>
            <w:tcW w:w="3974" w:type="dxa"/>
          </w:tcPr>
          <w:p w:rsidR="00851F22" w:rsidRDefault="00772750">
            <w:pPr>
              <w:spacing w:before="40" w:line="240" w:lineRule="auto"/>
              <w:jc w:val="left"/>
            </w:pPr>
            <w:r>
              <w:rPr>
                <w:sz w:val="19"/>
              </w:rPr>
              <w:t>React 19, React DOM 19</w:t>
            </w:r>
          </w:p>
        </w:tc>
        <w:tc>
          <w:tcPr>
            <w:tcW w:w="3595" w:type="dxa"/>
          </w:tcPr>
          <w:p w:rsidR="00851F22" w:rsidRDefault="00772750">
            <w:pPr>
              <w:spacing w:before="40" w:line="240" w:lineRule="auto"/>
              <w:jc w:val="left"/>
            </w:pPr>
            <w:r>
              <w:rPr>
                <w:sz w:val="19"/>
              </w:rPr>
              <w:t>Pages and components</w:t>
            </w:r>
          </w:p>
        </w:tc>
      </w:tr>
      <w:tr w:rsidR="00851F22">
        <w:trPr>
          <w:cantSplit/>
          <w:jc w:val="center"/>
        </w:trPr>
        <w:tc>
          <w:tcPr>
            <w:tcW w:w="1892" w:type="dxa"/>
          </w:tcPr>
          <w:p w:rsidR="00851F22" w:rsidRDefault="00772750">
            <w:pPr>
              <w:spacing w:before="40" w:line="240" w:lineRule="auto"/>
              <w:jc w:val="left"/>
            </w:pPr>
            <w:r>
              <w:rPr>
                <w:sz w:val="19"/>
              </w:rPr>
              <w:t>Routing</w:t>
            </w:r>
          </w:p>
        </w:tc>
        <w:tc>
          <w:tcPr>
            <w:tcW w:w="3974" w:type="dxa"/>
          </w:tcPr>
          <w:p w:rsidR="00851F22" w:rsidRDefault="00772750">
            <w:pPr>
              <w:spacing w:before="40" w:line="240" w:lineRule="auto"/>
              <w:jc w:val="left"/>
            </w:pPr>
            <w:r>
              <w:rPr>
                <w:sz w:val="19"/>
              </w:rPr>
              <w:t>React Router 7</w:t>
            </w:r>
          </w:p>
        </w:tc>
        <w:tc>
          <w:tcPr>
            <w:tcW w:w="3595" w:type="dxa"/>
          </w:tcPr>
          <w:p w:rsidR="00851F22" w:rsidRDefault="00772750">
            <w:pPr>
              <w:spacing w:before="40" w:line="240" w:lineRule="auto"/>
              <w:jc w:val="left"/>
            </w:pPr>
            <w:r>
              <w:rPr>
                <w:sz w:val="19"/>
              </w:rPr>
              <w:t xml:space="preserve">Seven routes: </w:t>
            </w:r>
            <w:r>
              <w:rPr>
                <w:sz w:val="19"/>
              </w:rPr>
              <w:t>landing, five application pages and a not-found page</w:t>
            </w:r>
          </w:p>
        </w:tc>
      </w:tr>
      <w:tr w:rsidR="00851F22">
        <w:trPr>
          <w:cantSplit/>
          <w:jc w:val="center"/>
        </w:trPr>
        <w:tc>
          <w:tcPr>
            <w:tcW w:w="1892" w:type="dxa"/>
          </w:tcPr>
          <w:p w:rsidR="00851F22" w:rsidRDefault="00772750">
            <w:pPr>
              <w:spacing w:before="40" w:line="240" w:lineRule="auto"/>
              <w:jc w:val="left"/>
            </w:pPr>
            <w:r>
              <w:rPr>
                <w:sz w:val="19"/>
              </w:rPr>
              <w:t>Build and dev server</w:t>
            </w:r>
          </w:p>
        </w:tc>
        <w:tc>
          <w:tcPr>
            <w:tcW w:w="3974" w:type="dxa"/>
          </w:tcPr>
          <w:p w:rsidR="00851F22" w:rsidRDefault="00772750">
            <w:pPr>
              <w:spacing w:before="40" w:line="240" w:lineRule="auto"/>
              <w:jc w:val="left"/>
            </w:pPr>
            <w:r>
              <w:rPr>
                <w:sz w:val="19"/>
              </w:rPr>
              <w:t xml:space="preserve">Vite 8, </w:t>
            </w:r>
            <w:r>
              <w:rPr>
                <w:rFonts w:ascii="Courier New" w:eastAsia="Courier New" w:hAnsi="Courier New" w:cs="Courier New"/>
                <w:sz w:val="16"/>
              </w:rPr>
              <w:t>@vitejs/plugin-react</w:t>
            </w:r>
          </w:p>
        </w:tc>
        <w:tc>
          <w:tcPr>
            <w:tcW w:w="3595" w:type="dxa"/>
          </w:tcPr>
          <w:p w:rsidR="00851F22" w:rsidRDefault="00772750">
            <w:pPr>
              <w:spacing w:before="40" w:line="240" w:lineRule="auto"/>
              <w:jc w:val="left"/>
            </w:pPr>
            <w:r>
              <w:rPr>
                <w:sz w:val="19"/>
              </w:rPr>
              <w:t xml:space="preserve">Bundling, hot reload, </w:t>
            </w:r>
            <w:r>
              <w:rPr>
                <w:rFonts w:ascii="Courier New" w:eastAsia="Courier New" w:hAnsi="Courier New" w:cs="Courier New"/>
                <w:sz w:val="16"/>
              </w:rPr>
              <w:t>/api</w:t>
            </w:r>
            <w:r>
              <w:rPr>
                <w:sz w:val="19"/>
              </w:rPr>
              <w:t xml:space="preserve"> proxy</w:t>
            </w:r>
          </w:p>
        </w:tc>
      </w:tr>
      <w:tr w:rsidR="00851F22">
        <w:trPr>
          <w:cantSplit/>
          <w:jc w:val="center"/>
        </w:trPr>
        <w:tc>
          <w:tcPr>
            <w:tcW w:w="1892" w:type="dxa"/>
          </w:tcPr>
          <w:p w:rsidR="00851F22" w:rsidRDefault="00772750">
            <w:pPr>
              <w:spacing w:before="40" w:line="240" w:lineRule="auto"/>
              <w:jc w:val="left"/>
            </w:pPr>
            <w:r>
              <w:rPr>
                <w:sz w:val="19"/>
              </w:rPr>
              <w:t>Charts</w:t>
            </w:r>
          </w:p>
        </w:tc>
        <w:tc>
          <w:tcPr>
            <w:tcW w:w="3974" w:type="dxa"/>
          </w:tcPr>
          <w:p w:rsidR="00851F22" w:rsidRDefault="00772750">
            <w:pPr>
              <w:spacing w:before="40" w:line="240" w:lineRule="auto"/>
              <w:jc w:val="left"/>
            </w:pPr>
            <w:r>
              <w:rPr>
                <w:sz w:val="19"/>
              </w:rPr>
              <w:t>Recharts 3</w:t>
            </w:r>
          </w:p>
        </w:tc>
        <w:tc>
          <w:tcPr>
            <w:tcW w:w="3595" w:type="dxa"/>
          </w:tcPr>
          <w:p w:rsidR="00851F22" w:rsidRDefault="00772750">
            <w:pPr>
              <w:spacing w:before="40" w:line="240" w:lineRule="auto"/>
              <w:jc w:val="left"/>
            </w:pPr>
            <w:r>
              <w:rPr>
                <w:sz w:val="19"/>
              </w:rPr>
              <w:t>Bar, grouped-bar, line and area charts</w:t>
            </w:r>
          </w:p>
        </w:tc>
      </w:tr>
      <w:tr w:rsidR="00851F22">
        <w:trPr>
          <w:cantSplit/>
          <w:jc w:val="center"/>
        </w:trPr>
        <w:tc>
          <w:tcPr>
            <w:tcW w:w="1892" w:type="dxa"/>
          </w:tcPr>
          <w:p w:rsidR="00851F22" w:rsidRDefault="00772750">
            <w:pPr>
              <w:spacing w:before="40" w:line="240" w:lineRule="auto"/>
              <w:jc w:val="left"/>
            </w:pPr>
            <w:r>
              <w:rPr>
                <w:sz w:val="19"/>
              </w:rPr>
              <w:t>Motion</w:t>
            </w:r>
          </w:p>
        </w:tc>
        <w:tc>
          <w:tcPr>
            <w:tcW w:w="3974" w:type="dxa"/>
          </w:tcPr>
          <w:p w:rsidR="00851F22" w:rsidRDefault="00772750">
            <w:pPr>
              <w:spacing w:before="40" w:line="240" w:lineRule="auto"/>
              <w:jc w:val="left"/>
            </w:pPr>
            <w:r>
              <w:rPr>
                <w:sz w:val="19"/>
              </w:rPr>
              <w:t>Framer Motion 14, GSAP 3, Lenis</w:t>
            </w:r>
          </w:p>
        </w:tc>
        <w:tc>
          <w:tcPr>
            <w:tcW w:w="3595" w:type="dxa"/>
          </w:tcPr>
          <w:p w:rsidR="00851F22" w:rsidRDefault="00772750">
            <w:pPr>
              <w:spacing w:before="40" w:line="240" w:lineRule="auto"/>
              <w:jc w:val="left"/>
            </w:pPr>
            <w:r>
              <w:rPr>
                <w:sz w:val="19"/>
              </w:rPr>
              <w:t xml:space="preserve">Page transitions, </w:t>
            </w:r>
            <w:r>
              <w:rPr>
                <w:sz w:val="19"/>
              </w:rPr>
              <w:t>count-up, smooth scrolling</w:t>
            </w:r>
          </w:p>
        </w:tc>
      </w:tr>
      <w:tr w:rsidR="00851F22">
        <w:trPr>
          <w:cantSplit/>
          <w:jc w:val="center"/>
        </w:trPr>
        <w:tc>
          <w:tcPr>
            <w:tcW w:w="1892" w:type="dxa"/>
          </w:tcPr>
          <w:p w:rsidR="00851F22" w:rsidRDefault="00772750">
            <w:pPr>
              <w:spacing w:before="40" w:line="240" w:lineRule="auto"/>
              <w:jc w:val="left"/>
            </w:pPr>
            <w:r>
              <w:rPr>
                <w:sz w:val="19"/>
              </w:rPr>
              <w:t>Icons and effects</w:t>
            </w:r>
          </w:p>
        </w:tc>
        <w:tc>
          <w:tcPr>
            <w:tcW w:w="3974" w:type="dxa"/>
          </w:tcPr>
          <w:p w:rsidR="00851F22" w:rsidRDefault="00772750">
            <w:pPr>
              <w:spacing w:before="40" w:line="240" w:lineRule="auto"/>
              <w:jc w:val="left"/>
            </w:pPr>
            <w:r>
              <w:rPr>
                <w:sz w:val="19"/>
              </w:rPr>
              <w:t>lucide-react, canvas-confetti</w:t>
            </w:r>
          </w:p>
        </w:tc>
        <w:tc>
          <w:tcPr>
            <w:tcW w:w="3595" w:type="dxa"/>
          </w:tcPr>
          <w:p w:rsidR="00851F22" w:rsidRDefault="00772750">
            <w:pPr>
              <w:spacing w:before="40" w:line="240" w:lineRule="auto"/>
              <w:jc w:val="left"/>
            </w:pPr>
            <w:r>
              <w:rPr>
                <w:sz w:val="19"/>
              </w:rPr>
              <w:t>Icons</w:t>
            </w:r>
          </w:p>
        </w:tc>
      </w:tr>
      <w:tr w:rsidR="00851F22">
        <w:trPr>
          <w:cantSplit/>
          <w:jc w:val="center"/>
        </w:trPr>
        <w:tc>
          <w:tcPr>
            <w:tcW w:w="1892" w:type="dxa"/>
          </w:tcPr>
          <w:p w:rsidR="00851F22" w:rsidRDefault="00772750">
            <w:pPr>
              <w:spacing w:before="40" w:line="240" w:lineRule="auto"/>
              <w:jc w:val="left"/>
            </w:pPr>
            <w:r>
              <w:rPr>
                <w:sz w:val="19"/>
              </w:rPr>
              <w:t>Desktop UI</w:t>
            </w:r>
          </w:p>
        </w:tc>
        <w:tc>
          <w:tcPr>
            <w:tcW w:w="3974" w:type="dxa"/>
          </w:tcPr>
          <w:p w:rsidR="00851F22" w:rsidRDefault="00772750">
            <w:pPr>
              <w:spacing w:before="40" w:line="240" w:lineRule="auto"/>
              <w:jc w:val="left"/>
            </w:pPr>
            <w:r>
              <w:rPr>
                <w:sz w:val="19"/>
              </w:rPr>
              <w:t>Tkinter (standard library)</w:t>
            </w:r>
          </w:p>
        </w:tc>
        <w:tc>
          <w:tcPr>
            <w:tcW w:w="3595" w:type="dxa"/>
          </w:tcPr>
          <w:p w:rsidR="00851F22" w:rsidRDefault="00772750">
            <w:pPr>
              <w:spacing w:before="40" w:line="240" w:lineRule="auto"/>
              <w:jc w:val="left"/>
            </w:pPr>
            <w:r>
              <w:rPr>
                <w:sz w:val="19"/>
              </w:rPr>
              <w:t>Original desktop window</w:t>
            </w:r>
          </w:p>
        </w:tc>
      </w:tr>
    </w:tbl>
    <w:p w:rsidR="00851F22" w:rsidRDefault="00851F22">
      <w:pPr>
        <w:spacing w:after="80" w:line="144" w:lineRule="auto"/>
      </w:pPr>
    </w:p>
    <w:p w:rsidR="00851F22" w:rsidRDefault="00772750">
      <w:r>
        <w:t xml:space="preserve">The front end can also be built for production with </w:t>
      </w:r>
      <w:r>
        <w:rPr>
          <w:rFonts w:ascii="Courier New" w:eastAsia="Courier New" w:hAnsi="Courier New" w:cs="Courier New"/>
          <w:sz w:val="21"/>
        </w:rPr>
        <w:t>npm run build</w:t>
      </w:r>
      <w:r>
        <w:t xml:space="preserve">; </w:t>
      </w:r>
      <w:r>
        <w:rPr>
          <w:rFonts w:ascii="Courier New" w:eastAsia="Courier New" w:hAnsi="Courier New" w:cs="Courier New"/>
          <w:sz w:val="21"/>
        </w:rPr>
        <w:t>npm run preview</w:t>
      </w:r>
      <w:r>
        <w:t xml:space="preserve"> serves the build on the sa</w:t>
      </w:r>
      <w:r>
        <w:t>me port and keeps the same proxy. The Python server does not serve the React build, so a deployment would need a reverse proxy in front of both. This is recorded as future work and is not hidden by the run script.</w:t>
      </w:r>
    </w:p>
    <w:p w:rsidR="00851F22" w:rsidRDefault="00772750">
      <w:pPr>
        <w:pStyle w:val="Heading2"/>
      </w:pPr>
      <w:bookmarkStart w:id="96" w:name="_Toc243939030"/>
      <w:r>
        <w:t>6.8  Key Code Walkthroughs</w:t>
      </w:r>
      <w:bookmarkEnd w:id="96"/>
    </w:p>
    <w:p w:rsidR="00851F22" w:rsidRDefault="00772750">
      <w:r>
        <w:t xml:space="preserve">Five short </w:t>
      </w:r>
      <w:r>
        <w:t>excerpts carry the logic of the system. They are copied from the source files without change. Here the two central ones are shown; the other listings are in Appendix A.</w:t>
      </w:r>
    </w:p>
    <w:p w:rsidR="00851F22" w:rsidRDefault="00772750">
      <w:pPr>
        <w:pStyle w:val="Heading3"/>
      </w:pPr>
      <w:r>
        <w:t>6.8.1  Training: clip, sum, add noise</w:t>
      </w:r>
    </w:p>
    <w:p w:rsidR="00851F22" w:rsidRDefault="00772750">
      <w:pPr>
        <w:pStyle w:val="TableCaption"/>
        <w:jc w:val="left"/>
      </w:pPr>
      <w:bookmarkStart w:id="97" w:name="_Toc243939155"/>
      <w:r>
        <w:t>Listing: `FederatedUnlearningEngine.train()` (eng</w:t>
      </w:r>
      <w:r>
        <w:t>ine.py)</w:t>
      </w:r>
      <w:bookmarkEnd w:id="97"/>
    </w:p>
    <w:p w:rsidR="00851F22" w:rsidRDefault="00772750">
      <w:pPr>
        <w:pStyle w:val="CodeBlock"/>
        <w:shd w:val="clear" w:color="auto" w:fill="F3F4F7"/>
        <w:ind w:left="432" w:hanging="360"/>
      </w:pPr>
      <w:r>
        <w:t>def train(self) -&gt; TrainingMetrics:</w:t>
      </w:r>
    </w:p>
    <w:p w:rsidR="00851F22" w:rsidRDefault="00772750">
      <w:pPr>
        <w:pStyle w:val="CodeBlock"/>
        <w:shd w:val="clear" w:color="auto" w:fill="F3F4F7"/>
        <w:ind w:left="432" w:hanging="360"/>
      </w:pPr>
      <w:r>
        <w:t xml:space="preserve">    rng = random.Random(self.random_seed)</w:t>
      </w:r>
    </w:p>
    <w:p w:rsidR="00851F22" w:rsidRDefault="00772750">
      <w:pPr>
        <w:pStyle w:val="CodeBlock"/>
        <w:shd w:val="clear" w:color="auto" w:fill="F3F4F7"/>
        <w:ind w:left="432" w:hanging="360"/>
      </w:pPr>
      <w:r>
        <w:t xml:space="preserve">    self.updates.clear()</w:t>
      </w:r>
    </w:p>
    <w:p w:rsidR="00851F22" w:rsidRDefault="00772750">
      <w:pPr>
        <w:pStyle w:val="CodeBlock"/>
        <w:shd w:val="clear" w:color="auto" w:fill="F3F4F7"/>
        <w:ind w:left="432" w:hanging="360"/>
      </w:pPr>
      <w:r>
        <w:t xml:space="preserve">    self.update_metadata.clear()</w:t>
      </w:r>
    </w:p>
    <w:p w:rsidR="00851F22" w:rsidRDefault="00772750">
      <w:pPr>
        <w:pStyle w:val="CodeBlock"/>
        <w:shd w:val="clear" w:color="auto" w:fill="F3F4F7"/>
        <w:ind w:left="432" w:hanging="360"/>
      </w:pPr>
      <w:r>
        <w:t xml:space="preserve">    self.active_client_ids = list(self.clients)</w:t>
      </w:r>
    </w:p>
    <w:p w:rsidR="00851F22" w:rsidRDefault="00772750">
      <w:pPr>
        <w:pStyle w:val="CodeBlock"/>
        <w:shd w:val="clear" w:color="auto" w:fill="F3F4F7"/>
        <w:ind w:left="432" w:hanging="360"/>
      </w:pPr>
      <w:r>
        <w:t xml:space="preserve">    clean_sum = [0.0] * DIMENSION</w:t>
      </w:r>
    </w:p>
    <w:p w:rsidR="00851F22" w:rsidRDefault="00772750">
      <w:pPr>
        <w:pStyle w:val="CodeBlock"/>
        <w:shd w:val="clear" w:color="auto" w:fill="F3F4F7"/>
        <w:ind w:left="432" w:hanging="360"/>
      </w:pPr>
      <w:r>
        <w:t xml:space="preserve">    for client_id, client in self.clients.items():</w:t>
      </w:r>
    </w:p>
    <w:p w:rsidR="00851F22" w:rsidRDefault="00772750">
      <w:pPr>
        <w:pStyle w:val="CodeBlock"/>
        <w:shd w:val="clear" w:color="auto" w:fill="F3F4F7"/>
        <w:ind w:left="432" w:hanging="360"/>
      </w:pPr>
      <w:r>
        <w:t xml:space="preserve">        update, original_norm, scale = clipped_update(client.records, self.clip_norm)</w:t>
      </w:r>
    </w:p>
    <w:p w:rsidR="00851F22" w:rsidRDefault="00772750">
      <w:pPr>
        <w:pStyle w:val="CodeBlock"/>
        <w:shd w:val="clear" w:color="auto" w:fill="F3F4F7"/>
        <w:ind w:left="432" w:hanging="360"/>
      </w:pPr>
      <w:r>
        <w:t xml:space="preserve">        self.updates[client_id] = update</w:t>
      </w:r>
    </w:p>
    <w:p w:rsidR="00851F22" w:rsidRDefault="00772750">
      <w:pPr>
        <w:pStyle w:val="CodeBlock"/>
        <w:shd w:val="clear" w:color="auto" w:fill="F3F4F7"/>
        <w:ind w:left="432" w:hanging="360"/>
      </w:pPr>
      <w:r>
        <w:lastRenderedPageBreak/>
        <w:t xml:space="preserve">        self.update_metadata[client_id] = (original_norm, scale)</w:t>
      </w:r>
    </w:p>
    <w:p w:rsidR="00851F22" w:rsidRDefault="00772750">
      <w:pPr>
        <w:pStyle w:val="CodeBlock"/>
        <w:shd w:val="clear" w:color="auto" w:fill="F3F4F7"/>
        <w:ind w:left="432" w:hanging="360"/>
      </w:pPr>
      <w:r>
        <w:t xml:space="preserve">        for i</w:t>
      </w:r>
      <w:r>
        <w:t>ndex, value in enumerate(update):</w:t>
      </w:r>
    </w:p>
    <w:p w:rsidR="00851F22" w:rsidRDefault="00772750">
      <w:pPr>
        <w:pStyle w:val="CodeBlock"/>
        <w:shd w:val="clear" w:color="auto" w:fill="F3F4F7"/>
        <w:ind w:left="432" w:hanging="360"/>
      </w:pPr>
      <w:r>
        <w:t xml:space="preserve">            clean_sum[index] += value</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noise_stddev = self.noise_multiplier * self.clip_norm</w:t>
      </w:r>
    </w:p>
    <w:p w:rsidR="00851F22" w:rsidRDefault="00772750">
      <w:pPr>
        <w:pStyle w:val="CodeBlock"/>
        <w:shd w:val="clear" w:color="auto" w:fill="F3F4F7"/>
        <w:ind w:left="432" w:hanging="360"/>
      </w:pPr>
      <w:r>
        <w:t xml:space="preserve">    self.noise = [rng.gauss(0.0, noise_stddev) for _ in range(DIMENSION)]</w:t>
      </w:r>
    </w:p>
    <w:p w:rsidR="00851F22" w:rsidRDefault="00772750">
      <w:pPr>
        <w:pStyle w:val="CodeBlock"/>
        <w:shd w:val="clear" w:color="auto" w:fill="F3F4F7"/>
        <w:ind w:left="432" w:hanging="360"/>
      </w:pPr>
      <w:r>
        <w:t xml:space="preserve">    self.noisy_sum = [value + noise for value, noi</w:t>
      </w:r>
      <w:r>
        <w:t>se in zip(clean_sum, self.noise)]</w:t>
      </w:r>
    </w:p>
    <w:p w:rsidR="00851F22" w:rsidRDefault="00772750">
      <w:pPr>
        <w:pStyle w:val="CodeBlock"/>
        <w:shd w:val="clear" w:color="auto" w:fill="F3F4F7"/>
        <w:ind w:left="432" w:hanging="360"/>
      </w:pPr>
      <w:r>
        <w:t xml:space="preserve">    self._rebuild_model()</w:t>
      </w:r>
    </w:p>
    <w:p w:rsidR="00851F22" w:rsidRDefault="00851F22">
      <w:pPr>
        <w:spacing w:after="80" w:line="144" w:lineRule="auto"/>
      </w:pPr>
    </w:p>
    <w:p w:rsidR="00851F22" w:rsidRDefault="00772750">
      <w:r>
        <w:t xml:space="preserve">The random generator is seeded, so the same seed reproduces the same noise and the same model hash. Each client's update is computed by </w:t>
      </w:r>
      <w:r>
        <w:rPr>
          <w:rFonts w:ascii="Courier New" w:eastAsia="Courier New" w:hAnsi="Courier New" w:cs="Courier New"/>
          <w:sz w:val="21"/>
        </w:rPr>
        <w:t>clipped_update</w:t>
      </w:r>
      <w:r>
        <w:t xml:space="preserve">, stored in </w:t>
      </w:r>
      <w:r>
        <w:rPr>
          <w:rFonts w:ascii="Courier New" w:eastAsia="Courier New" w:hAnsi="Courier New" w:cs="Courier New"/>
          <w:sz w:val="21"/>
        </w:rPr>
        <w:t>self.updates</w:t>
      </w:r>
      <w:r>
        <w:t xml:space="preserve"> together with its or</w:t>
      </w:r>
      <w:r>
        <w:t xml:space="preserve">iginal norm and scale, and added to </w:t>
      </w:r>
      <w:r>
        <w:rPr>
          <w:rFonts w:ascii="Courier New" w:eastAsia="Courier New" w:hAnsi="Courier New" w:cs="Courier New"/>
          <w:sz w:val="21"/>
        </w:rPr>
        <w:t>clean_sum</w:t>
      </w:r>
      <w:r>
        <w:t xml:space="preserve">. The noise vector is drawn once, with a standard deviation of noise multiplier times clip norm for every coordinate, and added to form </w:t>
      </w:r>
      <w:r>
        <w:rPr>
          <w:rFonts w:ascii="Courier New" w:eastAsia="Courier New" w:hAnsi="Courier New" w:cs="Courier New"/>
          <w:sz w:val="21"/>
        </w:rPr>
        <w:t>noisy_sum</w:t>
      </w:r>
      <w:r>
        <w:t xml:space="preserve">; the model is </w:t>
      </w:r>
      <w:r>
        <w:rPr>
          <w:rFonts w:ascii="Courier New" w:eastAsia="Courier New" w:hAnsi="Courier New" w:cs="Courier New"/>
          <w:sz w:val="21"/>
        </w:rPr>
        <w:t>noisy_sum</w:t>
      </w:r>
      <w:r>
        <w:t xml:space="preserve"> divided by the client count. Only </w:t>
      </w:r>
      <w:r>
        <w:rPr>
          <w:rFonts w:ascii="Courier New" w:eastAsia="Courier New" w:hAnsi="Courier New" w:cs="Courier New"/>
          <w:sz w:val="21"/>
        </w:rPr>
        <w:t>noisy_s</w:t>
      </w:r>
      <w:r>
        <w:rPr>
          <w:rFonts w:ascii="Courier New" w:eastAsia="Courier New" w:hAnsi="Courier New" w:cs="Courier New"/>
          <w:sz w:val="21"/>
        </w:rPr>
        <w:t>um</w:t>
      </w:r>
      <w:r>
        <w:t xml:space="preserve"> and the model are used for the model; the stored </w:t>
      </w:r>
      <w:r>
        <w:rPr>
          <w:rFonts w:ascii="Courier New" w:eastAsia="Courier New" w:hAnsi="Courier New" w:cs="Courier New"/>
          <w:sz w:val="21"/>
        </w:rPr>
        <w:t>updates</w:t>
      </w:r>
      <w:r>
        <w:t xml:space="preserve"> and </w:t>
      </w:r>
      <w:r>
        <w:rPr>
          <w:rFonts w:ascii="Courier New" w:eastAsia="Courier New" w:hAnsi="Courier New" w:cs="Courier New"/>
          <w:sz w:val="21"/>
        </w:rPr>
        <w:t>noise</w:t>
      </w:r>
      <w:r>
        <w:t xml:space="preserve"> are what make removal possible later.</w:t>
      </w:r>
    </w:p>
    <w:p w:rsidR="00851F22" w:rsidRDefault="00772750">
      <w:pPr>
        <w:pStyle w:val="Heading3"/>
      </w:pPr>
      <w:r>
        <w:t>6.8.2  Unlearning: guards</w:t>
      </w:r>
    </w:p>
    <w:p w:rsidR="00851F22" w:rsidRDefault="00772750">
      <w:r>
        <w:t>Four conditions raise before any state changes: the model has not been trained, the client id is unknown, the client was a</w:t>
      </w:r>
      <w:r>
        <w:t xml:space="preserve">lready removed, or only one client is left. The untrained case raises </w:t>
      </w:r>
      <w:r>
        <w:rPr>
          <w:rFonts w:ascii="Courier New" w:eastAsia="Courier New" w:hAnsi="Courier New" w:cs="Courier New"/>
          <w:sz w:val="21"/>
        </w:rPr>
        <w:t>RuntimeError</w:t>
      </w:r>
      <w:r>
        <w:t xml:space="preserve">, the unknown id </w:t>
      </w:r>
      <w:r>
        <w:rPr>
          <w:rFonts w:ascii="Courier New" w:eastAsia="Courier New" w:hAnsi="Courier New" w:cs="Courier New"/>
          <w:sz w:val="21"/>
        </w:rPr>
        <w:t>KeyError</w:t>
      </w:r>
      <w:r>
        <w:t xml:space="preserve">, and the other two </w:t>
      </w:r>
      <w:r>
        <w:rPr>
          <w:rFonts w:ascii="Courier New" w:eastAsia="Courier New" w:hAnsi="Courier New" w:cs="Courier New"/>
          <w:sz w:val="21"/>
        </w:rPr>
        <w:t>ValueError</w:t>
      </w:r>
      <w:r>
        <w:t>; the web layer maps all of them to HTTP 400.</w:t>
      </w:r>
    </w:p>
    <w:p w:rsidR="00851F22" w:rsidRDefault="00772750">
      <w:pPr>
        <w:pStyle w:val="Heading3"/>
      </w:pPr>
      <w:r>
        <w:t>6.8.3  Unlearning: subtraction, reference and decision</w:t>
      </w:r>
    </w:p>
    <w:p w:rsidR="00851F22" w:rsidRDefault="00772750">
      <w:pPr>
        <w:pStyle w:val="TableCaption"/>
        <w:jc w:val="left"/>
      </w:pPr>
      <w:bookmarkStart w:id="98" w:name="_Toc243939156"/>
      <w:r>
        <w:t xml:space="preserve">Listing: core of </w:t>
      </w:r>
      <w:r>
        <w:t>`unlearn()` (engine.py)</w:t>
      </w:r>
      <w:bookmarkEnd w:id="98"/>
    </w:p>
    <w:p w:rsidR="00851F22" w:rsidRDefault="00772750">
      <w:pPr>
        <w:pStyle w:val="CodeBlock"/>
        <w:shd w:val="clear" w:color="auto" w:fill="F3F4F7"/>
        <w:ind w:left="432" w:hanging="360"/>
      </w:pPr>
      <w:r>
        <w:t>target_update = self.updates[client_id]</w:t>
      </w:r>
    </w:p>
    <w:p w:rsidR="00851F22" w:rsidRDefault="00772750">
      <w:pPr>
        <w:pStyle w:val="CodeBlock"/>
        <w:shd w:val="clear" w:color="auto" w:fill="F3F4F7"/>
        <w:ind w:left="432" w:hanging="360"/>
      </w:pPr>
      <w:r>
        <w:t>self.noisy_sum = [aggregate - value for aggregate, value in zip(self.noisy_sum, target_update)]</w:t>
      </w:r>
    </w:p>
    <w:p w:rsidR="00851F22" w:rsidRDefault="00772750">
      <w:pPr>
        <w:pStyle w:val="CodeBlock"/>
        <w:shd w:val="clear" w:color="auto" w:fill="F3F4F7"/>
        <w:ind w:left="432" w:hanging="360"/>
      </w:pPr>
      <w:r>
        <w:t>self.active_client_ids.remove(client_id)</w:t>
      </w:r>
    </w:p>
    <w:p w:rsidR="00851F22" w:rsidRDefault="00772750">
      <w:pPr>
        <w:pStyle w:val="CodeBlock"/>
        <w:shd w:val="clear" w:color="auto" w:fill="F3F4F7"/>
        <w:ind w:left="432" w:hanging="360"/>
      </w:pPr>
      <w:r>
        <w:t>self._rebuild_model()</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after = self.metrics()</w:t>
      </w:r>
    </w:p>
    <w:p w:rsidR="00851F22" w:rsidRDefault="00772750">
      <w:pPr>
        <w:pStyle w:val="CodeBlock"/>
        <w:shd w:val="clear" w:color="auto" w:fill="F3F4F7"/>
        <w:ind w:left="432" w:hanging="360"/>
      </w:pPr>
      <w:r>
        <w:t>auc_afte</w:t>
      </w:r>
      <w:r>
        <w:t>r = membership_auc(self.model, client.records, NON_MEMBER_TEXTS)</w:t>
      </w:r>
    </w:p>
    <w:p w:rsidR="00851F22" w:rsidRDefault="00772750">
      <w:pPr>
        <w:pStyle w:val="CodeBlock"/>
        <w:shd w:val="clear" w:color="auto" w:fill="F3F4F7"/>
        <w:ind w:left="432" w:hanging="360"/>
      </w:pPr>
      <w:r>
        <w:t>reference = self._reference_parameters(self.active_client_ids)</w:t>
      </w:r>
    </w:p>
    <w:p w:rsidR="00851F22" w:rsidRDefault="00772750">
      <w:pPr>
        <w:pStyle w:val="CodeBlock"/>
        <w:shd w:val="clear" w:color="auto" w:fill="F3F4F7"/>
        <w:ind w:left="432" w:hanging="360"/>
      </w:pPr>
      <w:r>
        <w:t>difference = [actual - expected for actual, expected in zip(self.model.parameters, reference)]</w:t>
      </w:r>
    </w:p>
    <w:p w:rsidR="00851F22" w:rsidRDefault="00772750">
      <w:pPr>
        <w:pStyle w:val="CodeBlock"/>
        <w:shd w:val="clear" w:color="auto" w:fill="F3F4F7"/>
        <w:ind w:left="432" w:hanging="360"/>
      </w:pPr>
      <w:r>
        <w:t>reference_distance = l2_norm(diff</w:t>
      </w:r>
      <w:r>
        <w:t>erence)</w:t>
      </w:r>
    </w:p>
    <w:p w:rsidR="00851F22" w:rsidRDefault="00772750">
      <w:pPr>
        <w:pStyle w:val="CodeBlock"/>
        <w:shd w:val="clear" w:color="auto" w:fill="F3F4F7"/>
        <w:ind w:left="432" w:hanging="360"/>
      </w:pPr>
      <w:r>
        <w:t># Because the stored update is subtracted algebraically, its coefficient</w:t>
      </w:r>
    </w:p>
    <w:p w:rsidR="00851F22" w:rsidRDefault="00772750">
      <w:pPr>
        <w:pStyle w:val="CodeBlock"/>
        <w:shd w:val="clear" w:color="auto" w:fill="F3F4F7"/>
        <w:ind w:left="432" w:hanging="360"/>
      </w:pPr>
      <w:r>
        <w:t># in the retained aggregate is exactly zero (within floating-point error).</w:t>
      </w:r>
    </w:p>
    <w:p w:rsidR="00851F22" w:rsidRDefault="00772750">
      <w:pPr>
        <w:pStyle w:val="CodeBlock"/>
        <w:shd w:val="clear" w:color="auto" w:fill="F3F4F7"/>
        <w:ind w:left="432" w:hanging="360"/>
      </w:pPr>
      <w:r>
        <w:t>residual_influence = reference_distance</w:t>
      </w:r>
    </w:p>
    <w:p w:rsidR="00851F22" w:rsidRDefault="00772750">
      <w:pPr>
        <w:pStyle w:val="CodeBlock"/>
        <w:shd w:val="clear" w:color="auto" w:fill="F3F4F7"/>
        <w:ind w:left="432" w:hanging="360"/>
      </w:pPr>
      <w:r>
        <w:t>retention = self._utility_retention(before, after)</w:t>
      </w:r>
    </w:p>
    <w:p w:rsidR="00851F22" w:rsidRDefault="00772750">
      <w:pPr>
        <w:pStyle w:val="CodeBlock"/>
        <w:shd w:val="clear" w:color="auto" w:fill="F3F4F7"/>
        <w:ind w:left="432" w:hanging="360"/>
      </w:pPr>
      <w:r>
        <w:t xml:space="preserve">status = </w:t>
      </w:r>
      <w:r>
        <w:t>"CERTIFIED" if reference_distance &lt;= 1e-10 and retention &gt;= 70.0 else "REVIEW_REQUIRED"</w:t>
      </w:r>
    </w:p>
    <w:p w:rsidR="00851F22" w:rsidRDefault="00851F22">
      <w:pPr>
        <w:spacing w:after="80" w:line="144" w:lineRule="auto"/>
      </w:pPr>
    </w:p>
    <w:p w:rsidR="00851F22" w:rsidRDefault="00772750">
      <w:r>
        <w:t xml:space="preserve">The first three statements are the unlearning: subtract the stored update from the noisy sum, drop the client from the active list and rebuild the model. The reference is then recomputed by </w:t>
      </w:r>
      <w:r>
        <w:rPr>
          <w:rFonts w:ascii="Courier New" w:eastAsia="Courier New" w:hAnsi="Courier New" w:cs="Courier New"/>
          <w:sz w:val="21"/>
        </w:rPr>
        <w:t>_reference_parameters</w:t>
      </w:r>
      <w:r>
        <w:t>, which starts from the same stored noise and</w:t>
      </w:r>
      <w:r>
        <w:t xml:space="preserve"> adds the retained updates. The comment in the source records the point made earlier in this chapter: the coefficient of the removed update in the retained aggregate is zero by algebra, so the distance is rounding error. The decision on the last line combi</w:t>
      </w:r>
      <w:r>
        <w:t>nes that distance with the retention threshold.</w:t>
      </w:r>
    </w:p>
    <w:p w:rsidR="00851F22" w:rsidRDefault="00772750">
      <w:pPr>
        <w:pStyle w:val="Heading3"/>
      </w:pPr>
      <w:r>
        <w:t>6.8.4  Membership inference</w:t>
      </w:r>
    </w:p>
    <w:p w:rsidR="00851F22" w:rsidRDefault="00772750">
      <w:r>
        <w:t>The score of a text is its negative loss, so a lower loss means a higher membership score. The function counts the fraction of (member, non-member) pairs that the score orders corr</w:t>
      </w:r>
      <w:r>
        <w:t>ectly, with ties worth one half, which is the Mann-Whitney form of the area under the ROC curve. With five texts on each side there are 25 pairs, so the value moves in steps of 0.04. When a set is empty the function returns 0.5.</w:t>
      </w:r>
    </w:p>
    <w:p w:rsidR="00851F22" w:rsidRDefault="00772750">
      <w:pPr>
        <w:pStyle w:val="Heading3"/>
      </w:pPr>
      <w:r>
        <w:t>6.8.5  The audit ledger</w:t>
      </w:r>
    </w:p>
    <w:p w:rsidR="00851F22" w:rsidRDefault="00772750">
      <w:r>
        <w:rPr>
          <w:rFonts w:ascii="Courier New" w:eastAsia="Courier New" w:hAnsi="Courier New" w:cs="Courier New"/>
          <w:sz w:val="21"/>
        </w:rPr>
        <w:t>app</w:t>
      </w:r>
      <w:r>
        <w:rPr>
          <w:rFonts w:ascii="Courier New" w:eastAsia="Courier New" w:hAnsi="Courier New" w:cs="Courier New"/>
          <w:sz w:val="21"/>
        </w:rPr>
        <w:t>end</w:t>
      </w:r>
      <w:r>
        <w:t xml:space="preserve"> reads the whole ledger, takes the previous record's hash (or 64 zeros), adds the sequence number and the previous hash to the record, hashes the string of previous hash, a bar and the </w:t>
      </w:r>
      <w:r>
        <w:lastRenderedPageBreak/>
        <w:t>canonical JSON (sorted keys, compact separators, ASCII only), and wr</w:t>
      </w:r>
      <w:r>
        <w:t xml:space="preserve">ites the record with its own hash as one line. </w:t>
      </w:r>
      <w:r>
        <w:rPr>
          <w:rFonts w:ascii="Courier New" w:eastAsia="Courier New" w:hAnsi="Courier New" w:cs="Courier New"/>
          <w:sz w:val="21"/>
        </w:rPr>
        <w:t>verify</w:t>
      </w:r>
      <w:r>
        <w:t xml:space="preserve"> walks the file from the start, recomputes each hash from the record minus its </w:t>
      </w:r>
      <w:r>
        <w:rPr>
          <w:rFonts w:ascii="Courier New" w:eastAsia="Courier New" w:hAnsi="Courier New" w:cs="Courier New"/>
          <w:sz w:val="21"/>
        </w:rPr>
        <w:t>record_hash</w:t>
      </w:r>
      <w:r>
        <w:t xml:space="preserve"> field, and checks the sequence number, the link and the hash; it returns the number of the first record that fai</w:t>
      </w:r>
      <w:r>
        <w:t xml:space="preserve">ls. Reading the file in </w:t>
      </w:r>
      <w:r>
        <w:rPr>
          <w:rFonts w:ascii="Courier New" w:eastAsia="Courier New" w:hAnsi="Courier New" w:cs="Courier New"/>
          <w:sz w:val="21"/>
        </w:rPr>
        <w:t>append</w:t>
      </w:r>
      <w:r>
        <w:t xml:space="preserve"> is why the cost grows with the ledger, and the absence of any secret in the hash is why a forger who recomputes every hash cannot be detected.</w:t>
      </w:r>
    </w:p>
    <w:p w:rsidR="00851F22" w:rsidRDefault="00772750">
      <w:pPr>
        <w:pStyle w:val="Heading2"/>
      </w:pPr>
      <w:bookmarkStart w:id="99" w:name="_Toc243939031"/>
      <w:r>
        <w:t>6.9  Implementation Decisions and Their Reasoning</w:t>
      </w:r>
      <w:bookmarkEnd w:id="99"/>
    </w:p>
    <w:p w:rsidR="00851F22" w:rsidRDefault="00772750">
      <w:r>
        <w:t>A small system is made of a smal</w:t>
      </w:r>
      <w:r>
        <w:t>l number of decisions, and each of them fixes something that the evidence of Chapters 7 and 8 later measures. The table lists the main decisions, the reason for each and what it cost; the paragraphs that follow explain the three decisions that shape the re</w:t>
      </w:r>
      <w:r>
        <w:t>sults most.</w:t>
      </w:r>
    </w:p>
    <w:p w:rsidR="00851F22" w:rsidRDefault="00772750">
      <w:pPr>
        <w:pStyle w:val="TableCaption"/>
      </w:pPr>
      <w:bookmarkStart w:id="100" w:name="_Toc243939157"/>
      <w:r>
        <w:t>Table 6.8: Main implementation decisions</w:t>
      </w:r>
      <w:bookmarkEnd w:id="100"/>
    </w:p>
    <w:tbl>
      <w:tblPr>
        <w:tblStyle w:val="TableGrid"/>
        <w:tblW w:w="0" w:type="auto"/>
        <w:jc w:val="center"/>
        <w:tblLook w:val="04A0" w:firstRow="1" w:lastRow="0" w:firstColumn="1" w:lastColumn="0" w:noHBand="0" w:noVBand="1"/>
      </w:tblPr>
      <w:tblGrid>
        <w:gridCol w:w="2460"/>
        <w:gridCol w:w="3595"/>
        <w:gridCol w:w="3406"/>
      </w:tblGrid>
      <w:tr w:rsidR="00851F22">
        <w:trPr>
          <w:cantSplit/>
          <w:tblHeader/>
          <w:jc w:val="center"/>
        </w:trPr>
        <w:tc>
          <w:tcPr>
            <w:tcW w:w="2460" w:type="dxa"/>
            <w:shd w:val="clear" w:color="auto" w:fill="D9E2F3"/>
          </w:tcPr>
          <w:p w:rsidR="00851F22" w:rsidRDefault="00772750">
            <w:pPr>
              <w:spacing w:before="40" w:line="240" w:lineRule="auto"/>
              <w:jc w:val="left"/>
            </w:pPr>
            <w:r>
              <w:rPr>
                <w:b/>
                <w:sz w:val="17"/>
              </w:rPr>
              <w:t>Decision</w:t>
            </w:r>
          </w:p>
        </w:tc>
        <w:tc>
          <w:tcPr>
            <w:tcW w:w="3595" w:type="dxa"/>
            <w:shd w:val="clear" w:color="auto" w:fill="D9E2F3"/>
          </w:tcPr>
          <w:p w:rsidR="00851F22" w:rsidRDefault="00772750">
            <w:pPr>
              <w:spacing w:before="40" w:line="240" w:lineRule="auto"/>
              <w:jc w:val="left"/>
            </w:pPr>
            <w:r>
              <w:rPr>
                <w:b/>
                <w:sz w:val="17"/>
              </w:rPr>
              <w:t>Reason</w:t>
            </w:r>
          </w:p>
        </w:tc>
        <w:tc>
          <w:tcPr>
            <w:tcW w:w="3406" w:type="dxa"/>
            <w:shd w:val="clear" w:color="auto" w:fill="D9E2F3"/>
          </w:tcPr>
          <w:p w:rsidR="00851F22" w:rsidRDefault="00772750">
            <w:pPr>
              <w:spacing w:before="40" w:line="240" w:lineRule="auto"/>
              <w:jc w:val="left"/>
            </w:pPr>
            <w:r>
              <w:rPr>
                <w:b/>
                <w:sz w:val="17"/>
              </w:rPr>
              <w:t>Cost</w:t>
            </w:r>
          </w:p>
        </w:tc>
      </w:tr>
      <w:tr w:rsidR="00851F22">
        <w:trPr>
          <w:cantSplit/>
          <w:jc w:val="center"/>
        </w:trPr>
        <w:tc>
          <w:tcPr>
            <w:tcW w:w="2460" w:type="dxa"/>
          </w:tcPr>
          <w:p w:rsidR="00851F22" w:rsidRDefault="00772750">
            <w:pPr>
              <w:spacing w:before="40" w:line="240" w:lineRule="auto"/>
              <w:jc w:val="left"/>
            </w:pPr>
            <w:r>
              <w:rPr>
                <w:sz w:val="17"/>
              </w:rPr>
              <w:t>Python standard library only for the engine and the API</w:t>
            </w:r>
          </w:p>
        </w:tc>
        <w:tc>
          <w:tcPr>
            <w:tcW w:w="3595" w:type="dxa"/>
          </w:tcPr>
          <w:p w:rsidR="00851F22" w:rsidRDefault="00772750">
            <w:pPr>
              <w:spacing w:before="40" w:line="240" w:lineRule="auto"/>
              <w:jc w:val="left"/>
            </w:pPr>
            <w:r>
              <w:rPr>
                <w:sz w:val="17"/>
              </w:rPr>
              <w:t xml:space="preserve">runs offline on a classroom computer with no installation; every line is inspectable; reproducible by </w:t>
            </w:r>
            <w:r>
              <w:rPr>
                <w:rFonts w:ascii="Courier New" w:eastAsia="Courier New" w:hAnsi="Courier New" w:cs="Courier New"/>
                <w:sz w:val="14"/>
              </w:rPr>
              <w:t>python app.py</w:t>
            </w:r>
          </w:p>
        </w:tc>
        <w:tc>
          <w:tcPr>
            <w:tcW w:w="3406" w:type="dxa"/>
          </w:tcPr>
          <w:p w:rsidR="00851F22" w:rsidRDefault="00772750">
            <w:pPr>
              <w:spacing w:before="40" w:line="240" w:lineRule="auto"/>
              <w:jc w:val="left"/>
            </w:pPr>
            <w:r>
              <w:rPr>
                <w:sz w:val="17"/>
              </w:rPr>
              <w:t>hand-written HTTP handler: no authentication, HTML 501 for unsupported methods, aborted connection on oversized bodies</w:t>
            </w:r>
          </w:p>
        </w:tc>
      </w:tr>
      <w:tr w:rsidR="00851F22">
        <w:trPr>
          <w:cantSplit/>
          <w:jc w:val="center"/>
        </w:trPr>
        <w:tc>
          <w:tcPr>
            <w:tcW w:w="2460" w:type="dxa"/>
          </w:tcPr>
          <w:p w:rsidR="00851F22" w:rsidRDefault="00772750">
            <w:pPr>
              <w:spacing w:before="40" w:line="240" w:lineRule="auto"/>
              <w:jc w:val="left"/>
            </w:pPr>
            <w:r>
              <w:rPr>
                <w:sz w:val="17"/>
              </w:rPr>
              <w:t>Character-bigram model as a stand-in for an LLM adapter</w:t>
            </w:r>
          </w:p>
        </w:tc>
        <w:tc>
          <w:tcPr>
            <w:tcW w:w="3595" w:type="dxa"/>
          </w:tcPr>
          <w:p w:rsidR="00851F22" w:rsidRDefault="00772750">
            <w:pPr>
              <w:spacing w:before="40" w:line="240" w:lineRule="auto"/>
              <w:jc w:val="left"/>
            </w:pPr>
            <w:r>
              <w:rPr>
                <w:sz w:val="17"/>
              </w:rPr>
              <w:t>a 1,089-value parameter vector lets subtraction, verification and the attack run</w:t>
            </w:r>
            <w:r>
              <w:rPr>
                <w:sz w:val="17"/>
              </w:rPr>
              <w:t xml:space="preserve"> in milliseconds; the orchestration is separate from the model, so a LoRA tensor could replace it</w:t>
            </w:r>
          </w:p>
        </w:tc>
        <w:tc>
          <w:tcPr>
            <w:tcW w:w="3406" w:type="dxa"/>
          </w:tcPr>
          <w:p w:rsidR="00851F22" w:rsidRDefault="00772750">
            <w:pPr>
              <w:spacing w:before="40" w:line="240" w:lineRule="auto"/>
              <w:jc w:val="left"/>
            </w:pPr>
            <w:r>
              <w:rPr>
                <w:sz w:val="17"/>
              </w:rPr>
              <w:t>no claim about real LLMs can be made; the model is useless at the default noise</w:t>
            </w:r>
          </w:p>
        </w:tc>
      </w:tr>
      <w:tr w:rsidR="00851F22">
        <w:trPr>
          <w:cantSplit/>
          <w:jc w:val="center"/>
        </w:trPr>
        <w:tc>
          <w:tcPr>
            <w:tcW w:w="2460" w:type="dxa"/>
          </w:tcPr>
          <w:p w:rsidR="00851F22" w:rsidRDefault="00772750">
            <w:pPr>
              <w:spacing w:before="40" w:line="240" w:lineRule="auto"/>
              <w:jc w:val="left"/>
            </w:pPr>
            <w:r>
              <w:rPr>
                <w:sz w:val="17"/>
              </w:rPr>
              <w:t>Additive aggregation with stored per-client updates</w:t>
            </w:r>
          </w:p>
        </w:tc>
        <w:tc>
          <w:tcPr>
            <w:tcW w:w="3595" w:type="dxa"/>
          </w:tcPr>
          <w:p w:rsidR="00851F22" w:rsidRDefault="00772750">
            <w:pPr>
              <w:spacing w:before="40" w:line="240" w:lineRule="auto"/>
              <w:jc w:val="left"/>
            </w:pPr>
            <w:r>
              <w:rPr>
                <w:sz w:val="17"/>
              </w:rPr>
              <w:t>makes removal an exact ve</w:t>
            </w:r>
            <w:r>
              <w:rPr>
                <w:sz w:val="17"/>
              </w:rPr>
              <w:t>ctor subtraction without access to raw records</w:t>
            </w:r>
          </w:p>
        </w:tc>
        <w:tc>
          <w:tcPr>
            <w:tcW w:w="3406" w:type="dxa"/>
          </w:tcPr>
          <w:p w:rsidR="00851F22" w:rsidRDefault="00772750">
            <w:pPr>
              <w:spacing w:before="40" w:line="240" w:lineRule="auto"/>
              <w:jc w:val="left"/>
            </w:pPr>
            <w:r>
              <w:rPr>
                <w:sz w:val="17"/>
              </w:rPr>
              <w:t>the server must keep every client's clipped update, which is itself sensitive; only linear aggregation is supported</w:t>
            </w:r>
          </w:p>
        </w:tc>
      </w:tr>
      <w:tr w:rsidR="00851F22">
        <w:trPr>
          <w:cantSplit/>
          <w:jc w:val="center"/>
        </w:trPr>
        <w:tc>
          <w:tcPr>
            <w:tcW w:w="2460" w:type="dxa"/>
          </w:tcPr>
          <w:p w:rsidR="00851F22" w:rsidRDefault="00772750">
            <w:pPr>
              <w:spacing w:before="40" w:line="240" w:lineRule="auto"/>
              <w:jc w:val="left"/>
            </w:pPr>
            <w:r>
              <w:rPr>
                <w:sz w:val="17"/>
              </w:rPr>
              <w:t>L2 clipping at C = 25 before aggregation</w:t>
            </w:r>
          </w:p>
        </w:tc>
        <w:tc>
          <w:tcPr>
            <w:tcW w:w="3595" w:type="dxa"/>
          </w:tcPr>
          <w:p w:rsidR="00851F22" w:rsidRDefault="00772750">
            <w:pPr>
              <w:spacing w:before="40" w:line="240" w:lineRule="auto"/>
              <w:jc w:val="left"/>
            </w:pPr>
            <w:r>
              <w:rPr>
                <w:sz w:val="17"/>
              </w:rPr>
              <w:t xml:space="preserve">bounds each client's contribution (the sensitivity </w:t>
            </w:r>
            <w:r>
              <w:rPr>
                <w:sz w:val="17"/>
              </w:rPr>
              <w:t>of the sum) so that Gaussian noise can be calibrated</w:t>
            </w:r>
          </w:p>
        </w:tc>
        <w:tc>
          <w:tcPr>
            <w:tcW w:w="3406" w:type="dxa"/>
          </w:tcPr>
          <w:p w:rsidR="00851F22" w:rsidRDefault="00772750">
            <w:pPr>
              <w:spacing w:before="40" w:line="240" w:lineRule="auto"/>
              <w:jc w:val="left"/>
            </w:pPr>
            <w:r>
              <w:rPr>
                <w:sz w:val="17"/>
              </w:rPr>
              <w:t>all five raw norms (25.2 to 28.2) exceed C, so all updates are scaled to the same length</w:t>
            </w:r>
          </w:p>
        </w:tc>
      </w:tr>
      <w:tr w:rsidR="00851F22">
        <w:trPr>
          <w:cantSplit/>
          <w:jc w:val="center"/>
        </w:trPr>
        <w:tc>
          <w:tcPr>
            <w:tcW w:w="2460" w:type="dxa"/>
          </w:tcPr>
          <w:p w:rsidR="00851F22" w:rsidRDefault="00772750">
            <w:pPr>
              <w:spacing w:before="40" w:line="240" w:lineRule="auto"/>
              <w:jc w:val="left"/>
            </w:pPr>
            <w:r>
              <w:rPr>
                <w:sz w:val="17"/>
              </w:rPr>
              <w:t>Noise drawn once per training session and kept</w:t>
            </w:r>
          </w:p>
        </w:tc>
        <w:tc>
          <w:tcPr>
            <w:tcW w:w="3595" w:type="dxa"/>
          </w:tcPr>
          <w:p w:rsidR="00851F22" w:rsidRDefault="00772750">
            <w:pPr>
              <w:spacing w:before="40" w:line="240" w:lineRule="auto"/>
              <w:jc w:val="left"/>
            </w:pPr>
            <w:r>
              <w:rPr>
                <w:sz w:val="17"/>
              </w:rPr>
              <w:t xml:space="preserve">the retained-only recomputation can reproduce the unlearned model </w:t>
            </w:r>
            <w:r>
              <w:rPr>
                <w:sz w:val="17"/>
              </w:rPr>
              <w:t>exactly; the model is a deterministic function of its inputs</w:t>
            </w:r>
          </w:p>
        </w:tc>
        <w:tc>
          <w:tcPr>
            <w:tcW w:w="3406" w:type="dxa"/>
          </w:tcPr>
          <w:p w:rsidR="00851F22" w:rsidRDefault="00772750">
            <w:pPr>
              <w:spacing w:before="40" w:line="240" w:lineRule="auto"/>
              <w:jc w:val="left"/>
            </w:pPr>
            <w:r>
              <w:rPr>
                <w:sz w:val="17"/>
              </w:rPr>
              <w:t>the reference check is an identity; the privacy accounting of a second release is not addressed</w:t>
            </w:r>
          </w:p>
        </w:tc>
      </w:tr>
      <w:tr w:rsidR="00851F22">
        <w:trPr>
          <w:cantSplit/>
          <w:jc w:val="center"/>
        </w:trPr>
        <w:tc>
          <w:tcPr>
            <w:tcW w:w="2460" w:type="dxa"/>
          </w:tcPr>
          <w:p w:rsidR="00851F22" w:rsidRDefault="00772750">
            <w:pPr>
              <w:spacing w:before="40" w:line="240" w:lineRule="auto"/>
              <w:jc w:val="left"/>
            </w:pPr>
            <w:r>
              <w:rPr>
                <w:sz w:val="17"/>
              </w:rPr>
              <w:t>Classical Gaussian formula ε = sqrt(2 ln(1.25/δ)) / σ</w:t>
            </w:r>
          </w:p>
        </w:tc>
        <w:tc>
          <w:tcPr>
            <w:tcW w:w="3595" w:type="dxa"/>
          </w:tcPr>
          <w:p w:rsidR="00851F22" w:rsidRDefault="00772750">
            <w:pPr>
              <w:spacing w:before="40" w:line="240" w:lineRule="auto"/>
              <w:jc w:val="left"/>
            </w:pPr>
            <w:r>
              <w:rPr>
                <w:sz w:val="17"/>
              </w:rPr>
              <w:t>standard, easy to state and to verify in a t</w:t>
            </w:r>
            <w:r>
              <w:rPr>
                <w:sz w:val="17"/>
              </w:rPr>
              <w:t>est</w:t>
            </w:r>
          </w:p>
        </w:tc>
        <w:tc>
          <w:tcPr>
            <w:tcW w:w="3406" w:type="dxa"/>
          </w:tcPr>
          <w:p w:rsidR="00851F22" w:rsidRDefault="00772750">
            <w:pPr>
              <w:spacing w:before="40" w:line="240" w:lineRule="auto"/>
              <w:jc w:val="left"/>
            </w:pPr>
            <w:r>
              <w:rPr>
                <w:sz w:val="17"/>
              </w:rPr>
              <w:t>valid only for ε &lt; 1; the default σ = 3 gives ε = 1.6149, outside that range</w:t>
            </w:r>
          </w:p>
        </w:tc>
      </w:tr>
      <w:tr w:rsidR="00851F22">
        <w:trPr>
          <w:cantSplit/>
          <w:jc w:val="center"/>
        </w:trPr>
        <w:tc>
          <w:tcPr>
            <w:tcW w:w="2460" w:type="dxa"/>
          </w:tcPr>
          <w:p w:rsidR="00851F22" w:rsidRDefault="00772750">
            <w:pPr>
              <w:spacing w:before="40" w:line="240" w:lineRule="auto"/>
              <w:jc w:val="left"/>
            </w:pPr>
            <w:r>
              <w:rPr>
                <w:sz w:val="17"/>
              </w:rPr>
              <w:t>Loss-based membership attack on ten sentences</w:t>
            </w:r>
          </w:p>
        </w:tc>
        <w:tc>
          <w:tcPr>
            <w:tcW w:w="3595" w:type="dxa"/>
          </w:tcPr>
          <w:p w:rsidR="00851F22" w:rsidRDefault="00772750">
            <w:pPr>
              <w:spacing w:before="40" w:line="240" w:lineRule="auto"/>
              <w:jc w:val="left"/>
            </w:pPr>
            <w:r>
              <w:rPr>
                <w:sz w:val="17"/>
              </w:rPr>
              <w:t>cheap, deterministic, needs no shadow models</w:t>
            </w:r>
          </w:p>
        </w:tc>
        <w:tc>
          <w:tcPr>
            <w:tcW w:w="3406" w:type="dxa"/>
          </w:tcPr>
          <w:p w:rsidR="00851F22" w:rsidRDefault="00772750">
            <w:pPr>
              <w:spacing w:before="40" w:line="240" w:lineRule="auto"/>
              <w:jc w:val="left"/>
            </w:pPr>
            <w:r>
              <w:rPr>
                <w:sz w:val="17"/>
              </w:rPr>
              <w:t>AUC resolution 0.04; uninformative at the default noise</w:t>
            </w:r>
          </w:p>
        </w:tc>
      </w:tr>
      <w:tr w:rsidR="00851F22">
        <w:trPr>
          <w:cantSplit/>
          <w:jc w:val="center"/>
        </w:trPr>
        <w:tc>
          <w:tcPr>
            <w:tcW w:w="2460" w:type="dxa"/>
          </w:tcPr>
          <w:p w:rsidR="00851F22" w:rsidRDefault="00772750">
            <w:pPr>
              <w:spacing w:before="40" w:line="240" w:lineRule="auto"/>
              <w:jc w:val="left"/>
            </w:pPr>
            <w:r>
              <w:rPr>
                <w:sz w:val="17"/>
              </w:rPr>
              <w:t xml:space="preserve">CERTIFIED if reference L2 </w:t>
            </w:r>
            <w:r>
              <w:rPr>
                <w:sz w:val="17"/>
              </w:rPr>
              <w:t>&lt;= 1e-10 and retention &gt;= 70 %</w:t>
            </w:r>
          </w:p>
        </w:tc>
        <w:tc>
          <w:tcPr>
            <w:tcW w:w="3595" w:type="dxa"/>
          </w:tcPr>
          <w:p w:rsidR="00851F22" w:rsidRDefault="00772750">
            <w:pPr>
              <w:spacing w:before="40" w:line="240" w:lineRule="auto"/>
              <w:jc w:val="left"/>
            </w:pPr>
            <w:r>
              <w:rPr>
                <w:sz w:val="17"/>
              </w:rPr>
              <w:t>two explicit, documented thresholds for a demonstration</w:t>
            </w:r>
          </w:p>
        </w:tc>
        <w:tc>
          <w:tcPr>
            <w:tcW w:w="3406" w:type="dxa"/>
          </w:tcPr>
          <w:p w:rsidR="00851F22" w:rsidRDefault="00772750">
            <w:pPr>
              <w:spacing w:before="40" w:line="240" w:lineRule="auto"/>
              <w:jc w:val="left"/>
            </w:pPr>
            <w:r>
              <w:rPr>
                <w:sz w:val="17"/>
              </w:rPr>
              <w:t>the first can never fail and the second never binds (minimum observed retention 79.9 %)</w:t>
            </w:r>
          </w:p>
        </w:tc>
      </w:tr>
      <w:tr w:rsidR="00851F22">
        <w:trPr>
          <w:cantSplit/>
          <w:jc w:val="center"/>
        </w:trPr>
        <w:tc>
          <w:tcPr>
            <w:tcW w:w="2460" w:type="dxa"/>
          </w:tcPr>
          <w:p w:rsidR="00851F22" w:rsidRDefault="00772750">
            <w:pPr>
              <w:spacing w:before="40" w:line="240" w:lineRule="auto"/>
              <w:jc w:val="left"/>
            </w:pPr>
            <w:r>
              <w:rPr>
                <w:sz w:val="17"/>
              </w:rPr>
              <w:t>Append-only JSONL ledger with SHA-256 chaining</w:t>
            </w:r>
          </w:p>
        </w:tc>
        <w:tc>
          <w:tcPr>
            <w:tcW w:w="3595" w:type="dxa"/>
          </w:tcPr>
          <w:p w:rsidR="00851F22" w:rsidRDefault="00772750">
            <w:pPr>
              <w:spacing w:before="40" w:line="240" w:lineRule="auto"/>
              <w:jc w:val="left"/>
            </w:pPr>
            <w:r>
              <w:rPr>
                <w:sz w:val="17"/>
              </w:rPr>
              <w:t>human-readable, trivial to append</w:t>
            </w:r>
            <w:r>
              <w:rPr>
                <w:sz w:val="17"/>
              </w:rPr>
              <w:t xml:space="preserve"> and to verify, no database</w:t>
            </w:r>
          </w:p>
        </w:tc>
        <w:tc>
          <w:tcPr>
            <w:tcW w:w="3406" w:type="dxa"/>
          </w:tcPr>
          <w:p w:rsidR="00851F22" w:rsidRDefault="00772750">
            <w:pPr>
              <w:spacing w:before="40" w:line="240" w:lineRule="auto"/>
              <w:jc w:val="left"/>
            </w:pPr>
            <w:r>
              <w:rPr>
                <w:sz w:val="17"/>
              </w:rPr>
              <w:t>append re-reads the whole file; no signatures or external anchor</w:t>
            </w:r>
          </w:p>
        </w:tc>
      </w:tr>
      <w:tr w:rsidR="00851F22">
        <w:trPr>
          <w:cantSplit/>
          <w:jc w:val="center"/>
        </w:trPr>
        <w:tc>
          <w:tcPr>
            <w:tcW w:w="2460" w:type="dxa"/>
          </w:tcPr>
          <w:p w:rsidR="00851F22" w:rsidRDefault="00772750">
            <w:pPr>
              <w:spacing w:before="40" w:line="240" w:lineRule="auto"/>
              <w:jc w:val="left"/>
            </w:pPr>
            <w:r>
              <w:rPr>
                <w:sz w:val="17"/>
              </w:rPr>
              <w:t>React frontend over the unchanged API (ports 5109 and 8109)</w:t>
            </w:r>
          </w:p>
        </w:tc>
        <w:tc>
          <w:tcPr>
            <w:tcW w:w="3595" w:type="dxa"/>
          </w:tcPr>
          <w:p w:rsidR="00851F22" w:rsidRDefault="00772750">
            <w:pPr>
              <w:spacing w:before="40" w:line="240" w:lineRule="auto"/>
              <w:jc w:val="left"/>
            </w:pPr>
            <w:r>
              <w:rPr>
                <w:sz w:val="17"/>
              </w:rPr>
              <w:t xml:space="preserve">the working engine and the original interface stay untouched; Vite proxies </w:t>
            </w:r>
            <w:r>
              <w:rPr>
                <w:rFonts w:ascii="Courier New" w:eastAsia="Courier New" w:hAnsi="Courier New" w:cs="Courier New"/>
                <w:sz w:val="14"/>
              </w:rPr>
              <w:t>/api</w:t>
            </w:r>
            <w:r>
              <w:rPr>
                <w:sz w:val="17"/>
              </w:rPr>
              <w:t>, so no CORS change</w:t>
            </w:r>
          </w:p>
        </w:tc>
        <w:tc>
          <w:tcPr>
            <w:tcW w:w="3406" w:type="dxa"/>
          </w:tcPr>
          <w:p w:rsidR="00851F22" w:rsidRDefault="00772750">
            <w:pPr>
              <w:spacing w:before="40" w:line="240" w:lineRule="auto"/>
              <w:jc w:val="left"/>
            </w:pPr>
            <w:r>
              <w:rPr>
                <w:sz w:val="17"/>
              </w:rPr>
              <w:t>two</w:t>
            </w:r>
            <w:r>
              <w:rPr>
                <w:sz w:val="17"/>
              </w:rPr>
              <w:t xml:space="preserve"> processes to start; the legacy page is kept in parallel</w:t>
            </w:r>
          </w:p>
        </w:tc>
      </w:tr>
      <w:tr w:rsidR="00851F22">
        <w:trPr>
          <w:cantSplit/>
          <w:jc w:val="center"/>
        </w:trPr>
        <w:tc>
          <w:tcPr>
            <w:tcW w:w="2460" w:type="dxa"/>
          </w:tcPr>
          <w:p w:rsidR="00851F22" w:rsidRDefault="00772750">
            <w:pPr>
              <w:spacing w:before="40" w:line="240" w:lineRule="auto"/>
              <w:jc w:val="left"/>
            </w:pPr>
            <w:r>
              <w:rPr>
                <w:sz w:val="17"/>
              </w:rPr>
              <w:t>One shared engine guarded by a lock</w:t>
            </w:r>
          </w:p>
        </w:tc>
        <w:tc>
          <w:tcPr>
            <w:tcW w:w="3595" w:type="dxa"/>
          </w:tcPr>
          <w:p w:rsidR="00851F22" w:rsidRDefault="00772750">
            <w:pPr>
              <w:spacing w:before="40" w:line="240" w:lineRule="auto"/>
              <w:jc w:val="left"/>
            </w:pPr>
            <w:r>
              <w:rPr>
                <w:sz w:val="17"/>
              </w:rPr>
              <w:t>simple and correct for one operator</w:t>
            </w:r>
          </w:p>
        </w:tc>
        <w:tc>
          <w:tcPr>
            <w:tcW w:w="3406" w:type="dxa"/>
          </w:tcPr>
          <w:p w:rsidR="00851F22" w:rsidRDefault="00772750">
            <w:pPr>
              <w:spacing w:before="40" w:line="240" w:lineRule="auto"/>
              <w:jc w:val="left"/>
            </w:pPr>
            <w:r>
              <w:rPr>
                <w:sz w:val="17"/>
              </w:rPr>
              <w:t>no multi-user separation</w:t>
            </w:r>
          </w:p>
        </w:tc>
      </w:tr>
      <w:tr w:rsidR="00851F22">
        <w:trPr>
          <w:cantSplit/>
          <w:jc w:val="center"/>
        </w:trPr>
        <w:tc>
          <w:tcPr>
            <w:tcW w:w="2460" w:type="dxa"/>
          </w:tcPr>
          <w:p w:rsidR="00851F22" w:rsidRDefault="00772750">
            <w:pPr>
              <w:spacing w:before="40" w:line="240" w:lineRule="auto"/>
              <w:jc w:val="left"/>
            </w:pPr>
            <w:r>
              <w:rPr>
                <w:sz w:val="17"/>
              </w:rPr>
              <w:t>Fixed random seed 2026 in the default engine</w:t>
            </w:r>
          </w:p>
        </w:tc>
        <w:tc>
          <w:tcPr>
            <w:tcW w:w="3595" w:type="dxa"/>
          </w:tcPr>
          <w:p w:rsidR="00851F22" w:rsidRDefault="00772750">
            <w:pPr>
              <w:spacing w:before="40" w:line="240" w:lineRule="auto"/>
              <w:jc w:val="left"/>
            </w:pPr>
            <w:r>
              <w:rPr>
                <w:sz w:val="17"/>
              </w:rPr>
              <w:t>reproducible demonstrations and tests</w:t>
            </w:r>
          </w:p>
        </w:tc>
        <w:tc>
          <w:tcPr>
            <w:tcW w:w="3406" w:type="dxa"/>
          </w:tcPr>
          <w:p w:rsidR="00851F22" w:rsidRDefault="00772750">
            <w:pPr>
              <w:spacing w:before="40" w:line="240" w:lineRule="auto"/>
              <w:jc w:val="left"/>
            </w:pPr>
            <w:r>
              <w:rPr>
                <w:sz w:val="17"/>
              </w:rPr>
              <w:t>a single noise dr</w:t>
            </w:r>
            <w:r>
              <w:rPr>
                <w:sz w:val="17"/>
              </w:rPr>
              <w:t>aw unless seeds are varied (the experiments vary them)</w:t>
            </w:r>
          </w:p>
        </w:tc>
      </w:tr>
    </w:tbl>
    <w:p w:rsidR="00851F22" w:rsidRDefault="00851F22">
      <w:pPr>
        <w:spacing w:after="80" w:line="144" w:lineRule="auto"/>
      </w:pPr>
    </w:p>
    <w:p w:rsidR="00851F22" w:rsidRDefault="00772750">
      <w:pPr>
        <w:pStyle w:val="Heading3"/>
      </w:pPr>
      <w:r>
        <w:t>6.9.1  Why subtraction instead of an approximate algorithm</w:t>
      </w:r>
    </w:p>
    <w:p w:rsidR="00851F22" w:rsidRDefault="00772750">
      <w:r>
        <w:t>The literature offers many ways to unlearn: retraining, sharded retraining [12], influence-function updates with a certified bound [13][14],</w:t>
      </w:r>
      <w:r>
        <w:t xml:space="preserve"> client-level calibration [17] and, more recently, pruning of memorising parameters [2] and primal-dual optimisation [4]. ForgetSafe takes the simplest exact route that its own aggregation allows. Because the released model is </w:t>
      </w:r>
      <w:r>
        <w:rPr>
          <w:rFonts w:ascii="Courier New" w:eastAsia="Courier New" w:hAnsi="Courier New" w:cs="Courier New"/>
          <w:sz w:val="21"/>
        </w:rPr>
        <w:t>theta = (sum of clipped updat</w:t>
      </w:r>
      <w:r>
        <w:rPr>
          <w:rFonts w:ascii="Courier New" w:eastAsia="Courier New" w:hAnsi="Courier New" w:cs="Courier New"/>
          <w:sz w:val="21"/>
        </w:rPr>
        <w:t>es + noise) / n</w:t>
      </w:r>
      <w:r>
        <w:t xml:space="preserve">, a client's contribution is a known additive term, and removing it needs no optimisation and no access to the client's data. The price of exactness is the </w:t>
      </w:r>
      <w:r>
        <w:lastRenderedPageBreak/>
        <w:t>storage of every client's clipped update on the coordinator and the restriction to on</w:t>
      </w:r>
      <w:r>
        <w:t xml:space="preserve">e-shot linear aggregation. Neither restriction would survive in a real LLM pipeline with several rounds of non-linear local training, which is why the report presents the result as a verified </w:t>
      </w:r>
      <w:r>
        <w:rPr>
          <w:i/>
        </w:rPr>
        <w:t>workflow</w:t>
      </w:r>
      <w:r>
        <w:t xml:space="preserve"> rather than as an algorithm that scales.</w:t>
      </w:r>
    </w:p>
    <w:p w:rsidR="00851F22" w:rsidRDefault="00772750">
      <w:pPr>
        <w:pStyle w:val="Heading3"/>
      </w:pPr>
      <w:r>
        <w:t>6.9.2  Why the</w:t>
      </w:r>
      <w:r>
        <w:t xml:space="preserve"> noise is kept</w:t>
      </w:r>
    </w:p>
    <w:p w:rsidR="00851F22" w:rsidRDefault="00772750">
      <w:r>
        <w:t xml:space="preserve">The unlearned model is </w:t>
      </w:r>
      <w:r>
        <w:rPr>
          <w:rFonts w:ascii="Courier New" w:eastAsia="Courier New" w:hAnsi="Courier New" w:cs="Courier New"/>
          <w:sz w:val="21"/>
        </w:rPr>
        <w:t>(noisy_sum - u_j) / (n - 1)</w:t>
      </w:r>
      <w:r>
        <w:t xml:space="preserve"> and the reference is </w:t>
      </w:r>
      <w:r>
        <w:rPr>
          <w:rFonts w:ascii="Courier New" w:eastAsia="Courier New" w:hAnsi="Courier New" w:cs="Courier New"/>
          <w:sz w:val="21"/>
        </w:rPr>
        <w:t>(noise + sum of retained updates) / (n - 1)</w:t>
      </w:r>
      <w:r>
        <w:t>. Keeping the same noise vector makes the two identical, which is what lets the engine state its certificate as an equality wi</w:t>
      </w:r>
      <w:r>
        <w:t>th a tolerance. The alternative, drawing fresh noise at every release, gives a more honest comparison with retraining (as the added experiment shows) but then the equality is only distributional, and the cumulative privacy loss over several releases has to</w:t>
      </w:r>
      <w:r>
        <w:t xml:space="preserve"> be accounted for. The project chose the first option for the demonstration and measured the second separately; the report treats this as the most important design limitation of the certificate.</w:t>
      </w:r>
    </w:p>
    <w:p w:rsidR="00851F22" w:rsidRDefault="00772750">
      <w:pPr>
        <w:pStyle w:val="Heading3"/>
      </w:pPr>
      <w:r>
        <w:t>6.9.3  Why a frontend rebuild left the backend alone</w:t>
      </w:r>
    </w:p>
    <w:p w:rsidR="00851F22" w:rsidRDefault="00772750">
      <w:r>
        <w:t xml:space="preserve">The backend already exposed a complete JSON API for the original single-page interface. A modern React interface was added on top of it without changing </w:t>
      </w:r>
      <w:r>
        <w:rPr>
          <w:rFonts w:ascii="Courier New" w:eastAsia="Courier New" w:hAnsi="Courier New" w:cs="Courier New"/>
          <w:sz w:val="21"/>
        </w:rPr>
        <w:t>certified_unlearning/</w:t>
      </w:r>
      <w:r>
        <w:t xml:space="preserve"> or </w:t>
      </w:r>
      <w:r>
        <w:rPr>
          <w:rFonts w:ascii="Courier New" w:eastAsia="Courier New" w:hAnsi="Courier New" w:cs="Courier New"/>
          <w:sz w:val="21"/>
        </w:rPr>
        <w:t>app.py</w:t>
      </w:r>
      <w:r>
        <w:t xml:space="preserve">; the Vite development server proxies </w:t>
      </w:r>
      <w:r>
        <w:rPr>
          <w:rFonts w:ascii="Courier New" w:eastAsia="Courier New" w:hAnsi="Courier New" w:cs="Courier New"/>
          <w:sz w:val="21"/>
        </w:rPr>
        <w:t>/api</w:t>
      </w:r>
      <w:r>
        <w:t xml:space="preserve"> to port 8109, and ports are r</w:t>
      </w:r>
      <w:r>
        <w:t xml:space="preserve">ead from </w:t>
      </w:r>
      <w:r>
        <w:rPr>
          <w:rFonts w:ascii="Courier New" w:eastAsia="Courier New" w:hAnsi="Courier New" w:cs="Courier New"/>
          <w:sz w:val="21"/>
        </w:rPr>
        <w:t>.env</w:t>
      </w:r>
      <w:r>
        <w:t xml:space="preserve"> by </w:t>
      </w:r>
      <w:r>
        <w:rPr>
          <w:rFonts w:ascii="Courier New" w:eastAsia="Courier New" w:hAnsi="Courier New" w:cs="Courier New"/>
          <w:sz w:val="21"/>
        </w:rPr>
        <w:t>run.bat</w:t>
      </w:r>
      <w:r>
        <w:t xml:space="preserve"> and </w:t>
      </w:r>
      <w:r>
        <w:rPr>
          <w:rFonts w:ascii="Courier New" w:eastAsia="Courier New" w:hAnsi="Courier New" w:cs="Courier New"/>
          <w:sz w:val="21"/>
        </w:rPr>
        <w:t>vite.config.js</w:t>
      </w:r>
      <w:r>
        <w:t>. This kept the tested engine stable (the five unit tests and the smoke test never needed to change) and kept the original interface, the Tkinter desktop window and the command-line demonstration working. The cost</w:t>
      </w:r>
      <w:r>
        <w:t xml:space="preserve"> is that API weaknesses such as the missing authentication remain visible in the new interface.</w:t>
      </w:r>
    </w:p>
    <w:p w:rsidR="00851F22" w:rsidRDefault="00772750">
      <w:pPr>
        <w:pStyle w:val="Heading2"/>
      </w:pPr>
      <w:bookmarkStart w:id="101" w:name="_Toc243939032"/>
      <w:r>
        <w:t>6.10  API Design</w:t>
      </w:r>
      <w:bookmarkEnd w:id="101"/>
    </w:p>
    <w:p w:rsidR="00851F22" w:rsidRDefault="00772750">
      <w:r>
        <w:t xml:space="preserve">The API is a small JSON interface over HTTP defined in </w:t>
      </w:r>
      <w:r>
        <w:rPr>
          <w:rFonts w:ascii="Courier New" w:eastAsia="Courier New" w:hAnsi="Courier New" w:cs="Courier New"/>
          <w:sz w:val="21"/>
        </w:rPr>
        <w:t>certified_unlearning/web.py</w:t>
      </w:r>
      <w:r>
        <w:t xml:space="preserve">. All responses use </w:t>
      </w:r>
      <w:r>
        <w:rPr>
          <w:rFonts w:ascii="Courier New" w:eastAsia="Courier New" w:hAnsi="Courier New" w:cs="Courier New"/>
          <w:sz w:val="21"/>
        </w:rPr>
        <w:t>Content-Type: application/json; charset=u</w:t>
      </w:r>
      <w:r>
        <w:rPr>
          <w:rFonts w:ascii="Courier New" w:eastAsia="Courier New" w:hAnsi="Courier New" w:cs="Courier New"/>
          <w:sz w:val="21"/>
        </w:rPr>
        <w:t>tf-8</w:t>
      </w:r>
      <w:r>
        <w:t xml:space="preserve"> and </w:t>
      </w:r>
      <w:r>
        <w:rPr>
          <w:rFonts w:ascii="Courier New" w:eastAsia="Courier New" w:hAnsi="Courier New" w:cs="Courier New"/>
          <w:sz w:val="21"/>
        </w:rPr>
        <w:t>Cache-Control: no-store</w:t>
      </w:r>
      <w:r>
        <w:t xml:space="preserve">, except the legacy page at </w:t>
      </w:r>
      <w:r>
        <w:rPr>
          <w:rFonts w:ascii="Courier New" w:eastAsia="Courier New" w:hAnsi="Courier New" w:cs="Courier New"/>
          <w:sz w:val="21"/>
        </w:rPr>
        <w:t>/</w:t>
      </w:r>
      <w:r>
        <w:t xml:space="preserve">, which is HTML. Errors are always an object with one </w:t>
      </w:r>
      <w:r>
        <w:rPr>
          <w:rFonts w:ascii="Courier New" w:eastAsia="Courier New" w:hAnsi="Courier New" w:cs="Courier New"/>
          <w:sz w:val="21"/>
        </w:rPr>
        <w:t>error</w:t>
      </w:r>
      <w:r>
        <w:t xml:space="preserve"> string. Request bodies are JSON objects; the only endpoints that read a body are </w:t>
      </w:r>
      <w:r>
        <w:rPr>
          <w:rFonts w:ascii="Courier New" w:eastAsia="Courier New" w:hAnsi="Courier New" w:cs="Courier New"/>
          <w:sz w:val="21"/>
        </w:rPr>
        <w:t>/api/unlearn</w:t>
      </w:r>
      <w:r>
        <w:t xml:space="preserve"> (</w:t>
      </w:r>
      <w:r>
        <w:rPr>
          <w:rFonts w:ascii="Courier New" w:eastAsia="Courier New" w:hAnsi="Courier New" w:cs="Courier New"/>
          <w:sz w:val="21"/>
        </w:rPr>
        <w:t>client_id</w:t>
      </w:r>
      <w:r>
        <w:t xml:space="preserve">) and </w:t>
      </w:r>
      <w:r>
        <w:rPr>
          <w:rFonts w:ascii="Courier New" w:eastAsia="Courier New" w:hAnsi="Courier New" w:cs="Courier New"/>
          <w:sz w:val="21"/>
        </w:rPr>
        <w:t>/api/generate</w:t>
      </w:r>
      <w:r>
        <w:t xml:space="preserve"> (</w:t>
      </w:r>
      <w:r>
        <w:rPr>
          <w:rFonts w:ascii="Courier New" w:eastAsia="Courier New" w:hAnsi="Courier New" w:cs="Courier New"/>
          <w:sz w:val="21"/>
        </w:rPr>
        <w:t>seed</w:t>
      </w:r>
      <w:r>
        <w:t>).</w:t>
      </w:r>
    </w:p>
    <w:p w:rsidR="00851F22" w:rsidRDefault="00772750">
      <w:pPr>
        <w:pStyle w:val="TableCaption"/>
      </w:pPr>
      <w:bookmarkStart w:id="102" w:name="_Toc243939158"/>
      <w:r>
        <w:t>Tab</w:t>
      </w:r>
      <w:r>
        <w:t>le 6.9: API endpoints</w:t>
      </w:r>
      <w:bookmarkEnd w:id="102"/>
    </w:p>
    <w:tbl>
      <w:tblPr>
        <w:tblStyle w:val="TableGrid"/>
        <w:tblW w:w="0" w:type="auto"/>
        <w:jc w:val="center"/>
        <w:tblLook w:val="04A0" w:firstRow="1" w:lastRow="0" w:firstColumn="1" w:lastColumn="0" w:noHBand="0" w:noVBand="1"/>
      </w:tblPr>
      <w:tblGrid>
        <w:gridCol w:w="848"/>
        <w:gridCol w:w="2287"/>
        <w:gridCol w:w="1312"/>
        <w:gridCol w:w="3437"/>
        <w:gridCol w:w="1793"/>
      </w:tblGrid>
      <w:tr w:rsidR="00851F22">
        <w:trPr>
          <w:cantSplit/>
          <w:tblHeader/>
          <w:jc w:val="center"/>
        </w:trPr>
        <w:tc>
          <w:tcPr>
            <w:tcW w:w="851" w:type="dxa"/>
            <w:shd w:val="clear" w:color="auto" w:fill="D9E2F3"/>
          </w:tcPr>
          <w:p w:rsidR="00851F22" w:rsidRDefault="00772750">
            <w:pPr>
              <w:spacing w:before="40" w:line="240" w:lineRule="auto"/>
              <w:jc w:val="left"/>
            </w:pPr>
            <w:r>
              <w:rPr>
                <w:b/>
                <w:sz w:val="18"/>
              </w:rPr>
              <w:t>Method</w:t>
            </w:r>
          </w:p>
        </w:tc>
        <w:tc>
          <w:tcPr>
            <w:tcW w:w="1798" w:type="dxa"/>
            <w:shd w:val="clear" w:color="auto" w:fill="D9E2F3"/>
          </w:tcPr>
          <w:p w:rsidR="00851F22" w:rsidRDefault="00772750">
            <w:pPr>
              <w:spacing w:before="40" w:line="240" w:lineRule="auto"/>
              <w:jc w:val="left"/>
            </w:pPr>
            <w:r>
              <w:rPr>
                <w:b/>
                <w:sz w:val="18"/>
              </w:rPr>
              <w:t>Path</w:t>
            </w:r>
          </w:p>
        </w:tc>
        <w:tc>
          <w:tcPr>
            <w:tcW w:w="1325" w:type="dxa"/>
            <w:shd w:val="clear" w:color="auto" w:fill="D9E2F3"/>
          </w:tcPr>
          <w:p w:rsidR="00851F22" w:rsidRDefault="00772750">
            <w:pPr>
              <w:spacing w:before="40" w:line="240" w:lineRule="auto"/>
              <w:jc w:val="left"/>
            </w:pPr>
            <w:r>
              <w:rPr>
                <w:b/>
                <w:sz w:val="18"/>
              </w:rPr>
              <w:t>Request body</w:t>
            </w:r>
          </w:p>
        </w:tc>
        <w:tc>
          <w:tcPr>
            <w:tcW w:w="3595" w:type="dxa"/>
            <w:shd w:val="clear" w:color="auto" w:fill="D9E2F3"/>
          </w:tcPr>
          <w:p w:rsidR="00851F22" w:rsidRDefault="00772750">
            <w:pPr>
              <w:spacing w:before="40" w:line="240" w:lineRule="auto"/>
              <w:jc w:val="left"/>
            </w:pPr>
            <w:r>
              <w:rPr>
                <w:b/>
                <w:sz w:val="18"/>
              </w:rPr>
              <w:t>Success response</w:t>
            </w:r>
          </w:p>
        </w:tc>
        <w:tc>
          <w:tcPr>
            <w:tcW w:w="1892" w:type="dxa"/>
            <w:shd w:val="clear" w:color="auto" w:fill="D9E2F3"/>
          </w:tcPr>
          <w:p w:rsidR="00851F22" w:rsidRDefault="00772750">
            <w:pPr>
              <w:spacing w:before="40" w:line="240" w:lineRule="auto"/>
              <w:jc w:val="left"/>
            </w:pPr>
            <w:r>
              <w:rPr>
                <w:b/>
                <w:sz w:val="18"/>
              </w:rPr>
              <w:t>Error responses</w:t>
            </w:r>
          </w:p>
        </w:tc>
      </w:tr>
      <w:tr w:rsidR="00851F22">
        <w:trPr>
          <w:cantSplit/>
          <w:jc w:val="center"/>
        </w:trPr>
        <w:tc>
          <w:tcPr>
            <w:tcW w:w="851" w:type="dxa"/>
          </w:tcPr>
          <w:p w:rsidR="00851F22" w:rsidRDefault="00772750">
            <w:pPr>
              <w:spacing w:before="40" w:line="240" w:lineRule="auto"/>
              <w:jc w:val="left"/>
            </w:pPr>
            <w:r>
              <w:rPr>
                <w:sz w:val="18"/>
              </w:rPr>
              <w:t>GET</w:t>
            </w:r>
          </w:p>
        </w:tc>
        <w:tc>
          <w:tcPr>
            <w:tcW w:w="1798" w:type="dxa"/>
          </w:tcPr>
          <w:p w:rsidR="00851F22" w:rsidRDefault="00772750">
            <w:pPr>
              <w:spacing w:before="40" w:line="240" w:lineRule="auto"/>
              <w:jc w:val="left"/>
            </w:pPr>
            <w:r>
              <w:rPr>
                <w:rFonts w:ascii="Courier New" w:eastAsia="Courier New" w:hAnsi="Courier New" w:cs="Courier New"/>
                <w:sz w:val="15"/>
              </w:rPr>
              <w:t>/</w:t>
            </w:r>
          </w:p>
        </w:tc>
        <w:tc>
          <w:tcPr>
            <w:tcW w:w="1325" w:type="dxa"/>
          </w:tcPr>
          <w:p w:rsidR="00851F22" w:rsidRDefault="00772750">
            <w:pPr>
              <w:spacing w:before="40" w:line="240" w:lineRule="auto"/>
              <w:jc w:val="left"/>
            </w:pPr>
            <w:r>
              <w:rPr>
                <w:sz w:val="18"/>
              </w:rPr>
              <w:t>-</w:t>
            </w:r>
          </w:p>
        </w:tc>
        <w:tc>
          <w:tcPr>
            <w:tcW w:w="3595" w:type="dxa"/>
          </w:tcPr>
          <w:p w:rsidR="00851F22" w:rsidRDefault="00772750">
            <w:pPr>
              <w:spacing w:before="40" w:line="240" w:lineRule="auto"/>
              <w:jc w:val="left"/>
            </w:pPr>
            <w:r>
              <w:rPr>
                <w:sz w:val="18"/>
              </w:rPr>
              <w:t>HTML page of the original interface</w:t>
            </w:r>
          </w:p>
        </w:tc>
        <w:tc>
          <w:tcPr>
            <w:tcW w:w="1892" w:type="dxa"/>
          </w:tcPr>
          <w:p w:rsidR="00851F22" w:rsidRDefault="00772750">
            <w:pPr>
              <w:spacing w:before="40" w:line="240" w:lineRule="auto"/>
              <w:jc w:val="left"/>
            </w:pPr>
            <w:r>
              <w:rPr>
                <w:sz w:val="18"/>
              </w:rPr>
              <w:t>-</w:t>
            </w:r>
          </w:p>
        </w:tc>
      </w:tr>
      <w:tr w:rsidR="00851F22">
        <w:trPr>
          <w:cantSplit/>
          <w:jc w:val="center"/>
        </w:trPr>
        <w:tc>
          <w:tcPr>
            <w:tcW w:w="851" w:type="dxa"/>
          </w:tcPr>
          <w:p w:rsidR="00851F22" w:rsidRDefault="00772750">
            <w:pPr>
              <w:spacing w:before="40" w:line="240" w:lineRule="auto"/>
              <w:jc w:val="left"/>
            </w:pPr>
            <w:r>
              <w:rPr>
                <w:sz w:val="18"/>
              </w:rPr>
              <w:t>GET</w:t>
            </w:r>
          </w:p>
        </w:tc>
        <w:tc>
          <w:tcPr>
            <w:tcW w:w="1798" w:type="dxa"/>
          </w:tcPr>
          <w:p w:rsidR="00851F22" w:rsidRDefault="00772750">
            <w:pPr>
              <w:spacing w:before="40" w:line="240" w:lineRule="auto"/>
              <w:jc w:val="left"/>
            </w:pPr>
            <w:r>
              <w:rPr>
                <w:rFonts w:ascii="Courier New" w:eastAsia="Courier New" w:hAnsi="Courier New" w:cs="Courier New"/>
                <w:sz w:val="15"/>
              </w:rPr>
              <w:t>/api/health</w:t>
            </w:r>
          </w:p>
        </w:tc>
        <w:tc>
          <w:tcPr>
            <w:tcW w:w="1325" w:type="dxa"/>
          </w:tcPr>
          <w:p w:rsidR="00851F22" w:rsidRDefault="00772750">
            <w:pPr>
              <w:spacing w:before="40" w:line="240" w:lineRule="auto"/>
              <w:jc w:val="left"/>
            </w:pPr>
            <w:r>
              <w:rPr>
                <w:sz w:val="18"/>
              </w:rPr>
              <w:t>-</w:t>
            </w:r>
          </w:p>
        </w:tc>
        <w:tc>
          <w:tcPr>
            <w:tcW w:w="3595" w:type="dxa"/>
          </w:tcPr>
          <w:p w:rsidR="00851F22" w:rsidRDefault="00772750">
            <w:pPr>
              <w:spacing w:before="40" w:line="240" w:lineRule="auto"/>
              <w:jc w:val="left"/>
            </w:pPr>
            <w:r>
              <w:rPr>
                <w:rFonts w:ascii="Courier New" w:eastAsia="Courier New" w:hAnsi="Courier New" w:cs="Courier New"/>
                <w:sz w:val="15"/>
              </w:rPr>
              <w:t>{status, service}</w:t>
            </w:r>
          </w:p>
        </w:tc>
        <w:tc>
          <w:tcPr>
            <w:tcW w:w="1892" w:type="dxa"/>
          </w:tcPr>
          <w:p w:rsidR="00851F22" w:rsidRDefault="00772750">
            <w:pPr>
              <w:spacing w:before="40" w:line="240" w:lineRule="auto"/>
              <w:jc w:val="left"/>
            </w:pPr>
            <w:r>
              <w:rPr>
                <w:sz w:val="18"/>
              </w:rPr>
              <w:t>-</w:t>
            </w:r>
          </w:p>
        </w:tc>
      </w:tr>
      <w:tr w:rsidR="00851F22">
        <w:trPr>
          <w:cantSplit/>
          <w:jc w:val="center"/>
        </w:trPr>
        <w:tc>
          <w:tcPr>
            <w:tcW w:w="851" w:type="dxa"/>
          </w:tcPr>
          <w:p w:rsidR="00851F22" w:rsidRDefault="00772750">
            <w:pPr>
              <w:spacing w:before="40" w:line="240" w:lineRule="auto"/>
              <w:jc w:val="left"/>
            </w:pPr>
            <w:r>
              <w:rPr>
                <w:sz w:val="18"/>
              </w:rPr>
              <w:t>GET</w:t>
            </w:r>
          </w:p>
        </w:tc>
        <w:tc>
          <w:tcPr>
            <w:tcW w:w="1798" w:type="dxa"/>
          </w:tcPr>
          <w:p w:rsidR="00851F22" w:rsidRDefault="00772750">
            <w:pPr>
              <w:spacing w:before="40" w:line="240" w:lineRule="auto"/>
              <w:jc w:val="left"/>
            </w:pPr>
            <w:r>
              <w:rPr>
                <w:rFonts w:ascii="Courier New" w:eastAsia="Courier New" w:hAnsi="Courier New" w:cs="Courier New"/>
                <w:sz w:val="15"/>
              </w:rPr>
              <w:t>/api/state</w:t>
            </w:r>
          </w:p>
        </w:tc>
        <w:tc>
          <w:tcPr>
            <w:tcW w:w="1325" w:type="dxa"/>
          </w:tcPr>
          <w:p w:rsidR="00851F22" w:rsidRDefault="00772750">
            <w:pPr>
              <w:spacing w:before="40" w:line="240" w:lineRule="auto"/>
              <w:jc w:val="left"/>
            </w:pPr>
            <w:r>
              <w:rPr>
                <w:sz w:val="18"/>
              </w:rPr>
              <w:t>-</w:t>
            </w:r>
          </w:p>
        </w:tc>
        <w:tc>
          <w:tcPr>
            <w:tcW w:w="3595" w:type="dxa"/>
          </w:tcPr>
          <w:p w:rsidR="00851F22" w:rsidRDefault="00772750">
            <w:pPr>
              <w:spacing w:before="40" w:line="240" w:lineRule="auto"/>
              <w:jc w:val="left"/>
            </w:pPr>
            <w:r>
              <w:rPr>
                <w:rFonts w:ascii="Courier New" w:eastAsia="Courier New" w:hAnsi="Courier New" w:cs="Courier New"/>
                <w:sz w:val="15"/>
              </w:rPr>
              <w:t xml:space="preserve">{trained, session_id, metrics, contributions[], active_clients[], </w:t>
            </w:r>
            <w:r>
              <w:rPr>
                <w:rFonts w:ascii="Courier New" w:eastAsia="Courier New" w:hAnsi="Courier New" w:cs="Courier New"/>
                <w:sz w:val="15"/>
              </w:rPr>
              <w:t>latest_certificate, audit{valid, detail, records[]}}</w:t>
            </w:r>
          </w:p>
        </w:tc>
        <w:tc>
          <w:tcPr>
            <w:tcW w:w="1892" w:type="dxa"/>
          </w:tcPr>
          <w:p w:rsidR="00851F22" w:rsidRDefault="00772750">
            <w:pPr>
              <w:spacing w:before="40" w:line="240" w:lineRule="auto"/>
              <w:jc w:val="left"/>
            </w:pPr>
            <w:r>
              <w:rPr>
                <w:sz w:val="18"/>
              </w:rPr>
              <w:t>500</w:t>
            </w:r>
          </w:p>
        </w:tc>
      </w:tr>
      <w:tr w:rsidR="00851F22">
        <w:trPr>
          <w:cantSplit/>
          <w:jc w:val="center"/>
        </w:trPr>
        <w:tc>
          <w:tcPr>
            <w:tcW w:w="851" w:type="dxa"/>
          </w:tcPr>
          <w:p w:rsidR="00851F22" w:rsidRDefault="00772750">
            <w:pPr>
              <w:spacing w:before="40" w:line="240" w:lineRule="auto"/>
              <w:jc w:val="left"/>
            </w:pPr>
            <w:r>
              <w:rPr>
                <w:sz w:val="18"/>
              </w:rPr>
              <w:t>GET</w:t>
            </w:r>
          </w:p>
        </w:tc>
        <w:tc>
          <w:tcPr>
            <w:tcW w:w="1798" w:type="dxa"/>
          </w:tcPr>
          <w:p w:rsidR="00851F22" w:rsidRDefault="00772750">
            <w:pPr>
              <w:spacing w:before="40" w:line="240" w:lineRule="auto"/>
              <w:jc w:val="left"/>
            </w:pPr>
            <w:r>
              <w:rPr>
                <w:rFonts w:ascii="Courier New" w:eastAsia="Courier New" w:hAnsi="Courier New" w:cs="Courier New"/>
                <w:sz w:val="15"/>
              </w:rPr>
              <w:t>/api/certificate/latest</w:t>
            </w:r>
          </w:p>
        </w:tc>
        <w:tc>
          <w:tcPr>
            <w:tcW w:w="1325" w:type="dxa"/>
          </w:tcPr>
          <w:p w:rsidR="00851F22" w:rsidRDefault="00772750">
            <w:pPr>
              <w:spacing w:before="40" w:line="240" w:lineRule="auto"/>
              <w:jc w:val="left"/>
            </w:pPr>
            <w:r>
              <w:rPr>
                <w:sz w:val="18"/>
              </w:rPr>
              <w:t>-</w:t>
            </w:r>
          </w:p>
        </w:tc>
        <w:tc>
          <w:tcPr>
            <w:tcW w:w="3595" w:type="dxa"/>
          </w:tcPr>
          <w:p w:rsidR="00851F22" w:rsidRDefault="00772750">
            <w:pPr>
              <w:spacing w:before="40" w:line="240" w:lineRule="auto"/>
              <w:jc w:val="left"/>
            </w:pPr>
            <w:r>
              <w:rPr>
                <w:sz w:val="18"/>
              </w:rPr>
              <w:t xml:space="preserve">Certificate fields plus </w:t>
            </w:r>
            <w:r>
              <w:rPr>
                <w:rFonts w:ascii="Courier New" w:eastAsia="Courier New" w:hAnsi="Courier New" w:cs="Courier New"/>
                <w:sz w:val="15"/>
              </w:rPr>
              <w:t>audit_valid</w:t>
            </w:r>
            <w:r>
              <w:rPr>
                <w:sz w:val="18"/>
              </w:rPr>
              <w:t xml:space="preserve">, </w:t>
            </w:r>
            <w:r>
              <w:rPr>
                <w:rFonts w:ascii="Courier New" w:eastAsia="Courier New" w:hAnsi="Courier New" w:cs="Courier New"/>
                <w:sz w:val="15"/>
              </w:rPr>
              <w:t>audit_verification</w:t>
            </w:r>
            <w:r>
              <w:rPr>
                <w:sz w:val="18"/>
              </w:rPr>
              <w:t xml:space="preserve">; </w:t>
            </w:r>
            <w:r>
              <w:rPr>
                <w:rFonts w:ascii="Courier New" w:eastAsia="Courier New" w:hAnsi="Courier New" w:cs="Courier New"/>
                <w:sz w:val="15"/>
              </w:rPr>
              <w:t>Content-Disposition</w:t>
            </w:r>
            <w:r>
              <w:rPr>
                <w:sz w:val="18"/>
              </w:rPr>
              <w:t xml:space="preserve"> attachment</w:t>
            </w:r>
          </w:p>
        </w:tc>
        <w:tc>
          <w:tcPr>
            <w:tcW w:w="1892" w:type="dxa"/>
          </w:tcPr>
          <w:p w:rsidR="00851F22" w:rsidRDefault="00772750">
            <w:pPr>
              <w:spacing w:before="40" w:line="240" w:lineRule="auto"/>
              <w:jc w:val="left"/>
            </w:pPr>
            <w:r>
              <w:rPr>
                <w:sz w:val="18"/>
              </w:rPr>
              <w:t>404 if none</w:t>
            </w:r>
          </w:p>
        </w:tc>
      </w:tr>
      <w:tr w:rsidR="00851F22">
        <w:trPr>
          <w:cantSplit/>
          <w:jc w:val="center"/>
        </w:trPr>
        <w:tc>
          <w:tcPr>
            <w:tcW w:w="851" w:type="dxa"/>
          </w:tcPr>
          <w:p w:rsidR="00851F22" w:rsidRDefault="00772750">
            <w:pPr>
              <w:spacing w:before="40" w:line="240" w:lineRule="auto"/>
              <w:jc w:val="left"/>
            </w:pPr>
            <w:r>
              <w:rPr>
                <w:sz w:val="18"/>
              </w:rPr>
              <w:t>POST</w:t>
            </w:r>
          </w:p>
        </w:tc>
        <w:tc>
          <w:tcPr>
            <w:tcW w:w="1798" w:type="dxa"/>
          </w:tcPr>
          <w:p w:rsidR="00851F22" w:rsidRDefault="00772750">
            <w:pPr>
              <w:spacing w:before="40" w:line="240" w:lineRule="auto"/>
              <w:jc w:val="left"/>
            </w:pPr>
            <w:r>
              <w:rPr>
                <w:rFonts w:ascii="Courier New" w:eastAsia="Courier New" w:hAnsi="Courier New" w:cs="Courier New"/>
                <w:sz w:val="15"/>
              </w:rPr>
              <w:t>/api/train</w:t>
            </w:r>
          </w:p>
        </w:tc>
        <w:tc>
          <w:tcPr>
            <w:tcW w:w="1325" w:type="dxa"/>
          </w:tcPr>
          <w:p w:rsidR="00851F22" w:rsidRDefault="00772750">
            <w:pPr>
              <w:spacing w:before="40" w:line="240" w:lineRule="auto"/>
              <w:jc w:val="left"/>
            </w:pPr>
            <w:r>
              <w:rPr>
                <w:sz w:val="18"/>
              </w:rPr>
              <w:t>none</w:t>
            </w:r>
          </w:p>
        </w:tc>
        <w:tc>
          <w:tcPr>
            <w:tcW w:w="3595" w:type="dxa"/>
          </w:tcPr>
          <w:p w:rsidR="00851F22" w:rsidRDefault="00772750">
            <w:pPr>
              <w:spacing w:before="40" w:line="240" w:lineRule="auto"/>
              <w:jc w:val="left"/>
            </w:pPr>
            <w:r>
              <w:rPr>
                <w:rFonts w:ascii="Courier New" w:eastAsia="Courier New" w:hAnsi="Courier New" w:cs="Courier New"/>
                <w:sz w:val="15"/>
              </w:rPr>
              <w:t>TrainingMetrics</w:t>
            </w:r>
          </w:p>
        </w:tc>
        <w:tc>
          <w:tcPr>
            <w:tcW w:w="1892" w:type="dxa"/>
          </w:tcPr>
          <w:p w:rsidR="00851F22" w:rsidRDefault="00772750">
            <w:pPr>
              <w:spacing w:before="40" w:line="240" w:lineRule="auto"/>
              <w:jc w:val="left"/>
            </w:pPr>
            <w:r>
              <w:rPr>
                <w:sz w:val="18"/>
              </w:rPr>
              <w:t>400, 500</w:t>
            </w:r>
          </w:p>
        </w:tc>
      </w:tr>
      <w:tr w:rsidR="00851F22">
        <w:trPr>
          <w:cantSplit/>
          <w:jc w:val="center"/>
        </w:trPr>
        <w:tc>
          <w:tcPr>
            <w:tcW w:w="851" w:type="dxa"/>
          </w:tcPr>
          <w:p w:rsidR="00851F22" w:rsidRDefault="00772750">
            <w:pPr>
              <w:spacing w:before="40" w:line="240" w:lineRule="auto"/>
              <w:jc w:val="left"/>
            </w:pPr>
            <w:r>
              <w:rPr>
                <w:sz w:val="18"/>
              </w:rPr>
              <w:t>POST</w:t>
            </w:r>
          </w:p>
        </w:tc>
        <w:tc>
          <w:tcPr>
            <w:tcW w:w="1798" w:type="dxa"/>
          </w:tcPr>
          <w:p w:rsidR="00851F22" w:rsidRDefault="00772750">
            <w:pPr>
              <w:spacing w:before="40" w:line="240" w:lineRule="auto"/>
              <w:jc w:val="left"/>
            </w:pPr>
            <w:r>
              <w:rPr>
                <w:rFonts w:ascii="Courier New" w:eastAsia="Courier New" w:hAnsi="Courier New" w:cs="Courier New"/>
                <w:sz w:val="15"/>
              </w:rPr>
              <w:t>/api/session</w:t>
            </w:r>
          </w:p>
        </w:tc>
        <w:tc>
          <w:tcPr>
            <w:tcW w:w="1325" w:type="dxa"/>
          </w:tcPr>
          <w:p w:rsidR="00851F22" w:rsidRDefault="00772750">
            <w:pPr>
              <w:spacing w:before="40" w:line="240" w:lineRule="auto"/>
              <w:jc w:val="left"/>
            </w:pPr>
            <w:r>
              <w:rPr>
                <w:sz w:val="18"/>
              </w:rPr>
              <w:t>none</w:t>
            </w:r>
          </w:p>
        </w:tc>
        <w:tc>
          <w:tcPr>
            <w:tcW w:w="3595" w:type="dxa"/>
          </w:tcPr>
          <w:p w:rsidR="00851F22" w:rsidRDefault="00772750">
            <w:pPr>
              <w:spacing w:before="40" w:line="240" w:lineRule="auto"/>
              <w:jc w:val="left"/>
            </w:pPr>
            <w:r>
              <w:rPr>
                <w:rFonts w:ascii="Courier New" w:eastAsia="Courier New" w:hAnsi="Courier New" w:cs="Courier New"/>
                <w:sz w:val="15"/>
              </w:rPr>
              <w:t>{session_id}</w:t>
            </w:r>
          </w:p>
        </w:tc>
        <w:tc>
          <w:tcPr>
            <w:tcW w:w="1892" w:type="dxa"/>
          </w:tcPr>
          <w:p w:rsidR="00851F22" w:rsidRDefault="00772750">
            <w:pPr>
              <w:spacing w:before="40" w:line="240" w:lineRule="auto"/>
              <w:jc w:val="left"/>
            </w:pPr>
            <w:r>
              <w:rPr>
                <w:sz w:val="18"/>
              </w:rPr>
              <w:t>400, 500</w:t>
            </w:r>
          </w:p>
        </w:tc>
      </w:tr>
      <w:tr w:rsidR="00851F22">
        <w:trPr>
          <w:cantSplit/>
          <w:jc w:val="center"/>
        </w:trPr>
        <w:tc>
          <w:tcPr>
            <w:tcW w:w="851" w:type="dxa"/>
          </w:tcPr>
          <w:p w:rsidR="00851F22" w:rsidRDefault="00772750">
            <w:pPr>
              <w:spacing w:before="40" w:line="240" w:lineRule="auto"/>
              <w:jc w:val="left"/>
            </w:pPr>
            <w:r>
              <w:rPr>
                <w:sz w:val="18"/>
              </w:rPr>
              <w:t>POST</w:t>
            </w:r>
          </w:p>
        </w:tc>
        <w:tc>
          <w:tcPr>
            <w:tcW w:w="1798" w:type="dxa"/>
          </w:tcPr>
          <w:p w:rsidR="00851F22" w:rsidRDefault="00772750">
            <w:pPr>
              <w:spacing w:before="40" w:line="240" w:lineRule="auto"/>
              <w:jc w:val="left"/>
            </w:pPr>
            <w:r>
              <w:rPr>
                <w:rFonts w:ascii="Courier New" w:eastAsia="Courier New" w:hAnsi="Courier New" w:cs="Courier New"/>
                <w:sz w:val="15"/>
              </w:rPr>
              <w:t>/api/unlearn</w:t>
            </w:r>
          </w:p>
        </w:tc>
        <w:tc>
          <w:tcPr>
            <w:tcW w:w="1325" w:type="dxa"/>
          </w:tcPr>
          <w:p w:rsidR="00851F22" w:rsidRDefault="00772750">
            <w:pPr>
              <w:spacing w:before="40" w:line="240" w:lineRule="auto"/>
              <w:jc w:val="left"/>
            </w:pPr>
            <w:r>
              <w:rPr>
                <w:rFonts w:ascii="Courier New" w:eastAsia="Courier New" w:hAnsi="Courier New" w:cs="Courier New"/>
                <w:sz w:val="15"/>
              </w:rPr>
              <w:t>{client_id}</w:t>
            </w:r>
          </w:p>
        </w:tc>
        <w:tc>
          <w:tcPr>
            <w:tcW w:w="3595" w:type="dxa"/>
          </w:tcPr>
          <w:p w:rsidR="00851F22" w:rsidRDefault="00772750">
            <w:pPr>
              <w:spacing w:before="40" w:line="240" w:lineRule="auto"/>
              <w:jc w:val="left"/>
            </w:pPr>
            <w:r>
              <w:rPr>
                <w:rFonts w:ascii="Courier New" w:eastAsia="Courier New" w:hAnsi="Courier New" w:cs="Courier New"/>
                <w:sz w:val="15"/>
              </w:rPr>
              <w:t>UnlearningCertificate</w:t>
            </w:r>
            <w:r>
              <w:rPr>
                <w:sz w:val="18"/>
              </w:rPr>
              <w:t xml:space="preserve"> (25 fields)</w:t>
            </w:r>
          </w:p>
        </w:tc>
        <w:tc>
          <w:tcPr>
            <w:tcW w:w="1892" w:type="dxa"/>
          </w:tcPr>
          <w:p w:rsidR="00851F22" w:rsidRDefault="00772750">
            <w:pPr>
              <w:spacing w:before="40" w:line="240" w:lineRule="auto"/>
              <w:jc w:val="left"/>
            </w:pPr>
            <w:r>
              <w:rPr>
                <w:sz w:val="18"/>
              </w:rPr>
              <w:t>400 untrained, unknown, repeated, last client, missing id</w:t>
            </w:r>
          </w:p>
        </w:tc>
      </w:tr>
      <w:tr w:rsidR="00851F22">
        <w:trPr>
          <w:cantSplit/>
          <w:jc w:val="center"/>
        </w:trPr>
        <w:tc>
          <w:tcPr>
            <w:tcW w:w="851" w:type="dxa"/>
          </w:tcPr>
          <w:p w:rsidR="00851F22" w:rsidRDefault="00772750">
            <w:pPr>
              <w:spacing w:before="40" w:line="240" w:lineRule="auto"/>
              <w:jc w:val="left"/>
            </w:pPr>
            <w:r>
              <w:rPr>
                <w:sz w:val="18"/>
              </w:rPr>
              <w:t>POST</w:t>
            </w:r>
          </w:p>
        </w:tc>
        <w:tc>
          <w:tcPr>
            <w:tcW w:w="1798" w:type="dxa"/>
          </w:tcPr>
          <w:p w:rsidR="00851F22" w:rsidRDefault="00772750">
            <w:pPr>
              <w:spacing w:before="40" w:line="240" w:lineRule="auto"/>
              <w:jc w:val="left"/>
            </w:pPr>
            <w:r>
              <w:rPr>
                <w:rFonts w:ascii="Courier New" w:eastAsia="Courier New" w:hAnsi="Courier New" w:cs="Courier New"/>
                <w:sz w:val="15"/>
              </w:rPr>
              <w:t>/api/generate</w:t>
            </w:r>
          </w:p>
        </w:tc>
        <w:tc>
          <w:tcPr>
            <w:tcW w:w="1325" w:type="dxa"/>
          </w:tcPr>
          <w:p w:rsidR="00851F22" w:rsidRDefault="00772750">
            <w:pPr>
              <w:spacing w:before="40" w:line="240" w:lineRule="auto"/>
              <w:jc w:val="left"/>
            </w:pPr>
            <w:r>
              <w:rPr>
                <w:rFonts w:ascii="Courier New" w:eastAsia="Courier New" w:hAnsi="Courier New" w:cs="Courier New"/>
                <w:sz w:val="15"/>
              </w:rPr>
              <w:t>{seed}</w:t>
            </w:r>
          </w:p>
        </w:tc>
        <w:tc>
          <w:tcPr>
            <w:tcW w:w="3595" w:type="dxa"/>
          </w:tcPr>
          <w:p w:rsidR="00851F22" w:rsidRDefault="00772750">
            <w:pPr>
              <w:spacing w:before="40" w:line="240" w:lineRule="auto"/>
              <w:jc w:val="left"/>
            </w:pPr>
            <w:r>
              <w:rPr>
                <w:rFonts w:ascii="Courier New" w:eastAsia="Courier New" w:hAnsi="Courier New" w:cs="Courier New"/>
                <w:sz w:val="15"/>
              </w:rPr>
              <w:t>{text}</w:t>
            </w:r>
          </w:p>
        </w:tc>
        <w:tc>
          <w:tcPr>
            <w:tcW w:w="1892" w:type="dxa"/>
          </w:tcPr>
          <w:p w:rsidR="00851F22" w:rsidRDefault="00772750">
            <w:pPr>
              <w:spacing w:before="40" w:line="240" w:lineRule="auto"/>
              <w:jc w:val="left"/>
            </w:pPr>
            <w:r>
              <w:rPr>
                <w:sz w:val="18"/>
              </w:rPr>
              <w:t>400 before training</w:t>
            </w:r>
          </w:p>
        </w:tc>
      </w:tr>
      <w:tr w:rsidR="00851F22">
        <w:trPr>
          <w:cantSplit/>
          <w:jc w:val="center"/>
        </w:trPr>
        <w:tc>
          <w:tcPr>
            <w:tcW w:w="851" w:type="dxa"/>
          </w:tcPr>
          <w:p w:rsidR="00851F22" w:rsidRDefault="00772750">
            <w:pPr>
              <w:spacing w:before="40" w:line="240" w:lineRule="auto"/>
              <w:jc w:val="left"/>
            </w:pPr>
            <w:r>
              <w:rPr>
                <w:sz w:val="18"/>
              </w:rPr>
              <w:t>POST</w:t>
            </w:r>
          </w:p>
        </w:tc>
        <w:tc>
          <w:tcPr>
            <w:tcW w:w="1798" w:type="dxa"/>
          </w:tcPr>
          <w:p w:rsidR="00851F22" w:rsidRDefault="00772750">
            <w:pPr>
              <w:spacing w:before="40" w:line="240" w:lineRule="auto"/>
              <w:jc w:val="left"/>
            </w:pPr>
            <w:r>
              <w:rPr>
                <w:rFonts w:ascii="Courier New" w:eastAsia="Courier New" w:hAnsi="Courier New" w:cs="Courier New"/>
                <w:sz w:val="15"/>
              </w:rPr>
              <w:t>/api/audit/verify</w:t>
            </w:r>
          </w:p>
        </w:tc>
        <w:tc>
          <w:tcPr>
            <w:tcW w:w="1325" w:type="dxa"/>
          </w:tcPr>
          <w:p w:rsidR="00851F22" w:rsidRDefault="00772750">
            <w:pPr>
              <w:spacing w:before="40" w:line="240" w:lineRule="auto"/>
              <w:jc w:val="left"/>
            </w:pPr>
            <w:r>
              <w:rPr>
                <w:sz w:val="18"/>
              </w:rPr>
              <w:t>none</w:t>
            </w:r>
          </w:p>
        </w:tc>
        <w:tc>
          <w:tcPr>
            <w:tcW w:w="3595" w:type="dxa"/>
          </w:tcPr>
          <w:p w:rsidR="00851F22" w:rsidRDefault="00772750">
            <w:pPr>
              <w:spacing w:before="40" w:line="240" w:lineRule="auto"/>
              <w:jc w:val="left"/>
            </w:pPr>
            <w:r>
              <w:rPr>
                <w:rFonts w:ascii="Courier New" w:eastAsia="Courier New" w:hAnsi="Courier New" w:cs="Courier New"/>
                <w:sz w:val="15"/>
              </w:rPr>
              <w:t>{valid, detail}</w:t>
            </w:r>
          </w:p>
        </w:tc>
        <w:tc>
          <w:tcPr>
            <w:tcW w:w="1892" w:type="dxa"/>
          </w:tcPr>
          <w:p w:rsidR="00851F22" w:rsidRDefault="00772750">
            <w:pPr>
              <w:spacing w:before="40" w:line="240" w:lineRule="auto"/>
              <w:jc w:val="left"/>
            </w:pPr>
            <w:r>
              <w:rPr>
                <w:sz w:val="18"/>
              </w:rPr>
              <w:t xml:space="preserve">400, </w:t>
            </w:r>
            <w:r>
              <w:rPr>
                <w:sz w:val="18"/>
              </w:rPr>
              <w:t>500</w:t>
            </w:r>
          </w:p>
        </w:tc>
      </w:tr>
    </w:tbl>
    <w:p w:rsidR="00851F22" w:rsidRDefault="00851F22">
      <w:pPr>
        <w:spacing w:after="80" w:line="144" w:lineRule="auto"/>
      </w:pPr>
    </w:p>
    <w:p w:rsidR="00851F22" w:rsidRDefault="00772750">
      <w:r>
        <w:lastRenderedPageBreak/>
        <w:t xml:space="preserve">The handler maps exceptions to status codes in one place: </w:t>
      </w:r>
      <w:r>
        <w:rPr>
          <w:rFonts w:ascii="Courier New" w:eastAsia="Courier New" w:hAnsi="Courier New" w:cs="Courier New"/>
          <w:sz w:val="21"/>
        </w:rPr>
        <w:t>ValueError</w:t>
      </w:r>
      <w:r>
        <w:t xml:space="preserve">, </w:t>
      </w:r>
      <w:r>
        <w:rPr>
          <w:rFonts w:ascii="Courier New" w:eastAsia="Courier New" w:hAnsi="Courier New" w:cs="Courier New"/>
          <w:sz w:val="21"/>
        </w:rPr>
        <w:t>KeyError</w:t>
      </w:r>
      <w:r>
        <w:t xml:space="preserve">, </w:t>
      </w:r>
      <w:r>
        <w:rPr>
          <w:rFonts w:ascii="Courier New" w:eastAsia="Courier New" w:hAnsi="Courier New" w:cs="Courier New"/>
          <w:sz w:val="21"/>
        </w:rPr>
        <w:t>RuntimeError</w:t>
      </w:r>
      <w:r>
        <w:t xml:space="preserve"> and </w:t>
      </w:r>
      <w:r>
        <w:rPr>
          <w:rFonts w:ascii="Courier New" w:eastAsia="Courier New" w:hAnsi="Courier New" w:cs="Courier New"/>
          <w:sz w:val="21"/>
        </w:rPr>
        <w:t>json.JSONDecodeError</w:t>
      </w:r>
      <w:r>
        <w:t xml:space="preserve"> raised in a POST become HTTP 400 with the exception text; any other exception becomes HTTP 500; an unknown route is HTTP 404. A certificate request before any removal is HTTP 404. The example below is the certificate returned when Client 01 (Finance) is r</w:t>
      </w:r>
      <w:r>
        <w:t>emoved in the default run (seed 2026); the fields are abbreviated to the ones that decide the outcome.</w:t>
      </w:r>
    </w:p>
    <w:p w:rsidR="00851F22" w:rsidRDefault="00772750">
      <w:pPr>
        <w:pStyle w:val="TableCaption"/>
        <w:jc w:val="left"/>
      </w:pPr>
      <w:bookmarkStart w:id="103" w:name="_Toc243939159"/>
      <w:r>
        <w:t>Listing: request and (abbreviated) response</w:t>
      </w:r>
      <w:bookmarkEnd w:id="103"/>
    </w:p>
    <w:p w:rsidR="00851F22" w:rsidRDefault="00772750">
      <w:pPr>
        <w:pStyle w:val="CodeBlock"/>
        <w:shd w:val="clear" w:color="auto" w:fill="F3F4F7"/>
        <w:ind w:left="432" w:hanging="360"/>
      </w:pPr>
      <w:r>
        <w:t>POST /api/unlearn   {"client_id": "client_finance"}</w:t>
      </w:r>
    </w:p>
    <w:p w:rsidR="00851F22" w:rsidRDefault="00772750">
      <w:pPr>
        <w:pStyle w:val="CodeBlock"/>
        <w:shd w:val="clear" w:color="auto" w:fill="F3F4F7"/>
        <w:ind w:left="432" w:hanging="360"/>
      </w:pPr>
      <w:r>
        <w:t>{</w:t>
      </w:r>
    </w:p>
    <w:p w:rsidR="00851F22" w:rsidRDefault="00772750">
      <w:pPr>
        <w:pStyle w:val="CodeBlock"/>
        <w:shd w:val="clear" w:color="auto" w:fill="F3F4F7"/>
        <w:ind w:left="432" w:hanging="360"/>
      </w:pPr>
      <w:r>
        <w:t xml:space="preserve">  "certificate_id": "(random per run)",</w:t>
      </w:r>
    </w:p>
    <w:p w:rsidR="00851F22" w:rsidRDefault="00772750">
      <w:pPr>
        <w:pStyle w:val="CodeBlock"/>
        <w:shd w:val="clear" w:color="auto" w:fill="F3F4F7"/>
        <w:ind w:left="432" w:hanging="360"/>
      </w:pPr>
      <w:r>
        <w:t xml:space="preserve">  "client_name"</w:t>
      </w:r>
      <w:r>
        <w:t>: "Client 01 (Finance)",</w:t>
      </w:r>
    </w:p>
    <w:p w:rsidR="00851F22" w:rsidRDefault="00772750">
      <w:pPr>
        <w:pStyle w:val="CodeBlock"/>
        <w:shd w:val="clear" w:color="auto" w:fill="F3F4F7"/>
        <w:ind w:left="432" w:hanging="360"/>
      </w:pPr>
      <w:r>
        <w:t xml:space="preserve">  "status": "CERTIFIED",</w:t>
      </w:r>
    </w:p>
    <w:p w:rsidR="00851F22" w:rsidRDefault="00772750">
      <w:pPr>
        <w:pStyle w:val="CodeBlock"/>
        <w:shd w:val="clear" w:color="auto" w:fill="F3F4F7"/>
        <w:ind w:left="432" w:hanging="360"/>
      </w:pPr>
      <w:r>
        <w:t xml:space="preserve">  "epsilon": 1.6149350875351296,</w:t>
      </w:r>
    </w:p>
    <w:p w:rsidR="00851F22" w:rsidRDefault="00772750">
      <w:pPr>
        <w:pStyle w:val="CodeBlock"/>
        <w:shd w:val="clear" w:color="auto" w:fill="F3F4F7"/>
        <w:ind w:left="432" w:hanging="360"/>
      </w:pPr>
      <w:r>
        <w:t xml:space="preserve">  "delta": 1e-05,</w:t>
      </w:r>
    </w:p>
    <w:p w:rsidR="00851F22" w:rsidRDefault="00772750">
      <w:pPr>
        <w:pStyle w:val="CodeBlock"/>
        <w:shd w:val="clear" w:color="auto" w:fill="F3F4F7"/>
        <w:ind w:left="432" w:hanging="360"/>
      </w:pPr>
      <w:r>
        <w:t xml:space="preserve">  "reference_retrain_l2": 2.7903189690385764e-14,</w:t>
      </w:r>
    </w:p>
    <w:p w:rsidR="00851F22" w:rsidRDefault="00772750">
      <w:pPr>
        <w:pStyle w:val="CodeBlock"/>
        <w:shd w:val="clear" w:color="auto" w:fill="F3F4F7"/>
        <w:ind w:left="432" w:hanging="360"/>
      </w:pPr>
      <w:r>
        <w:t xml:space="preserve">  "membership_auc_before": 0.2,</w:t>
      </w:r>
    </w:p>
    <w:p w:rsidR="00851F22" w:rsidRDefault="00772750">
      <w:pPr>
        <w:pStyle w:val="CodeBlock"/>
        <w:shd w:val="clear" w:color="auto" w:fill="F3F4F7"/>
        <w:ind w:left="432" w:hanging="360"/>
      </w:pPr>
      <w:r>
        <w:t xml:space="preserve">  "membership_auc_after": 0.16,</w:t>
      </w:r>
    </w:p>
    <w:p w:rsidR="00851F22" w:rsidRDefault="00772750">
      <w:pPr>
        <w:pStyle w:val="CodeBlock"/>
        <w:shd w:val="clear" w:color="auto" w:fill="F3F4F7"/>
        <w:ind w:left="432" w:hanging="360"/>
      </w:pPr>
      <w:r>
        <w:t xml:space="preserve">  "perplexity_before": 130.22138531571318,</w:t>
      </w:r>
    </w:p>
    <w:p w:rsidR="00851F22" w:rsidRDefault="00772750">
      <w:pPr>
        <w:pStyle w:val="CodeBlock"/>
        <w:shd w:val="clear" w:color="auto" w:fill="F3F4F7"/>
        <w:ind w:left="432" w:hanging="360"/>
      </w:pPr>
      <w:r>
        <w:t xml:space="preserve">  "perplexity_after": 146.47196760072828,</w:t>
      </w:r>
    </w:p>
    <w:p w:rsidR="00851F22" w:rsidRDefault="00772750">
      <w:pPr>
        <w:pStyle w:val="CodeBlock"/>
        <w:shd w:val="clear" w:color="auto" w:fill="F3F4F7"/>
        <w:ind w:left="432" w:hanging="360"/>
      </w:pPr>
      <w:r>
        <w:t xml:space="preserve">  "utility_retention_percent": 93.64532042042157,</w:t>
      </w:r>
    </w:p>
    <w:p w:rsidR="00851F22" w:rsidRDefault="00772750">
      <w:pPr>
        <w:pStyle w:val="CodeBlock"/>
        <w:shd w:val="clear" w:color="auto" w:fill="F3F4F7"/>
        <w:ind w:left="432" w:hanging="360"/>
      </w:pPr>
      <w:r>
        <w:t xml:space="preserve">  "clients_before": 5,</w:t>
      </w:r>
    </w:p>
    <w:p w:rsidR="00851F22" w:rsidRDefault="00772750">
      <w:pPr>
        <w:pStyle w:val="CodeBlock"/>
        <w:shd w:val="clear" w:color="auto" w:fill="F3F4F7"/>
        <w:ind w:left="432" w:hanging="360"/>
      </w:pPr>
      <w:r>
        <w:t xml:space="preserve">  "clients_after": 4</w:t>
      </w:r>
    </w:p>
    <w:p w:rsidR="00851F22" w:rsidRDefault="00772750">
      <w:pPr>
        <w:pStyle w:val="CodeBlock"/>
        <w:shd w:val="clear" w:color="auto" w:fill="F3F4F7"/>
        <w:ind w:left="432" w:hanging="360"/>
      </w:pPr>
      <w:r>
        <w:t>}</w:t>
      </w:r>
    </w:p>
    <w:p w:rsidR="00851F22" w:rsidRDefault="00851F22">
      <w:pPr>
        <w:spacing w:after="80" w:line="144" w:lineRule="auto"/>
      </w:pPr>
    </w:p>
    <w:p w:rsidR="00851F22" w:rsidRDefault="00772750">
      <w:r>
        <w:t>Behaviour at the edges was measured against the live server (the results c</w:t>
      </w:r>
      <w:r>
        <w:t>hapter discusses it). The table gives the observed status for each case; an oversized body does not reach the client as an HTTP response.</w:t>
      </w:r>
    </w:p>
    <w:p w:rsidR="00851F22" w:rsidRDefault="00772750">
      <w:pPr>
        <w:pStyle w:val="TableCaption"/>
      </w:pPr>
      <w:bookmarkStart w:id="104" w:name="_Toc243939160"/>
      <w:r>
        <w:t>Table 6.10: Measured API behaviour at the edges</w:t>
      </w:r>
      <w:bookmarkEnd w:id="104"/>
    </w:p>
    <w:tbl>
      <w:tblPr>
        <w:tblStyle w:val="TableGrid"/>
        <w:tblW w:w="0" w:type="auto"/>
        <w:jc w:val="center"/>
        <w:tblLook w:val="04A0" w:firstRow="1" w:lastRow="0" w:firstColumn="1" w:lastColumn="0" w:noHBand="0" w:noVBand="1"/>
      </w:tblPr>
      <w:tblGrid>
        <w:gridCol w:w="3595"/>
        <w:gridCol w:w="1608"/>
        <w:gridCol w:w="4257"/>
      </w:tblGrid>
      <w:tr w:rsidR="00851F22">
        <w:trPr>
          <w:cantSplit/>
          <w:tblHeader/>
          <w:jc w:val="center"/>
        </w:trPr>
        <w:tc>
          <w:tcPr>
            <w:tcW w:w="3595" w:type="dxa"/>
            <w:shd w:val="clear" w:color="auto" w:fill="D9E2F3"/>
          </w:tcPr>
          <w:p w:rsidR="00851F22" w:rsidRDefault="00772750">
            <w:pPr>
              <w:spacing w:before="40" w:line="240" w:lineRule="auto"/>
              <w:jc w:val="left"/>
            </w:pPr>
            <w:r>
              <w:rPr>
                <w:b/>
                <w:sz w:val="17"/>
              </w:rPr>
              <w:t>Case</w:t>
            </w:r>
          </w:p>
        </w:tc>
        <w:tc>
          <w:tcPr>
            <w:tcW w:w="1608" w:type="dxa"/>
            <w:shd w:val="clear" w:color="auto" w:fill="D9E2F3"/>
          </w:tcPr>
          <w:p w:rsidR="00851F22" w:rsidRDefault="00772750">
            <w:pPr>
              <w:spacing w:before="40" w:line="240" w:lineRule="auto"/>
              <w:jc w:val="left"/>
            </w:pPr>
            <w:r>
              <w:rPr>
                <w:b/>
                <w:sz w:val="17"/>
              </w:rPr>
              <w:t>HTTP status</w:t>
            </w:r>
          </w:p>
        </w:tc>
        <w:tc>
          <w:tcPr>
            <w:tcW w:w="4257" w:type="dxa"/>
            <w:shd w:val="clear" w:color="auto" w:fill="D9E2F3"/>
          </w:tcPr>
          <w:p w:rsidR="00851F22" w:rsidRDefault="00772750">
            <w:pPr>
              <w:spacing w:before="40" w:line="240" w:lineRule="auto"/>
              <w:jc w:val="left"/>
            </w:pPr>
            <w:r>
              <w:rPr>
                <w:b/>
                <w:sz w:val="17"/>
              </w:rPr>
              <w:t>Observed response</w:t>
            </w:r>
          </w:p>
        </w:tc>
      </w:tr>
      <w:tr w:rsidR="00851F22">
        <w:trPr>
          <w:cantSplit/>
          <w:jc w:val="center"/>
        </w:trPr>
        <w:tc>
          <w:tcPr>
            <w:tcW w:w="3595" w:type="dxa"/>
          </w:tcPr>
          <w:p w:rsidR="00851F22" w:rsidRDefault="00772750">
            <w:pPr>
              <w:spacing w:before="40" w:line="240" w:lineRule="auto"/>
              <w:jc w:val="left"/>
            </w:pPr>
            <w:r>
              <w:rPr>
                <w:sz w:val="17"/>
              </w:rPr>
              <w:t>unlearn before training</w:t>
            </w:r>
          </w:p>
        </w:tc>
        <w:tc>
          <w:tcPr>
            <w:tcW w:w="1608" w:type="dxa"/>
          </w:tcPr>
          <w:p w:rsidR="00851F22" w:rsidRDefault="00772750">
            <w:pPr>
              <w:spacing w:before="40" w:line="240" w:lineRule="auto"/>
              <w:jc w:val="left"/>
            </w:pPr>
            <w:r>
              <w:rPr>
                <w:sz w:val="17"/>
              </w:rPr>
              <w:t>400</w:t>
            </w:r>
          </w:p>
        </w:tc>
        <w:tc>
          <w:tcPr>
            <w:tcW w:w="4257" w:type="dxa"/>
          </w:tcPr>
          <w:p w:rsidR="00851F22" w:rsidRDefault="00772750">
            <w:pPr>
              <w:spacing w:before="40" w:line="240" w:lineRule="auto"/>
              <w:jc w:val="left"/>
            </w:pPr>
            <w:r>
              <w:rPr>
                <w:sz w:val="17"/>
              </w:rPr>
              <w:t xml:space="preserve">Train </w:t>
            </w:r>
            <w:r>
              <w:rPr>
                <w:sz w:val="17"/>
              </w:rPr>
              <w:t>the federated model before requesting unlearning</w:t>
            </w:r>
          </w:p>
        </w:tc>
      </w:tr>
      <w:tr w:rsidR="00851F22">
        <w:trPr>
          <w:cantSplit/>
          <w:jc w:val="center"/>
        </w:trPr>
        <w:tc>
          <w:tcPr>
            <w:tcW w:w="3595" w:type="dxa"/>
          </w:tcPr>
          <w:p w:rsidR="00851F22" w:rsidRDefault="00772750">
            <w:pPr>
              <w:spacing w:before="40" w:line="240" w:lineRule="auto"/>
              <w:jc w:val="left"/>
            </w:pPr>
            <w:r>
              <w:rPr>
                <w:sz w:val="17"/>
              </w:rPr>
              <w:t>generate before training</w:t>
            </w:r>
          </w:p>
        </w:tc>
        <w:tc>
          <w:tcPr>
            <w:tcW w:w="1608" w:type="dxa"/>
          </w:tcPr>
          <w:p w:rsidR="00851F22" w:rsidRDefault="00772750">
            <w:pPr>
              <w:spacing w:before="40" w:line="240" w:lineRule="auto"/>
              <w:jc w:val="left"/>
            </w:pPr>
            <w:r>
              <w:rPr>
                <w:sz w:val="17"/>
              </w:rPr>
              <w:t>400</w:t>
            </w:r>
          </w:p>
        </w:tc>
        <w:tc>
          <w:tcPr>
            <w:tcW w:w="4257" w:type="dxa"/>
          </w:tcPr>
          <w:p w:rsidR="00851F22" w:rsidRDefault="00772750">
            <w:pPr>
              <w:spacing w:before="40" w:line="240" w:lineRule="auto"/>
              <w:jc w:val="left"/>
            </w:pPr>
            <w:r>
              <w:rPr>
                <w:sz w:val="17"/>
              </w:rPr>
              <w:t>Train the federated model first</w:t>
            </w:r>
          </w:p>
        </w:tc>
      </w:tr>
      <w:tr w:rsidR="00851F22">
        <w:trPr>
          <w:cantSplit/>
          <w:jc w:val="center"/>
        </w:trPr>
        <w:tc>
          <w:tcPr>
            <w:tcW w:w="3595" w:type="dxa"/>
          </w:tcPr>
          <w:p w:rsidR="00851F22" w:rsidRDefault="00772750">
            <w:pPr>
              <w:spacing w:before="40" w:line="240" w:lineRule="auto"/>
              <w:jc w:val="left"/>
            </w:pPr>
            <w:r>
              <w:rPr>
                <w:sz w:val="17"/>
              </w:rPr>
              <w:t>certificate before any unlearning</w:t>
            </w:r>
          </w:p>
        </w:tc>
        <w:tc>
          <w:tcPr>
            <w:tcW w:w="1608" w:type="dxa"/>
          </w:tcPr>
          <w:p w:rsidR="00851F22" w:rsidRDefault="00772750">
            <w:pPr>
              <w:spacing w:before="40" w:line="240" w:lineRule="auto"/>
              <w:jc w:val="left"/>
            </w:pPr>
            <w:r>
              <w:rPr>
                <w:sz w:val="17"/>
              </w:rPr>
              <w:t>404</w:t>
            </w:r>
          </w:p>
        </w:tc>
        <w:tc>
          <w:tcPr>
            <w:tcW w:w="4257" w:type="dxa"/>
          </w:tcPr>
          <w:p w:rsidR="00851F22" w:rsidRDefault="00772750">
            <w:pPr>
              <w:spacing w:before="40" w:line="240" w:lineRule="auto"/>
              <w:jc w:val="left"/>
            </w:pPr>
            <w:r>
              <w:rPr>
                <w:sz w:val="17"/>
              </w:rPr>
              <w:t>No certificate is available</w:t>
            </w:r>
          </w:p>
        </w:tc>
      </w:tr>
      <w:tr w:rsidR="00851F22">
        <w:trPr>
          <w:cantSplit/>
          <w:jc w:val="center"/>
        </w:trPr>
        <w:tc>
          <w:tcPr>
            <w:tcW w:w="3595" w:type="dxa"/>
          </w:tcPr>
          <w:p w:rsidR="00851F22" w:rsidRDefault="00772750">
            <w:pPr>
              <w:spacing w:before="40" w:line="240" w:lineRule="auto"/>
              <w:jc w:val="left"/>
            </w:pPr>
            <w:r>
              <w:rPr>
                <w:sz w:val="17"/>
              </w:rPr>
              <w:t>unknown route (GET)</w:t>
            </w:r>
          </w:p>
        </w:tc>
        <w:tc>
          <w:tcPr>
            <w:tcW w:w="1608" w:type="dxa"/>
          </w:tcPr>
          <w:p w:rsidR="00851F22" w:rsidRDefault="00772750">
            <w:pPr>
              <w:spacing w:before="40" w:line="240" w:lineRule="auto"/>
              <w:jc w:val="left"/>
            </w:pPr>
            <w:r>
              <w:rPr>
                <w:sz w:val="17"/>
              </w:rPr>
              <w:t>404</w:t>
            </w:r>
          </w:p>
        </w:tc>
        <w:tc>
          <w:tcPr>
            <w:tcW w:w="4257" w:type="dxa"/>
          </w:tcPr>
          <w:p w:rsidR="00851F22" w:rsidRDefault="00772750">
            <w:pPr>
              <w:spacing w:before="40" w:line="240" w:lineRule="auto"/>
              <w:jc w:val="left"/>
            </w:pPr>
            <w:r>
              <w:rPr>
                <w:sz w:val="17"/>
              </w:rPr>
              <w:t>Route not found</w:t>
            </w:r>
          </w:p>
        </w:tc>
      </w:tr>
      <w:tr w:rsidR="00851F22">
        <w:trPr>
          <w:cantSplit/>
          <w:jc w:val="center"/>
        </w:trPr>
        <w:tc>
          <w:tcPr>
            <w:tcW w:w="3595" w:type="dxa"/>
          </w:tcPr>
          <w:p w:rsidR="00851F22" w:rsidRDefault="00772750">
            <w:pPr>
              <w:spacing w:before="40" w:line="240" w:lineRule="auto"/>
              <w:jc w:val="left"/>
            </w:pPr>
            <w:r>
              <w:rPr>
                <w:sz w:val="17"/>
              </w:rPr>
              <w:t>unknown route (POST)</w:t>
            </w:r>
          </w:p>
        </w:tc>
        <w:tc>
          <w:tcPr>
            <w:tcW w:w="1608" w:type="dxa"/>
          </w:tcPr>
          <w:p w:rsidR="00851F22" w:rsidRDefault="00772750">
            <w:pPr>
              <w:spacing w:before="40" w:line="240" w:lineRule="auto"/>
              <w:jc w:val="left"/>
            </w:pPr>
            <w:r>
              <w:rPr>
                <w:sz w:val="17"/>
              </w:rPr>
              <w:t>404</w:t>
            </w:r>
          </w:p>
        </w:tc>
        <w:tc>
          <w:tcPr>
            <w:tcW w:w="4257" w:type="dxa"/>
          </w:tcPr>
          <w:p w:rsidR="00851F22" w:rsidRDefault="00772750">
            <w:pPr>
              <w:spacing w:before="40" w:line="240" w:lineRule="auto"/>
              <w:jc w:val="left"/>
            </w:pPr>
            <w:r>
              <w:rPr>
                <w:sz w:val="17"/>
              </w:rPr>
              <w:t>Route not f</w:t>
            </w:r>
            <w:r>
              <w:rPr>
                <w:sz w:val="17"/>
              </w:rPr>
              <w:t>ound</w:t>
            </w:r>
          </w:p>
        </w:tc>
      </w:tr>
      <w:tr w:rsidR="00851F22">
        <w:trPr>
          <w:cantSplit/>
          <w:jc w:val="center"/>
        </w:trPr>
        <w:tc>
          <w:tcPr>
            <w:tcW w:w="3595" w:type="dxa"/>
          </w:tcPr>
          <w:p w:rsidR="00851F22" w:rsidRDefault="00772750">
            <w:pPr>
              <w:spacing w:before="40" w:line="240" w:lineRule="auto"/>
              <w:jc w:val="left"/>
            </w:pPr>
            <w:r>
              <w:rPr>
                <w:sz w:val="17"/>
              </w:rPr>
              <w:t>malformed JSON body</w:t>
            </w:r>
          </w:p>
        </w:tc>
        <w:tc>
          <w:tcPr>
            <w:tcW w:w="1608" w:type="dxa"/>
          </w:tcPr>
          <w:p w:rsidR="00851F22" w:rsidRDefault="00772750">
            <w:pPr>
              <w:spacing w:before="40" w:line="240" w:lineRule="auto"/>
              <w:jc w:val="left"/>
            </w:pPr>
            <w:r>
              <w:rPr>
                <w:sz w:val="17"/>
              </w:rPr>
              <w:t>400</w:t>
            </w:r>
          </w:p>
        </w:tc>
        <w:tc>
          <w:tcPr>
            <w:tcW w:w="4257" w:type="dxa"/>
          </w:tcPr>
          <w:p w:rsidR="00851F22" w:rsidRDefault="00772750">
            <w:pPr>
              <w:spacing w:before="40" w:line="240" w:lineRule="auto"/>
              <w:jc w:val="left"/>
            </w:pPr>
            <w:r>
              <w:rPr>
                <w:sz w:val="17"/>
              </w:rPr>
              <w:t>Expecting property name enclosed in double quotes: line 1 column 2 (ch...</w:t>
            </w:r>
          </w:p>
        </w:tc>
      </w:tr>
      <w:tr w:rsidR="00851F22">
        <w:trPr>
          <w:cantSplit/>
          <w:jc w:val="center"/>
        </w:trPr>
        <w:tc>
          <w:tcPr>
            <w:tcW w:w="3595" w:type="dxa"/>
          </w:tcPr>
          <w:p w:rsidR="00851F22" w:rsidRDefault="00772750">
            <w:pPr>
              <w:spacing w:before="40" w:line="240" w:lineRule="auto"/>
              <w:jc w:val="left"/>
            </w:pPr>
            <w:r>
              <w:rPr>
                <w:sz w:val="17"/>
              </w:rPr>
              <w:t>JSON array instead of object</w:t>
            </w:r>
          </w:p>
        </w:tc>
        <w:tc>
          <w:tcPr>
            <w:tcW w:w="1608" w:type="dxa"/>
          </w:tcPr>
          <w:p w:rsidR="00851F22" w:rsidRDefault="00772750">
            <w:pPr>
              <w:spacing w:before="40" w:line="240" w:lineRule="auto"/>
              <w:jc w:val="left"/>
            </w:pPr>
            <w:r>
              <w:rPr>
                <w:sz w:val="17"/>
              </w:rPr>
              <w:t>400</w:t>
            </w:r>
          </w:p>
        </w:tc>
        <w:tc>
          <w:tcPr>
            <w:tcW w:w="4257" w:type="dxa"/>
          </w:tcPr>
          <w:p w:rsidR="00851F22" w:rsidRDefault="00772750">
            <w:pPr>
              <w:spacing w:before="40" w:line="240" w:lineRule="auto"/>
              <w:jc w:val="left"/>
            </w:pPr>
            <w:r>
              <w:rPr>
                <w:sz w:val="17"/>
              </w:rPr>
              <w:t>JSON body must be an object</w:t>
            </w:r>
          </w:p>
        </w:tc>
      </w:tr>
      <w:tr w:rsidR="00851F22">
        <w:trPr>
          <w:cantSplit/>
          <w:jc w:val="center"/>
        </w:trPr>
        <w:tc>
          <w:tcPr>
            <w:tcW w:w="3595" w:type="dxa"/>
          </w:tcPr>
          <w:p w:rsidR="00851F22" w:rsidRDefault="00772750">
            <w:pPr>
              <w:spacing w:before="40" w:line="240" w:lineRule="auto"/>
              <w:jc w:val="left"/>
            </w:pPr>
            <w:r>
              <w:rPr>
                <w:sz w:val="17"/>
              </w:rPr>
              <w:t>oversized body (2 MB)</w:t>
            </w:r>
          </w:p>
        </w:tc>
        <w:tc>
          <w:tcPr>
            <w:tcW w:w="1608" w:type="dxa"/>
          </w:tcPr>
          <w:p w:rsidR="00851F22" w:rsidRDefault="00772750">
            <w:pPr>
              <w:spacing w:before="40" w:line="240" w:lineRule="auto"/>
              <w:jc w:val="left"/>
            </w:pPr>
            <w:r>
              <w:rPr>
                <w:sz w:val="17"/>
              </w:rPr>
              <w:t>connection aborted</w:t>
            </w:r>
          </w:p>
        </w:tc>
        <w:tc>
          <w:tcPr>
            <w:tcW w:w="4257" w:type="dxa"/>
          </w:tcPr>
          <w:p w:rsidR="00851F22" w:rsidRDefault="00772750">
            <w:pPr>
              <w:spacing w:before="40" w:line="240" w:lineRule="auto"/>
              <w:jc w:val="left"/>
            </w:pPr>
            <w:r>
              <w:rPr>
                <w:sz w:val="17"/>
              </w:rPr>
              <w:t xml:space="preserve">[WinError 10053] An established connection was </w:t>
            </w:r>
            <w:r>
              <w:rPr>
                <w:sz w:val="17"/>
              </w:rPr>
              <w:t>aborted by the software...</w:t>
            </w:r>
          </w:p>
        </w:tc>
      </w:tr>
      <w:tr w:rsidR="00851F22">
        <w:trPr>
          <w:cantSplit/>
          <w:jc w:val="center"/>
        </w:trPr>
        <w:tc>
          <w:tcPr>
            <w:tcW w:w="3595" w:type="dxa"/>
          </w:tcPr>
          <w:p w:rsidR="00851F22" w:rsidRDefault="00772750">
            <w:pPr>
              <w:spacing w:before="40" w:line="240" w:lineRule="auto"/>
              <w:jc w:val="left"/>
            </w:pPr>
            <w:r>
              <w:rPr>
                <w:sz w:val="17"/>
              </w:rPr>
              <w:t>unlearn without client_id</w:t>
            </w:r>
          </w:p>
        </w:tc>
        <w:tc>
          <w:tcPr>
            <w:tcW w:w="1608" w:type="dxa"/>
          </w:tcPr>
          <w:p w:rsidR="00851F22" w:rsidRDefault="00772750">
            <w:pPr>
              <w:spacing w:before="40" w:line="240" w:lineRule="auto"/>
              <w:jc w:val="left"/>
            </w:pPr>
            <w:r>
              <w:rPr>
                <w:sz w:val="17"/>
              </w:rPr>
              <w:t>400</w:t>
            </w:r>
          </w:p>
        </w:tc>
        <w:tc>
          <w:tcPr>
            <w:tcW w:w="4257" w:type="dxa"/>
          </w:tcPr>
          <w:p w:rsidR="00851F22" w:rsidRDefault="00772750">
            <w:pPr>
              <w:spacing w:before="40" w:line="240" w:lineRule="auto"/>
              <w:jc w:val="left"/>
            </w:pPr>
            <w:r>
              <w:rPr>
                <w:sz w:val="17"/>
              </w:rPr>
              <w:t>client_id is required</w:t>
            </w:r>
          </w:p>
        </w:tc>
      </w:tr>
      <w:tr w:rsidR="00851F22">
        <w:trPr>
          <w:cantSplit/>
          <w:jc w:val="center"/>
        </w:trPr>
        <w:tc>
          <w:tcPr>
            <w:tcW w:w="3595" w:type="dxa"/>
          </w:tcPr>
          <w:p w:rsidR="00851F22" w:rsidRDefault="00772750">
            <w:pPr>
              <w:spacing w:before="40" w:line="240" w:lineRule="auto"/>
              <w:jc w:val="left"/>
            </w:pPr>
            <w:r>
              <w:rPr>
                <w:sz w:val="17"/>
              </w:rPr>
              <w:t>unlearn unknown client id</w:t>
            </w:r>
          </w:p>
        </w:tc>
        <w:tc>
          <w:tcPr>
            <w:tcW w:w="1608" w:type="dxa"/>
          </w:tcPr>
          <w:p w:rsidR="00851F22" w:rsidRDefault="00772750">
            <w:pPr>
              <w:spacing w:before="40" w:line="240" w:lineRule="auto"/>
              <w:jc w:val="left"/>
            </w:pPr>
            <w:r>
              <w:rPr>
                <w:sz w:val="17"/>
              </w:rPr>
              <w:t>400</w:t>
            </w:r>
          </w:p>
        </w:tc>
        <w:tc>
          <w:tcPr>
            <w:tcW w:w="4257" w:type="dxa"/>
          </w:tcPr>
          <w:p w:rsidR="00851F22" w:rsidRDefault="00772750">
            <w:pPr>
              <w:spacing w:before="40" w:line="240" w:lineRule="auto"/>
              <w:jc w:val="left"/>
            </w:pPr>
            <w:r>
              <w:rPr>
                <w:sz w:val="17"/>
              </w:rPr>
              <w:t>'Unknown client: client_nobody'</w:t>
            </w:r>
          </w:p>
        </w:tc>
      </w:tr>
      <w:tr w:rsidR="00851F22">
        <w:trPr>
          <w:cantSplit/>
          <w:jc w:val="center"/>
        </w:trPr>
        <w:tc>
          <w:tcPr>
            <w:tcW w:w="3595" w:type="dxa"/>
          </w:tcPr>
          <w:p w:rsidR="00851F22" w:rsidRDefault="00772750">
            <w:pPr>
              <w:spacing w:before="40" w:line="240" w:lineRule="auto"/>
              <w:jc w:val="left"/>
            </w:pPr>
            <w:r>
              <w:rPr>
                <w:sz w:val="17"/>
              </w:rPr>
              <w:t>unlearn with SQL-ish id</w:t>
            </w:r>
          </w:p>
        </w:tc>
        <w:tc>
          <w:tcPr>
            <w:tcW w:w="1608" w:type="dxa"/>
          </w:tcPr>
          <w:p w:rsidR="00851F22" w:rsidRDefault="00772750">
            <w:pPr>
              <w:spacing w:before="40" w:line="240" w:lineRule="auto"/>
              <w:jc w:val="left"/>
            </w:pPr>
            <w:r>
              <w:rPr>
                <w:sz w:val="17"/>
              </w:rPr>
              <w:t>400</w:t>
            </w:r>
          </w:p>
        </w:tc>
        <w:tc>
          <w:tcPr>
            <w:tcW w:w="4257" w:type="dxa"/>
          </w:tcPr>
          <w:p w:rsidR="00851F22" w:rsidRDefault="00772750">
            <w:pPr>
              <w:spacing w:before="40" w:line="240" w:lineRule="auto"/>
              <w:jc w:val="left"/>
            </w:pPr>
            <w:r>
              <w:rPr>
                <w:sz w:val="17"/>
              </w:rPr>
              <w:t>"Unknown client: x'; DROP TABLE--"</w:t>
            </w:r>
          </w:p>
        </w:tc>
      </w:tr>
      <w:tr w:rsidR="00851F22">
        <w:trPr>
          <w:cantSplit/>
          <w:jc w:val="center"/>
        </w:trPr>
        <w:tc>
          <w:tcPr>
            <w:tcW w:w="3595" w:type="dxa"/>
          </w:tcPr>
          <w:p w:rsidR="00851F22" w:rsidRDefault="00772750">
            <w:pPr>
              <w:spacing w:before="40" w:line="240" w:lineRule="auto"/>
              <w:jc w:val="left"/>
            </w:pPr>
            <w:r>
              <w:rPr>
                <w:sz w:val="17"/>
              </w:rPr>
              <w:t>generate with empty seed</w:t>
            </w:r>
          </w:p>
        </w:tc>
        <w:tc>
          <w:tcPr>
            <w:tcW w:w="1608" w:type="dxa"/>
          </w:tcPr>
          <w:p w:rsidR="00851F22" w:rsidRDefault="00772750">
            <w:pPr>
              <w:spacing w:before="40" w:line="240" w:lineRule="auto"/>
              <w:jc w:val="left"/>
            </w:pPr>
            <w:r>
              <w:rPr>
                <w:sz w:val="17"/>
              </w:rPr>
              <w:t>200</w:t>
            </w:r>
          </w:p>
        </w:tc>
        <w:tc>
          <w:tcPr>
            <w:tcW w:w="4257" w:type="dxa"/>
          </w:tcPr>
          <w:p w:rsidR="00851F22" w:rsidRDefault="00772750">
            <w:pPr>
              <w:spacing w:before="40" w:line="240" w:lineRule="auto"/>
              <w:jc w:val="left"/>
            </w:pPr>
            <w:r>
              <w:rPr>
                <w:sz w:val="17"/>
              </w:rPr>
              <w:t>accepted</w:t>
            </w:r>
          </w:p>
        </w:tc>
      </w:tr>
      <w:tr w:rsidR="00851F22">
        <w:trPr>
          <w:cantSplit/>
          <w:jc w:val="center"/>
        </w:trPr>
        <w:tc>
          <w:tcPr>
            <w:tcW w:w="3595" w:type="dxa"/>
          </w:tcPr>
          <w:p w:rsidR="00851F22" w:rsidRDefault="00772750">
            <w:pPr>
              <w:spacing w:before="40" w:line="240" w:lineRule="auto"/>
              <w:jc w:val="left"/>
            </w:pPr>
            <w:r>
              <w:rPr>
                <w:sz w:val="17"/>
              </w:rPr>
              <w:t xml:space="preserve">generate </w:t>
            </w:r>
            <w:r>
              <w:rPr>
                <w:sz w:val="17"/>
              </w:rPr>
              <w:t>with unicode seed</w:t>
            </w:r>
          </w:p>
        </w:tc>
        <w:tc>
          <w:tcPr>
            <w:tcW w:w="1608" w:type="dxa"/>
          </w:tcPr>
          <w:p w:rsidR="00851F22" w:rsidRDefault="00772750">
            <w:pPr>
              <w:spacing w:before="40" w:line="240" w:lineRule="auto"/>
              <w:jc w:val="left"/>
            </w:pPr>
            <w:r>
              <w:rPr>
                <w:sz w:val="17"/>
              </w:rPr>
              <w:t>200</w:t>
            </w:r>
          </w:p>
        </w:tc>
        <w:tc>
          <w:tcPr>
            <w:tcW w:w="4257" w:type="dxa"/>
          </w:tcPr>
          <w:p w:rsidR="00851F22" w:rsidRDefault="00772750">
            <w:pPr>
              <w:spacing w:before="40" w:line="240" w:lineRule="auto"/>
              <w:jc w:val="left"/>
            </w:pPr>
            <w:r>
              <w:rPr>
                <w:sz w:val="17"/>
              </w:rPr>
              <w:t>accepted</w:t>
            </w:r>
          </w:p>
        </w:tc>
      </w:tr>
      <w:tr w:rsidR="00851F22">
        <w:trPr>
          <w:cantSplit/>
          <w:jc w:val="center"/>
        </w:trPr>
        <w:tc>
          <w:tcPr>
            <w:tcW w:w="3595" w:type="dxa"/>
          </w:tcPr>
          <w:p w:rsidR="00851F22" w:rsidRDefault="00772750">
            <w:pPr>
              <w:spacing w:before="40" w:line="240" w:lineRule="auto"/>
              <w:jc w:val="left"/>
            </w:pPr>
            <w:r>
              <w:rPr>
                <w:sz w:val="17"/>
              </w:rPr>
              <w:t>generate with 5,000-char seed</w:t>
            </w:r>
          </w:p>
        </w:tc>
        <w:tc>
          <w:tcPr>
            <w:tcW w:w="1608" w:type="dxa"/>
          </w:tcPr>
          <w:p w:rsidR="00851F22" w:rsidRDefault="00772750">
            <w:pPr>
              <w:spacing w:before="40" w:line="240" w:lineRule="auto"/>
              <w:jc w:val="left"/>
            </w:pPr>
            <w:r>
              <w:rPr>
                <w:sz w:val="17"/>
              </w:rPr>
              <w:t>200</w:t>
            </w:r>
          </w:p>
        </w:tc>
        <w:tc>
          <w:tcPr>
            <w:tcW w:w="4257" w:type="dxa"/>
          </w:tcPr>
          <w:p w:rsidR="00851F22" w:rsidRDefault="00772750">
            <w:pPr>
              <w:spacing w:before="40" w:line="240" w:lineRule="auto"/>
              <w:jc w:val="left"/>
            </w:pPr>
            <w:r>
              <w:rPr>
                <w:sz w:val="17"/>
              </w:rPr>
              <w:t>accepted</w:t>
            </w:r>
          </w:p>
        </w:tc>
      </w:tr>
      <w:tr w:rsidR="00851F22">
        <w:trPr>
          <w:cantSplit/>
          <w:jc w:val="center"/>
        </w:trPr>
        <w:tc>
          <w:tcPr>
            <w:tcW w:w="3595" w:type="dxa"/>
          </w:tcPr>
          <w:p w:rsidR="00851F22" w:rsidRDefault="00772750">
            <w:pPr>
              <w:spacing w:before="40" w:line="240" w:lineRule="auto"/>
              <w:jc w:val="left"/>
            </w:pPr>
            <w:r>
              <w:rPr>
                <w:sz w:val="17"/>
              </w:rPr>
              <w:t>unsupported method (PUT)</w:t>
            </w:r>
          </w:p>
        </w:tc>
        <w:tc>
          <w:tcPr>
            <w:tcW w:w="1608" w:type="dxa"/>
          </w:tcPr>
          <w:p w:rsidR="00851F22" w:rsidRDefault="00772750">
            <w:pPr>
              <w:spacing w:before="40" w:line="240" w:lineRule="auto"/>
              <w:jc w:val="left"/>
            </w:pPr>
            <w:r>
              <w:rPr>
                <w:sz w:val="17"/>
              </w:rPr>
              <w:t>501</w:t>
            </w:r>
          </w:p>
        </w:tc>
        <w:tc>
          <w:tcPr>
            <w:tcW w:w="4257" w:type="dxa"/>
          </w:tcPr>
          <w:p w:rsidR="00851F22" w:rsidRDefault="00772750">
            <w:pPr>
              <w:spacing w:before="40" w:line="240" w:lineRule="auto"/>
              <w:jc w:val="left"/>
            </w:pPr>
            <w:r>
              <w:rPr>
                <w:sz w:val="17"/>
              </w:rPr>
              <w:t>stdlib HTML 501 page</w:t>
            </w:r>
          </w:p>
        </w:tc>
      </w:tr>
      <w:tr w:rsidR="00851F22">
        <w:trPr>
          <w:cantSplit/>
          <w:jc w:val="center"/>
        </w:trPr>
        <w:tc>
          <w:tcPr>
            <w:tcW w:w="3595" w:type="dxa"/>
          </w:tcPr>
          <w:p w:rsidR="00851F22" w:rsidRDefault="00772750">
            <w:pPr>
              <w:spacing w:before="40" w:line="240" w:lineRule="auto"/>
              <w:jc w:val="left"/>
            </w:pPr>
            <w:r>
              <w:rPr>
                <w:sz w:val="17"/>
              </w:rPr>
              <w:t>unlearn first client ok</w:t>
            </w:r>
          </w:p>
        </w:tc>
        <w:tc>
          <w:tcPr>
            <w:tcW w:w="1608" w:type="dxa"/>
          </w:tcPr>
          <w:p w:rsidR="00851F22" w:rsidRDefault="00772750">
            <w:pPr>
              <w:spacing w:before="40" w:line="240" w:lineRule="auto"/>
              <w:jc w:val="left"/>
            </w:pPr>
            <w:r>
              <w:rPr>
                <w:sz w:val="17"/>
              </w:rPr>
              <w:t>200</w:t>
            </w:r>
          </w:p>
        </w:tc>
        <w:tc>
          <w:tcPr>
            <w:tcW w:w="4257" w:type="dxa"/>
          </w:tcPr>
          <w:p w:rsidR="00851F22" w:rsidRDefault="00772750">
            <w:pPr>
              <w:spacing w:before="40" w:line="240" w:lineRule="auto"/>
              <w:jc w:val="left"/>
            </w:pPr>
            <w:r>
              <w:rPr>
                <w:sz w:val="17"/>
              </w:rPr>
              <w:t>accepted</w:t>
            </w:r>
          </w:p>
        </w:tc>
      </w:tr>
      <w:tr w:rsidR="00851F22">
        <w:trPr>
          <w:cantSplit/>
          <w:jc w:val="center"/>
        </w:trPr>
        <w:tc>
          <w:tcPr>
            <w:tcW w:w="3595" w:type="dxa"/>
          </w:tcPr>
          <w:p w:rsidR="00851F22" w:rsidRDefault="00772750">
            <w:pPr>
              <w:spacing w:before="40" w:line="240" w:lineRule="auto"/>
              <w:jc w:val="left"/>
            </w:pPr>
            <w:r>
              <w:rPr>
                <w:sz w:val="17"/>
              </w:rPr>
              <w:t>repeat unlearn same client</w:t>
            </w:r>
          </w:p>
        </w:tc>
        <w:tc>
          <w:tcPr>
            <w:tcW w:w="1608" w:type="dxa"/>
          </w:tcPr>
          <w:p w:rsidR="00851F22" w:rsidRDefault="00772750">
            <w:pPr>
              <w:spacing w:before="40" w:line="240" w:lineRule="auto"/>
              <w:jc w:val="left"/>
            </w:pPr>
            <w:r>
              <w:rPr>
                <w:sz w:val="17"/>
              </w:rPr>
              <w:t>400</w:t>
            </w:r>
          </w:p>
        </w:tc>
        <w:tc>
          <w:tcPr>
            <w:tcW w:w="4257" w:type="dxa"/>
          </w:tcPr>
          <w:p w:rsidR="00851F22" w:rsidRDefault="00772750">
            <w:pPr>
              <w:spacing w:before="40" w:line="240" w:lineRule="auto"/>
              <w:jc w:val="left"/>
            </w:pPr>
            <w:r>
              <w:rPr>
                <w:sz w:val="17"/>
              </w:rPr>
              <w:t>client_finance has already been unlearned</w:t>
            </w:r>
          </w:p>
        </w:tc>
      </w:tr>
      <w:tr w:rsidR="00851F22">
        <w:trPr>
          <w:cantSplit/>
          <w:jc w:val="center"/>
        </w:trPr>
        <w:tc>
          <w:tcPr>
            <w:tcW w:w="3595" w:type="dxa"/>
          </w:tcPr>
          <w:p w:rsidR="00851F22" w:rsidRDefault="00772750">
            <w:pPr>
              <w:spacing w:before="40" w:line="240" w:lineRule="auto"/>
              <w:jc w:val="left"/>
            </w:pPr>
            <w:r>
              <w:rPr>
                <w:sz w:val="17"/>
              </w:rPr>
              <w:t xml:space="preserve">unlearn the last </w:t>
            </w:r>
            <w:r>
              <w:rPr>
                <w:sz w:val="17"/>
              </w:rPr>
              <w:t>remaining client</w:t>
            </w:r>
          </w:p>
        </w:tc>
        <w:tc>
          <w:tcPr>
            <w:tcW w:w="1608" w:type="dxa"/>
          </w:tcPr>
          <w:p w:rsidR="00851F22" w:rsidRDefault="00772750">
            <w:pPr>
              <w:spacing w:before="40" w:line="240" w:lineRule="auto"/>
              <w:jc w:val="left"/>
            </w:pPr>
            <w:r>
              <w:rPr>
                <w:sz w:val="17"/>
              </w:rPr>
              <w:t>400</w:t>
            </w:r>
          </w:p>
        </w:tc>
        <w:tc>
          <w:tcPr>
            <w:tcW w:w="4257" w:type="dxa"/>
          </w:tcPr>
          <w:p w:rsidR="00851F22" w:rsidRDefault="00772750">
            <w:pPr>
              <w:spacing w:before="40" w:line="240" w:lineRule="auto"/>
              <w:jc w:val="left"/>
            </w:pPr>
            <w:r>
              <w:rPr>
                <w:sz w:val="17"/>
              </w:rPr>
              <w:t>At least one client must remain in the model</w:t>
            </w:r>
          </w:p>
        </w:tc>
      </w:tr>
      <w:tr w:rsidR="00851F22">
        <w:trPr>
          <w:cantSplit/>
          <w:jc w:val="center"/>
        </w:trPr>
        <w:tc>
          <w:tcPr>
            <w:tcW w:w="3595" w:type="dxa"/>
          </w:tcPr>
          <w:p w:rsidR="00851F22" w:rsidRDefault="00772750">
            <w:pPr>
              <w:spacing w:before="40" w:line="240" w:lineRule="auto"/>
              <w:jc w:val="left"/>
            </w:pPr>
            <w:r>
              <w:rPr>
                <w:sz w:val="17"/>
              </w:rPr>
              <w:t>path traversal on /</w:t>
            </w:r>
          </w:p>
        </w:tc>
        <w:tc>
          <w:tcPr>
            <w:tcW w:w="1608" w:type="dxa"/>
          </w:tcPr>
          <w:p w:rsidR="00851F22" w:rsidRDefault="00772750">
            <w:pPr>
              <w:spacing w:before="40" w:line="240" w:lineRule="auto"/>
              <w:jc w:val="left"/>
            </w:pPr>
            <w:r>
              <w:rPr>
                <w:sz w:val="17"/>
              </w:rPr>
              <w:t>404</w:t>
            </w:r>
          </w:p>
        </w:tc>
        <w:tc>
          <w:tcPr>
            <w:tcW w:w="4257" w:type="dxa"/>
          </w:tcPr>
          <w:p w:rsidR="00851F22" w:rsidRDefault="00772750">
            <w:pPr>
              <w:spacing w:before="40" w:line="240" w:lineRule="auto"/>
              <w:jc w:val="left"/>
            </w:pPr>
            <w:r>
              <w:rPr>
                <w:sz w:val="17"/>
              </w:rPr>
              <w:t>Route not found</w:t>
            </w:r>
          </w:p>
        </w:tc>
      </w:tr>
      <w:tr w:rsidR="00851F22">
        <w:trPr>
          <w:cantSplit/>
          <w:jc w:val="center"/>
        </w:trPr>
        <w:tc>
          <w:tcPr>
            <w:tcW w:w="3595" w:type="dxa"/>
          </w:tcPr>
          <w:p w:rsidR="00851F22" w:rsidRDefault="00772750">
            <w:pPr>
              <w:spacing w:before="40" w:line="240" w:lineRule="auto"/>
              <w:jc w:val="left"/>
            </w:pPr>
            <w:r>
              <w:rPr>
                <w:sz w:val="17"/>
              </w:rPr>
              <w:t>legacy single-page UI at /</w:t>
            </w:r>
          </w:p>
        </w:tc>
        <w:tc>
          <w:tcPr>
            <w:tcW w:w="1608" w:type="dxa"/>
          </w:tcPr>
          <w:p w:rsidR="00851F22" w:rsidRDefault="00772750">
            <w:pPr>
              <w:spacing w:before="40" w:line="240" w:lineRule="auto"/>
              <w:jc w:val="left"/>
            </w:pPr>
            <w:r>
              <w:rPr>
                <w:sz w:val="17"/>
              </w:rPr>
              <w:t>200</w:t>
            </w:r>
          </w:p>
        </w:tc>
        <w:tc>
          <w:tcPr>
            <w:tcW w:w="4257" w:type="dxa"/>
          </w:tcPr>
          <w:p w:rsidR="00851F22" w:rsidRDefault="00772750">
            <w:pPr>
              <w:spacing w:before="40" w:line="240" w:lineRule="auto"/>
              <w:jc w:val="left"/>
            </w:pPr>
            <w:r>
              <w:rPr>
                <w:sz w:val="17"/>
              </w:rPr>
              <w:t>html</w:t>
            </w:r>
          </w:p>
        </w:tc>
      </w:tr>
    </w:tbl>
    <w:p w:rsidR="00851F22" w:rsidRDefault="00851F22">
      <w:pPr>
        <w:spacing w:after="80" w:line="144" w:lineRule="auto"/>
      </w:pPr>
    </w:p>
    <w:p w:rsidR="00851F22" w:rsidRDefault="00772750">
      <w:r>
        <w:t>Two behaviours are defects rather than design. When a body exceeds 1,000,000 bytes the handler raises before r</w:t>
      </w:r>
      <w:r>
        <w:t>eading it and the connection is closed, so a client sees a reset instead of a clean 400. And a method that the handler does not define (for example PUT) returns the HTML error page of the standard library, not a JSON error. Neither affects the main flow.</w:t>
      </w:r>
    </w:p>
    <w:p w:rsidR="00851F22" w:rsidRDefault="00772750">
      <w:pPr>
        <w:pStyle w:val="Heading2"/>
      </w:pPr>
      <w:bookmarkStart w:id="105" w:name="_Toc243939033"/>
      <w:r>
        <w:lastRenderedPageBreak/>
        <w:t>6</w:t>
      </w:r>
      <w:r>
        <w:t>.11  Security and Error Handling</w:t>
      </w:r>
      <w:bookmarkEnd w:id="105"/>
    </w:p>
    <w:p w:rsidR="00851F22" w:rsidRDefault="00772750">
      <w:r>
        <w:t>ForgetSafe is a local demonstrator, and its security measures match that role. This section lists what the code does, and then what it does not do, because the second list matters more to anyone who might reuse the design.</w:t>
      </w:r>
    </w:p>
    <w:p w:rsidR="00851F22" w:rsidRDefault="00772750">
      <w:pPr>
        <w:pStyle w:val="Heading3"/>
      </w:pPr>
      <w:r>
        <w:t>6.11.1  What the code does</w:t>
      </w:r>
    </w:p>
    <w:p w:rsidR="00851F22" w:rsidRDefault="00772750">
      <w:pPr>
        <w:pStyle w:val="ListBullet"/>
      </w:pPr>
      <w:r>
        <w:rPr>
          <w:b/>
        </w:rPr>
        <w:t>Localhost binding.</w:t>
      </w:r>
      <w:r>
        <w:t xml:space="preserve"> The server binds to 127.0.0.1 unless </w:t>
      </w:r>
      <w:r>
        <w:rPr>
          <w:rFonts w:ascii="Courier New" w:eastAsia="Courier New" w:hAnsi="Courier New" w:cs="Courier New"/>
          <w:sz w:val="21"/>
        </w:rPr>
        <w:t>--host</w:t>
      </w:r>
      <w:r>
        <w:t xml:space="preserve"> is given, and the Vite server is bound to 127.0.0.1 too.</w:t>
      </w:r>
    </w:p>
    <w:p w:rsidR="00851F22" w:rsidRDefault="00772750">
      <w:pPr>
        <w:pStyle w:val="ListBullet"/>
      </w:pPr>
      <w:r>
        <w:rPr>
          <w:b/>
        </w:rPr>
        <w:t>Input checks.</w:t>
      </w:r>
      <w:r>
        <w:t xml:space="preserve"> The body size is limited to 1,000,000 bytes, the body must be a JSON object, </w:t>
      </w:r>
      <w:r>
        <w:rPr>
          <w:rFonts w:ascii="Courier New" w:eastAsia="Courier New" w:hAnsi="Courier New" w:cs="Courier New"/>
          <w:sz w:val="21"/>
        </w:rPr>
        <w:t>client_id</w:t>
      </w:r>
      <w:r>
        <w:t xml:space="preserve"> must be present, and an id that is not one of the five known clients is rejected before any engine state changes. Seed text for generation is normalised to the 33-symbol alphabet, so it cannot carry markup into the model; a 5,000-character seed was accept</w:t>
      </w:r>
      <w:r>
        <w:t>ed and processed (measured).</w:t>
      </w:r>
    </w:p>
    <w:p w:rsidR="00851F22" w:rsidRDefault="00772750">
      <w:pPr>
        <w:pStyle w:val="ListBullet"/>
      </w:pPr>
      <w:r>
        <w:rPr>
          <w:b/>
        </w:rPr>
        <w:t>No file serving.</w:t>
      </w:r>
      <w:r>
        <w:t xml:space="preserve"> The server has no static-file route, so a path such as </w:t>
      </w:r>
      <w:r>
        <w:rPr>
          <w:rFonts w:ascii="Courier New" w:eastAsia="Courier New" w:hAnsi="Courier New" w:cs="Courier New"/>
          <w:sz w:val="21"/>
        </w:rPr>
        <w:t>/../../etc/passwd</w:t>
      </w:r>
      <w:r>
        <w:t xml:space="preserve"> returns 404 (measured). The ledger path is fixed in code.</w:t>
      </w:r>
    </w:p>
    <w:p w:rsidR="00851F22" w:rsidRDefault="00772750">
      <w:pPr>
        <w:pStyle w:val="ListBullet"/>
      </w:pPr>
      <w:r>
        <w:rPr>
          <w:b/>
        </w:rPr>
        <w:t>Output escaping.</w:t>
      </w:r>
      <w:r>
        <w:t xml:space="preserve"> The legacy page escapes every server value with an </w:t>
      </w:r>
      <w:r>
        <w:rPr>
          <w:rFonts w:ascii="Courier New" w:eastAsia="Courier New" w:hAnsi="Courier New" w:cs="Courier New"/>
          <w:sz w:val="21"/>
        </w:rPr>
        <w:t>esc()</w:t>
      </w:r>
      <w:r>
        <w:t xml:space="preserve"> funct</w:t>
      </w:r>
      <w:r>
        <w:t>ion before inserting it as HTML; React escapes by default.</w:t>
      </w:r>
    </w:p>
    <w:p w:rsidR="00851F22" w:rsidRDefault="00772750">
      <w:pPr>
        <w:pStyle w:val="ListBullet"/>
      </w:pPr>
      <w:r>
        <w:rPr>
          <w:b/>
        </w:rPr>
        <w:t>Thread safety.</w:t>
      </w:r>
      <w:r>
        <w:t xml:space="preserve"> One re-entrant lock serialises engine access inside a process.</w:t>
      </w:r>
    </w:p>
    <w:p w:rsidR="00851F22" w:rsidRDefault="00772750">
      <w:pPr>
        <w:pStyle w:val="ListBullet"/>
      </w:pPr>
      <w:r>
        <w:rPr>
          <w:b/>
        </w:rPr>
        <w:t>Failure isolation.</w:t>
      </w:r>
      <w:r>
        <w:t xml:space="preserve"> Exceptions are caught per request and returned as JSON; one failing request does not stop the server</w:t>
      </w:r>
      <w:r>
        <w:t>.</w:t>
      </w:r>
    </w:p>
    <w:p w:rsidR="00851F22" w:rsidRDefault="00772750">
      <w:pPr>
        <w:pStyle w:val="ListBullet"/>
      </w:pPr>
      <w:r>
        <w:rPr>
          <w:b/>
        </w:rPr>
        <w:t>Tamper evidence.</w:t>
      </w:r>
      <w:r>
        <w:t xml:space="preserve"> The ledger detects ordinary edits, deletions and re-ordering.</w:t>
      </w:r>
    </w:p>
    <w:p w:rsidR="00851F22" w:rsidRDefault="00772750">
      <w:pPr>
        <w:pStyle w:val="Heading3"/>
      </w:pPr>
      <w:r>
        <w:t>6.11.2  What the code does not do</w:t>
      </w:r>
    </w:p>
    <w:p w:rsidR="00851F22" w:rsidRDefault="00772750">
      <w:pPr>
        <w:pStyle w:val="TableCaption"/>
      </w:pPr>
      <w:bookmarkStart w:id="106" w:name="_Toc243939161"/>
      <w:r>
        <w:t>Table 6.11: Security gaps of the demonstrator</w:t>
      </w:r>
      <w:bookmarkEnd w:id="106"/>
    </w:p>
    <w:tbl>
      <w:tblPr>
        <w:tblStyle w:val="TableGrid"/>
        <w:tblW w:w="0" w:type="auto"/>
        <w:jc w:val="center"/>
        <w:tblLook w:val="04A0" w:firstRow="1" w:lastRow="0" w:firstColumn="1" w:lastColumn="0" w:noHBand="0" w:noVBand="1"/>
      </w:tblPr>
      <w:tblGrid>
        <w:gridCol w:w="3028"/>
        <w:gridCol w:w="6433"/>
      </w:tblGrid>
      <w:tr w:rsidR="00851F22">
        <w:trPr>
          <w:cantSplit/>
          <w:tblHeader/>
          <w:jc w:val="center"/>
        </w:trPr>
        <w:tc>
          <w:tcPr>
            <w:tcW w:w="3028" w:type="dxa"/>
            <w:shd w:val="clear" w:color="auto" w:fill="D9E2F3"/>
          </w:tcPr>
          <w:p w:rsidR="00851F22" w:rsidRDefault="00772750">
            <w:pPr>
              <w:spacing w:before="40" w:line="240" w:lineRule="auto"/>
              <w:jc w:val="left"/>
            </w:pPr>
            <w:r>
              <w:rPr>
                <w:b/>
                <w:sz w:val="19"/>
              </w:rPr>
              <w:t>Gap</w:t>
            </w:r>
          </w:p>
        </w:tc>
        <w:tc>
          <w:tcPr>
            <w:tcW w:w="6433" w:type="dxa"/>
            <w:shd w:val="clear" w:color="auto" w:fill="D9E2F3"/>
          </w:tcPr>
          <w:p w:rsidR="00851F22" w:rsidRDefault="00772750">
            <w:pPr>
              <w:spacing w:before="40" w:line="240" w:lineRule="auto"/>
              <w:jc w:val="left"/>
            </w:pPr>
            <w:r>
              <w:rPr>
                <w:b/>
                <w:sz w:val="19"/>
              </w:rPr>
              <w:t>Consequence</w:t>
            </w:r>
          </w:p>
        </w:tc>
      </w:tr>
      <w:tr w:rsidR="00851F22">
        <w:trPr>
          <w:cantSplit/>
          <w:jc w:val="center"/>
        </w:trPr>
        <w:tc>
          <w:tcPr>
            <w:tcW w:w="3028" w:type="dxa"/>
          </w:tcPr>
          <w:p w:rsidR="00851F22" w:rsidRDefault="00772750">
            <w:pPr>
              <w:spacing w:before="40" w:line="240" w:lineRule="auto"/>
              <w:jc w:val="left"/>
            </w:pPr>
            <w:r>
              <w:rPr>
                <w:sz w:val="19"/>
              </w:rPr>
              <w:t>No authentication or authorisation</w:t>
            </w:r>
          </w:p>
        </w:tc>
        <w:tc>
          <w:tcPr>
            <w:tcW w:w="6433" w:type="dxa"/>
          </w:tcPr>
          <w:p w:rsidR="00851F22" w:rsidRDefault="00772750">
            <w:pPr>
              <w:spacing w:before="40" w:line="240" w:lineRule="auto"/>
              <w:jc w:val="left"/>
            </w:pPr>
            <w:r>
              <w:rPr>
                <w:sz w:val="19"/>
              </w:rPr>
              <w:t>Anyone who can reach the port can train, re</w:t>
            </w:r>
            <w:r>
              <w:rPr>
                <w:sz w:val="19"/>
              </w:rPr>
              <w:t>move a client or start a new session; there is no distinction between operator and auditor</w:t>
            </w:r>
          </w:p>
        </w:tc>
      </w:tr>
      <w:tr w:rsidR="00851F22">
        <w:trPr>
          <w:cantSplit/>
          <w:jc w:val="center"/>
        </w:trPr>
        <w:tc>
          <w:tcPr>
            <w:tcW w:w="3028" w:type="dxa"/>
          </w:tcPr>
          <w:p w:rsidR="00851F22" w:rsidRDefault="00772750">
            <w:pPr>
              <w:spacing w:before="40" w:line="240" w:lineRule="auto"/>
              <w:jc w:val="left"/>
            </w:pPr>
            <w:r>
              <w:rPr>
                <w:sz w:val="19"/>
              </w:rPr>
              <w:t>One global engine</w:t>
            </w:r>
          </w:p>
        </w:tc>
        <w:tc>
          <w:tcPr>
            <w:tcW w:w="6433" w:type="dxa"/>
          </w:tcPr>
          <w:p w:rsidR="00851F22" w:rsidRDefault="00772750">
            <w:pPr>
              <w:spacing w:before="40" w:line="240" w:lineRule="auto"/>
              <w:jc w:val="left"/>
            </w:pPr>
            <w:r>
              <w:rPr>
                <w:sz w:val="19"/>
              </w:rPr>
              <w:t>All callers share one session; a second tab can reset or modify the first user's state</w:t>
            </w:r>
          </w:p>
        </w:tc>
      </w:tr>
      <w:tr w:rsidR="00851F22">
        <w:trPr>
          <w:cantSplit/>
          <w:jc w:val="center"/>
        </w:trPr>
        <w:tc>
          <w:tcPr>
            <w:tcW w:w="3028" w:type="dxa"/>
          </w:tcPr>
          <w:p w:rsidR="00851F22" w:rsidRDefault="00772750">
            <w:pPr>
              <w:spacing w:before="40" w:line="240" w:lineRule="auto"/>
              <w:jc w:val="left"/>
            </w:pPr>
            <w:r>
              <w:rPr>
                <w:sz w:val="19"/>
              </w:rPr>
              <w:t>No TLS, no rate limit</w:t>
            </w:r>
          </w:p>
        </w:tc>
        <w:tc>
          <w:tcPr>
            <w:tcW w:w="6433" w:type="dxa"/>
          </w:tcPr>
          <w:p w:rsidR="00851F22" w:rsidRDefault="00772750">
            <w:pPr>
              <w:spacing w:before="40" w:line="240" w:lineRule="auto"/>
              <w:jc w:val="left"/>
            </w:pPr>
            <w:r>
              <w:rPr>
                <w:sz w:val="19"/>
              </w:rPr>
              <w:t xml:space="preserve">Acceptable on localhost, </w:t>
            </w:r>
            <w:r>
              <w:rPr>
                <w:sz w:val="19"/>
              </w:rPr>
              <w:t>unacceptable on a network</w:t>
            </w:r>
          </w:p>
        </w:tc>
      </w:tr>
      <w:tr w:rsidR="00851F22">
        <w:trPr>
          <w:cantSplit/>
          <w:jc w:val="center"/>
        </w:trPr>
        <w:tc>
          <w:tcPr>
            <w:tcW w:w="3028" w:type="dxa"/>
          </w:tcPr>
          <w:p w:rsidR="00851F22" w:rsidRDefault="00772750">
            <w:pPr>
              <w:spacing w:before="40" w:line="240" w:lineRule="auto"/>
              <w:jc w:val="left"/>
            </w:pPr>
            <w:r>
              <w:rPr>
                <w:sz w:val="19"/>
              </w:rPr>
              <w:t>Noise reused across releases, no privacy accountant</w:t>
            </w:r>
          </w:p>
        </w:tc>
        <w:tc>
          <w:tcPr>
            <w:tcW w:w="6433" w:type="dxa"/>
          </w:tcPr>
          <w:p w:rsidR="00851F22" w:rsidRDefault="00772750">
            <w:pPr>
              <w:spacing w:before="40" w:line="240" w:lineRule="auto"/>
              <w:jc w:val="left"/>
            </w:pPr>
            <w:r>
              <w:rPr>
                <w:sz w:val="19"/>
              </w:rPr>
              <w:t xml:space="preserve">Releasing both the pre- and post-removal models would reveal the removed client's update exactly (Section 'Mathematical Formulation'); the certificate repeats the training-time </w:t>
            </w:r>
            <w:r>
              <w:rPr>
                <w:sz w:val="19"/>
              </w:rPr>
              <w:t>epsilon</w:t>
            </w:r>
          </w:p>
        </w:tc>
      </w:tr>
      <w:tr w:rsidR="00851F22">
        <w:trPr>
          <w:cantSplit/>
          <w:jc w:val="center"/>
        </w:trPr>
        <w:tc>
          <w:tcPr>
            <w:tcW w:w="3028" w:type="dxa"/>
          </w:tcPr>
          <w:p w:rsidR="00851F22" w:rsidRDefault="00772750">
            <w:pPr>
              <w:spacing w:before="40" w:line="240" w:lineRule="auto"/>
              <w:jc w:val="left"/>
            </w:pPr>
            <w:r>
              <w:rPr>
                <w:sz w:val="19"/>
              </w:rPr>
              <w:t>Updates stored unprotected in memory</w:t>
            </w:r>
          </w:p>
        </w:tc>
        <w:tc>
          <w:tcPr>
            <w:tcW w:w="6433" w:type="dxa"/>
          </w:tcPr>
          <w:p w:rsidR="00851F22" w:rsidRDefault="00772750">
            <w:pPr>
              <w:spacing w:before="40" w:line="240" w:lineRule="auto"/>
              <w:jc w:val="left"/>
            </w:pPr>
            <w:r>
              <w:rPr>
                <w:sz w:val="19"/>
              </w:rPr>
              <w:t>They are the most sensitive artefacts; a real deployment would encrypt them and restrict access</w:t>
            </w:r>
          </w:p>
        </w:tc>
      </w:tr>
      <w:tr w:rsidR="00851F22">
        <w:trPr>
          <w:cantSplit/>
          <w:jc w:val="center"/>
        </w:trPr>
        <w:tc>
          <w:tcPr>
            <w:tcW w:w="3028" w:type="dxa"/>
          </w:tcPr>
          <w:p w:rsidR="00851F22" w:rsidRDefault="00772750">
            <w:pPr>
              <w:spacing w:before="40" w:line="240" w:lineRule="auto"/>
              <w:jc w:val="left"/>
            </w:pPr>
            <w:r>
              <w:rPr>
                <w:sz w:val="19"/>
              </w:rPr>
              <w:t>Ledger has no signature or external anchor</w:t>
            </w:r>
          </w:p>
        </w:tc>
        <w:tc>
          <w:tcPr>
            <w:tcW w:w="6433" w:type="dxa"/>
          </w:tcPr>
          <w:p w:rsidR="00851F22" w:rsidRDefault="00772750">
            <w:pPr>
              <w:spacing w:before="40" w:line="240" w:lineRule="auto"/>
              <w:jc w:val="left"/>
            </w:pPr>
            <w:r>
              <w:rPr>
                <w:sz w:val="19"/>
              </w:rPr>
              <w:t>Three of seven tampering attacks go undetected: truncate the newest re</w:t>
            </w:r>
            <w:r>
              <w:rPr>
                <w:sz w:val="19"/>
              </w:rPr>
              <w:t>cord(s) from the tail; edit a record AND recompute every hash (forgery); append a forged record with a valid hash</w:t>
            </w:r>
          </w:p>
        </w:tc>
      </w:tr>
      <w:tr w:rsidR="00851F22">
        <w:trPr>
          <w:cantSplit/>
          <w:jc w:val="center"/>
        </w:trPr>
        <w:tc>
          <w:tcPr>
            <w:tcW w:w="3028" w:type="dxa"/>
          </w:tcPr>
          <w:p w:rsidR="00851F22" w:rsidRDefault="00772750">
            <w:pPr>
              <w:spacing w:before="40" w:line="240" w:lineRule="auto"/>
              <w:jc w:val="left"/>
            </w:pPr>
            <w:r>
              <w:rPr>
                <w:sz w:val="19"/>
              </w:rPr>
              <w:t>No file lock on the ledger</w:t>
            </w:r>
          </w:p>
        </w:tc>
        <w:tc>
          <w:tcPr>
            <w:tcW w:w="6433" w:type="dxa"/>
          </w:tcPr>
          <w:p w:rsidR="00851F22" w:rsidRDefault="00772750">
            <w:pPr>
              <w:spacing w:before="40" w:line="240" w:lineRule="auto"/>
              <w:jc w:val="left"/>
            </w:pPr>
            <w:r>
              <w:rPr>
                <w:sz w:val="19"/>
              </w:rPr>
              <w:t>Two server processes writing the same file could interleave records</w:t>
            </w:r>
          </w:p>
        </w:tc>
      </w:tr>
      <w:tr w:rsidR="00851F22">
        <w:trPr>
          <w:cantSplit/>
          <w:jc w:val="center"/>
        </w:trPr>
        <w:tc>
          <w:tcPr>
            <w:tcW w:w="3028" w:type="dxa"/>
          </w:tcPr>
          <w:p w:rsidR="00851F22" w:rsidRDefault="00772750">
            <w:pPr>
              <w:spacing w:before="40" w:line="240" w:lineRule="auto"/>
              <w:jc w:val="left"/>
            </w:pPr>
            <w:r>
              <w:rPr>
                <w:sz w:val="19"/>
              </w:rPr>
              <w:t>Error text echoed to the client</w:t>
            </w:r>
          </w:p>
        </w:tc>
        <w:tc>
          <w:tcPr>
            <w:tcW w:w="6433" w:type="dxa"/>
          </w:tcPr>
          <w:p w:rsidR="00851F22" w:rsidRDefault="00772750">
            <w:pPr>
              <w:spacing w:before="40" w:line="240" w:lineRule="auto"/>
              <w:jc w:val="left"/>
            </w:pPr>
            <w:r>
              <w:rPr>
                <w:sz w:val="19"/>
              </w:rPr>
              <w:t>Exception mes</w:t>
            </w:r>
            <w:r>
              <w:rPr>
                <w:sz w:val="19"/>
              </w:rPr>
              <w:t>sages, including the unknown client id supplied by the caller, are returned in the JSON error</w:t>
            </w:r>
          </w:p>
        </w:tc>
      </w:tr>
    </w:tbl>
    <w:p w:rsidR="00851F22" w:rsidRDefault="00851F22">
      <w:pPr>
        <w:spacing w:after="80" w:line="144" w:lineRule="auto"/>
      </w:pPr>
    </w:p>
    <w:p w:rsidR="00851F22" w:rsidRDefault="00772750">
      <w:pPr>
        <w:pStyle w:val="Heading3"/>
      </w:pPr>
      <w:r>
        <w:t>6.11.3  Error handling in the user interface</w:t>
      </w:r>
    </w:p>
    <w:p w:rsidR="00851F22" w:rsidRDefault="00772750">
      <w:r>
        <w:t xml:space="preserve">The front end turns every failed call into a toast that shows the server's message and stays for eight seconds, </w:t>
      </w:r>
      <w:r>
        <w:t>keeps the page usable, and offers a retry in the full-page error state when the first state request fails. Buttons are disabled while an action is running, which prevents double submission, and the unlearning page shows an explanatory empty state when fewe</w:t>
      </w:r>
      <w:r>
        <w:t xml:space="preserve">r than two </w:t>
      </w:r>
      <w:r>
        <w:lastRenderedPageBreak/>
        <w:t>clients remain. These measures handle the user's mistakes; they are not security controls, because the server does not depend on them.</w:t>
      </w:r>
    </w:p>
    <w:p w:rsidR="00851F22" w:rsidRDefault="00772750">
      <w:pPr>
        <w:pStyle w:val="Heading2"/>
      </w:pPr>
      <w:bookmarkStart w:id="107" w:name="_Toc243939034"/>
      <w:r>
        <w:t>6.12  Installation and Execution</w:t>
      </w:r>
      <w:bookmarkEnd w:id="107"/>
    </w:p>
    <w:p w:rsidR="00851F22" w:rsidRDefault="00772750">
      <w:r>
        <w:t>The prerequisites are Python 3.10 or newer, with no third-party packages, and</w:t>
      </w:r>
      <w:r>
        <w:t xml:space="preserve"> Node.js 18 or newer with npm for the React front end. The system was developed and measured with Python 3.11.9 and Node.js 24.19 on Windows 11.</w:t>
      </w:r>
    </w:p>
    <w:p w:rsidR="00851F22" w:rsidRDefault="00772750">
      <w:pPr>
        <w:pStyle w:val="Heading3"/>
      </w:pPr>
      <w:r>
        <w:t>6.12.1  One command (Windows)</w:t>
      </w:r>
    </w:p>
    <w:p w:rsidR="00851F22" w:rsidRDefault="00772750">
      <w:pPr>
        <w:pStyle w:val="TableCaption"/>
        <w:jc w:val="left"/>
      </w:pPr>
      <w:bookmarkStart w:id="108" w:name="_Toc243939162"/>
      <w:r>
        <w:t>Listing: starts both servers and opens the browser</w:t>
      </w:r>
      <w:bookmarkEnd w:id="108"/>
    </w:p>
    <w:p w:rsidR="00851F22" w:rsidRDefault="00772750">
      <w:pPr>
        <w:pStyle w:val="CodeBlock"/>
        <w:shd w:val="clear" w:color="auto" w:fill="F3F4F7"/>
        <w:ind w:left="432" w:hanging="360"/>
      </w:pPr>
      <w:r>
        <w:t>run.bat</w:t>
      </w:r>
    </w:p>
    <w:p w:rsidR="00851F22" w:rsidRDefault="00851F22">
      <w:pPr>
        <w:spacing w:after="80" w:line="144" w:lineRule="auto"/>
      </w:pPr>
    </w:p>
    <w:p w:rsidR="00851F22" w:rsidRDefault="00772750">
      <w:r>
        <w:rPr>
          <w:rFonts w:ascii="Courier New" w:eastAsia="Courier New" w:hAnsi="Courier New" w:cs="Courier New"/>
          <w:sz w:val="21"/>
        </w:rPr>
        <w:t>run.bat</w:t>
      </w:r>
      <w:r>
        <w:t xml:space="preserve"> reads </w:t>
      </w:r>
      <w:r>
        <w:rPr>
          <w:rFonts w:ascii="Courier New" w:eastAsia="Courier New" w:hAnsi="Courier New" w:cs="Courier New"/>
          <w:sz w:val="21"/>
        </w:rPr>
        <w:t>BACKEND</w:t>
      </w:r>
      <w:r>
        <w:rPr>
          <w:rFonts w:ascii="Courier New" w:eastAsia="Courier New" w:hAnsi="Courier New" w:cs="Courier New"/>
          <w:sz w:val="21"/>
        </w:rPr>
        <w:t>_PORT</w:t>
      </w:r>
      <w:r>
        <w:t xml:space="preserve"> and </w:t>
      </w:r>
      <w:r>
        <w:rPr>
          <w:rFonts w:ascii="Courier New" w:eastAsia="Courier New" w:hAnsi="Courier New" w:cs="Courier New"/>
          <w:sz w:val="21"/>
        </w:rPr>
        <w:t>FRONTEND_PORT</w:t>
      </w:r>
      <w:r>
        <w:t xml:space="preserve"> from the environment file when it exists, opens one console for the API (</w:t>
      </w:r>
      <w:r>
        <w:rPr>
          <w:rFonts w:ascii="Courier New" w:eastAsia="Courier New" w:hAnsi="Courier New" w:cs="Courier New"/>
          <w:sz w:val="21"/>
        </w:rPr>
        <w:t>python app.py --port 8109</w:t>
      </w:r>
      <w:r>
        <w:t>) and one for the UI (</w:t>
      </w:r>
      <w:r>
        <w:rPr>
          <w:rFonts w:ascii="Courier New" w:eastAsia="Courier New" w:hAnsi="Courier New" w:cs="Courier New"/>
          <w:sz w:val="21"/>
        </w:rPr>
        <w:t>npm run dev</w:t>
      </w:r>
      <w:r>
        <w:t xml:space="preserve"> in </w:t>
      </w:r>
      <w:r>
        <w:rPr>
          <w:rFonts w:ascii="Courier New" w:eastAsia="Courier New" w:hAnsi="Courier New" w:cs="Courier New"/>
          <w:sz w:val="21"/>
        </w:rPr>
        <w:t>frontend</w:t>
      </w:r>
      <w:r>
        <w:t xml:space="preserve">), installs </w:t>
      </w:r>
      <w:r>
        <w:rPr>
          <w:rFonts w:ascii="Courier New" w:eastAsia="Courier New" w:hAnsi="Courier New" w:cs="Courier New"/>
          <w:sz w:val="21"/>
        </w:rPr>
        <w:t>frontend/node_modules</w:t>
      </w:r>
      <w:r>
        <w:t xml:space="preserve"> on the first run, waits four seconds and opens http://127.0.0.1:5109.</w:t>
      </w:r>
    </w:p>
    <w:p w:rsidR="00851F22" w:rsidRDefault="00772750">
      <w:pPr>
        <w:pStyle w:val="Heading3"/>
      </w:pPr>
      <w:r>
        <w:t>6.12.2  Manual start</w:t>
      </w:r>
    </w:p>
    <w:p w:rsidR="00851F22" w:rsidRDefault="00772750">
      <w:pPr>
        <w:pStyle w:val="TableCaption"/>
        <w:jc w:val="left"/>
      </w:pPr>
      <w:bookmarkStart w:id="109" w:name="_Toc243939163"/>
      <w:r>
        <w:t>Listing: manual start</w:t>
      </w:r>
      <w:bookmarkEnd w:id="109"/>
    </w:p>
    <w:p w:rsidR="00851F22" w:rsidRDefault="00772750">
      <w:pPr>
        <w:pStyle w:val="CodeBlock"/>
        <w:shd w:val="clear" w:color="auto" w:fill="F3F4F7"/>
        <w:ind w:left="432" w:hanging="360"/>
      </w:pPr>
      <w:r>
        <w:t>python app.py --port 8109          # API; also serves the original page at /</w:t>
      </w:r>
    </w:p>
    <w:p w:rsidR="00851F22" w:rsidRDefault="00772750">
      <w:pPr>
        <w:pStyle w:val="CodeBlock"/>
        <w:shd w:val="clear" w:color="auto" w:fill="F3F4F7"/>
        <w:ind w:left="432" w:hanging="360"/>
      </w:pPr>
      <w:r>
        <w:t>cd frontend</w:t>
      </w:r>
    </w:p>
    <w:p w:rsidR="00851F22" w:rsidRDefault="00772750">
      <w:pPr>
        <w:pStyle w:val="CodeBlock"/>
        <w:shd w:val="clear" w:color="auto" w:fill="F3F4F7"/>
        <w:ind w:left="432" w:hanging="360"/>
      </w:pPr>
      <w:r>
        <w:t>npm install</w:t>
      </w:r>
    </w:p>
    <w:p w:rsidR="00851F22" w:rsidRDefault="00772750">
      <w:pPr>
        <w:pStyle w:val="CodeBlock"/>
        <w:shd w:val="clear" w:color="auto" w:fill="F3F4F7"/>
        <w:ind w:left="432" w:hanging="360"/>
      </w:pPr>
      <w:r>
        <w:t>npm run dev                     # UI on 5</w:t>
      </w:r>
      <w:r>
        <w:t>109, proxies /api to 8109</w:t>
      </w:r>
    </w:p>
    <w:p w:rsidR="00851F22" w:rsidRDefault="00851F22">
      <w:pPr>
        <w:spacing w:after="80" w:line="144" w:lineRule="auto"/>
      </w:pPr>
    </w:p>
    <w:p w:rsidR="00851F22" w:rsidRDefault="00772750">
      <w:pPr>
        <w:pStyle w:val="TableCaption"/>
      </w:pPr>
      <w:bookmarkStart w:id="110" w:name="_Toc243939164"/>
      <w:r>
        <w:t>Table 6.12: Ways to run the application</w:t>
      </w:r>
      <w:bookmarkEnd w:id="110"/>
    </w:p>
    <w:tbl>
      <w:tblPr>
        <w:tblStyle w:val="TableGrid"/>
        <w:tblW w:w="0" w:type="auto"/>
        <w:jc w:val="center"/>
        <w:tblLook w:val="04A0" w:firstRow="1" w:lastRow="0" w:firstColumn="1" w:lastColumn="0" w:noHBand="0" w:noVBand="1"/>
      </w:tblPr>
      <w:tblGrid>
        <w:gridCol w:w="3595"/>
        <w:gridCol w:w="5866"/>
      </w:tblGrid>
      <w:tr w:rsidR="00851F22">
        <w:trPr>
          <w:cantSplit/>
          <w:tblHeader/>
          <w:jc w:val="center"/>
        </w:trPr>
        <w:tc>
          <w:tcPr>
            <w:tcW w:w="3595" w:type="dxa"/>
            <w:shd w:val="clear" w:color="auto" w:fill="D9E2F3"/>
          </w:tcPr>
          <w:p w:rsidR="00851F22" w:rsidRDefault="00772750">
            <w:pPr>
              <w:spacing w:before="40" w:line="240" w:lineRule="auto"/>
              <w:jc w:val="left"/>
            </w:pPr>
            <w:r>
              <w:rPr>
                <w:b/>
                <w:sz w:val="19"/>
              </w:rPr>
              <w:t>Command</w:t>
            </w:r>
          </w:p>
        </w:tc>
        <w:tc>
          <w:tcPr>
            <w:tcW w:w="5866" w:type="dxa"/>
            <w:shd w:val="clear" w:color="auto" w:fill="D9E2F3"/>
          </w:tcPr>
          <w:p w:rsidR="00851F22" w:rsidRDefault="00772750">
            <w:pPr>
              <w:spacing w:before="40" w:line="240" w:lineRule="auto"/>
              <w:jc w:val="left"/>
            </w:pPr>
            <w:r>
              <w:rPr>
                <w:b/>
                <w:sz w:val="19"/>
              </w:rPr>
              <w:t>What it starts</w:t>
            </w:r>
          </w:p>
        </w:tc>
      </w:tr>
      <w:tr w:rsidR="00851F22">
        <w:trPr>
          <w:cantSplit/>
          <w:jc w:val="center"/>
        </w:trPr>
        <w:tc>
          <w:tcPr>
            <w:tcW w:w="3595" w:type="dxa"/>
          </w:tcPr>
          <w:p w:rsidR="00851F22" w:rsidRDefault="00772750">
            <w:pPr>
              <w:spacing w:before="40" w:line="240" w:lineRule="auto"/>
              <w:jc w:val="left"/>
            </w:pPr>
            <w:r>
              <w:rPr>
                <w:rFonts w:ascii="Courier New" w:eastAsia="Courier New" w:hAnsi="Courier New" w:cs="Courier New"/>
                <w:sz w:val="16"/>
              </w:rPr>
              <w:t>python app.py</w:t>
            </w:r>
          </w:p>
        </w:tc>
        <w:tc>
          <w:tcPr>
            <w:tcW w:w="5866" w:type="dxa"/>
          </w:tcPr>
          <w:p w:rsidR="00851F22" w:rsidRDefault="00772750">
            <w:pPr>
              <w:spacing w:before="40" w:line="240" w:lineRule="auto"/>
              <w:jc w:val="left"/>
            </w:pPr>
            <w:r>
              <w:rPr>
                <w:sz w:val="19"/>
              </w:rPr>
              <w:t>Original single-page interface on http://127.0.0.1:8000</w:t>
            </w:r>
          </w:p>
        </w:tc>
      </w:tr>
      <w:tr w:rsidR="00851F22">
        <w:trPr>
          <w:cantSplit/>
          <w:jc w:val="center"/>
        </w:trPr>
        <w:tc>
          <w:tcPr>
            <w:tcW w:w="3595" w:type="dxa"/>
          </w:tcPr>
          <w:p w:rsidR="00851F22" w:rsidRDefault="00772750">
            <w:pPr>
              <w:spacing w:before="40" w:line="240" w:lineRule="auto"/>
              <w:jc w:val="left"/>
            </w:pPr>
            <w:r>
              <w:rPr>
                <w:rFonts w:ascii="Courier New" w:eastAsia="Courier New" w:hAnsi="Courier New" w:cs="Courier New"/>
                <w:sz w:val="16"/>
              </w:rPr>
              <w:t>python app.py --port 8109</w:t>
            </w:r>
          </w:p>
        </w:tc>
        <w:tc>
          <w:tcPr>
            <w:tcW w:w="5866" w:type="dxa"/>
          </w:tcPr>
          <w:p w:rsidR="00851F22" w:rsidRDefault="00772750">
            <w:pPr>
              <w:spacing w:before="40" w:line="240" w:lineRule="auto"/>
              <w:jc w:val="left"/>
            </w:pPr>
            <w:r>
              <w:rPr>
                <w:sz w:val="19"/>
              </w:rPr>
              <w:t>API and original page on the chosen port</w:t>
            </w:r>
          </w:p>
        </w:tc>
      </w:tr>
      <w:tr w:rsidR="00851F22">
        <w:trPr>
          <w:cantSplit/>
          <w:jc w:val="center"/>
        </w:trPr>
        <w:tc>
          <w:tcPr>
            <w:tcW w:w="3595" w:type="dxa"/>
          </w:tcPr>
          <w:p w:rsidR="00851F22" w:rsidRDefault="00772750">
            <w:pPr>
              <w:spacing w:before="40" w:line="240" w:lineRule="auto"/>
              <w:jc w:val="left"/>
            </w:pPr>
            <w:r>
              <w:rPr>
                <w:rFonts w:ascii="Courier New" w:eastAsia="Courier New" w:hAnsi="Courier New" w:cs="Courier New"/>
                <w:sz w:val="16"/>
              </w:rPr>
              <w:t>python app.py --desktop</w:t>
            </w:r>
          </w:p>
        </w:tc>
        <w:tc>
          <w:tcPr>
            <w:tcW w:w="5866" w:type="dxa"/>
          </w:tcPr>
          <w:p w:rsidR="00851F22" w:rsidRDefault="00772750">
            <w:pPr>
              <w:spacing w:before="40" w:line="240" w:lineRule="auto"/>
              <w:jc w:val="left"/>
            </w:pPr>
            <w:r>
              <w:rPr>
                <w:sz w:val="19"/>
              </w:rPr>
              <w:t>Tkinter desktop window</w:t>
            </w:r>
          </w:p>
        </w:tc>
      </w:tr>
      <w:tr w:rsidR="00851F22">
        <w:trPr>
          <w:cantSplit/>
          <w:jc w:val="center"/>
        </w:trPr>
        <w:tc>
          <w:tcPr>
            <w:tcW w:w="3595" w:type="dxa"/>
          </w:tcPr>
          <w:p w:rsidR="00851F22" w:rsidRDefault="00772750">
            <w:pPr>
              <w:spacing w:before="40" w:line="240" w:lineRule="auto"/>
              <w:jc w:val="left"/>
            </w:pPr>
            <w:r>
              <w:rPr>
                <w:rFonts w:ascii="Courier New" w:eastAsia="Courier New" w:hAnsi="Courier New" w:cs="Courier New"/>
                <w:sz w:val="16"/>
              </w:rPr>
              <w:t>python app.py --demo</w:t>
            </w:r>
          </w:p>
        </w:tc>
        <w:tc>
          <w:tcPr>
            <w:tcW w:w="5866" w:type="dxa"/>
          </w:tcPr>
          <w:p w:rsidR="00851F22" w:rsidRDefault="00772750">
            <w:pPr>
              <w:spacing w:before="40" w:line="240" w:lineRule="auto"/>
              <w:jc w:val="left"/>
            </w:pPr>
            <w:r>
              <w:rPr>
                <w:sz w:val="19"/>
              </w:rPr>
              <w:t>Headless demonstration: trains, removes the first client and prints the certificate as JSON</w:t>
            </w:r>
          </w:p>
        </w:tc>
      </w:tr>
      <w:tr w:rsidR="00851F22">
        <w:trPr>
          <w:cantSplit/>
          <w:jc w:val="center"/>
        </w:trPr>
        <w:tc>
          <w:tcPr>
            <w:tcW w:w="3595" w:type="dxa"/>
          </w:tcPr>
          <w:p w:rsidR="00851F22" w:rsidRDefault="00772750">
            <w:pPr>
              <w:spacing w:before="40" w:line="240" w:lineRule="auto"/>
              <w:jc w:val="left"/>
            </w:pPr>
            <w:r>
              <w:rPr>
                <w:rFonts w:ascii="Courier New" w:eastAsia="Courier New" w:hAnsi="Courier New" w:cs="Courier New"/>
                <w:sz w:val="16"/>
              </w:rPr>
              <w:t>npm run build</w:t>
            </w:r>
            <w:r>
              <w:rPr>
                <w:sz w:val="19"/>
              </w:rPr>
              <w:t xml:space="preserve">, </w:t>
            </w:r>
            <w:r>
              <w:rPr>
                <w:rFonts w:ascii="Courier New" w:eastAsia="Courier New" w:hAnsi="Courier New" w:cs="Courier New"/>
                <w:sz w:val="16"/>
              </w:rPr>
              <w:t>npm run preview</w:t>
            </w:r>
          </w:p>
        </w:tc>
        <w:tc>
          <w:tcPr>
            <w:tcW w:w="5866" w:type="dxa"/>
          </w:tcPr>
          <w:p w:rsidR="00851F22" w:rsidRDefault="00772750">
            <w:pPr>
              <w:spacing w:before="40" w:line="240" w:lineRule="auto"/>
              <w:jc w:val="left"/>
            </w:pPr>
            <w:r>
              <w:rPr>
                <w:sz w:val="19"/>
              </w:rPr>
              <w:t>Production build of the React front end and a preview server on port 5109</w:t>
            </w:r>
          </w:p>
        </w:tc>
      </w:tr>
    </w:tbl>
    <w:p w:rsidR="00851F22" w:rsidRDefault="00851F22">
      <w:pPr>
        <w:spacing w:after="80" w:line="144" w:lineRule="auto"/>
      </w:pPr>
    </w:p>
    <w:p w:rsidR="00851F22" w:rsidRDefault="00772750">
      <w:pPr>
        <w:pStyle w:val="Heading3"/>
      </w:pPr>
      <w:r>
        <w:t xml:space="preserve">6.12.3  </w:t>
      </w:r>
      <w:r>
        <w:t>Tests and measurements</w:t>
      </w:r>
    </w:p>
    <w:p w:rsidR="00851F22" w:rsidRDefault="00772750">
      <w:pPr>
        <w:pStyle w:val="TableCaption"/>
        <w:jc w:val="left"/>
      </w:pPr>
      <w:bookmarkStart w:id="111" w:name="_Toc243939165"/>
      <w:r>
        <w:t>Listing: verification commands</w:t>
      </w:r>
      <w:bookmarkEnd w:id="111"/>
    </w:p>
    <w:p w:rsidR="00851F22" w:rsidRDefault="00772750">
      <w:pPr>
        <w:pStyle w:val="CodeBlock"/>
        <w:shd w:val="clear" w:color="auto" w:fill="F3F4F7"/>
        <w:ind w:left="432" w:hanging="360"/>
      </w:pPr>
      <w:r>
        <w:t>python -m unittest discover -s tests -v     # 5 tests</w:t>
      </w:r>
    </w:p>
    <w:p w:rsidR="00851F22" w:rsidRDefault="00772750">
      <w:pPr>
        <w:pStyle w:val="CodeBlock"/>
        <w:shd w:val="clear" w:color="auto" w:fill="F3F4F7"/>
        <w:ind w:left="432" w:hanging="360"/>
      </w:pPr>
      <w:r>
        <w:t>python scripts/smoke_test.py                    # 14 end-to-end API checks</w:t>
      </w:r>
    </w:p>
    <w:p w:rsidR="00851F22" w:rsidRDefault="00772750">
      <w:pPr>
        <w:pStyle w:val="CodeBlock"/>
        <w:shd w:val="clear" w:color="auto" w:fill="F3F4F7"/>
        <w:ind w:left="432" w:hanging="360"/>
      </w:pPr>
      <w:r>
        <w:t>python scripts/run_experiments.py               # writes experiments/*/me</w:t>
      </w:r>
      <w:r>
        <w:t>trics.json</w:t>
      </w:r>
    </w:p>
    <w:p w:rsidR="00851F22" w:rsidRDefault="00772750">
      <w:pPr>
        <w:pStyle w:val="CodeBlock"/>
        <w:shd w:val="clear" w:color="auto" w:fill="F3F4F7"/>
        <w:ind w:left="432" w:hanging="360"/>
      </w:pPr>
      <w:r>
        <w:t>python scripts/make_charts.py                   # writes docs/charts/*.png</w:t>
      </w:r>
    </w:p>
    <w:p w:rsidR="00851F22" w:rsidRDefault="00851F22">
      <w:pPr>
        <w:spacing w:after="80" w:line="144" w:lineRule="auto"/>
      </w:pPr>
    </w:p>
    <w:p w:rsidR="00851F22" w:rsidRDefault="00772750">
      <w:pPr>
        <w:pStyle w:val="Heading1"/>
        <w:pageBreakBefore/>
      </w:pPr>
      <w:bookmarkStart w:id="112" w:name="_Toc243939035"/>
      <w:r>
        <w:lastRenderedPageBreak/>
        <w:t>CHAPTER 7</w:t>
      </w:r>
      <w:r>
        <w:br/>
        <w:t>SYSTEM TESTING</w:t>
      </w:r>
      <w:bookmarkEnd w:id="112"/>
    </w:p>
    <w:p w:rsidR="00851F22" w:rsidRDefault="00772750">
      <w:pPr>
        <w:pStyle w:val="Heading2"/>
      </w:pPr>
      <w:bookmarkStart w:id="113" w:name="_Toc243939036"/>
      <w:r>
        <w:t>7.1  Testing Strategy</w:t>
      </w:r>
      <w:bookmarkEnd w:id="113"/>
    </w:p>
    <w:p w:rsidR="00851F22" w:rsidRDefault="00772750">
      <w:r>
        <w:t>ForgetSafe has three layers that can fail independently: the numerical engine (</w:t>
      </w:r>
      <w:r>
        <w:rPr>
          <w:rFonts w:ascii="Courier New" w:eastAsia="Courier New" w:hAnsi="Courier New" w:cs="Courier New"/>
          <w:sz w:val="21"/>
        </w:rPr>
        <w:t>certified_unlearning/engine.py</w:t>
      </w:r>
      <w:r>
        <w:t xml:space="preserve">, </w:t>
      </w:r>
      <w:r>
        <w:rPr>
          <w:rFonts w:ascii="Courier New" w:eastAsia="Courier New" w:hAnsi="Courier New" w:cs="Courier New"/>
          <w:sz w:val="21"/>
        </w:rPr>
        <w:t>model.py</w:t>
      </w:r>
      <w:r>
        <w:t xml:space="preserve">), </w:t>
      </w:r>
      <w:r>
        <w:t>the hash-chained audit ledger (</w:t>
      </w:r>
      <w:r>
        <w:rPr>
          <w:rFonts w:ascii="Courier New" w:eastAsia="Courier New" w:hAnsi="Courier New" w:cs="Courier New"/>
          <w:sz w:val="21"/>
        </w:rPr>
        <w:t>audit.py</w:t>
      </w:r>
      <w:r>
        <w:t>) and the HTTP surface (</w:t>
      </w:r>
      <w:r>
        <w:rPr>
          <w:rFonts w:ascii="Courier New" w:eastAsia="Courier New" w:hAnsi="Courier New" w:cs="Courier New"/>
          <w:sz w:val="21"/>
        </w:rPr>
        <w:t>web.py</w:t>
      </w:r>
      <w:r>
        <w:t xml:space="preserve">) with the React interface on top of it. The testing strategy therefore follows the layers from the inside out. The engine and the ledger are covered by deterministic unit tests that run </w:t>
      </w:r>
      <w:r>
        <w:t xml:space="preserve">in under a second; the HTTP surface is covered by an in-process server test and by an end-to-end smoke script that talks to a real server over TCP; the measurement suite </w:t>
      </w:r>
      <w:r>
        <w:rPr>
          <w:rFonts w:ascii="Courier New" w:eastAsia="Courier New" w:hAnsi="Courier New" w:cs="Courier New"/>
          <w:sz w:val="21"/>
        </w:rPr>
        <w:t>scripts/run_experiments.py</w:t>
      </w:r>
      <w:r>
        <w:t xml:space="preserve"> adds the probes that a test suite normally would not contai</w:t>
      </w:r>
      <w:r>
        <w:t>n (fresh-noise retraining, a noise sweep, tamper attacks, API edge cases and latency); and the user interface was exercised by a scripted browser session (Playwright with Chrome) that also produced the screenshots in Chapter 8.</w:t>
      </w:r>
    </w:p>
    <w:p w:rsidR="00851F22" w:rsidRDefault="00772750">
      <w:r>
        <w:t>The strategy has one deliber</w:t>
      </w:r>
      <w:r>
        <w:t xml:space="preserve">ate limit that is stated here so that it is not mistaken for something else later: the product is a demonstrator on a 1,089-parameter bigram model, so the tests establish that the </w:t>
      </w:r>
      <w:r>
        <w:rPr>
          <w:i/>
        </w:rPr>
        <w:t>workflow and the bookkeeping</w:t>
      </w:r>
      <w:r>
        <w:t xml:space="preserve"> are correct and reproducible. They do not, and </w:t>
      </w:r>
      <w:r>
        <w:t>cannot, establish that a real federated large language model has been forgotten.</w:t>
      </w:r>
    </w:p>
    <w:p w:rsidR="00851F22" w:rsidRDefault="00772750">
      <w:pPr>
        <w:pStyle w:val="TableCaption"/>
      </w:pPr>
      <w:bookmarkStart w:id="114" w:name="_Toc243939166"/>
      <w:r>
        <w:t>Table 7.1: Test layers and instruments</w:t>
      </w:r>
      <w:bookmarkEnd w:id="114"/>
    </w:p>
    <w:tbl>
      <w:tblPr>
        <w:tblStyle w:val="TableGrid"/>
        <w:tblW w:w="0" w:type="auto"/>
        <w:jc w:val="center"/>
        <w:tblLook w:val="04A0" w:firstRow="1" w:lastRow="0" w:firstColumn="1" w:lastColumn="0" w:noHBand="0" w:noVBand="1"/>
      </w:tblPr>
      <w:tblGrid>
        <w:gridCol w:w="1608"/>
        <w:gridCol w:w="3501"/>
        <w:gridCol w:w="2649"/>
        <w:gridCol w:w="1703"/>
      </w:tblGrid>
      <w:tr w:rsidR="00851F22">
        <w:trPr>
          <w:cantSplit/>
          <w:tblHeader/>
          <w:jc w:val="center"/>
        </w:trPr>
        <w:tc>
          <w:tcPr>
            <w:tcW w:w="1608" w:type="dxa"/>
            <w:shd w:val="clear" w:color="auto" w:fill="D9E2F3"/>
          </w:tcPr>
          <w:p w:rsidR="00851F22" w:rsidRDefault="00772750">
            <w:pPr>
              <w:spacing w:before="40" w:line="240" w:lineRule="auto"/>
              <w:jc w:val="left"/>
            </w:pPr>
            <w:r>
              <w:rPr>
                <w:b/>
                <w:sz w:val="19"/>
              </w:rPr>
              <w:t>Layer</w:t>
            </w:r>
          </w:p>
        </w:tc>
        <w:tc>
          <w:tcPr>
            <w:tcW w:w="3501" w:type="dxa"/>
            <w:shd w:val="clear" w:color="auto" w:fill="D9E2F3"/>
          </w:tcPr>
          <w:p w:rsidR="00851F22" w:rsidRDefault="00772750">
            <w:pPr>
              <w:spacing w:before="40" w:line="240" w:lineRule="auto"/>
              <w:jc w:val="left"/>
            </w:pPr>
            <w:r>
              <w:rPr>
                <w:b/>
                <w:sz w:val="19"/>
              </w:rPr>
              <w:t>What is checked</w:t>
            </w:r>
          </w:p>
        </w:tc>
        <w:tc>
          <w:tcPr>
            <w:tcW w:w="2649" w:type="dxa"/>
            <w:shd w:val="clear" w:color="auto" w:fill="D9E2F3"/>
          </w:tcPr>
          <w:p w:rsidR="00851F22" w:rsidRDefault="00772750">
            <w:pPr>
              <w:spacing w:before="40" w:line="240" w:lineRule="auto"/>
              <w:jc w:val="left"/>
            </w:pPr>
            <w:r>
              <w:rPr>
                <w:b/>
                <w:sz w:val="19"/>
              </w:rPr>
              <w:t>Instrument</w:t>
            </w:r>
          </w:p>
        </w:tc>
        <w:tc>
          <w:tcPr>
            <w:tcW w:w="1703" w:type="dxa"/>
            <w:shd w:val="clear" w:color="auto" w:fill="D9E2F3"/>
          </w:tcPr>
          <w:p w:rsidR="00851F22" w:rsidRDefault="00772750">
            <w:pPr>
              <w:spacing w:before="40" w:line="240" w:lineRule="auto"/>
              <w:jc w:val="left"/>
            </w:pPr>
            <w:r>
              <w:rPr>
                <w:b/>
                <w:sz w:val="19"/>
              </w:rPr>
              <w:t>Where reported</w:t>
            </w:r>
          </w:p>
        </w:tc>
      </w:tr>
      <w:tr w:rsidR="00851F22">
        <w:trPr>
          <w:cantSplit/>
          <w:jc w:val="center"/>
        </w:trPr>
        <w:tc>
          <w:tcPr>
            <w:tcW w:w="1608" w:type="dxa"/>
          </w:tcPr>
          <w:p w:rsidR="00851F22" w:rsidRDefault="00772750">
            <w:pPr>
              <w:spacing w:before="40" w:line="240" w:lineRule="auto"/>
              <w:jc w:val="left"/>
            </w:pPr>
            <w:r>
              <w:rPr>
                <w:sz w:val="19"/>
              </w:rPr>
              <w:t>Engine and model</w:t>
            </w:r>
          </w:p>
        </w:tc>
        <w:tc>
          <w:tcPr>
            <w:tcW w:w="3501" w:type="dxa"/>
          </w:tcPr>
          <w:p w:rsidR="00851F22" w:rsidRDefault="00772750">
            <w:pPr>
              <w:spacing w:before="40" w:line="240" w:lineRule="auto"/>
              <w:jc w:val="left"/>
            </w:pPr>
            <w:r>
              <w:rPr>
                <w:sz w:val="19"/>
              </w:rPr>
              <w:t>training, unlearning, certificate fields, guards</w:t>
            </w:r>
          </w:p>
        </w:tc>
        <w:tc>
          <w:tcPr>
            <w:tcW w:w="2649" w:type="dxa"/>
          </w:tcPr>
          <w:p w:rsidR="00851F22" w:rsidRDefault="00772750">
            <w:pPr>
              <w:spacing w:before="40" w:line="240" w:lineRule="auto"/>
              <w:jc w:val="left"/>
            </w:pPr>
            <w:r>
              <w:rPr>
                <w:sz w:val="19"/>
              </w:rPr>
              <w:t xml:space="preserve">5 </w:t>
            </w:r>
            <w:r>
              <w:rPr>
                <w:rFonts w:ascii="Courier New" w:eastAsia="Courier New" w:hAnsi="Courier New" w:cs="Courier New"/>
                <w:sz w:val="16"/>
              </w:rPr>
              <w:t>unittest</w:t>
            </w:r>
            <w:r>
              <w:rPr>
                <w:sz w:val="19"/>
              </w:rPr>
              <w:t xml:space="preserve"> cases; 14 smoke checks</w:t>
            </w:r>
          </w:p>
        </w:tc>
        <w:tc>
          <w:tcPr>
            <w:tcW w:w="1703" w:type="dxa"/>
          </w:tcPr>
          <w:p w:rsidR="00851F22" w:rsidRDefault="00772750">
            <w:pPr>
              <w:spacing w:before="40" w:line="240" w:lineRule="auto"/>
              <w:jc w:val="left"/>
            </w:pPr>
            <w:r>
              <w:rPr>
                <w:sz w:val="19"/>
              </w:rPr>
              <w:t>Unit and integration testing</w:t>
            </w:r>
          </w:p>
        </w:tc>
      </w:tr>
      <w:tr w:rsidR="00851F22">
        <w:trPr>
          <w:cantSplit/>
          <w:jc w:val="center"/>
        </w:trPr>
        <w:tc>
          <w:tcPr>
            <w:tcW w:w="1608" w:type="dxa"/>
          </w:tcPr>
          <w:p w:rsidR="00851F22" w:rsidRDefault="00772750">
            <w:pPr>
              <w:spacing w:before="40" w:line="240" w:lineRule="auto"/>
              <w:jc w:val="left"/>
            </w:pPr>
            <w:r>
              <w:rPr>
                <w:sz w:val="19"/>
              </w:rPr>
              <w:t>Audit ledger</w:t>
            </w:r>
          </w:p>
        </w:tc>
        <w:tc>
          <w:tcPr>
            <w:tcW w:w="3501" w:type="dxa"/>
          </w:tcPr>
          <w:p w:rsidR="00851F22" w:rsidRDefault="00772750">
            <w:pPr>
              <w:spacing w:before="40" w:line="240" w:lineRule="auto"/>
              <w:jc w:val="left"/>
            </w:pPr>
            <w:r>
              <w:rPr>
                <w:sz w:val="19"/>
              </w:rPr>
              <w:t>hash chain, tamper detection, export</w:t>
            </w:r>
          </w:p>
        </w:tc>
        <w:tc>
          <w:tcPr>
            <w:tcW w:w="2649" w:type="dxa"/>
          </w:tcPr>
          <w:p w:rsidR="00851F22" w:rsidRDefault="00772750">
            <w:pPr>
              <w:spacing w:before="40" w:line="240" w:lineRule="auto"/>
              <w:jc w:val="left"/>
            </w:pPr>
            <w:r>
              <w:rPr>
                <w:sz w:val="19"/>
              </w:rPr>
              <w:t>unit test; 8 tamper experiments</w:t>
            </w:r>
          </w:p>
        </w:tc>
        <w:tc>
          <w:tcPr>
            <w:tcW w:w="1703" w:type="dxa"/>
          </w:tcPr>
          <w:p w:rsidR="00851F22" w:rsidRDefault="00772750">
            <w:pPr>
              <w:spacing w:before="40" w:line="240" w:lineRule="auto"/>
              <w:jc w:val="left"/>
            </w:pPr>
            <w:r>
              <w:rPr>
                <w:sz w:val="19"/>
              </w:rPr>
              <w:t>Unit and security testing</w:t>
            </w:r>
          </w:p>
        </w:tc>
      </w:tr>
      <w:tr w:rsidR="00851F22">
        <w:trPr>
          <w:cantSplit/>
          <w:jc w:val="center"/>
        </w:trPr>
        <w:tc>
          <w:tcPr>
            <w:tcW w:w="1608" w:type="dxa"/>
          </w:tcPr>
          <w:p w:rsidR="00851F22" w:rsidRDefault="00772750">
            <w:pPr>
              <w:spacing w:before="40" w:line="240" w:lineRule="auto"/>
              <w:jc w:val="left"/>
            </w:pPr>
            <w:r>
              <w:rPr>
                <w:sz w:val="19"/>
              </w:rPr>
              <w:t>HTTP API</w:t>
            </w:r>
          </w:p>
        </w:tc>
        <w:tc>
          <w:tcPr>
            <w:tcW w:w="3501" w:type="dxa"/>
          </w:tcPr>
          <w:p w:rsidR="00851F22" w:rsidRDefault="00772750">
            <w:pPr>
              <w:spacing w:before="40" w:line="240" w:lineRule="auto"/>
              <w:jc w:val="left"/>
            </w:pPr>
            <w:r>
              <w:rPr>
                <w:sz w:val="19"/>
              </w:rPr>
              <w:t>routes, status codes, JSON errors, edge cases</w:t>
            </w:r>
          </w:p>
        </w:tc>
        <w:tc>
          <w:tcPr>
            <w:tcW w:w="2649" w:type="dxa"/>
          </w:tcPr>
          <w:p w:rsidR="00851F22" w:rsidRDefault="00772750">
            <w:pPr>
              <w:spacing w:before="40" w:line="240" w:lineRule="auto"/>
              <w:jc w:val="left"/>
            </w:pPr>
            <w:r>
              <w:rPr>
                <w:sz w:val="19"/>
              </w:rPr>
              <w:t>smoke script; 20 probe cases</w:t>
            </w:r>
          </w:p>
        </w:tc>
        <w:tc>
          <w:tcPr>
            <w:tcW w:w="1703" w:type="dxa"/>
          </w:tcPr>
          <w:p w:rsidR="00851F22" w:rsidRDefault="00772750">
            <w:pPr>
              <w:spacing w:before="40" w:line="240" w:lineRule="auto"/>
              <w:jc w:val="left"/>
            </w:pPr>
            <w:r>
              <w:rPr>
                <w:sz w:val="19"/>
              </w:rPr>
              <w:t>Integration and validation</w:t>
            </w:r>
          </w:p>
        </w:tc>
      </w:tr>
      <w:tr w:rsidR="00851F22">
        <w:trPr>
          <w:cantSplit/>
          <w:jc w:val="center"/>
        </w:trPr>
        <w:tc>
          <w:tcPr>
            <w:tcW w:w="1608" w:type="dxa"/>
          </w:tcPr>
          <w:p w:rsidR="00851F22" w:rsidRDefault="00772750">
            <w:pPr>
              <w:spacing w:before="40" w:line="240" w:lineRule="auto"/>
              <w:jc w:val="left"/>
            </w:pPr>
            <w:r>
              <w:rPr>
                <w:sz w:val="19"/>
              </w:rPr>
              <w:t>User interface</w:t>
            </w:r>
          </w:p>
        </w:tc>
        <w:tc>
          <w:tcPr>
            <w:tcW w:w="3501" w:type="dxa"/>
          </w:tcPr>
          <w:p w:rsidR="00851F22" w:rsidRDefault="00772750">
            <w:pPr>
              <w:spacing w:before="40" w:line="240" w:lineRule="auto"/>
              <w:jc w:val="left"/>
            </w:pPr>
            <w:r>
              <w:rPr>
                <w:sz w:val="19"/>
              </w:rPr>
              <w:t>train, explore, unlearn, audit, dark mode, mobile</w:t>
            </w:r>
          </w:p>
        </w:tc>
        <w:tc>
          <w:tcPr>
            <w:tcW w:w="2649" w:type="dxa"/>
          </w:tcPr>
          <w:p w:rsidR="00851F22" w:rsidRDefault="00772750">
            <w:pPr>
              <w:spacing w:before="40" w:line="240" w:lineRule="auto"/>
              <w:jc w:val="left"/>
            </w:pPr>
            <w:r>
              <w:rPr>
                <w:sz w:val="19"/>
              </w:rPr>
              <w:t>scripted Playwright session</w:t>
            </w:r>
          </w:p>
        </w:tc>
        <w:tc>
          <w:tcPr>
            <w:tcW w:w="1703" w:type="dxa"/>
          </w:tcPr>
          <w:p w:rsidR="00851F22" w:rsidRDefault="00772750">
            <w:pPr>
              <w:spacing w:before="40" w:line="240" w:lineRule="auto"/>
              <w:jc w:val="left"/>
            </w:pPr>
            <w:r>
              <w:rPr>
                <w:sz w:val="19"/>
              </w:rPr>
              <w:t>User acceptance</w:t>
            </w:r>
          </w:p>
        </w:tc>
      </w:tr>
      <w:tr w:rsidR="00851F22">
        <w:trPr>
          <w:cantSplit/>
          <w:jc w:val="center"/>
        </w:trPr>
        <w:tc>
          <w:tcPr>
            <w:tcW w:w="1608" w:type="dxa"/>
          </w:tcPr>
          <w:p w:rsidR="00851F22" w:rsidRDefault="00772750">
            <w:pPr>
              <w:spacing w:before="40" w:line="240" w:lineRule="auto"/>
              <w:jc w:val="left"/>
            </w:pPr>
            <w:r>
              <w:rPr>
                <w:sz w:val="19"/>
              </w:rPr>
              <w:t>Performance</w:t>
            </w:r>
          </w:p>
        </w:tc>
        <w:tc>
          <w:tcPr>
            <w:tcW w:w="3501" w:type="dxa"/>
          </w:tcPr>
          <w:p w:rsidR="00851F22" w:rsidRDefault="00772750">
            <w:pPr>
              <w:spacing w:before="40" w:line="240" w:lineRule="auto"/>
              <w:jc w:val="left"/>
            </w:pPr>
            <w:r>
              <w:rPr>
                <w:sz w:val="19"/>
              </w:rPr>
              <w:t>latency per endpoint, cost of unlearning against retraining, ledger growth</w:t>
            </w:r>
          </w:p>
        </w:tc>
        <w:tc>
          <w:tcPr>
            <w:tcW w:w="2649" w:type="dxa"/>
          </w:tcPr>
          <w:p w:rsidR="00851F22" w:rsidRDefault="00772750">
            <w:pPr>
              <w:spacing w:before="40" w:line="240" w:lineRule="auto"/>
              <w:jc w:val="left"/>
            </w:pPr>
            <w:r>
              <w:rPr>
                <w:sz w:val="19"/>
              </w:rPr>
              <w:t>timing probes on 127.0.0.1</w:t>
            </w:r>
          </w:p>
        </w:tc>
        <w:tc>
          <w:tcPr>
            <w:tcW w:w="1703" w:type="dxa"/>
          </w:tcPr>
          <w:p w:rsidR="00851F22" w:rsidRDefault="00772750">
            <w:pPr>
              <w:spacing w:before="40" w:line="240" w:lineRule="auto"/>
              <w:jc w:val="left"/>
            </w:pPr>
            <w:r>
              <w:rPr>
                <w:sz w:val="19"/>
              </w:rPr>
              <w:t>Perf</w:t>
            </w:r>
            <w:r>
              <w:rPr>
                <w:sz w:val="19"/>
              </w:rPr>
              <w:t>ormance testing</w:t>
            </w:r>
          </w:p>
        </w:tc>
      </w:tr>
    </w:tbl>
    <w:p w:rsidR="00851F22" w:rsidRDefault="00851F22">
      <w:pPr>
        <w:spacing w:after="80" w:line="144" w:lineRule="auto"/>
      </w:pPr>
    </w:p>
    <w:p w:rsidR="00851F22" w:rsidRDefault="00772750">
      <w:r>
        <w:t>All tests and probes ran on the development machine described in Chapter 6 (Intel Core i5-12500, 15.7 GB RAM, Windows 11, Python 3.11.9, no GPU). Every timing is therefore a statement about that machine under a quiet single-user load, not</w:t>
      </w:r>
      <w:r>
        <w:t xml:space="preserve"> a benchmark.</w:t>
      </w:r>
    </w:p>
    <w:p w:rsidR="00851F22" w:rsidRDefault="00772750">
      <w:pPr>
        <w:pStyle w:val="Heading2"/>
      </w:pPr>
      <w:bookmarkStart w:id="115" w:name="_Toc243939037"/>
      <w:r>
        <w:t>7.2  Unit Testing</w:t>
      </w:r>
      <w:bookmarkEnd w:id="115"/>
    </w:p>
    <w:p w:rsidR="00851F22" w:rsidRDefault="00772750">
      <w:r>
        <w:t xml:space="preserve">The unit tests live in </w:t>
      </w:r>
      <w:r>
        <w:rPr>
          <w:rFonts w:ascii="Courier New" w:eastAsia="Courier New" w:hAnsi="Courier New" w:cs="Courier New"/>
          <w:sz w:val="21"/>
        </w:rPr>
        <w:t>tests/test_end_to_end.py</w:t>
      </w:r>
      <w:r>
        <w:t xml:space="preserve"> and are run with </w:t>
      </w:r>
      <w:r>
        <w:rPr>
          <w:rFonts w:ascii="Courier New" w:eastAsia="Courier New" w:hAnsi="Courier New" w:cs="Courier New"/>
          <w:sz w:val="21"/>
        </w:rPr>
        <w:t>python -m unittest discover -s tests -v</w:t>
      </w:r>
      <w:r>
        <w:t xml:space="preserve">. All five pass in 0.79 s. Each test builds a fresh </w:t>
      </w:r>
      <w:r>
        <w:rPr>
          <w:rFonts w:ascii="Courier New" w:eastAsia="Courier New" w:hAnsi="Courier New" w:cs="Courier New"/>
          <w:sz w:val="21"/>
        </w:rPr>
        <w:t>FederatedUnlearningEngine</w:t>
      </w:r>
      <w:r>
        <w:t xml:space="preserve"> whose audit ledger is a temporary file, so</w:t>
      </w:r>
      <w:r>
        <w:t xml:space="preserve"> the tests never touch the real </w:t>
      </w:r>
      <w:r>
        <w:rPr>
          <w:rFonts w:ascii="Courier New" w:eastAsia="Courier New" w:hAnsi="Courier New" w:cs="Courier New"/>
          <w:sz w:val="21"/>
        </w:rPr>
        <w:t>data/audit_log.jsonl</w:t>
      </w:r>
      <w:r>
        <w:t>.</w:t>
      </w:r>
    </w:p>
    <w:p w:rsidR="00851F22" w:rsidRDefault="00772750">
      <w:pPr>
        <w:pStyle w:val="TableCaption"/>
      </w:pPr>
      <w:bookmarkStart w:id="116" w:name="_Toc243939167"/>
      <w:r>
        <w:t>Table 7.2: The five unit tests</w:t>
      </w:r>
      <w:bookmarkEnd w:id="116"/>
    </w:p>
    <w:tbl>
      <w:tblPr>
        <w:tblStyle w:val="TableGrid"/>
        <w:tblW w:w="0" w:type="auto"/>
        <w:jc w:val="center"/>
        <w:tblLook w:val="04A0" w:firstRow="1" w:lastRow="0" w:firstColumn="1" w:lastColumn="0" w:noHBand="0" w:noVBand="1"/>
      </w:tblPr>
      <w:tblGrid>
        <w:gridCol w:w="522"/>
        <w:gridCol w:w="4627"/>
        <w:gridCol w:w="3709"/>
        <w:gridCol w:w="819"/>
      </w:tblGrid>
      <w:tr w:rsidR="00851F22">
        <w:trPr>
          <w:cantSplit/>
          <w:tblHeader/>
          <w:jc w:val="center"/>
        </w:trPr>
        <w:tc>
          <w:tcPr>
            <w:tcW w:w="568" w:type="dxa"/>
            <w:shd w:val="clear" w:color="auto" w:fill="D9E2F3"/>
          </w:tcPr>
          <w:p w:rsidR="00851F22" w:rsidRDefault="00772750">
            <w:pPr>
              <w:spacing w:before="40" w:line="240" w:lineRule="auto"/>
              <w:jc w:val="left"/>
            </w:pPr>
            <w:r>
              <w:rPr>
                <w:b/>
                <w:sz w:val="18"/>
              </w:rPr>
              <w:t>No.</w:t>
            </w:r>
          </w:p>
        </w:tc>
        <w:tc>
          <w:tcPr>
            <w:tcW w:w="2838" w:type="dxa"/>
            <w:shd w:val="clear" w:color="auto" w:fill="D9E2F3"/>
          </w:tcPr>
          <w:p w:rsidR="00851F22" w:rsidRDefault="00772750">
            <w:pPr>
              <w:spacing w:before="40" w:line="240" w:lineRule="auto"/>
              <w:jc w:val="left"/>
            </w:pPr>
            <w:r>
              <w:rPr>
                <w:b/>
                <w:sz w:val="18"/>
              </w:rPr>
              <w:t>Test</w:t>
            </w:r>
          </w:p>
        </w:tc>
        <w:tc>
          <w:tcPr>
            <w:tcW w:w="5109" w:type="dxa"/>
            <w:shd w:val="clear" w:color="auto" w:fill="D9E2F3"/>
          </w:tcPr>
          <w:p w:rsidR="00851F22" w:rsidRDefault="00772750">
            <w:pPr>
              <w:spacing w:before="40" w:line="240" w:lineRule="auto"/>
              <w:jc w:val="left"/>
            </w:pPr>
            <w:r>
              <w:rPr>
                <w:b/>
                <w:sz w:val="18"/>
              </w:rPr>
              <w:t>What it asserts</w:t>
            </w:r>
          </w:p>
        </w:tc>
        <w:tc>
          <w:tcPr>
            <w:tcW w:w="946" w:type="dxa"/>
            <w:shd w:val="clear" w:color="auto" w:fill="D9E2F3"/>
          </w:tcPr>
          <w:p w:rsidR="00851F22" w:rsidRDefault="00772750">
            <w:pPr>
              <w:spacing w:before="40" w:line="240" w:lineRule="auto"/>
              <w:jc w:val="left"/>
            </w:pPr>
            <w:r>
              <w:rPr>
                <w:b/>
                <w:sz w:val="18"/>
              </w:rPr>
              <w:t>Result</w:t>
            </w:r>
          </w:p>
        </w:tc>
      </w:tr>
      <w:tr w:rsidR="00851F22">
        <w:trPr>
          <w:cantSplit/>
          <w:jc w:val="center"/>
        </w:trPr>
        <w:tc>
          <w:tcPr>
            <w:tcW w:w="568" w:type="dxa"/>
          </w:tcPr>
          <w:p w:rsidR="00851F22" w:rsidRDefault="00772750">
            <w:pPr>
              <w:spacing w:before="40" w:line="240" w:lineRule="auto"/>
              <w:jc w:val="left"/>
            </w:pPr>
            <w:r>
              <w:rPr>
                <w:sz w:val="18"/>
              </w:rPr>
              <w:lastRenderedPageBreak/>
              <w:t>1</w:t>
            </w:r>
          </w:p>
        </w:tc>
        <w:tc>
          <w:tcPr>
            <w:tcW w:w="2838" w:type="dxa"/>
          </w:tcPr>
          <w:p w:rsidR="00851F22" w:rsidRDefault="00772750">
            <w:pPr>
              <w:spacing w:before="40" w:line="240" w:lineRule="auto"/>
              <w:jc w:val="left"/>
            </w:pPr>
            <w:r>
              <w:rPr>
                <w:rFonts w:ascii="Courier New" w:eastAsia="Courier New" w:hAnsi="Courier New" w:cs="Courier New"/>
                <w:sz w:val="15"/>
              </w:rPr>
              <w:t>test_complete_training_and_unlearning_workflow</w:t>
            </w:r>
          </w:p>
        </w:tc>
        <w:tc>
          <w:tcPr>
            <w:tcW w:w="5109" w:type="dxa"/>
          </w:tcPr>
          <w:p w:rsidR="00851F22" w:rsidRDefault="00772750">
            <w:pPr>
              <w:spacing w:before="40" w:line="240" w:lineRule="auto"/>
              <w:jc w:val="left"/>
            </w:pPr>
            <w:r>
              <w:rPr>
                <w:sz w:val="18"/>
              </w:rPr>
              <w:t xml:space="preserve">after </w:t>
            </w:r>
            <w:r>
              <w:rPr>
                <w:rFonts w:ascii="Courier New" w:eastAsia="Courier New" w:hAnsi="Courier New" w:cs="Courier New"/>
                <w:sz w:val="15"/>
              </w:rPr>
              <w:t>train()</w:t>
            </w:r>
            <w:r>
              <w:rPr>
                <w:sz w:val="18"/>
              </w:rPr>
              <w:t xml:space="preserve"> there are 5 active clients, epsilon &gt; 0 and perplexity &gt; 0; after </w:t>
            </w:r>
            <w:r>
              <w:rPr>
                <w:rFonts w:ascii="Courier New" w:eastAsia="Courier New" w:hAnsi="Courier New" w:cs="Courier New"/>
                <w:sz w:val="15"/>
              </w:rPr>
              <w:t>unlearn("client_finance")</w:t>
            </w:r>
            <w:r>
              <w:rPr>
                <w:sz w:val="18"/>
              </w:rPr>
              <w:t xml:space="preserve"> the status is CERTIFIED, clients go 5 -&gt; 4, </w:t>
            </w:r>
            <w:r>
              <w:rPr>
                <w:rFonts w:ascii="Courier New" w:eastAsia="Courier New" w:hAnsi="Courier New" w:cs="Courier New"/>
                <w:sz w:val="15"/>
              </w:rPr>
              <w:t>reference_retrain_l2</w:t>
            </w:r>
            <w:r>
              <w:rPr>
                <w:sz w:val="18"/>
              </w:rPr>
              <w:t xml:space="preserve"> &lt;= 1e-10, the model hash changes, an audit record hash is present and the ledger verifies</w:t>
            </w:r>
          </w:p>
        </w:tc>
        <w:tc>
          <w:tcPr>
            <w:tcW w:w="946" w:type="dxa"/>
          </w:tcPr>
          <w:p w:rsidR="00851F22" w:rsidRDefault="00772750">
            <w:pPr>
              <w:spacing w:before="40" w:line="240" w:lineRule="auto"/>
              <w:jc w:val="left"/>
            </w:pPr>
            <w:r>
              <w:rPr>
                <w:sz w:val="18"/>
              </w:rPr>
              <w:t>pass</w:t>
            </w:r>
          </w:p>
        </w:tc>
      </w:tr>
      <w:tr w:rsidR="00851F22">
        <w:trPr>
          <w:cantSplit/>
          <w:jc w:val="center"/>
        </w:trPr>
        <w:tc>
          <w:tcPr>
            <w:tcW w:w="568" w:type="dxa"/>
          </w:tcPr>
          <w:p w:rsidR="00851F22" w:rsidRDefault="00772750">
            <w:pPr>
              <w:spacing w:before="40" w:line="240" w:lineRule="auto"/>
              <w:jc w:val="left"/>
            </w:pPr>
            <w:r>
              <w:rPr>
                <w:sz w:val="18"/>
              </w:rPr>
              <w:t>2</w:t>
            </w:r>
          </w:p>
        </w:tc>
        <w:tc>
          <w:tcPr>
            <w:tcW w:w="2838" w:type="dxa"/>
          </w:tcPr>
          <w:p w:rsidR="00851F22" w:rsidRDefault="00772750">
            <w:pPr>
              <w:spacing w:before="40" w:line="240" w:lineRule="auto"/>
              <w:jc w:val="left"/>
            </w:pPr>
            <w:r>
              <w:rPr>
                <w:rFonts w:ascii="Courier New" w:eastAsia="Courier New" w:hAnsi="Courier New" w:cs="Courier New"/>
                <w:sz w:val="15"/>
              </w:rPr>
              <w:t>test_unlearning_is_not_repeatable_for_same_client</w:t>
            </w:r>
          </w:p>
        </w:tc>
        <w:tc>
          <w:tcPr>
            <w:tcW w:w="5109" w:type="dxa"/>
          </w:tcPr>
          <w:p w:rsidR="00851F22" w:rsidRDefault="00772750">
            <w:pPr>
              <w:spacing w:before="40" w:line="240" w:lineRule="auto"/>
              <w:jc w:val="left"/>
            </w:pPr>
            <w:r>
              <w:rPr>
                <w:sz w:val="18"/>
              </w:rPr>
              <w:t xml:space="preserve">a second </w:t>
            </w:r>
            <w:r>
              <w:rPr>
                <w:rFonts w:ascii="Courier New" w:eastAsia="Courier New" w:hAnsi="Courier New" w:cs="Courier New"/>
                <w:sz w:val="15"/>
              </w:rPr>
              <w:t>unlearn("client_health")</w:t>
            </w:r>
            <w:r>
              <w:rPr>
                <w:sz w:val="18"/>
              </w:rPr>
              <w:t xml:space="preserve"> after the first raises </w:t>
            </w:r>
            <w:r>
              <w:rPr>
                <w:rFonts w:ascii="Courier New" w:eastAsia="Courier New" w:hAnsi="Courier New" w:cs="Courier New"/>
                <w:sz w:val="15"/>
              </w:rPr>
              <w:t>ValueError</w:t>
            </w:r>
          </w:p>
        </w:tc>
        <w:tc>
          <w:tcPr>
            <w:tcW w:w="946" w:type="dxa"/>
          </w:tcPr>
          <w:p w:rsidR="00851F22" w:rsidRDefault="00772750">
            <w:pPr>
              <w:spacing w:before="40" w:line="240" w:lineRule="auto"/>
              <w:jc w:val="left"/>
            </w:pPr>
            <w:r>
              <w:rPr>
                <w:sz w:val="18"/>
              </w:rPr>
              <w:t>pass</w:t>
            </w:r>
          </w:p>
        </w:tc>
      </w:tr>
      <w:tr w:rsidR="00851F22">
        <w:trPr>
          <w:cantSplit/>
          <w:jc w:val="center"/>
        </w:trPr>
        <w:tc>
          <w:tcPr>
            <w:tcW w:w="568" w:type="dxa"/>
          </w:tcPr>
          <w:p w:rsidR="00851F22" w:rsidRDefault="00772750">
            <w:pPr>
              <w:spacing w:before="40" w:line="240" w:lineRule="auto"/>
              <w:jc w:val="left"/>
            </w:pPr>
            <w:r>
              <w:rPr>
                <w:sz w:val="18"/>
              </w:rPr>
              <w:t>3</w:t>
            </w:r>
          </w:p>
        </w:tc>
        <w:tc>
          <w:tcPr>
            <w:tcW w:w="2838" w:type="dxa"/>
          </w:tcPr>
          <w:p w:rsidR="00851F22" w:rsidRDefault="00772750">
            <w:pPr>
              <w:spacing w:before="40" w:line="240" w:lineRule="auto"/>
              <w:jc w:val="left"/>
            </w:pPr>
            <w:r>
              <w:rPr>
                <w:rFonts w:ascii="Courier New" w:eastAsia="Courier New" w:hAnsi="Courier New" w:cs="Courier New"/>
                <w:sz w:val="15"/>
              </w:rPr>
              <w:t>test_audit_detects_tampering</w:t>
            </w:r>
          </w:p>
        </w:tc>
        <w:tc>
          <w:tcPr>
            <w:tcW w:w="5109" w:type="dxa"/>
          </w:tcPr>
          <w:p w:rsidR="00851F22" w:rsidRDefault="00772750">
            <w:pPr>
              <w:spacing w:before="40" w:line="240" w:lineRule="auto"/>
              <w:jc w:val="left"/>
            </w:pPr>
            <w:r>
              <w:rPr>
                <w:sz w:val="18"/>
              </w:rPr>
              <w:t xml:space="preserve">the epsilon field of the first ledger record is rewritten to 999; </w:t>
            </w:r>
            <w:r>
              <w:rPr>
                <w:rFonts w:ascii="Courier New" w:eastAsia="Courier New" w:hAnsi="Courier New" w:cs="Courier New"/>
                <w:sz w:val="15"/>
              </w:rPr>
              <w:t>AuditLedger.verify()</w:t>
            </w:r>
            <w:r>
              <w:rPr>
                <w:sz w:val="18"/>
              </w:rPr>
              <w:t xml:space="preserve"> returns False and the message contains "failed"</w:t>
            </w:r>
          </w:p>
        </w:tc>
        <w:tc>
          <w:tcPr>
            <w:tcW w:w="946" w:type="dxa"/>
          </w:tcPr>
          <w:p w:rsidR="00851F22" w:rsidRDefault="00772750">
            <w:pPr>
              <w:spacing w:before="40" w:line="240" w:lineRule="auto"/>
              <w:jc w:val="left"/>
            </w:pPr>
            <w:r>
              <w:rPr>
                <w:sz w:val="18"/>
              </w:rPr>
              <w:t>pass</w:t>
            </w:r>
          </w:p>
        </w:tc>
      </w:tr>
      <w:tr w:rsidR="00851F22">
        <w:trPr>
          <w:cantSplit/>
          <w:jc w:val="center"/>
        </w:trPr>
        <w:tc>
          <w:tcPr>
            <w:tcW w:w="568" w:type="dxa"/>
          </w:tcPr>
          <w:p w:rsidR="00851F22" w:rsidRDefault="00772750">
            <w:pPr>
              <w:spacing w:before="40" w:line="240" w:lineRule="auto"/>
              <w:jc w:val="left"/>
            </w:pPr>
            <w:r>
              <w:rPr>
                <w:sz w:val="18"/>
              </w:rPr>
              <w:t>4</w:t>
            </w:r>
          </w:p>
        </w:tc>
        <w:tc>
          <w:tcPr>
            <w:tcW w:w="2838" w:type="dxa"/>
          </w:tcPr>
          <w:p w:rsidR="00851F22" w:rsidRDefault="00772750">
            <w:pPr>
              <w:spacing w:before="40" w:line="240" w:lineRule="auto"/>
              <w:jc w:val="left"/>
            </w:pPr>
            <w:r>
              <w:rPr>
                <w:rFonts w:ascii="Courier New" w:eastAsia="Courier New" w:hAnsi="Courier New" w:cs="Courier New"/>
                <w:sz w:val="15"/>
              </w:rPr>
              <w:t>test_certificate_export_is_machine_readable</w:t>
            </w:r>
          </w:p>
        </w:tc>
        <w:tc>
          <w:tcPr>
            <w:tcW w:w="5109" w:type="dxa"/>
          </w:tcPr>
          <w:p w:rsidR="00851F22" w:rsidRDefault="00772750">
            <w:pPr>
              <w:spacing w:before="40" w:line="240" w:lineRule="auto"/>
              <w:jc w:val="left"/>
            </w:pPr>
            <w:r>
              <w:rPr>
                <w:rFonts w:ascii="Courier New" w:eastAsia="Courier New" w:hAnsi="Courier New" w:cs="Courier New"/>
                <w:sz w:val="15"/>
              </w:rPr>
              <w:t>export_certificate</w:t>
            </w:r>
            <w:r>
              <w:rPr>
                <w:sz w:val="18"/>
              </w:rPr>
              <w:t xml:space="preserve"> writes JSON whose </w:t>
            </w:r>
            <w:r>
              <w:rPr>
                <w:rFonts w:ascii="Courier New" w:eastAsia="Courier New" w:hAnsi="Courier New" w:cs="Courier New"/>
                <w:sz w:val="15"/>
              </w:rPr>
              <w:t>certificate_id</w:t>
            </w:r>
            <w:r>
              <w:rPr>
                <w:sz w:val="18"/>
              </w:rPr>
              <w:t xml:space="preserve"> equals the in-memory certificate and whose </w:t>
            </w:r>
            <w:r>
              <w:rPr>
                <w:rFonts w:ascii="Courier New" w:eastAsia="Courier New" w:hAnsi="Courier New" w:cs="Courier New"/>
                <w:sz w:val="15"/>
              </w:rPr>
              <w:t>audit_verification</w:t>
            </w:r>
            <w:r>
              <w:rPr>
                <w:sz w:val="18"/>
              </w:rPr>
              <w:t xml:space="preserve"> says "Verified"</w:t>
            </w:r>
          </w:p>
        </w:tc>
        <w:tc>
          <w:tcPr>
            <w:tcW w:w="946" w:type="dxa"/>
          </w:tcPr>
          <w:p w:rsidR="00851F22" w:rsidRDefault="00772750">
            <w:pPr>
              <w:spacing w:before="40" w:line="240" w:lineRule="auto"/>
              <w:jc w:val="left"/>
            </w:pPr>
            <w:r>
              <w:rPr>
                <w:sz w:val="18"/>
              </w:rPr>
              <w:t>pass</w:t>
            </w:r>
          </w:p>
        </w:tc>
      </w:tr>
      <w:tr w:rsidR="00851F22">
        <w:trPr>
          <w:cantSplit/>
          <w:jc w:val="center"/>
        </w:trPr>
        <w:tc>
          <w:tcPr>
            <w:tcW w:w="568" w:type="dxa"/>
          </w:tcPr>
          <w:p w:rsidR="00851F22" w:rsidRDefault="00772750">
            <w:pPr>
              <w:spacing w:before="40" w:line="240" w:lineRule="auto"/>
              <w:jc w:val="left"/>
            </w:pPr>
            <w:r>
              <w:rPr>
                <w:sz w:val="18"/>
              </w:rPr>
              <w:t>5</w:t>
            </w:r>
          </w:p>
        </w:tc>
        <w:tc>
          <w:tcPr>
            <w:tcW w:w="2838" w:type="dxa"/>
          </w:tcPr>
          <w:p w:rsidR="00851F22" w:rsidRDefault="00772750">
            <w:pPr>
              <w:spacing w:before="40" w:line="240" w:lineRule="auto"/>
              <w:jc w:val="left"/>
            </w:pPr>
            <w:r>
              <w:rPr>
                <w:rFonts w:ascii="Courier New" w:eastAsia="Courier New" w:hAnsi="Courier New" w:cs="Courier New"/>
                <w:sz w:val="15"/>
              </w:rPr>
              <w:t>test_localhost_health_and_state_endpoints</w:t>
            </w:r>
          </w:p>
        </w:tc>
        <w:tc>
          <w:tcPr>
            <w:tcW w:w="5109" w:type="dxa"/>
          </w:tcPr>
          <w:p w:rsidR="00851F22" w:rsidRDefault="00772750">
            <w:pPr>
              <w:spacing w:before="40" w:line="240" w:lineRule="auto"/>
              <w:jc w:val="left"/>
            </w:pPr>
            <w:r>
              <w:rPr>
                <w:sz w:val="18"/>
              </w:rPr>
              <w:t xml:space="preserve">a </w:t>
            </w:r>
            <w:r>
              <w:rPr>
                <w:rFonts w:ascii="Courier New" w:eastAsia="Courier New" w:hAnsi="Courier New" w:cs="Courier New"/>
                <w:sz w:val="15"/>
              </w:rPr>
              <w:t>ThreadingHTTPServer</w:t>
            </w:r>
            <w:r>
              <w:rPr>
                <w:sz w:val="18"/>
              </w:rPr>
              <w:t xml:space="preserve"> on an OS-c</w:t>
            </w:r>
            <w:r>
              <w:rPr>
                <w:sz w:val="18"/>
              </w:rPr>
              <w:t xml:space="preserve">hosen port answers </w:t>
            </w:r>
            <w:r>
              <w:rPr>
                <w:rFonts w:ascii="Courier New" w:eastAsia="Courier New" w:hAnsi="Courier New" w:cs="Courier New"/>
                <w:sz w:val="15"/>
              </w:rPr>
              <w:t>/api/health</w:t>
            </w:r>
            <w:r>
              <w:rPr>
                <w:sz w:val="18"/>
              </w:rPr>
              <w:t xml:space="preserve"> with status ok and </w:t>
            </w:r>
            <w:r>
              <w:rPr>
                <w:rFonts w:ascii="Courier New" w:eastAsia="Courier New" w:hAnsi="Courier New" w:cs="Courier New"/>
                <w:sz w:val="15"/>
              </w:rPr>
              <w:t>/api/state</w:t>
            </w:r>
            <w:r>
              <w:rPr>
                <w:sz w:val="18"/>
              </w:rPr>
              <w:t xml:space="preserve"> with </w:t>
            </w:r>
            <w:r>
              <w:rPr>
                <w:rFonts w:ascii="Courier New" w:eastAsia="Courier New" w:hAnsi="Courier New" w:cs="Courier New"/>
                <w:sz w:val="15"/>
              </w:rPr>
              <w:t>trained</w:t>
            </w:r>
            <w:r>
              <w:rPr>
                <w:sz w:val="18"/>
              </w:rPr>
              <w:t xml:space="preserve"> false and 5 contributions</w:t>
            </w:r>
          </w:p>
        </w:tc>
        <w:tc>
          <w:tcPr>
            <w:tcW w:w="946" w:type="dxa"/>
          </w:tcPr>
          <w:p w:rsidR="00851F22" w:rsidRDefault="00772750">
            <w:pPr>
              <w:spacing w:before="40" w:line="240" w:lineRule="auto"/>
              <w:jc w:val="left"/>
            </w:pPr>
            <w:r>
              <w:rPr>
                <w:sz w:val="18"/>
              </w:rPr>
              <w:t>pass</w:t>
            </w:r>
          </w:p>
        </w:tc>
      </w:tr>
    </w:tbl>
    <w:p w:rsidR="00851F22" w:rsidRDefault="00851F22">
      <w:pPr>
        <w:spacing w:after="80" w:line="144" w:lineRule="auto"/>
      </w:pPr>
    </w:p>
    <w:p w:rsidR="00851F22" w:rsidRDefault="00772750">
      <w:r>
        <w:t>Two properties of these tests deserve comment. First, they use the default configuration and the fixed random seed 2026, so they are repeatable but e</w:t>
      </w:r>
      <w:r>
        <w:t>xercise a single numerical case; the 50-seed study in Chapter 8 supplies the missing variation (250 unlearning requests, all CERTIFIED, largest reference distance 3.25e-14). Second, test 1 asserts the reference distance with the same tolerance (1e-10) that</w:t>
      </w:r>
      <w:r>
        <w:t xml:space="preserve"> the engine itself uses to grant the CERTIFIED status. The assertion therefore confirms that the code is internally consistent; it is not an independent check of forgetting, because the reference model re-uses the stored noise and the stored updates (the r</w:t>
      </w:r>
      <w:r>
        <w:t>esults chapter discusses what an independent check looks like).</w:t>
      </w:r>
    </w:p>
    <w:p w:rsidR="00851F22" w:rsidRDefault="00772750">
      <w:pPr>
        <w:pStyle w:val="Heading2"/>
      </w:pPr>
      <w:bookmarkStart w:id="117" w:name="_Toc243939038"/>
      <w:r>
        <w:t>7.3  Integration Testing</w:t>
      </w:r>
      <w:bookmarkEnd w:id="117"/>
    </w:p>
    <w:p w:rsidR="00851F22" w:rsidRDefault="00772750">
      <w:r>
        <w:t xml:space="preserve">Integration testing joins the engine, the ledger and the HTTP handler. It was done with </w:t>
      </w:r>
      <w:r>
        <w:rPr>
          <w:rFonts w:ascii="Courier New" w:eastAsia="Courier New" w:hAnsi="Courier New" w:cs="Courier New"/>
          <w:sz w:val="21"/>
        </w:rPr>
        <w:t>scripts/smoke_test.py</w:t>
      </w:r>
      <w:r>
        <w:t xml:space="preserve">, which starts </w:t>
      </w:r>
      <w:r>
        <w:rPr>
          <w:rFonts w:ascii="Courier New" w:eastAsia="Courier New" w:hAnsi="Courier New" w:cs="Courier New"/>
          <w:sz w:val="21"/>
        </w:rPr>
        <w:t>app.py</w:t>
      </w:r>
      <w:r>
        <w:t xml:space="preserve"> on a spare port from a throw-away wo</w:t>
      </w:r>
      <w:r>
        <w:t xml:space="preserve">rking directory (so the real ledger is untouched) and drives the JSON API with </w:t>
      </w:r>
      <w:r>
        <w:rPr>
          <w:rFonts w:ascii="Courier New" w:eastAsia="Courier New" w:hAnsi="Courier New" w:cs="Courier New"/>
          <w:sz w:val="21"/>
        </w:rPr>
        <w:t>urllib</w:t>
      </w:r>
      <w:r>
        <w:t xml:space="preserve">. It can also be pointed at an already running server with </w:t>
      </w:r>
      <w:r>
        <w:rPr>
          <w:rFonts w:ascii="Courier New" w:eastAsia="Courier New" w:hAnsi="Courier New" w:cs="Courier New"/>
          <w:sz w:val="21"/>
        </w:rPr>
        <w:t>--url</w:t>
      </w:r>
      <w:r>
        <w:t>. The script prints PASS or FAIL for fourteen checks and stops at the first failure; all fourteen pass.</w:t>
      </w:r>
    </w:p>
    <w:p w:rsidR="00851F22" w:rsidRDefault="00772750">
      <w:pPr>
        <w:pStyle w:val="TableCaption"/>
      </w:pPr>
      <w:bookmarkStart w:id="118" w:name="_Toc243939168"/>
      <w:r>
        <w:t>Tab</w:t>
      </w:r>
      <w:r>
        <w:t>le 7.3: The fourteen smoke checks</w:t>
      </w:r>
      <w:bookmarkEnd w:id="118"/>
    </w:p>
    <w:tbl>
      <w:tblPr>
        <w:tblStyle w:val="TableGrid"/>
        <w:tblW w:w="0" w:type="auto"/>
        <w:jc w:val="center"/>
        <w:tblLook w:val="04A0" w:firstRow="1" w:lastRow="0" w:firstColumn="1" w:lastColumn="0" w:noHBand="0" w:noVBand="1"/>
      </w:tblPr>
      <w:tblGrid>
        <w:gridCol w:w="662"/>
        <w:gridCol w:w="2838"/>
        <w:gridCol w:w="5960"/>
      </w:tblGrid>
      <w:tr w:rsidR="00851F22">
        <w:trPr>
          <w:cantSplit/>
          <w:tblHeader/>
          <w:jc w:val="center"/>
        </w:trPr>
        <w:tc>
          <w:tcPr>
            <w:tcW w:w="662" w:type="dxa"/>
            <w:shd w:val="clear" w:color="auto" w:fill="D9E2F3"/>
          </w:tcPr>
          <w:p w:rsidR="00851F22" w:rsidRDefault="00772750">
            <w:pPr>
              <w:spacing w:before="40" w:line="240" w:lineRule="auto"/>
              <w:jc w:val="left"/>
            </w:pPr>
            <w:r>
              <w:rPr>
                <w:b/>
                <w:sz w:val="19"/>
              </w:rPr>
              <w:t>No.</w:t>
            </w:r>
          </w:p>
        </w:tc>
        <w:tc>
          <w:tcPr>
            <w:tcW w:w="2838" w:type="dxa"/>
            <w:shd w:val="clear" w:color="auto" w:fill="D9E2F3"/>
          </w:tcPr>
          <w:p w:rsidR="00851F22" w:rsidRDefault="00772750">
            <w:pPr>
              <w:spacing w:before="40" w:line="240" w:lineRule="auto"/>
              <w:jc w:val="left"/>
            </w:pPr>
            <w:r>
              <w:rPr>
                <w:b/>
                <w:sz w:val="19"/>
              </w:rPr>
              <w:t>Check</w:t>
            </w:r>
          </w:p>
        </w:tc>
        <w:tc>
          <w:tcPr>
            <w:tcW w:w="5960" w:type="dxa"/>
            <w:shd w:val="clear" w:color="auto" w:fill="D9E2F3"/>
          </w:tcPr>
          <w:p w:rsidR="00851F22" w:rsidRDefault="00772750">
            <w:pPr>
              <w:spacing w:before="40" w:line="240" w:lineRule="auto"/>
              <w:jc w:val="left"/>
            </w:pPr>
            <w:r>
              <w:rPr>
                <w:b/>
                <w:sz w:val="19"/>
              </w:rPr>
              <w:t>Expectation</w:t>
            </w:r>
          </w:p>
        </w:tc>
      </w:tr>
      <w:tr w:rsidR="00851F22">
        <w:trPr>
          <w:cantSplit/>
          <w:jc w:val="center"/>
        </w:trPr>
        <w:tc>
          <w:tcPr>
            <w:tcW w:w="662" w:type="dxa"/>
          </w:tcPr>
          <w:p w:rsidR="00851F22" w:rsidRDefault="00772750">
            <w:pPr>
              <w:spacing w:before="40" w:line="240" w:lineRule="auto"/>
              <w:jc w:val="left"/>
            </w:pPr>
            <w:r>
              <w:rPr>
                <w:sz w:val="19"/>
              </w:rPr>
              <w:t>1</w:t>
            </w:r>
          </w:p>
        </w:tc>
        <w:tc>
          <w:tcPr>
            <w:tcW w:w="2838" w:type="dxa"/>
          </w:tcPr>
          <w:p w:rsidR="00851F22" w:rsidRDefault="00772750">
            <w:pPr>
              <w:spacing w:before="40" w:line="240" w:lineRule="auto"/>
              <w:jc w:val="left"/>
            </w:pPr>
            <w:r>
              <w:rPr>
                <w:sz w:val="19"/>
              </w:rPr>
              <w:t>health endpoint</w:t>
            </w:r>
          </w:p>
        </w:tc>
        <w:tc>
          <w:tcPr>
            <w:tcW w:w="5960" w:type="dxa"/>
          </w:tcPr>
          <w:p w:rsidR="00851F22" w:rsidRDefault="00772750">
            <w:pPr>
              <w:spacing w:before="40" w:line="240" w:lineRule="auto"/>
              <w:jc w:val="left"/>
            </w:pPr>
            <w:r>
              <w:rPr>
                <w:sz w:val="19"/>
              </w:rPr>
              <w:t xml:space="preserve">HTTP 200, </w:t>
            </w:r>
            <w:r>
              <w:rPr>
                <w:rFonts w:ascii="Courier New" w:eastAsia="Courier New" w:hAnsi="Courier New" w:cs="Courier New"/>
                <w:sz w:val="16"/>
              </w:rPr>
              <w:t>status</w:t>
            </w:r>
            <w:r>
              <w:rPr>
                <w:sz w:val="19"/>
              </w:rPr>
              <w:t xml:space="preserve"> = ok</w:t>
            </w:r>
          </w:p>
        </w:tc>
      </w:tr>
      <w:tr w:rsidR="00851F22">
        <w:trPr>
          <w:cantSplit/>
          <w:jc w:val="center"/>
        </w:trPr>
        <w:tc>
          <w:tcPr>
            <w:tcW w:w="662" w:type="dxa"/>
          </w:tcPr>
          <w:p w:rsidR="00851F22" w:rsidRDefault="00772750">
            <w:pPr>
              <w:spacing w:before="40" w:line="240" w:lineRule="auto"/>
              <w:jc w:val="left"/>
            </w:pPr>
            <w:r>
              <w:rPr>
                <w:sz w:val="19"/>
              </w:rPr>
              <w:t>2</w:t>
            </w:r>
          </w:p>
        </w:tc>
        <w:tc>
          <w:tcPr>
            <w:tcW w:w="2838" w:type="dxa"/>
          </w:tcPr>
          <w:p w:rsidR="00851F22" w:rsidRDefault="00772750">
            <w:pPr>
              <w:spacing w:before="40" w:line="240" w:lineRule="auto"/>
              <w:jc w:val="left"/>
            </w:pPr>
            <w:r>
              <w:rPr>
                <w:sz w:val="19"/>
              </w:rPr>
              <w:t>fresh state</w:t>
            </w:r>
          </w:p>
        </w:tc>
        <w:tc>
          <w:tcPr>
            <w:tcW w:w="5960" w:type="dxa"/>
          </w:tcPr>
          <w:p w:rsidR="00851F22" w:rsidRDefault="00772750">
            <w:pPr>
              <w:spacing w:before="40" w:line="240" w:lineRule="auto"/>
              <w:jc w:val="left"/>
            </w:pPr>
            <w:r>
              <w:rPr>
                <w:rFonts w:ascii="Courier New" w:eastAsia="Courier New" w:hAnsi="Courier New" w:cs="Courier New"/>
                <w:sz w:val="16"/>
              </w:rPr>
              <w:t>trained</w:t>
            </w:r>
            <w:r>
              <w:rPr>
                <w:sz w:val="19"/>
              </w:rPr>
              <w:t xml:space="preserve"> false and 5 contributions</w:t>
            </w:r>
          </w:p>
        </w:tc>
      </w:tr>
      <w:tr w:rsidR="00851F22">
        <w:trPr>
          <w:cantSplit/>
          <w:jc w:val="center"/>
        </w:trPr>
        <w:tc>
          <w:tcPr>
            <w:tcW w:w="662" w:type="dxa"/>
          </w:tcPr>
          <w:p w:rsidR="00851F22" w:rsidRDefault="00772750">
            <w:pPr>
              <w:spacing w:before="40" w:line="240" w:lineRule="auto"/>
              <w:jc w:val="left"/>
            </w:pPr>
            <w:r>
              <w:rPr>
                <w:sz w:val="19"/>
              </w:rPr>
              <w:t>3</w:t>
            </w:r>
          </w:p>
        </w:tc>
        <w:tc>
          <w:tcPr>
            <w:tcW w:w="2838" w:type="dxa"/>
          </w:tcPr>
          <w:p w:rsidR="00851F22" w:rsidRDefault="00772750">
            <w:pPr>
              <w:spacing w:before="40" w:line="240" w:lineRule="auto"/>
              <w:jc w:val="left"/>
            </w:pPr>
            <w:r>
              <w:rPr>
                <w:sz w:val="19"/>
              </w:rPr>
              <w:t>unlearn before training</w:t>
            </w:r>
          </w:p>
        </w:tc>
        <w:tc>
          <w:tcPr>
            <w:tcW w:w="5960" w:type="dxa"/>
          </w:tcPr>
          <w:p w:rsidR="00851F22" w:rsidRDefault="00772750">
            <w:pPr>
              <w:spacing w:before="40" w:line="240" w:lineRule="auto"/>
              <w:jc w:val="left"/>
            </w:pPr>
            <w:r>
              <w:rPr>
                <w:sz w:val="19"/>
              </w:rPr>
              <w:t xml:space="preserve">HTTP 400 with an </w:t>
            </w:r>
            <w:r>
              <w:rPr>
                <w:rFonts w:ascii="Courier New" w:eastAsia="Courier New" w:hAnsi="Courier New" w:cs="Courier New"/>
                <w:sz w:val="16"/>
              </w:rPr>
              <w:t>error</w:t>
            </w:r>
            <w:r>
              <w:rPr>
                <w:sz w:val="19"/>
              </w:rPr>
              <w:t xml:space="preserve"> field</w:t>
            </w:r>
          </w:p>
        </w:tc>
      </w:tr>
      <w:tr w:rsidR="00851F22">
        <w:trPr>
          <w:cantSplit/>
          <w:jc w:val="center"/>
        </w:trPr>
        <w:tc>
          <w:tcPr>
            <w:tcW w:w="662" w:type="dxa"/>
          </w:tcPr>
          <w:p w:rsidR="00851F22" w:rsidRDefault="00772750">
            <w:pPr>
              <w:spacing w:before="40" w:line="240" w:lineRule="auto"/>
              <w:jc w:val="left"/>
            </w:pPr>
            <w:r>
              <w:rPr>
                <w:sz w:val="19"/>
              </w:rPr>
              <w:t>4</w:t>
            </w:r>
          </w:p>
        </w:tc>
        <w:tc>
          <w:tcPr>
            <w:tcW w:w="2838" w:type="dxa"/>
          </w:tcPr>
          <w:p w:rsidR="00851F22" w:rsidRDefault="00772750">
            <w:pPr>
              <w:spacing w:before="40" w:line="240" w:lineRule="auto"/>
              <w:jc w:val="left"/>
            </w:pPr>
            <w:r>
              <w:rPr>
                <w:sz w:val="19"/>
              </w:rPr>
              <w:t>generate before training</w:t>
            </w:r>
          </w:p>
        </w:tc>
        <w:tc>
          <w:tcPr>
            <w:tcW w:w="5960" w:type="dxa"/>
          </w:tcPr>
          <w:p w:rsidR="00851F22" w:rsidRDefault="00772750">
            <w:pPr>
              <w:spacing w:before="40" w:line="240" w:lineRule="auto"/>
              <w:jc w:val="left"/>
            </w:pPr>
            <w:r>
              <w:rPr>
                <w:sz w:val="19"/>
              </w:rPr>
              <w:t>HTTP 400</w:t>
            </w:r>
          </w:p>
        </w:tc>
      </w:tr>
      <w:tr w:rsidR="00851F22">
        <w:trPr>
          <w:cantSplit/>
          <w:jc w:val="center"/>
        </w:trPr>
        <w:tc>
          <w:tcPr>
            <w:tcW w:w="662" w:type="dxa"/>
          </w:tcPr>
          <w:p w:rsidR="00851F22" w:rsidRDefault="00772750">
            <w:pPr>
              <w:spacing w:before="40" w:line="240" w:lineRule="auto"/>
              <w:jc w:val="left"/>
            </w:pPr>
            <w:r>
              <w:rPr>
                <w:sz w:val="19"/>
              </w:rPr>
              <w:t>5</w:t>
            </w:r>
          </w:p>
        </w:tc>
        <w:tc>
          <w:tcPr>
            <w:tcW w:w="2838" w:type="dxa"/>
          </w:tcPr>
          <w:p w:rsidR="00851F22" w:rsidRDefault="00772750">
            <w:pPr>
              <w:spacing w:before="40" w:line="240" w:lineRule="auto"/>
              <w:jc w:val="left"/>
            </w:pPr>
            <w:r>
              <w:rPr>
                <w:sz w:val="19"/>
              </w:rPr>
              <w:t>training</w:t>
            </w:r>
          </w:p>
        </w:tc>
        <w:tc>
          <w:tcPr>
            <w:tcW w:w="5960" w:type="dxa"/>
          </w:tcPr>
          <w:p w:rsidR="00851F22" w:rsidRDefault="00772750">
            <w:pPr>
              <w:spacing w:before="40" w:line="240" w:lineRule="auto"/>
              <w:jc w:val="left"/>
            </w:pPr>
            <w:r>
              <w:rPr>
                <w:sz w:val="19"/>
              </w:rPr>
              <w:t xml:space="preserve">HTTP </w:t>
            </w:r>
            <w:r>
              <w:rPr>
                <w:sz w:val="19"/>
              </w:rPr>
              <w:t>200, 5 active clients, epsilon &gt; 0</w:t>
            </w:r>
          </w:p>
        </w:tc>
      </w:tr>
      <w:tr w:rsidR="00851F22">
        <w:trPr>
          <w:cantSplit/>
          <w:jc w:val="center"/>
        </w:trPr>
        <w:tc>
          <w:tcPr>
            <w:tcW w:w="662" w:type="dxa"/>
          </w:tcPr>
          <w:p w:rsidR="00851F22" w:rsidRDefault="00772750">
            <w:pPr>
              <w:spacing w:before="40" w:line="240" w:lineRule="auto"/>
              <w:jc w:val="left"/>
            </w:pPr>
            <w:r>
              <w:rPr>
                <w:sz w:val="19"/>
              </w:rPr>
              <w:t>6</w:t>
            </w:r>
          </w:p>
        </w:tc>
        <w:tc>
          <w:tcPr>
            <w:tcW w:w="2838" w:type="dxa"/>
          </w:tcPr>
          <w:p w:rsidR="00851F22" w:rsidRDefault="00772750">
            <w:pPr>
              <w:spacing w:before="40" w:line="240" w:lineRule="auto"/>
              <w:jc w:val="left"/>
            </w:pPr>
            <w:r>
              <w:rPr>
                <w:sz w:val="19"/>
              </w:rPr>
              <w:t>generate</w:t>
            </w:r>
          </w:p>
        </w:tc>
        <w:tc>
          <w:tcPr>
            <w:tcW w:w="5960" w:type="dxa"/>
          </w:tcPr>
          <w:p w:rsidR="00851F22" w:rsidRDefault="00772750">
            <w:pPr>
              <w:spacing w:before="40" w:line="240" w:lineRule="auto"/>
              <w:jc w:val="left"/>
            </w:pPr>
            <w:r>
              <w:rPr>
                <w:sz w:val="19"/>
              </w:rPr>
              <w:t>HTTP 200, text starts with the seed "privacy"</w:t>
            </w:r>
          </w:p>
        </w:tc>
      </w:tr>
      <w:tr w:rsidR="00851F22">
        <w:trPr>
          <w:cantSplit/>
          <w:jc w:val="center"/>
        </w:trPr>
        <w:tc>
          <w:tcPr>
            <w:tcW w:w="662" w:type="dxa"/>
          </w:tcPr>
          <w:p w:rsidR="00851F22" w:rsidRDefault="00772750">
            <w:pPr>
              <w:spacing w:before="40" w:line="240" w:lineRule="auto"/>
              <w:jc w:val="left"/>
            </w:pPr>
            <w:r>
              <w:rPr>
                <w:sz w:val="19"/>
              </w:rPr>
              <w:t>7</w:t>
            </w:r>
          </w:p>
        </w:tc>
        <w:tc>
          <w:tcPr>
            <w:tcW w:w="2838" w:type="dxa"/>
          </w:tcPr>
          <w:p w:rsidR="00851F22" w:rsidRDefault="00772750">
            <w:pPr>
              <w:spacing w:before="40" w:line="240" w:lineRule="auto"/>
              <w:jc w:val="left"/>
            </w:pPr>
            <w:r>
              <w:rPr>
                <w:sz w:val="19"/>
              </w:rPr>
              <w:t>unlearning</w:t>
            </w:r>
          </w:p>
        </w:tc>
        <w:tc>
          <w:tcPr>
            <w:tcW w:w="5960" w:type="dxa"/>
          </w:tcPr>
          <w:p w:rsidR="00851F22" w:rsidRDefault="00772750">
            <w:pPr>
              <w:spacing w:before="40" w:line="240" w:lineRule="auto"/>
              <w:jc w:val="left"/>
            </w:pPr>
            <w:r>
              <w:rPr>
                <w:sz w:val="19"/>
              </w:rPr>
              <w:t xml:space="preserve">HTTP 200, status CERTIFIED, </w:t>
            </w:r>
            <w:r>
              <w:rPr>
                <w:rFonts w:ascii="Courier New" w:eastAsia="Courier New" w:hAnsi="Courier New" w:cs="Courier New"/>
                <w:sz w:val="16"/>
              </w:rPr>
              <w:t>clients_after</w:t>
            </w:r>
            <w:r>
              <w:rPr>
                <w:sz w:val="19"/>
              </w:rPr>
              <w:t xml:space="preserve"> 4</w:t>
            </w:r>
          </w:p>
        </w:tc>
      </w:tr>
      <w:tr w:rsidR="00851F22">
        <w:trPr>
          <w:cantSplit/>
          <w:jc w:val="center"/>
        </w:trPr>
        <w:tc>
          <w:tcPr>
            <w:tcW w:w="662" w:type="dxa"/>
          </w:tcPr>
          <w:p w:rsidR="00851F22" w:rsidRDefault="00772750">
            <w:pPr>
              <w:spacing w:before="40" w:line="240" w:lineRule="auto"/>
              <w:jc w:val="left"/>
            </w:pPr>
            <w:r>
              <w:rPr>
                <w:sz w:val="19"/>
              </w:rPr>
              <w:t>8</w:t>
            </w:r>
          </w:p>
        </w:tc>
        <w:tc>
          <w:tcPr>
            <w:tcW w:w="2838" w:type="dxa"/>
          </w:tcPr>
          <w:p w:rsidR="00851F22" w:rsidRDefault="00772750">
            <w:pPr>
              <w:spacing w:before="40" w:line="240" w:lineRule="auto"/>
              <w:jc w:val="left"/>
            </w:pPr>
            <w:r>
              <w:rPr>
                <w:sz w:val="19"/>
              </w:rPr>
              <w:t>certificate verifies</w:t>
            </w:r>
          </w:p>
        </w:tc>
        <w:tc>
          <w:tcPr>
            <w:tcW w:w="5960" w:type="dxa"/>
          </w:tcPr>
          <w:p w:rsidR="00851F22" w:rsidRDefault="00772750">
            <w:pPr>
              <w:spacing w:before="40" w:line="240" w:lineRule="auto"/>
              <w:jc w:val="left"/>
            </w:pPr>
            <w:r>
              <w:rPr>
                <w:rFonts w:ascii="Courier New" w:eastAsia="Courier New" w:hAnsi="Courier New" w:cs="Courier New"/>
                <w:sz w:val="16"/>
              </w:rPr>
              <w:t>reference_retrain_l2</w:t>
            </w:r>
            <w:r>
              <w:rPr>
                <w:sz w:val="19"/>
              </w:rPr>
              <w:t xml:space="preserve"> &lt;= 1e-10 and a 64-character audit record hash</w:t>
            </w:r>
          </w:p>
        </w:tc>
      </w:tr>
      <w:tr w:rsidR="00851F22">
        <w:trPr>
          <w:cantSplit/>
          <w:jc w:val="center"/>
        </w:trPr>
        <w:tc>
          <w:tcPr>
            <w:tcW w:w="662" w:type="dxa"/>
          </w:tcPr>
          <w:p w:rsidR="00851F22" w:rsidRDefault="00772750">
            <w:pPr>
              <w:spacing w:before="40" w:line="240" w:lineRule="auto"/>
              <w:jc w:val="left"/>
            </w:pPr>
            <w:r>
              <w:rPr>
                <w:sz w:val="19"/>
              </w:rPr>
              <w:t>9</w:t>
            </w:r>
          </w:p>
        </w:tc>
        <w:tc>
          <w:tcPr>
            <w:tcW w:w="2838" w:type="dxa"/>
          </w:tcPr>
          <w:p w:rsidR="00851F22" w:rsidRDefault="00772750">
            <w:pPr>
              <w:spacing w:before="40" w:line="240" w:lineRule="auto"/>
              <w:jc w:val="left"/>
            </w:pPr>
            <w:r>
              <w:rPr>
                <w:sz w:val="19"/>
              </w:rPr>
              <w:t xml:space="preserve">repeat </w:t>
            </w:r>
            <w:r>
              <w:rPr>
                <w:sz w:val="19"/>
              </w:rPr>
              <w:t>unlearning</w:t>
            </w:r>
          </w:p>
        </w:tc>
        <w:tc>
          <w:tcPr>
            <w:tcW w:w="5960" w:type="dxa"/>
          </w:tcPr>
          <w:p w:rsidR="00851F22" w:rsidRDefault="00772750">
            <w:pPr>
              <w:spacing w:before="40" w:line="240" w:lineRule="auto"/>
              <w:jc w:val="left"/>
            </w:pPr>
            <w:r>
              <w:rPr>
                <w:sz w:val="19"/>
              </w:rPr>
              <w:t>HTTP 400 for the same client</w:t>
            </w:r>
          </w:p>
        </w:tc>
      </w:tr>
      <w:tr w:rsidR="00851F22">
        <w:trPr>
          <w:cantSplit/>
          <w:jc w:val="center"/>
        </w:trPr>
        <w:tc>
          <w:tcPr>
            <w:tcW w:w="662" w:type="dxa"/>
          </w:tcPr>
          <w:p w:rsidR="00851F22" w:rsidRDefault="00772750">
            <w:pPr>
              <w:spacing w:before="40" w:line="240" w:lineRule="auto"/>
              <w:jc w:val="left"/>
            </w:pPr>
            <w:r>
              <w:rPr>
                <w:sz w:val="19"/>
              </w:rPr>
              <w:t>10</w:t>
            </w:r>
          </w:p>
        </w:tc>
        <w:tc>
          <w:tcPr>
            <w:tcW w:w="2838" w:type="dxa"/>
          </w:tcPr>
          <w:p w:rsidR="00851F22" w:rsidRDefault="00772750">
            <w:pPr>
              <w:spacing w:before="40" w:line="240" w:lineRule="auto"/>
              <w:jc w:val="left"/>
            </w:pPr>
            <w:r>
              <w:rPr>
                <w:sz w:val="19"/>
              </w:rPr>
              <w:t>certificate download</w:t>
            </w:r>
          </w:p>
        </w:tc>
        <w:tc>
          <w:tcPr>
            <w:tcW w:w="5960" w:type="dxa"/>
          </w:tcPr>
          <w:p w:rsidR="00851F22" w:rsidRDefault="00772750">
            <w:pPr>
              <w:spacing w:before="40" w:line="240" w:lineRule="auto"/>
              <w:jc w:val="left"/>
            </w:pPr>
            <w:r>
              <w:rPr>
                <w:rFonts w:ascii="Courier New" w:eastAsia="Courier New" w:hAnsi="Courier New" w:cs="Courier New"/>
                <w:sz w:val="16"/>
              </w:rPr>
              <w:t>/api/certificate/latest</w:t>
            </w:r>
            <w:r>
              <w:rPr>
                <w:sz w:val="19"/>
              </w:rPr>
              <w:t xml:space="preserve"> returns the same id with </w:t>
            </w:r>
            <w:r>
              <w:rPr>
                <w:rFonts w:ascii="Courier New" w:eastAsia="Courier New" w:hAnsi="Courier New" w:cs="Courier New"/>
                <w:sz w:val="16"/>
              </w:rPr>
              <w:t>audit_valid</w:t>
            </w:r>
            <w:r>
              <w:rPr>
                <w:sz w:val="19"/>
              </w:rPr>
              <w:t xml:space="preserve"> true</w:t>
            </w:r>
          </w:p>
        </w:tc>
      </w:tr>
      <w:tr w:rsidR="00851F22">
        <w:trPr>
          <w:cantSplit/>
          <w:jc w:val="center"/>
        </w:trPr>
        <w:tc>
          <w:tcPr>
            <w:tcW w:w="662" w:type="dxa"/>
          </w:tcPr>
          <w:p w:rsidR="00851F22" w:rsidRDefault="00772750">
            <w:pPr>
              <w:spacing w:before="40" w:line="240" w:lineRule="auto"/>
              <w:jc w:val="left"/>
            </w:pPr>
            <w:r>
              <w:rPr>
                <w:sz w:val="19"/>
              </w:rPr>
              <w:t>11</w:t>
            </w:r>
          </w:p>
        </w:tc>
        <w:tc>
          <w:tcPr>
            <w:tcW w:w="2838" w:type="dxa"/>
          </w:tcPr>
          <w:p w:rsidR="00851F22" w:rsidRDefault="00772750">
            <w:pPr>
              <w:spacing w:before="40" w:line="240" w:lineRule="auto"/>
              <w:jc w:val="left"/>
            </w:pPr>
            <w:r>
              <w:rPr>
                <w:sz w:val="19"/>
              </w:rPr>
              <w:t>audit verification</w:t>
            </w:r>
          </w:p>
        </w:tc>
        <w:tc>
          <w:tcPr>
            <w:tcW w:w="5960" w:type="dxa"/>
          </w:tcPr>
          <w:p w:rsidR="00851F22" w:rsidRDefault="00772750">
            <w:pPr>
              <w:spacing w:before="40" w:line="240" w:lineRule="auto"/>
              <w:jc w:val="left"/>
            </w:pPr>
            <w:r>
              <w:rPr>
                <w:rFonts w:ascii="Courier New" w:eastAsia="Courier New" w:hAnsi="Courier New" w:cs="Courier New"/>
                <w:sz w:val="16"/>
              </w:rPr>
              <w:t>/api/audit/verify</w:t>
            </w:r>
            <w:r>
              <w:rPr>
                <w:sz w:val="19"/>
              </w:rPr>
              <w:t xml:space="preserve"> returns </w:t>
            </w:r>
            <w:r>
              <w:rPr>
                <w:rFonts w:ascii="Courier New" w:eastAsia="Courier New" w:hAnsi="Courier New" w:cs="Courier New"/>
                <w:sz w:val="16"/>
              </w:rPr>
              <w:t>valid</w:t>
            </w:r>
            <w:r>
              <w:rPr>
                <w:sz w:val="19"/>
              </w:rPr>
              <w:t xml:space="preserve"> true</w:t>
            </w:r>
          </w:p>
        </w:tc>
      </w:tr>
      <w:tr w:rsidR="00851F22">
        <w:trPr>
          <w:cantSplit/>
          <w:jc w:val="center"/>
        </w:trPr>
        <w:tc>
          <w:tcPr>
            <w:tcW w:w="662" w:type="dxa"/>
          </w:tcPr>
          <w:p w:rsidR="00851F22" w:rsidRDefault="00772750">
            <w:pPr>
              <w:spacing w:before="40" w:line="240" w:lineRule="auto"/>
              <w:jc w:val="left"/>
            </w:pPr>
            <w:r>
              <w:rPr>
                <w:sz w:val="19"/>
              </w:rPr>
              <w:lastRenderedPageBreak/>
              <w:t>12</w:t>
            </w:r>
          </w:p>
        </w:tc>
        <w:tc>
          <w:tcPr>
            <w:tcW w:w="2838" w:type="dxa"/>
          </w:tcPr>
          <w:p w:rsidR="00851F22" w:rsidRDefault="00772750">
            <w:pPr>
              <w:spacing w:before="40" w:line="240" w:lineRule="auto"/>
              <w:jc w:val="left"/>
            </w:pPr>
            <w:r>
              <w:rPr>
                <w:sz w:val="19"/>
              </w:rPr>
              <w:t>ledger order</w:t>
            </w:r>
          </w:p>
        </w:tc>
        <w:tc>
          <w:tcPr>
            <w:tcW w:w="5960" w:type="dxa"/>
          </w:tcPr>
          <w:p w:rsidR="00851F22" w:rsidRDefault="00772750">
            <w:pPr>
              <w:spacing w:before="40" w:line="240" w:lineRule="auto"/>
              <w:jc w:val="left"/>
            </w:pPr>
            <w:r>
              <w:rPr>
                <w:sz w:val="19"/>
              </w:rPr>
              <w:t>events are exactly FEDERATED_TRAINING then CLIEN</w:t>
            </w:r>
            <w:r>
              <w:rPr>
                <w:sz w:val="19"/>
              </w:rPr>
              <w:t>T_UNLEARNING</w:t>
            </w:r>
          </w:p>
        </w:tc>
      </w:tr>
      <w:tr w:rsidR="00851F22">
        <w:trPr>
          <w:cantSplit/>
          <w:jc w:val="center"/>
        </w:trPr>
        <w:tc>
          <w:tcPr>
            <w:tcW w:w="662" w:type="dxa"/>
          </w:tcPr>
          <w:p w:rsidR="00851F22" w:rsidRDefault="00772750">
            <w:pPr>
              <w:spacing w:before="40" w:line="240" w:lineRule="auto"/>
              <w:jc w:val="left"/>
            </w:pPr>
            <w:r>
              <w:rPr>
                <w:sz w:val="19"/>
              </w:rPr>
              <w:t>13</w:t>
            </w:r>
          </w:p>
        </w:tc>
        <w:tc>
          <w:tcPr>
            <w:tcW w:w="2838" w:type="dxa"/>
          </w:tcPr>
          <w:p w:rsidR="00851F22" w:rsidRDefault="00772750">
            <w:pPr>
              <w:spacing w:before="40" w:line="240" w:lineRule="auto"/>
              <w:jc w:val="left"/>
            </w:pPr>
            <w:r>
              <w:rPr>
                <w:sz w:val="19"/>
              </w:rPr>
              <w:t>new session</w:t>
            </w:r>
          </w:p>
        </w:tc>
        <w:tc>
          <w:tcPr>
            <w:tcW w:w="5960" w:type="dxa"/>
          </w:tcPr>
          <w:p w:rsidR="00851F22" w:rsidRDefault="00772750">
            <w:pPr>
              <w:spacing w:before="40" w:line="240" w:lineRule="auto"/>
              <w:jc w:val="left"/>
            </w:pPr>
            <w:r>
              <w:rPr>
                <w:rFonts w:ascii="Courier New" w:eastAsia="Courier New" w:hAnsi="Courier New" w:cs="Courier New"/>
                <w:sz w:val="16"/>
              </w:rPr>
              <w:t>/api/session</w:t>
            </w:r>
            <w:r>
              <w:rPr>
                <w:sz w:val="19"/>
              </w:rPr>
              <w:t xml:space="preserve"> returns a different session id</w:t>
            </w:r>
          </w:p>
        </w:tc>
      </w:tr>
      <w:tr w:rsidR="00851F22">
        <w:trPr>
          <w:cantSplit/>
          <w:jc w:val="center"/>
        </w:trPr>
        <w:tc>
          <w:tcPr>
            <w:tcW w:w="662" w:type="dxa"/>
          </w:tcPr>
          <w:p w:rsidR="00851F22" w:rsidRDefault="00772750">
            <w:pPr>
              <w:spacing w:before="40" w:line="240" w:lineRule="auto"/>
              <w:jc w:val="left"/>
            </w:pPr>
            <w:r>
              <w:rPr>
                <w:sz w:val="19"/>
              </w:rPr>
              <w:t>14</w:t>
            </w:r>
          </w:p>
        </w:tc>
        <w:tc>
          <w:tcPr>
            <w:tcW w:w="2838" w:type="dxa"/>
          </w:tcPr>
          <w:p w:rsidR="00851F22" w:rsidRDefault="00772750">
            <w:pPr>
              <w:spacing w:before="40" w:line="240" w:lineRule="auto"/>
              <w:jc w:val="left"/>
            </w:pPr>
            <w:r>
              <w:rPr>
                <w:sz w:val="19"/>
              </w:rPr>
              <w:t>history kept</w:t>
            </w:r>
          </w:p>
        </w:tc>
        <w:tc>
          <w:tcPr>
            <w:tcW w:w="5960" w:type="dxa"/>
          </w:tcPr>
          <w:p w:rsidR="00851F22" w:rsidRDefault="00772750">
            <w:pPr>
              <w:spacing w:before="40" w:line="240" w:lineRule="auto"/>
              <w:jc w:val="left"/>
            </w:pPr>
            <w:r>
              <w:rPr>
                <w:sz w:val="19"/>
              </w:rPr>
              <w:t>the new session is untrained and the ledger still holds 2 records</w:t>
            </w:r>
          </w:p>
        </w:tc>
      </w:tr>
    </w:tbl>
    <w:p w:rsidR="00851F22" w:rsidRDefault="00851F22">
      <w:pPr>
        <w:spacing w:after="80" w:line="144" w:lineRule="auto"/>
      </w:pPr>
    </w:p>
    <w:p w:rsidR="00851F22" w:rsidRDefault="00772750">
      <w:r>
        <w:t xml:space="preserve">The checks cover the whole path an operator uses in the interface: train, sample, unlearn, </w:t>
      </w:r>
      <w:r>
        <w:t>download the certificate, verify the ledger and start a new session. Check 14 matters for the compliance claim, because it shows that opening a new session does not discard earlier audit history.</w:t>
      </w:r>
    </w:p>
    <w:p w:rsidR="00851F22" w:rsidRDefault="00772750">
      <w:pPr>
        <w:pStyle w:val="Heading2"/>
      </w:pPr>
      <w:bookmarkStart w:id="119" w:name="_Toc243939039"/>
      <w:r>
        <w:t>7.4  Functional Testing</w:t>
      </w:r>
      <w:bookmarkEnd w:id="119"/>
    </w:p>
    <w:p w:rsidR="00851F22" w:rsidRDefault="00772750">
      <w:r>
        <w:t>Functional testing compares each fea</w:t>
      </w:r>
      <w:r>
        <w:t>ture of the application with its description. The table records what was exercised, how, and the observed outcome. The user-interface rows come from the scripted browser session (screens are shown in Chapter 8); the engine rows come from the unit, smoke an</w:t>
      </w:r>
      <w:r>
        <w:t>d experiment runs.</w:t>
      </w:r>
    </w:p>
    <w:p w:rsidR="00851F22" w:rsidRDefault="00772750">
      <w:pPr>
        <w:pStyle w:val="TableCaption"/>
      </w:pPr>
      <w:bookmarkStart w:id="120" w:name="_Toc243939169"/>
      <w:r>
        <w:t>Table 7.4: Functional test results</w:t>
      </w:r>
      <w:bookmarkEnd w:id="120"/>
    </w:p>
    <w:tbl>
      <w:tblPr>
        <w:tblStyle w:val="TableGrid"/>
        <w:tblW w:w="0" w:type="auto"/>
        <w:jc w:val="center"/>
        <w:tblLook w:val="04A0" w:firstRow="1" w:lastRow="0" w:firstColumn="1" w:lastColumn="0" w:noHBand="0" w:noVBand="1"/>
      </w:tblPr>
      <w:tblGrid>
        <w:gridCol w:w="1892"/>
        <w:gridCol w:w="2838"/>
        <w:gridCol w:w="4730"/>
      </w:tblGrid>
      <w:tr w:rsidR="00851F22">
        <w:trPr>
          <w:cantSplit/>
          <w:tblHeader/>
          <w:jc w:val="center"/>
        </w:trPr>
        <w:tc>
          <w:tcPr>
            <w:tcW w:w="1892" w:type="dxa"/>
            <w:shd w:val="clear" w:color="auto" w:fill="D9E2F3"/>
          </w:tcPr>
          <w:p w:rsidR="00851F22" w:rsidRDefault="00772750">
            <w:pPr>
              <w:spacing w:before="40" w:line="240" w:lineRule="auto"/>
              <w:jc w:val="left"/>
            </w:pPr>
            <w:r>
              <w:rPr>
                <w:b/>
                <w:sz w:val="18"/>
              </w:rPr>
              <w:t>Feature</w:t>
            </w:r>
          </w:p>
        </w:tc>
        <w:tc>
          <w:tcPr>
            <w:tcW w:w="2838" w:type="dxa"/>
            <w:shd w:val="clear" w:color="auto" w:fill="D9E2F3"/>
          </w:tcPr>
          <w:p w:rsidR="00851F22" w:rsidRDefault="00772750">
            <w:pPr>
              <w:spacing w:before="40" w:line="240" w:lineRule="auto"/>
              <w:jc w:val="left"/>
            </w:pPr>
            <w:r>
              <w:rPr>
                <w:b/>
                <w:sz w:val="18"/>
              </w:rPr>
              <w:t>How it was exercised</w:t>
            </w:r>
          </w:p>
        </w:tc>
        <w:tc>
          <w:tcPr>
            <w:tcW w:w="4730" w:type="dxa"/>
            <w:shd w:val="clear" w:color="auto" w:fill="D9E2F3"/>
          </w:tcPr>
          <w:p w:rsidR="00851F22" w:rsidRDefault="00772750">
            <w:pPr>
              <w:spacing w:before="40" w:line="240" w:lineRule="auto"/>
              <w:jc w:val="left"/>
            </w:pPr>
            <w:r>
              <w:rPr>
                <w:b/>
                <w:sz w:val="18"/>
              </w:rPr>
              <w:t>Observed outcome</w:t>
            </w:r>
          </w:p>
        </w:tc>
      </w:tr>
      <w:tr w:rsidR="00851F22">
        <w:trPr>
          <w:cantSplit/>
          <w:jc w:val="center"/>
        </w:trPr>
        <w:tc>
          <w:tcPr>
            <w:tcW w:w="1892" w:type="dxa"/>
          </w:tcPr>
          <w:p w:rsidR="00851F22" w:rsidRDefault="00772750">
            <w:pPr>
              <w:spacing w:before="40" w:line="240" w:lineRule="auto"/>
              <w:jc w:val="left"/>
            </w:pPr>
            <w:r>
              <w:rPr>
                <w:sz w:val="18"/>
              </w:rPr>
              <w:t>Federated training</w:t>
            </w:r>
          </w:p>
        </w:tc>
        <w:tc>
          <w:tcPr>
            <w:tcW w:w="2838" w:type="dxa"/>
          </w:tcPr>
          <w:p w:rsidR="00851F22" w:rsidRDefault="00772750">
            <w:pPr>
              <w:spacing w:before="40" w:line="240" w:lineRule="auto"/>
              <w:jc w:val="left"/>
            </w:pPr>
            <w:r>
              <w:rPr>
                <w:sz w:val="18"/>
              </w:rPr>
              <w:t xml:space="preserve">UI button and </w:t>
            </w:r>
            <w:r>
              <w:rPr>
                <w:rFonts w:ascii="Courier New" w:eastAsia="Courier New" w:hAnsi="Courier New" w:cs="Courier New"/>
                <w:sz w:val="15"/>
              </w:rPr>
              <w:t>POST /api/train</w:t>
            </w:r>
          </w:p>
        </w:tc>
        <w:tc>
          <w:tcPr>
            <w:tcW w:w="4730" w:type="dxa"/>
          </w:tcPr>
          <w:p w:rsidR="00851F22" w:rsidRDefault="00772750">
            <w:pPr>
              <w:spacing w:before="40" w:line="240" w:lineRule="auto"/>
              <w:jc w:val="left"/>
            </w:pPr>
            <w:r>
              <w:rPr>
                <w:sz w:val="18"/>
              </w:rPr>
              <w:t>5 clients aggregated; epsilon 1.6149; perplexity 130.22; accuracy 5.09 %</w:t>
            </w:r>
          </w:p>
        </w:tc>
      </w:tr>
      <w:tr w:rsidR="00851F22">
        <w:trPr>
          <w:cantSplit/>
          <w:jc w:val="center"/>
        </w:trPr>
        <w:tc>
          <w:tcPr>
            <w:tcW w:w="1892" w:type="dxa"/>
          </w:tcPr>
          <w:p w:rsidR="00851F22" w:rsidRDefault="00772750">
            <w:pPr>
              <w:spacing w:before="40" w:line="240" w:lineRule="auto"/>
              <w:jc w:val="left"/>
            </w:pPr>
            <w:r>
              <w:rPr>
                <w:sz w:val="18"/>
              </w:rPr>
              <w:t>Clipping</w:t>
            </w:r>
          </w:p>
        </w:tc>
        <w:tc>
          <w:tcPr>
            <w:tcW w:w="2838" w:type="dxa"/>
          </w:tcPr>
          <w:p w:rsidR="00851F22" w:rsidRDefault="00772750">
            <w:pPr>
              <w:spacing w:before="40" w:line="240" w:lineRule="auto"/>
              <w:jc w:val="left"/>
            </w:pPr>
            <w:r>
              <w:rPr>
                <w:sz w:val="18"/>
              </w:rPr>
              <w:t>per-client norms on the</w:t>
            </w:r>
            <w:r>
              <w:rPr>
                <w:sz w:val="18"/>
              </w:rPr>
              <w:t xml:space="preserve"> training screen</w:t>
            </w:r>
          </w:p>
        </w:tc>
        <w:tc>
          <w:tcPr>
            <w:tcW w:w="4730" w:type="dxa"/>
          </w:tcPr>
          <w:p w:rsidR="00851F22" w:rsidRDefault="00772750">
            <w:pPr>
              <w:spacing w:before="40" w:line="240" w:lineRule="auto"/>
              <w:jc w:val="left"/>
            </w:pPr>
            <w:r>
              <w:rPr>
                <w:sz w:val="18"/>
              </w:rPr>
              <w:t>all five raw norms (25.22 - 28.23) exceed C = 25 and are clipped to 25.000</w:t>
            </w:r>
          </w:p>
        </w:tc>
      </w:tr>
      <w:tr w:rsidR="00851F22">
        <w:trPr>
          <w:cantSplit/>
          <w:jc w:val="center"/>
        </w:trPr>
        <w:tc>
          <w:tcPr>
            <w:tcW w:w="1892" w:type="dxa"/>
          </w:tcPr>
          <w:p w:rsidR="00851F22" w:rsidRDefault="00772750">
            <w:pPr>
              <w:spacing w:before="40" w:line="240" w:lineRule="auto"/>
              <w:jc w:val="left"/>
            </w:pPr>
            <w:r>
              <w:rPr>
                <w:sz w:val="18"/>
              </w:rPr>
              <w:t>Certified unlearning</w:t>
            </w:r>
          </w:p>
        </w:tc>
        <w:tc>
          <w:tcPr>
            <w:tcW w:w="2838" w:type="dxa"/>
          </w:tcPr>
          <w:p w:rsidR="00851F22" w:rsidRDefault="00772750">
            <w:pPr>
              <w:spacing w:before="40" w:line="240" w:lineRule="auto"/>
              <w:jc w:val="left"/>
            </w:pPr>
            <w:r>
              <w:rPr>
                <w:sz w:val="18"/>
              </w:rPr>
              <w:t>UI: Client 01 then Client 02; API for all five clients</w:t>
            </w:r>
          </w:p>
        </w:tc>
        <w:tc>
          <w:tcPr>
            <w:tcW w:w="4730" w:type="dxa"/>
          </w:tcPr>
          <w:p w:rsidR="00851F22" w:rsidRDefault="00772750">
            <w:pPr>
              <w:spacing w:before="40" w:line="240" w:lineRule="auto"/>
              <w:jc w:val="left"/>
            </w:pPr>
            <w:r>
              <w:rPr>
                <w:sz w:val="18"/>
              </w:rPr>
              <w:t>5/5 certified on the default seed; 250/250 over 50 seeds</w:t>
            </w:r>
          </w:p>
        </w:tc>
      </w:tr>
      <w:tr w:rsidR="00851F22">
        <w:trPr>
          <w:cantSplit/>
          <w:jc w:val="center"/>
        </w:trPr>
        <w:tc>
          <w:tcPr>
            <w:tcW w:w="1892" w:type="dxa"/>
          </w:tcPr>
          <w:p w:rsidR="00851F22" w:rsidRDefault="00772750">
            <w:pPr>
              <w:spacing w:before="40" w:line="240" w:lineRule="auto"/>
              <w:jc w:val="left"/>
            </w:pPr>
            <w:r>
              <w:rPr>
                <w:sz w:val="18"/>
              </w:rPr>
              <w:t>Guard: untrained model</w:t>
            </w:r>
          </w:p>
        </w:tc>
        <w:tc>
          <w:tcPr>
            <w:tcW w:w="2838" w:type="dxa"/>
          </w:tcPr>
          <w:p w:rsidR="00851F22" w:rsidRDefault="00772750">
            <w:pPr>
              <w:spacing w:before="40" w:line="240" w:lineRule="auto"/>
              <w:jc w:val="left"/>
            </w:pPr>
            <w:r>
              <w:rPr>
                <w:sz w:val="18"/>
              </w:rPr>
              <w:t>API pr</w:t>
            </w:r>
            <w:r>
              <w:rPr>
                <w:sz w:val="18"/>
              </w:rPr>
              <w:t>obe</w:t>
            </w:r>
          </w:p>
        </w:tc>
        <w:tc>
          <w:tcPr>
            <w:tcW w:w="4730" w:type="dxa"/>
          </w:tcPr>
          <w:p w:rsidR="00851F22" w:rsidRDefault="00772750">
            <w:pPr>
              <w:spacing w:before="40" w:line="240" w:lineRule="auto"/>
              <w:jc w:val="left"/>
            </w:pPr>
            <w:r>
              <w:rPr>
                <w:sz w:val="18"/>
              </w:rPr>
              <w:t>HTTP 400 "Train the federated model before requesting unlearning"</w:t>
            </w:r>
          </w:p>
        </w:tc>
      </w:tr>
      <w:tr w:rsidR="00851F22">
        <w:trPr>
          <w:cantSplit/>
          <w:jc w:val="center"/>
        </w:trPr>
        <w:tc>
          <w:tcPr>
            <w:tcW w:w="1892" w:type="dxa"/>
          </w:tcPr>
          <w:p w:rsidR="00851F22" w:rsidRDefault="00772750">
            <w:pPr>
              <w:spacing w:before="40" w:line="240" w:lineRule="auto"/>
              <w:jc w:val="left"/>
            </w:pPr>
            <w:r>
              <w:rPr>
                <w:sz w:val="18"/>
              </w:rPr>
              <w:t>Guard: repeat request</w:t>
            </w:r>
          </w:p>
        </w:tc>
        <w:tc>
          <w:tcPr>
            <w:tcW w:w="2838" w:type="dxa"/>
          </w:tcPr>
          <w:p w:rsidR="00851F22" w:rsidRDefault="00772750">
            <w:pPr>
              <w:spacing w:before="40" w:line="240" w:lineRule="auto"/>
              <w:jc w:val="left"/>
            </w:pPr>
            <w:r>
              <w:rPr>
                <w:sz w:val="18"/>
              </w:rPr>
              <w:t>API probe</w:t>
            </w:r>
          </w:p>
        </w:tc>
        <w:tc>
          <w:tcPr>
            <w:tcW w:w="4730" w:type="dxa"/>
          </w:tcPr>
          <w:p w:rsidR="00851F22" w:rsidRDefault="00772750">
            <w:pPr>
              <w:spacing w:before="40" w:line="240" w:lineRule="auto"/>
              <w:jc w:val="left"/>
            </w:pPr>
            <w:r>
              <w:rPr>
                <w:sz w:val="18"/>
              </w:rPr>
              <w:t>HTTP 400 "client_finance has already been unlearned"</w:t>
            </w:r>
          </w:p>
        </w:tc>
      </w:tr>
      <w:tr w:rsidR="00851F22">
        <w:trPr>
          <w:cantSplit/>
          <w:jc w:val="center"/>
        </w:trPr>
        <w:tc>
          <w:tcPr>
            <w:tcW w:w="1892" w:type="dxa"/>
          </w:tcPr>
          <w:p w:rsidR="00851F22" w:rsidRDefault="00772750">
            <w:pPr>
              <w:spacing w:before="40" w:line="240" w:lineRule="auto"/>
              <w:jc w:val="left"/>
            </w:pPr>
            <w:r>
              <w:rPr>
                <w:sz w:val="18"/>
              </w:rPr>
              <w:t>Guard: last client</w:t>
            </w:r>
          </w:p>
        </w:tc>
        <w:tc>
          <w:tcPr>
            <w:tcW w:w="2838" w:type="dxa"/>
          </w:tcPr>
          <w:p w:rsidR="00851F22" w:rsidRDefault="00772750">
            <w:pPr>
              <w:spacing w:before="40" w:line="240" w:lineRule="auto"/>
              <w:jc w:val="left"/>
            </w:pPr>
            <w:r>
              <w:rPr>
                <w:sz w:val="18"/>
              </w:rPr>
              <w:t>sequential experiment and API probe</w:t>
            </w:r>
          </w:p>
        </w:tc>
        <w:tc>
          <w:tcPr>
            <w:tcW w:w="4730" w:type="dxa"/>
          </w:tcPr>
          <w:p w:rsidR="00851F22" w:rsidRDefault="00772750">
            <w:pPr>
              <w:spacing w:before="40" w:line="240" w:lineRule="auto"/>
              <w:jc w:val="left"/>
            </w:pPr>
            <w:r>
              <w:rPr>
                <w:sz w:val="18"/>
              </w:rPr>
              <w:t>5th removal refused: "At least one client mu</w:t>
            </w:r>
            <w:r>
              <w:rPr>
                <w:sz w:val="18"/>
              </w:rPr>
              <w:t>st remain in the model"</w:t>
            </w:r>
          </w:p>
        </w:tc>
      </w:tr>
      <w:tr w:rsidR="00851F22">
        <w:trPr>
          <w:cantSplit/>
          <w:jc w:val="center"/>
        </w:trPr>
        <w:tc>
          <w:tcPr>
            <w:tcW w:w="1892" w:type="dxa"/>
          </w:tcPr>
          <w:p w:rsidR="00851F22" w:rsidRDefault="00772750">
            <w:pPr>
              <w:spacing w:before="40" w:line="240" w:lineRule="auto"/>
              <w:jc w:val="left"/>
            </w:pPr>
            <w:r>
              <w:rPr>
                <w:sz w:val="18"/>
              </w:rPr>
              <w:t>Sequential removal</w:t>
            </w:r>
          </w:p>
        </w:tc>
        <w:tc>
          <w:tcPr>
            <w:tcW w:w="2838" w:type="dxa"/>
          </w:tcPr>
          <w:p w:rsidR="00851F22" w:rsidRDefault="00772750">
            <w:pPr>
              <w:spacing w:before="40" w:line="240" w:lineRule="auto"/>
              <w:jc w:val="left"/>
            </w:pPr>
            <w:r>
              <w:rPr>
                <w:sz w:val="18"/>
              </w:rPr>
              <w:t>5 -&gt; 4 -&gt; 3 -&gt; 2 clients</w:t>
            </w:r>
          </w:p>
        </w:tc>
        <w:tc>
          <w:tcPr>
            <w:tcW w:w="4730" w:type="dxa"/>
          </w:tcPr>
          <w:p w:rsidR="00851F22" w:rsidRDefault="00772750">
            <w:pPr>
              <w:spacing w:before="40" w:line="240" w:lineRule="auto"/>
              <w:jc w:val="left"/>
            </w:pPr>
            <w:r>
              <w:rPr>
                <w:sz w:val="18"/>
              </w:rPr>
              <w:t>4/4 CERTIFIED; perplexity 130.2 -&gt; 302.8; ledger verifies 5 records</w:t>
            </w:r>
          </w:p>
        </w:tc>
      </w:tr>
      <w:tr w:rsidR="00851F22">
        <w:trPr>
          <w:cantSplit/>
          <w:jc w:val="center"/>
        </w:trPr>
        <w:tc>
          <w:tcPr>
            <w:tcW w:w="1892" w:type="dxa"/>
          </w:tcPr>
          <w:p w:rsidR="00851F22" w:rsidRDefault="00772750">
            <w:pPr>
              <w:spacing w:before="40" w:line="240" w:lineRule="auto"/>
              <w:jc w:val="left"/>
            </w:pPr>
            <w:r>
              <w:rPr>
                <w:sz w:val="18"/>
              </w:rPr>
              <w:t>Model explorer</w:t>
            </w:r>
          </w:p>
        </w:tc>
        <w:tc>
          <w:tcPr>
            <w:tcW w:w="2838" w:type="dxa"/>
          </w:tcPr>
          <w:p w:rsidR="00851F22" w:rsidRDefault="00772750">
            <w:pPr>
              <w:spacing w:before="40" w:line="240" w:lineRule="auto"/>
              <w:jc w:val="left"/>
            </w:pPr>
            <w:r>
              <w:rPr>
                <w:sz w:val="18"/>
              </w:rPr>
              <w:t>seed "privacy" before and after a removal</w:t>
            </w:r>
          </w:p>
        </w:tc>
        <w:tc>
          <w:tcPr>
            <w:tcW w:w="4730" w:type="dxa"/>
          </w:tcPr>
          <w:p w:rsidR="00851F22" w:rsidRDefault="00772750">
            <w:pPr>
              <w:spacing w:before="40" w:line="240" w:lineRule="auto"/>
              <w:jc w:val="left"/>
            </w:pPr>
            <w:r>
              <w:rPr>
                <w:sz w:val="18"/>
              </w:rPr>
              <w:t xml:space="preserve">text produced both times; the two 44-character samples are </w:t>
            </w:r>
            <w:r>
              <w:rPr>
                <w:sz w:val="18"/>
              </w:rPr>
              <w:t>identical (see the results chapter)</w:t>
            </w:r>
          </w:p>
        </w:tc>
      </w:tr>
      <w:tr w:rsidR="00851F22">
        <w:trPr>
          <w:cantSplit/>
          <w:jc w:val="center"/>
        </w:trPr>
        <w:tc>
          <w:tcPr>
            <w:tcW w:w="1892" w:type="dxa"/>
          </w:tcPr>
          <w:p w:rsidR="00851F22" w:rsidRDefault="00772750">
            <w:pPr>
              <w:spacing w:before="40" w:line="240" w:lineRule="auto"/>
              <w:jc w:val="left"/>
            </w:pPr>
            <w:r>
              <w:rPr>
                <w:sz w:val="18"/>
              </w:rPr>
              <w:t>Certificate download</w:t>
            </w:r>
          </w:p>
        </w:tc>
        <w:tc>
          <w:tcPr>
            <w:tcW w:w="2838" w:type="dxa"/>
          </w:tcPr>
          <w:p w:rsidR="00851F22" w:rsidRDefault="00772750">
            <w:pPr>
              <w:spacing w:before="40" w:line="240" w:lineRule="auto"/>
              <w:jc w:val="left"/>
            </w:pPr>
            <w:r>
              <w:rPr>
                <w:rFonts w:ascii="Courier New" w:eastAsia="Courier New" w:hAnsi="Courier New" w:cs="Courier New"/>
                <w:sz w:val="15"/>
              </w:rPr>
              <w:t>GET /api/certificate/latest</w:t>
            </w:r>
          </w:p>
        </w:tc>
        <w:tc>
          <w:tcPr>
            <w:tcW w:w="4730" w:type="dxa"/>
          </w:tcPr>
          <w:p w:rsidR="00851F22" w:rsidRDefault="00772750">
            <w:pPr>
              <w:spacing w:before="40" w:line="240" w:lineRule="auto"/>
              <w:jc w:val="left"/>
            </w:pPr>
            <w:r>
              <w:rPr>
                <w:sz w:val="18"/>
              </w:rPr>
              <w:t xml:space="preserve">JSON with </w:t>
            </w:r>
            <w:r>
              <w:rPr>
                <w:rFonts w:ascii="Courier New" w:eastAsia="Courier New" w:hAnsi="Courier New" w:cs="Courier New"/>
                <w:sz w:val="15"/>
              </w:rPr>
              <w:t>audit_valid</w:t>
            </w:r>
            <w:r>
              <w:rPr>
                <w:sz w:val="18"/>
              </w:rPr>
              <w:t xml:space="preserve"> true; 404 when no certificate exists</w:t>
            </w:r>
          </w:p>
        </w:tc>
      </w:tr>
      <w:tr w:rsidR="00851F22">
        <w:trPr>
          <w:cantSplit/>
          <w:jc w:val="center"/>
        </w:trPr>
        <w:tc>
          <w:tcPr>
            <w:tcW w:w="1892" w:type="dxa"/>
          </w:tcPr>
          <w:p w:rsidR="00851F22" w:rsidRDefault="00772750">
            <w:pPr>
              <w:spacing w:before="40" w:line="240" w:lineRule="auto"/>
              <w:jc w:val="left"/>
            </w:pPr>
            <w:r>
              <w:rPr>
                <w:sz w:val="18"/>
              </w:rPr>
              <w:t>Audit verification</w:t>
            </w:r>
          </w:p>
        </w:tc>
        <w:tc>
          <w:tcPr>
            <w:tcW w:w="2838" w:type="dxa"/>
          </w:tcPr>
          <w:p w:rsidR="00851F22" w:rsidRDefault="00772750">
            <w:pPr>
              <w:spacing w:before="40" w:line="240" w:lineRule="auto"/>
              <w:jc w:val="left"/>
            </w:pPr>
            <w:r>
              <w:rPr>
                <w:sz w:val="18"/>
              </w:rPr>
              <w:t>UI button and API</w:t>
            </w:r>
          </w:p>
        </w:tc>
        <w:tc>
          <w:tcPr>
            <w:tcW w:w="4730" w:type="dxa"/>
          </w:tcPr>
          <w:p w:rsidR="00851F22" w:rsidRDefault="00772750">
            <w:pPr>
              <w:spacing w:before="40" w:line="240" w:lineRule="auto"/>
              <w:jc w:val="left"/>
            </w:pPr>
            <w:r>
              <w:rPr>
                <w:sz w:val="18"/>
              </w:rPr>
              <w:t>"Verified 4 audit record(s)" in the capture session</w:t>
            </w:r>
          </w:p>
        </w:tc>
      </w:tr>
      <w:tr w:rsidR="00851F22">
        <w:trPr>
          <w:cantSplit/>
          <w:jc w:val="center"/>
        </w:trPr>
        <w:tc>
          <w:tcPr>
            <w:tcW w:w="1892" w:type="dxa"/>
          </w:tcPr>
          <w:p w:rsidR="00851F22" w:rsidRDefault="00772750">
            <w:pPr>
              <w:spacing w:before="40" w:line="240" w:lineRule="auto"/>
              <w:jc w:val="left"/>
            </w:pPr>
            <w:r>
              <w:rPr>
                <w:sz w:val="18"/>
              </w:rPr>
              <w:t>New session</w:t>
            </w:r>
          </w:p>
        </w:tc>
        <w:tc>
          <w:tcPr>
            <w:tcW w:w="2838" w:type="dxa"/>
          </w:tcPr>
          <w:p w:rsidR="00851F22" w:rsidRDefault="00772750">
            <w:pPr>
              <w:spacing w:before="40" w:line="240" w:lineRule="auto"/>
              <w:jc w:val="left"/>
            </w:pPr>
            <w:r>
              <w:rPr>
                <w:sz w:val="18"/>
              </w:rPr>
              <w:t>UI confi</w:t>
            </w:r>
            <w:r>
              <w:rPr>
                <w:sz w:val="18"/>
              </w:rPr>
              <w:t>rm dialog and API</w:t>
            </w:r>
          </w:p>
        </w:tc>
        <w:tc>
          <w:tcPr>
            <w:tcW w:w="4730" w:type="dxa"/>
          </w:tcPr>
          <w:p w:rsidR="00851F22" w:rsidRDefault="00772750">
            <w:pPr>
              <w:spacing w:before="40" w:line="240" w:lineRule="auto"/>
              <w:jc w:val="left"/>
            </w:pPr>
            <w:r>
              <w:rPr>
                <w:sz w:val="18"/>
              </w:rPr>
              <w:t>engine reset, audit history preserved</w:t>
            </w:r>
          </w:p>
        </w:tc>
      </w:tr>
      <w:tr w:rsidR="00851F22">
        <w:trPr>
          <w:cantSplit/>
          <w:jc w:val="center"/>
        </w:trPr>
        <w:tc>
          <w:tcPr>
            <w:tcW w:w="1892" w:type="dxa"/>
          </w:tcPr>
          <w:p w:rsidR="00851F22" w:rsidRDefault="00772750">
            <w:pPr>
              <w:spacing w:before="40" w:line="240" w:lineRule="auto"/>
              <w:jc w:val="left"/>
            </w:pPr>
            <w:r>
              <w:rPr>
                <w:sz w:val="18"/>
              </w:rPr>
              <w:t>Dark mode and mobile layout</w:t>
            </w:r>
          </w:p>
        </w:tc>
        <w:tc>
          <w:tcPr>
            <w:tcW w:w="2838" w:type="dxa"/>
          </w:tcPr>
          <w:p w:rsidR="00851F22" w:rsidRDefault="00772750">
            <w:pPr>
              <w:spacing w:before="40" w:line="240" w:lineRule="auto"/>
              <w:jc w:val="left"/>
            </w:pPr>
            <w:r>
              <w:rPr>
                <w:sz w:val="18"/>
              </w:rPr>
              <w:t>UI at 1440 x 900 and 390 px</w:t>
            </w:r>
          </w:p>
        </w:tc>
        <w:tc>
          <w:tcPr>
            <w:tcW w:w="4730" w:type="dxa"/>
          </w:tcPr>
          <w:p w:rsidR="00851F22" w:rsidRDefault="00772750">
            <w:pPr>
              <w:spacing w:before="40" w:line="240" w:lineRule="auto"/>
              <w:jc w:val="left"/>
            </w:pPr>
            <w:r>
              <w:rPr>
                <w:sz w:val="18"/>
              </w:rPr>
              <w:t>both render; bottom navigation replaces the sidebar on the narrow screen</w:t>
            </w:r>
          </w:p>
        </w:tc>
      </w:tr>
      <w:tr w:rsidR="00851F22">
        <w:trPr>
          <w:cantSplit/>
          <w:jc w:val="center"/>
        </w:trPr>
        <w:tc>
          <w:tcPr>
            <w:tcW w:w="1892" w:type="dxa"/>
          </w:tcPr>
          <w:p w:rsidR="00851F22" w:rsidRDefault="00772750">
            <w:pPr>
              <w:spacing w:before="40" w:line="240" w:lineRule="auto"/>
              <w:jc w:val="left"/>
            </w:pPr>
            <w:r>
              <w:rPr>
                <w:sz w:val="18"/>
              </w:rPr>
              <w:t>Legacy interface</w:t>
            </w:r>
          </w:p>
        </w:tc>
        <w:tc>
          <w:tcPr>
            <w:tcW w:w="2838" w:type="dxa"/>
          </w:tcPr>
          <w:p w:rsidR="00851F22" w:rsidRDefault="00772750">
            <w:pPr>
              <w:spacing w:before="40" w:line="240" w:lineRule="auto"/>
              <w:jc w:val="left"/>
            </w:pPr>
            <w:r>
              <w:rPr>
                <w:rFonts w:ascii="Courier New" w:eastAsia="Courier New" w:hAnsi="Courier New" w:cs="Courier New"/>
                <w:sz w:val="15"/>
              </w:rPr>
              <w:t>GET /</w:t>
            </w:r>
            <w:r>
              <w:rPr>
                <w:sz w:val="18"/>
              </w:rPr>
              <w:t xml:space="preserve"> on the API port</w:t>
            </w:r>
          </w:p>
        </w:tc>
        <w:tc>
          <w:tcPr>
            <w:tcW w:w="4730" w:type="dxa"/>
          </w:tcPr>
          <w:p w:rsidR="00851F22" w:rsidRDefault="00772750">
            <w:pPr>
              <w:spacing w:before="40" w:line="240" w:lineRule="auto"/>
              <w:jc w:val="left"/>
            </w:pPr>
            <w:r>
              <w:rPr>
                <w:sz w:val="18"/>
              </w:rPr>
              <w:t xml:space="preserve">original four-tab page loads </w:t>
            </w:r>
            <w:r>
              <w:rPr>
                <w:sz w:val="18"/>
              </w:rPr>
              <w:t>and shows the same session state</w:t>
            </w:r>
          </w:p>
        </w:tc>
      </w:tr>
    </w:tbl>
    <w:p w:rsidR="00851F22" w:rsidRDefault="00851F22">
      <w:pPr>
        <w:spacing w:after="80" w:line="144" w:lineRule="auto"/>
      </w:pPr>
    </w:p>
    <w:p w:rsidR="00851F22" w:rsidRDefault="00772750">
      <w:r>
        <w:t>No functional defect was found in the engine paths that the product actually offers. The defects and weak points that were found are not functional failures but design limits, and are collected in the security, validation</w:t>
      </w:r>
      <w:r>
        <w:t xml:space="preserve"> and limits sections of this chapter and in the results chapter.</w:t>
      </w:r>
    </w:p>
    <w:p w:rsidR="00851F22" w:rsidRDefault="00772750">
      <w:pPr>
        <w:pStyle w:val="Heading2"/>
      </w:pPr>
      <w:bookmarkStart w:id="121" w:name="_Toc243939040"/>
      <w:r>
        <w:t>7.5  Security Testing</w:t>
      </w:r>
      <w:bookmarkEnd w:id="121"/>
    </w:p>
    <w:p w:rsidR="00851F22" w:rsidRDefault="00772750">
      <w:r>
        <w:t>Security testing in this project is narrow and is reported as such. The product has no authentication, no user accounts and no encryption, so the tests concern input han</w:t>
      </w:r>
      <w:r>
        <w:t>dling and the integrity of the audit ledger, which are the two security-relevant features it does claim.</w:t>
      </w:r>
    </w:p>
    <w:p w:rsidR="00851F22" w:rsidRDefault="00772750">
      <w:pPr>
        <w:pStyle w:val="Heading3"/>
      </w:pPr>
      <w:r>
        <w:lastRenderedPageBreak/>
        <w:t>7.5.1  Input handling</w:t>
      </w:r>
    </w:p>
    <w:p w:rsidR="00851F22" w:rsidRDefault="00772750">
      <w:pPr>
        <w:pStyle w:val="TableCaption"/>
      </w:pPr>
      <w:bookmarkStart w:id="122" w:name="_Toc243939170"/>
      <w:r>
        <w:t>Table 7.5: Input-handling probes against the live API</w:t>
      </w:r>
      <w:bookmarkEnd w:id="122"/>
    </w:p>
    <w:tbl>
      <w:tblPr>
        <w:tblStyle w:val="TableGrid"/>
        <w:tblW w:w="0" w:type="auto"/>
        <w:jc w:val="center"/>
        <w:tblLook w:val="04A0" w:firstRow="1" w:lastRow="0" w:firstColumn="1" w:lastColumn="0" w:noHBand="0" w:noVBand="1"/>
      </w:tblPr>
      <w:tblGrid>
        <w:gridCol w:w="3028"/>
        <w:gridCol w:w="1325"/>
        <w:gridCol w:w="5109"/>
      </w:tblGrid>
      <w:tr w:rsidR="00851F22">
        <w:trPr>
          <w:cantSplit/>
          <w:tblHeader/>
          <w:jc w:val="center"/>
        </w:trPr>
        <w:tc>
          <w:tcPr>
            <w:tcW w:w="3028" w:type="dxa"/>
            <w:shd w:val="clear" w:color="auto" w:fill="D9E2F3"/>
          </w:tcPr>
          <w:p w:rsidR="00851F22" w:rsidRDefault="00772750">
            <w:pPr>
              <w:spacing w:before="40" w:line="240" w:lineRule="auto"/>
              <w:jc w:val="left"/>
            </w:pPr>
            <w:r>
              <w:rPr>
                <w:b/>
                <w:sz w:val="19"/>
              </w:rPr>
              <w:t>Probe</w:t>
            </w:r>
          </w:p>
        </w:tc>
        <w:tc>
          <w:tcPr>
            <w:tcW w:w="1325" w:type="dxa"/>
            <w:shd w:val="clear" w:color="auto" w:fill="D9E2F3"/>
          </w:tcPr>
          <w:p w:rsidR="00851F22" w:rsidRDefault="00772750">
            <w:pPr>
              <w:spacing w:before="40" w:line="240" w:lineRule="auto"/>
              <w:jc w:val="left"/>
            </w:pPr>
            <w:r>
              <w:rPr>
                <w:b/>
                <w:sz w:val="19"/>
              </w:rPr>
              <w:t>HTTP status</w:t>
            </w:r>
          </w:p>
        </w:tc>
        <w:tc>
          <w:tcPr>
            <w:tcW w:w="5109" w:type="dxa"/>
            <w:shd w:val="clear" w:color="auto" w:fill="D9E2F3"/>
          </w:tcPr>
          <w:p w:rsidR="00851F22" w:rsidRDefault="00772750">
            <w:pPr>
              <w:spacing w:before="40" w:line="240" w:lineRule="auto"/>
              <w:jc w:val="left"/>
            </w:pPr>
            <w:r>
              <w:rPr>
                <w:b/>
                <w:sz w:val="19"/>
              </w:rPr>
              <w:t>Observation</w:t>
            </w:r>
          </w:p>
        </w:tc>
      </w:tr>
      <w:tr w:rsidR="00851F22">
        <w:trPr>
          <w:cantSplit/>
          <w:jc w:val="center"/>
        </w:trPr>
        <w:tc>
          <w:tcPr>
            <w:tcW w:w="3028" w:type="dxa"/>
          </w:tcPr>
          <w:p w:rsidR="00851F22" w:rsidRDefault="00772750">
            <w:pPr>
              <w:spacing w:before="40" w:line="240" w:lineRule="auto"/>
              <w:jc w:val="left"/>
            </w:pPr>
            <w:r>
              <w:rPr>
                <w:sz w:val="19"/>
              </w:rPr>
              <w:t>malformed JSON body</w:t>
            </w:r>
          </w:p>
        </w:tc>
        <w:tc>
          <w:tcPr>
            <w:tcW w:w="1325" w:type="dxa"/>
          </w:tcPr>
          <w:p w:rsidR="00851F22" w:rsidRDefault="00772750">
            <w:pPr>
              <w:spacing w:before="40" w:line="240" w:lineRule="auto"/>
              <w:jc w:val="left"/>
            </w:pPr>
            <w:r>
              <w:rPr>
                <w:sz w:val="19"/>
              </w:rPr>
              <w:t>400</w:t>
            </w:r>
          </w:p>
        </w:tc>
        <w:tc>
          <w:tcPr>
            <w:tcW w:w="5109" w:type="dxa"/>
          </w:tcPr>
          <w:p w:rsidR="00851F22" w:rsidRDefault="00772750">
            <w:pPr>
              <w:spacing w:before="40" w:line="240" w:lineRule="auto"/>
              <w:jc w:val="left"/>
            </w:pPr>
            <w:r>
              <w:rPr>
                <w:sz w:val="19"/>
              </w:rPr>
              <w:t xml:space="preserve">rejected with the </w:t>
            </w:r>
            <w:r>
              <w:rPr>
                <w:sz w:val="19"/>
              </w:rPr>
              <w:t>parser message, no crash</w:t>
            </w:r>
          </w:p>
        </w:tc>
      </w:tr>
      <w:tr w:rsidR="00851F22">
        <w:trPr>
          <w:cantSplit/>
          <w:jc w:val="center"/>
        </w:trPr>
        <w:tc>
          <w:tcPr>
            <w:tcW w:w="3028" w:type="dxa"/>
          </w:tcPr>
          <w:p w:rsidR="00851F22" w:rsidRDefault="00772750">
            <w:pPr>
              <w:spacing w:before="40" w:line="240" w:lineRule="auto"/>
              <w:jc w:val="left"/>
            </w:pPr>
            <w:r>
              <w:rPr>
                <w:sz w:val="19"/>
              </w:rPr>
              <w:t>JSON array instead of object</w:t>
            </w:r>
          </w:p>
        </w:tc>
        <w:tc>
          <w:tcPr>
            <w:tcW w:w="1325" w:type="dxa"/>
          </w:tcPr>
          <w:p w:rsidR="00851F22" w:rsidRDefault="00772750">
            <w:pPr>
              <w:spacing w:before="40" w:line="240" w:lineRule="auto"/>
              <w:jc w:val="left"/>
            </w:pPr>
            <w:r>
              <w:rPr>
                <w:sz w:val="19"/>
              </w:rPr>
              <w:t>400</w:t>
            </w:r>
          </w:p>
        </w:tc>
        <w:tc>
          <w:tcPr>
            <w:tcW w:w="5109" w:type="dxa"/>
          </w:tcPr>
          <w:p w:rsidR="00851F22" w:rsidRDefault="00772750">
            <w:pPr>
              <w:spacing w:before="40" w:line="240" w:lineRule="auto"/>
              <w:jc w:val="left"/>
            </w:pPr>
            <w:r>
              <w:rPr>
                <w:sz w:val="19"/>
              </w:rPr>
              <w:t>rejected: "JSON body must be an object"</w:t>
            </w:r>
          </w:p>
        </w:tc>
      </w:tr>
      <w:tr w:rsidR="00851F22">
        <w:trPr>
          <w:cantSplit/>
          <w:jc w:val="center"/>
        </w:trPr>
        <w:tc>
          <w:tcPr>
            <w:tcW w:w="3028" w:type="dxa"/>
          </w:tcPr>
          <w:p w:rsidR="00851F22" w:rsidRDefault="00772750">
            <w:pPr>
              <w:spacing w:before="40" w:line="240" w:lineRule="auto"/>
              <w:jc w:val="left"/>
            </w:pPr>
            <w:r>
              <w:rPr>
                <w:sz w:val="19"/>
              </w:rPr>
              <w:t>unlearn without client_id</w:t>
            </w:r>
          </w:p>
        </w:tc>
        <w:tc>
          <w:tcPr>
            <w:tcW w:w="1325" w:type="dxa"/>
          </w:tcPr>
          <w:p w:rsidR="00851F22" w:rsidRDefault="00772750">
            <w:pPr>
              <w:spacing w:before="40" w:line="240" w:lineRule="auto"/>
              <w:jc w:val="left"/>
            </w:pPr>
            <w:r>
              <w:rPr>
                <w:sz w:val="19"/>
              </w:rPr>
              <w:t>400</w:t>
            </w:r>
          </w:p>
        </w:tc>
        <w:tc>
          <w:tcPr>
            <w:tcW w:w="5109" w:type="dxa"/>
          </w:tcPr>
          <w:p w:rsidR="00851F22" w:rsidRDefault="00772750">
            <w:pPr>
              <w:spacing w:before="40" w:line="240" w:lineRule="auto"/>
              <w:jc w:val="left"/>
            </w:pPr>
            <w:r>
              <w:rPr>
                <w:sz w:val="19"/>
              </w:rPr>
              <w:t>rejected: "client_id is required"</w:t>
            </w:r>
          </w:p>
        </w:tc>
      </w:tr>
      <w:tr w:rsidR="00851F22">
        <w:trPr>
          <w:cantSplit/>
          <w:jc w:val="center"/>
        </w:trPr>
        <w:tc>
          <w:tcPr>
            <w:tcW w:w="3028" w:type="dxa"/>
          </w:tcPr>
          <w:p w:rsidR="00851F22" w:rsidRDefault="00772750">
            <w:pPr>
              <w:spacing w:before="40" w:line="240" w:lineRule="auto"/>
              <w:jc w:val="left"/>
            </w:pPr>
            <w:r>
              <w:rPr>
                <w:sz w:val="19"/>
              </w:rPr>
              <w:t>unlearn unknown client id</w:t>
            </w:r>
          </w:p>
        </w:tc>
        <w:tc>
          <w:tcPr>
            <w:tcW w:w="1325" w:type="dxa"/>
          </w:tcPr>
          <w:p w:rsidR="00851F22" w:rsidRDefault="00772750">
            <w:pPr>
              <w:spacing w:before="40" w:line="240" w:lineRule="auto"/>
              <w:jc w:val="left"/>
            </w:pPr>
            <w:r>
              <w:rPr>
                <w:sz w:val="19"/>
              </w:rPr>
              <w:t>400</w:t>
            </w:r>
          </w:p>
        </w:tc>
        <w:tc>
          <w:tcPr>
            <w:tcW w:w="5109" w:type="dxa"/>
          </w:tcPr>
          <w:p w:rsidR="00851F22" w:rsidRDefault="00772750">
            <w:pPr>
              <w:spacing w:before="40" w:line="240" w:lineRule="auto"/>
              <w:jc w:val="left"/>
            </w:pPr>
            <w:r>
              <w:rPr>
                <w:sz w:val="19"/>
              </w:rPr>
              <w:t>rejected, id echoed as data in the JSON error</w:t>
            </w:r>
          </w:p>
        </w:tc>
      </w:tr>
      <w:tr w:rsidR="00851F22">
        <w:trPr>
          <w:cantSplit/>
          <w:jc w:val="center"/>
        </w:trPr>
        <w:tc>
          <w:tcPr>
            <w:tcW w:w="3028" w:type="dxa"/>
          </w:tcPr>
          <w:p w:rsidR="00851F22" w:rsidRDefault="00772750">
            <w:pPr>
              <w:spacing w:before="40" w:line="240" w:lineRule="auto"/>
              <w:jc w:val="left"/>
            </w:pPr>
            <w:r>
              <w:rPr>
                <w:sz w:val="19"/>
              </w:rPr>
              <w:t xml:space="preserve">unlearn with </w:t>
            </w:r>
            <w:r>
              <w:rPr>
                <w:sz w:val="19"/>
              </w:rPr>
              <w:t>SQL-ish id</w:t>
            </w:r>
          </w:p>
        </w:tc>
        <w:tc>
          <w:tcPr>
            <w:tcW w:w="1325" w:type="dxa"/>
          </w:tcPr>
          <w:p w:rsidR="00851F22" w:rsidRDefault="00772750">
            <w:pPr>
              <w:spacing w:before="40" w:line="240" w:lineRule="auto"/>
              <w:jc w:val="left"/>
            </w:pPr>
            <w:r>
              <w:rPr>
                <w:sz w:val="19"/>
              </w:rPr>
              <w:t>400</w:t>
            </w:r>
          </w:p>
        </w:tc>
        <w:tc>
          <w:tcPr>
            <w:tcW w:w="5109" w:type="dxa"/>
          </w:tcPr>
          <w:p w:rsidR="00851F22" w:rsidRDefault="00772750">
            <w:pPr>
              <w:spacing w:before="40" w:line="240" w:lineRule="auto"/>
              <w:jc w:val="left"/>
            </w:pPr>
            <w:r>
              <w:rPr>
                <w:sz w:val="19"/>
              </w:rPr>
              <w:t>treated as an unknown client; there is no SQL layer to inject into</w:t>
            </w:r>
          </w:p>
        </w:tc>
      </w:tr>
      <w:tr w:rsidR="00851F22">
        <w:trPr>
          <w:cantSplit/>
          <w:jc w:val="center"/>
        </w:trPr>
        <w:tc>
          <w:tcPr>
            <w:tcW w:w="3028" w:type="dxa"/>
          </w:tcPr>
          <w:p w:rsidR="00851F22" w:rsidRDefault="00772750">
            <w:pPr>
              <w:spacing w:before="40" w:line="240" w:lineRule="auto"/>
              <w:jc w:val="left"/>
            </w:pPr>
            <w:r>
              <w:rPr>
                <w:sz w:val="19"/>
              </w:rPr>
              <w:t>path traversal on /</w:t>
            </w:r>
          </w:p>
        </w:tc>
        <w:tc>
          <w:tcPr>
            <w:tcW w:w="1325" w:type="dxa"/>
          </w:tcPr>
          <w:p w:rsidR="00851F22" w:rsidRDefault="00772750">
            <w:pPr>
              <w:spacing w:before="40" w:line="240" w:lineRule="auto"/>
              <w:jc w:val="left"/>
            </w:pPr>
            <w:r>
              <w:rPr>
                <w:sz w:val="19"/>
              </w:rPr>
              <w:t>404</w:t>
            </w:r>
          </w:p>
        </w:tc>
        <w:tc>
          <w:tcPr>
            <w:tcW w:w="5109" w:type="dxa"/>
          </w:tcPr>
          <w:p w:rsidR="00851F22" w:rsidRDefault="00772750">
            <w:pPr>
              <w:spacing w:before="40" w:line="240" w:lineRule="auto"/>
              <w:jc w:val="left"/>
            </w:pPr>
            <w:r>
              <w:rPr>
                <w:sz w:val="19"/>
              </w:rPr>
              <w:t>404 "Route not found"; the server serves no files from disk</w:t>
            </w:r>
          </w:p>
        </w:tc>
      </w:tr>
      <w:tr w:rsidR="00851F22">
        <w:trPr>
          <w:cantSplit/>
          <w:jc w:val="center"/>
        </w:trPr>
        <w:tc>
          <w:tcPr>
            <w:tcW w:w="3028" w:type="dxa"/>
          </w:tcPr>
          <w:p w:rsidR="00851F22" w:rsidRDefault="00772750">
            <w:pPr>
              <w:spacing w:before="40" w:line="240" w:lineRule="auto"/>
              <w:jc w:val="left"/>
            </w:pPr>
            <w:r>
              <w:rPr>
                <w:sz w:val="19"/>
              </w:rPr>
              <w:t>oversized body (2 MB)</w:t>
            </w:r>
          </w:p>
        </w:tc>
        <w:tc>
          <w:tcPr>
            <w:tcW w:w="1325" w:type="dxa"/>
          </w:tcPr>
          <w:p w:rsidR="00851F22" w:rsidRDefault="00772750">
            <w:pPr>
              <w:spacing w:before="40" w:line="240" w:lineRule="auto"/>
              <w:jc w:val="left"/>
            </w:pPr>
            <w:r>
              <w:rPr>
                <w:sz w:val="19"/>
              </w:rPr>
              <w:t>no response</w:t>
            </w:r>
          </w:p>
        </w:tc>
        <w:tc>
          <w:tcPr>
            <w:tcW w:w="5109" w:type="dxa"/>
          </w:tcPr>
          <w:p w:rsidR="00851F22" w:rsidRDefault="00772750">
            <w:pPr>
              <w:spacing w:before="40" w:line="240" w:lineRule="auto"/>
              <w:jc w:val="left"/>
            </w:pPr>
            <w:r>
              <w:rPr>
                <w:sz w:val="19"/>
              </w:rPr>
              <w:t>no clean 400: the connection is aborted (client saw Wi</w:t>
            </w:r>
            <w:r>
              <w:rPr>
                <w:sz w:val="19"/>
              </w:rPr>
              <w:t>nError 10053)</w:t>
            </w:r>
          </w:p>
        </w:tc>
      </w:tr>
      <w:tr w:rsidR="00851F22">
        <w:trPr>
          <w:cantSplit/>
          <w:jc w:val="center"/>
        </w:trPr>
        <w:tc>
          <w:tcPr>
            <w:tcW w:w="3028" w:type="dxa"/>
          </w:tcPr>
          <w:p w:rsidR="00851F22" w:rsidRDefault="00772750">
            <w:pPr>
              <w:spacing w:before="40" w:line="240" w:lineRule="auto"/>
              <w:jc w:val="left"/>
            </w:pPr>
            <w:r>
              <w:rPr>
                <w:sz w:val="19"/>
              </w:rPr>
              <w:t>unsupported method (PUT)</w:t>
            </w:r>
          </w:p>
        </w:tc>
        <w:tc>
          <w:tcPr>
            <w:tcW w:w="1325" w:type="dxa"/>
          </w:tcPr>
          <w:p w:rsidR="00851F22" w:rsidRDefault="00772750">
            <w:pPr>
              <w:spacing w:before="40" w:line="240" w:lineRule="auto"/>
              <w:jc w:val="left"/>
            </w:pPr>
            <w:r>
              <w:rPr>
                <w:sz w:val="19"/>
              </w:rPr>
              <w:t>501</w:t>
            </w:r>
          </w:p>
        </w:tc>
        <w:tc>
          <w:tcPr>
            <w:tcW w:w="5109" w:type="dxa"/>
          </w:tcPr>
          <w:p w:rsidR="00851F22" w:rsidRDefault="00772750">
            <w:pPr>
              <w:spacing w:before="40" w:line="240" w:lineRule="auto"/>
              <w:jc w:val="left"/>
            </w:pPr>
            <w:r>
              <w:rPr>
                <w:sz w:val="19"/>
              </w:rPr>
              <w:t>stdlib HTML 501 page instead of a JSON error</w:t>
            </w:r>
          </w:p>
        </w:tc>
      </w:tr>
    </w:tbl>
    <w:p w:rsidR="00851F22" w:rsidRDefault="00851F22">
      <w:pPr>
        <w:spacing w:after="80" w:line="144" w:lineRule="auto"/>
      </w:pPr>
    </w:p>
    <w:p w:rsidR="00851F22" w:rsidRDefault="00772750">
      <w:r>
        <w:t xml:space="preserve">The handler limits request bodies to 1,000,000 bytes and raises before reading anything larger. On the tested machine that produced a connection abort rather than a </w:t>
      </w:r>
      <w:r>
        <w:t xml:space="preserve">readable 400 response, which is safe for the server but poor behaviour for a client. The legacy single-page interface escapes server values through a small </w:t>
      </w:r>
      <w:r>
        <w:rPr>
          <w:rFonts w:ascii="Courier New" w:eastAsia="Courier New" w:hAnsi="Courier New" w:cs="Courier New"/>
          <w:sz w:val="21"/>
        </w:rPr>
        <w:t>esc</w:t>
      </w:r>
      <w:r>
        <w:t xml:space="preserve"> helper before inserting them into the page and the React interface relies on React's default esc</w:t>
      </w:r>
      <w:r>
        <w:t>aping; this was read in the code and was not attacked with payloads, so it is recorded as code inspection and not as a test result.</w:t>
      </w:r>
    </w:p>
    <w:p w:rsidR="00851F22" w:rsidRDefault="00772750">
      <w:pPr>
        <w:pStyle w:val="Heading3"/>
      </w:pPr>
      <w:r>
        <w:t>7.5.2  Audit-ledger tamper tests</w:t>
      </w:r>
    </w:p>
    <w:p w:rsidR="00851F22" w:rsidRDefault="00772750">
      <w:pPr>
        <w:pStyle w:val="TableCaption"/>
      </w:pPr>
      <w:bookmarkStart w:id="123" w:name="_Toc243939171"/>
      <w:r>
        <w:t>Table 7.6: Tamper experiments on the hash-chained ledger</w:t>
      </w:r>
      <w:bookmarkEnd w:id="123"/>
    </w:p>
    <w:tbl>
      <w:tblPr>
        <w:tblStyle w:val="TableGrid"/>
        <w:tblW w:w="0" w:type="auto"/>
        <w:jc w:val="center"/>
        <w:tblLook w:val="04A0" w:firstRow="1" w:lastRow="0" w:firstColumn="1" w:lastColumn="0" w:noHBand="0" w:noVBand="1"/>
      </w:tblPr>
      <w:tblGrid>
        <w:gridCol w:w="4352"/>
        <w:gridCol w:w="1135"/>
        <w:gridCol w:w="3974"/>
      </w:tblGrid>
      <w:tr w:rsidR="00851F22">
        <w:trPr>
          <w:cantSplit/>
          <w:tblHeader/>
          <w:jc w:val="center"/>
        </w:trPr>
        <w:tc>
          <w:tcPr>
            <w:tcW w:w="4352" w:type="dxa"/>
            <w:shd w:val="clear" w:color="auto" w:fill="D9E2F3"/>
          </w:tcPr>
          <w:p w:rsidR="00851F22" w:rsidRDefault="00772750">
            <w:pPr>
              <w:spacing w:before="40" w:line="240" w:lineRule="auto"/>
              <w:jc w:val="left"/>
            </w:pPr>
            <w:r>
              <w:rPr>
                <w:b/>
                <w:sz w:val="18"/>
              </w:rPr>
              <w:t xml:space="preserve">Manipulation of a three-record </w:t>
            </w:r>
            <w:r>
              <w:rPr>
                <w:b/>
                <w:sz w:val="18"/>
              </w:rPr>
              <w:t>ledger</w:t>
            </w:r>
          </w:p>
        </w:tc>
        <w:tc>
          <w:tcPr>
            <w:tcW w:w="1135" w:type="dxa"/>
            <w:shd w:val="clear" w:color="auto" w:fill="D9E2F3"/>
          </w:tcPr>
          <w:p w:rsidR="00851F22" w:rsidRDefault="00772750">
            <w:pPr>
              <w:spacing w:before="40" w:line="240" w:lineRule="auto"/>
              <w:jc w:val="left"/>
            </w:pPr>
            <w:r>
              <w:rPr>
                <w:b/>
                <w:sz w:val="18"/>
              </w:rPr>
              <w:t>Detected</w:t>
            </w:r>
          </w:p>
        </w:tc>
        <w:tc>
          <w:tcPr>
            <w:tcW w:w="3974" w:type="dxa"/>
            <w:shd w:val="clear" w:color="auto" w:fill="D9E2F3"/>
          </w:tcPr>
          <w:p w:rsidR="00851F22" w:rsidRDefault="00772750">
            <w:pPr>
              <w:spacing w:before="40" w:line="240" w:lineRule="auto"/>
              <w:jc w:val="left"/>
            </w:pPr>
            <w:r>
              <w:rPr>
                <w:rFonts w:ascii="Courier New" w:eastAsia="Courier New" w:hAnsi="Courier New" w:cs="Courier New"/>
                <w:sz w:val="15"/>
              </w:rPr>
              <w:t>verify()</w:t>
            </w:r>
            <w:r>
              <w:rPr>
                <w:b/>
                <w:sz w:val="18"/>
              </w:rPr>
              <w:t xml:space="preserve"> message</w:t>
            </w:r>
          </w:p>
        </w:tc>
      </w:tr>
      <w:tr w:rsidR="00851F22">
        <w:trPr>
          <w:cantSplit/>
          <w:jc w:val="center"/>
        </w:trPr>
        <w:tc>
          <w:tcPr>
            <w:tcW w:w="4352" w:type="dxa"/>
          </w:tcPr>
          <w:p w:rsidR="00851F22" w:rsidRDefault="00772750">
            <w:pPr>
              <w:spacing w:before="40" w:line="240" w:lineRule="auto"/>
              <w:jc w:val="left"/>
            </w:pPr>
            <w:r>
              <w:rPr>
                <w:sz w:val="18"/>
              </w:rPr>
              <w:t>untouched ledger</w:t>
            </w:r>
          </w:p>
        </w:tc>
        <w:tc>
          <w:tcPr>
            <w:tcW w:w="1135" w:type="dxa"/>
          </w:tcPr>
          <w:p w:rsidR="00851F22" w:rsidRDefault="00772750">
            <w:pPr>
              <w:spacing w:before="40" w:line="240" w:lineRule="auto"/>
              <w:jc w:val="left"/>
            </w:pPr>
            <w:r>
              <w:rPr>
                <w:sz w:val="18"/>
              </w:rPr>
              <w:t>no</w:t>
            </w:r>
          </w:p>
        </w:tc>
        <w:tc>
          <w:tcPr>
            <w:tcW w:w="3974" w:type="dxa"/>
          </w:tcPr>
          <w:p w:rsidR="00851F22" w:rsidRDefault="00772750">
            <w:pPr>
              <w:spacing w:before="40" w:line="240" w:lineRule="auto"/>
              <w:jc w:val="left"/>
            </w:pPr>
            <w:r>
              <w:rPr>
                <w:sz w:val="18"/>
              </w:rPr>
              <w:t>Verified 3 audit record(s)</w:t>
            </w:r>
          </w:p>
        </w:tc>
      </w:tr>
      <w:tr w:rsidR="00851F22">
        <w:trPr>
          <w:cantSplit/>
          <w:jc w:val="center"/>
        </w:trPr>
        <w:tc>
          <w:tcPr>
            <w:tcW w:w="4352" w:type="dxa"/>
          </w:tcPr>
          <w:p w:rsidR="00851F22" w:rsidRDefault="00772750">
            <w:pPr>
              <w:spacing w:before="40" w:line="240" w:lineRule="auto"/>
              <w:jc w:val="left"/>
            </w:pPr>
            <w:r>
              <w:rPr>
                <w:sz w:val="18"/>
              </w:rPr>
              <w:t>edit a numeric field in a middle record</w:t>
            </w:r>
          </w:p>
        </w:tc>
        <w:tc>
          <w:tcPr>
            <w:tcW w:w="1135" w:type="dxa"/>
          </w:tcPr>
          <w:p w:rsidR="00851F22" w:rsidRDefault="00772750">
            <w:pPr>
              <w:spacing w:before="40" w:line="240" w:lineRule="auto"/>
              <w:jc w:val="left"/>
            </w:pPr>
            <w:r>
              <w:rPr>
                <w:sz w:val="18"/>
              </w:rPr>
              <w:t>yes</w:t>
            </w:r>
          </w:p>
        </w:tc>
        <w:tc>
          <w:tcPr>
            <w:tcW w:w="3974" w:type="dxa"/>
          </w:tcPr>
          <w:p w:rsidR="00851F22" w:rsidRDefault="00772750">
            <w:pPr>
              <w:spacing w:before="40" w:line="240" w:lineRule="auto"/>
              <w:jc w:val="left"/>
            </w:pPr>
            <w:r>
              <w:rPr>
                <w:sz w:val="18"/>
              </w:rPr>
              <w:t>Hash-chain verification failed at record 2</w:t>
            </w:r>
          </w:p>
        </w:tc>
      </w:tr>
      <w:tr w:rsidR="00851F22">
        <w:trPr>
          <w:cantSplit/>
          <w:jc w:val="center"/>
        </w:trPr>
        <w:tc>
          <w:tcPr>
            <w:tcW w:w="4352" w:type="dxa"/>
          </w:tcPr>
          <w:p w:rsidR="00851F22" w:rsidRDefault="00772750">
            <w:pPr>
              <w:spacing w:before="40" w:line="240" w:lineRule="auto"/>
              <w:jc w:val="left"/>
            </w:pPr>
            <w:r>
              <w:rPr>
                <w:sz w:val="18"/>
              </w:rPr>
              <w:t>flip a certificate status</w:t>
            </w:r>
          </w:p>
        </w:tc>
        <w:tc>
          <w:tcPr>
            <w:tcW w:w="1135" w:type="dxa"/>
          </w:tcPr>
          <w:p w:rsidR="00851F22" w:rsidRDefault="00772750">
            <w:pPr>
              <w:spacing w:before="40" w:line="240" w:lineRule="auto"/>
              <w:jc w:val="left"/>
            </w:pPr>
            <w:r>
              <w:rPr>
                <w:sz w:val="18"/>
              </w:rPr>
              <w:t>yes</w:t>
            </w:r>
          </w:p>
        </w:tc>
        <w:tc>
          <w:tcPr>
            <w:tcW w:w="3974" w:type="dxa"/>
          </w:tcPr>
          <w:p w:rsidR="00851F22" w:rsidRDefault="00772750">
            <w:pPr>
              <w:spacing w:before="40" w:line="240" w:lineRule="auto"/>
              <w:jc w:val="left"/>
            </w:pPr>
            <w:r>
              <w:rPr>
                <w:sz w:val="18"/>
              </w:rPr>
              <w:t>Hash-chain verification failed at record 2</w:t>
            </w:r>
          </w:p>
        </w:tc>
      </w:tr>
      <w:tr w:rsidR="00851F22">
        <w:trPr>
          <w:cantSplit/>
          <w:jc w:val="center"/>
        </w:trPr>
        <w:tc>
          <w:tcPr>
            <w:tcW w:w="4352" w:type="dxa"/>
          </w:tcPr>
          <w:p w:rsidR="00851F22" w:rsidRDefault="00772750">
            <w:pPr>
              <w:spacing w:before="40" w:line="240" w:lineRule="auto"/>
              <w:jc w:val="left"/>
            </w:pPr>
            <w:r>
              <w:rPr>
                <w:sz w:val="18"/>
              </w:rPr>
              <w:t xml:space="preserve">delete a </w:t>
            </w:r>
            <w:r>
              <w:rPr>
                <w:sz w:val="18"/>
              </w:rPr>
              <w:t>middle record</w:t>
            </w:r>
          </w:p>
        </w:tc>
        <w:tc>
          <w:tcPr>
            <w:tcW w:w="1135" w:type="dxa"/>
          </w:tcPr>
          <w:p w:rsidR="00851F22" w:rsidRDefault="00772750">
            <w:pPr>
              <w:spacing w:before="40" w:line="240" w:lineRule="auto"/>
              <w:jc w:val="left"/>
            </w:pPr>
            <w:r>
              <w:rPr>
                <w:sz w:val="18"/>
              </w:rPr>
              <w:t>yes</w:t>
            </w:r>
          </w:p>
        </w:tc>
        <w:tc>
          <w:tcPr>
            <w:tcW w:w="3974" w:type="dxa"/>
          </w:tcPr>
          <w:p w:rsidR="00851F22" w:rsidRDefault="00772750">
            <w:pPr>
              <w:spacing w:before="40" w:line="240" w:lineRule="auto"/>
              <w:jc w:val="left"/>
            </w:pPr>
            <w:r>
              <w:rPr>
                <w:sz w:val="18"/>
              </w:rPr>
              <w:t>Sequence mismatch at record 2</w:t>
            </w:r>
          </w:p>
        </w:tc>
      </w:tr>
      <w:tr w:rsidR="00851F22">
        <w:trPr>
          <w:cantSplit/>
          <w:jc w:val="center"/>
        </w:trPr>
        <w:tc>
          <w:tcPr>
            <w:tcW w:w="4352" w:type="dxa"/>
          </w:tcPr>
          <w:p w:rsidR="00851F22" w:rsidRDefault="00772750">
            <w:pPr>
              <w:spacing w:before="40" w:line="240" w:lineRule="auto"/>
              <w:jc w:val="left"/>
            </w:pPr>
            <w:r>
              <w:rPr>
                <w:sz w:val="18"/>
              </w:rPr>
              <w:t>swap two records</w:t>
            </w:r>
          </w:p>
        </w:tc>
        <w:tc>
          <w:tcPr>
            <w:tcW w:w="1135" w:type="dxa"/>
          </w:tcPr>
          <w:p w:rsidR="00851F22" w:rsidRDefault="00772750">
            <w:pPr>
              <w:spacing w:before="40" w:line="240" w:lineRule="auto"/>
              <w:jc w:val="left"/>
            </w:pPr>
            <w:r>
              <w:rPr>
                <w:sz w:val="18"/>
              </w:rPr>
              <w:t>yes</w:t>
            </w:r>
          </w:p>
        </w:tc>
        <w:tc>
          <w:tcPr>
            <w:tcW w:w="3974" w:type="dxa"/>
          </w:tcPr>
          <w:p w:rsidR="00851F22" w:rsidRDefault="00772750">
            <w:pPr>
              <w:spacing w:before="40" w:line="240" w:lineRule="auto"/>
              <w:jc w:val="left"/>
            </w:pPr>
            <w:r>
              <w:rPr>
                <w:sz w:val="18"/>
              </w:rPr>
              <w:t>Sequence mismatch at record 2</w:t>
            </w:r>
          </w:p>
        </w:tc>
      </w:tr>
      <w:tr w:rsidR="00851F22">
        <w:trPr>
          <w:cantSplit/>
          <w:jc w:val="center"/>
        </w:trPr>
        <w:tc>
          <w:tcPr>
            <w:tcW w:w="4352" w:type="dxa"/>
          </w:tcPr>
          <w:p w:rsidR="00851F22" w:rsidRDefault="00772750">
            <w:pPr>
              <w:spacing w:before="40" w:line="240" w:lineRule="auto"/>
              <w:jc w:val="left"/>
            </w:pPr>
            <w:r>
              <w:rPr>
                <w:sz w:val="18"/>
              </w:rPr>
              <w:t>truncate the newest record(s) from the tail</w:t>
            </w:r>
          </w:p>
        </w:tc>
        <w:tc>
          <w:tcPr>
            <w:tcW w:w="1135" w:type="dxa"/>
          </w:tcPr>
          <w:p w:rsidR="00851F22" w:rsidRDefault="00772750">
            <w:pPr>
              <w:spacing w:before="40" w:line="240" w:lineRule="auto"/>
              <w:jc w:val="left"/>
            </w:pPr>
            <w:r>
              <w:rPr>
                <w:sz w:val="18"/>
              </w:rPr>
              <w:t>no</w:t>
            </w:r>
          </w:p>
        </w:tc>
        <w:tc>
          <w:tcPr>
            <w:tcW w:w="3974" w:type="dxa"/>
          </w:tcPr>
          <w:p w:rsidR="00851F22" w:rsidRDefault="00772750">
            <w:pPr>
              <w:spacing w:before="40" w:line="240" w:lineRule="auto"/>
              <w:jc w:val="left"/>
            </w:pPr>
            <w:r>
              <w:rPr>
                <w:sz w:val="18"/>
              </w:rPr>
              <w:t>Verified 2 audit record(s)</w:t>
            </w:r>
          </w:p>
        </w:tc>
      </w:tr>
      <w:tr w:rsidR="00851F22">
        <w:trPr>
          <w:cantSplit/>
          <w:jc w:val="center"/>
        </w:trPr>
        <w:tc>
          <w:tcPr>
            <w:tcW w:w="4352" w:type="dxa"/>
          </w:tcPr>
          <w:p w:rsidR="00851F22" w:rsidRDefault="00772750">
            <w:pPr>
              <w:spacing w:before="40" w:line="240" w:lineRule="auto"/>
              <w:jc w:val="left"/>
            </w:pPr>
            <w:r>
              <w:rPr>
                <w:sz w:val="18"/>
              </w:rPr>
              <w:t>edit a record AND recompute every hash (forgery)</w:t>
            </w:r>
          </w:p>
        </w:tc>
        <w:tc>
          <w:tcPr>
            <w:tcW w:w="1135" w:type="dxa"/>
          </w:tcPr>
          <w:p w:rsidR="00851F22" w:rsidRDefault="00772750">
            <w:pPr>
              <w:spacing w:before="40" w:line="240" w:lineRule="auto"/>
              <w:jc w:val="left"/>
            </w:pPr>
            <w:r>
              <w:rPr>
                <w:sz w:val="18"/>
              </w:rPr>
              <w:t>no</w:t>
            </w:r>
          </w:p>
        </w:tc>
        <w:tc>
          <w:tcPr>
            <w:tcW w:w="3974" w:type="dxa"/>
          </w:tcPr>
          <w:p w:rsidR="00851F22" w:rsidRDefault="00772750">
            <w:pPr>
              <w:spacing w:before="40" w:line="240" w:lineRule="auto"/>
              <w:jc w:val="left"/>
            </w:pPr>
            <w:r>
              <w:rPr>
                <w:sz w:val="18"/>
              </w:rPr>
              <w:t>Verified 3 audit record(s)</w:t>
            </w:r>
          </w:p>
        </w:tc>
      </w:tr>
      <w:tr w:rsidR="00851F22">
        <w:trPr>
          <w:cantSplit/>
          <w:jc w:val="center"/>
        </w:trPr>
        <w:tc>
          <w:tcPr>
            <w:tcW w:w="4352" w:type="dxa"/>
          </w:tcPr>
          <w:p w:rsidR="00851F22" w:rsidRDefault="00772750">
            <w:pPr>
              <w:spacing w:before="40" w:line="240" w:lineRule="auto"/>
              <w:jc w:val="left"/>
            </w:pPr>
            <w:r>
              <w:rPr>
                <w:sz w:val="18"/>
              </w:rPr>
              <w:t>append a forged record with a valid hash</w:t>
            </w:r>
          </w:p>
        </w:tc>
        <w:tc>
          <w:tcPr>
            <w:tcW w:w="1135" w:type="dxa"/>
          </w:tcPr>
          <w:p w:rsidR="00851F22" w:rsidRDefault="00772750">
            <w:pPr>
              <w:spacing w:before="40" w:line="240" w:lineRule="auto"/>
              <w:jc w:val="left"/>
            </w:pPr>
            <w:r>
              <w:rPr>
                <w:sz w:val="18"/>
              </w:rPr>
              <w:t>no</w:t>
            </w:r>
          </w:p>
        </w:tc>
        <w:tc>
          <w:tcPr>
            <w:tcW w:w="3974" w:type="dxa"/>
          </w:tcPr>
          <w:p w:rsidR="00851F22" w:rsidRDefault="00772750">
            <w:pPr>
              <w:spacing w:before="40" w:line="240" w:lineRule="auto"/>
              <w:jc w:val="left"/>
            </w:pPr>
            <w:r>
              <w:rPr>
                <w:sz w:val="18"/>
              </w:rPr>
              <w:t>Verified 4 audit record(s)</w:t>
            </w:r>
          </w:p>
        </w:tc>
      </w:tr>
    </w:tbl>
    <w:p w:rsidR="00851F22" w:rsidRDefault="00851F22">
      <w:pPr>
        <w:spacing w:after="80" w:line="144" w:lineRule="auto"/>
      </w:pPr>
    </w:p>
    <w:p w:rsidR="00851F22" w:rsidRDefault="00772750">
      <w:pPr>
        <w:keepNext/>
        <w:spacing w:before="120" w:line="240" w:lineRule="auto"/>
        <w:jc w:val="center"/>
      </w:pPr>
      <w:r>
        <w:rPr>
          <w:noProof/>
        </w:rPr>
        <w:drawing>
          <wp:inline distT="0" distB="0" distL="0" distR="0">
            <wp:extent cx="4480560" cy="2088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audit_tamper.png"/>
                    <pic:cNvPicPr/>
                  </pic:nvPicPr>
                  <pic:blipFill>
                    <a:blip r:embed="rId22"/>
                    <a:stretch>
                      <a:fillRect/>
                    </a:stretch>
                  </pic:blipFill>
                  <pic:spPr>
                    <a:xfrm>
                      <a:off x="0" y="0"/>
                      <a:ext cx="4480560" cy="2088850"/>
                    </a:xfrm>
                    <a:prstGeom prst="rect">
                      <a:avLst/>
                    </a:prstGeom>
                  </pic:spPr>
                </pic:pic>
              </a:graphicData>
            </a:graphic>
          </wp:inline>
        </w:drawing>
      </w:r>
    </w:p>
    <w:p w:rsidR="00851F22" w:rsidRDefault="00772750">
      <w:pPr>
        <w:pStyle w:val="FigureCaption"/>
      </w:pPr>
      <w:bookmarkStart w:id="124" w:name="_Toc243939087"/>
      <w:r>
        <w:t>Fig. 7.1: Seven manipulations of the audit ledger: four are detected, three are not</w:t>
      </w:r>
      <w:bookmarkEnd w:id="124"/>
    </w:p>
    <w:p w:rsidR="00851F22" w:rsidRDefault="00772750">
      <w:r>
        <w:t xml:space="preserve">The chain does what a simple hash chain can do: any edit to a field, any deletion from the middle and any swap of two records breaks a link and is reported with the position of the first bad record. </w:t>
      </w:r>
      <w:r>
        <w:lastRenderedPageBreak/>
        <w:t>Three manipulations pass verification: removing the newes</w:t>
      </w:r>
      <w:r>
        <w:t>t records from the end of the file, rewriting a record and then recomputing every later hash, and appending a forged record with a correctly computed hash. All three follow from the same fact: the chain has no secret, no digital signature and no copy of th</w:t>
      </w:r>
      <w:r>
        <w:t xml:space="preserve">e latest hash held outside the file, so whoever can write the file can also write a consistent chain. The ledger is therefore </w:t>
      </w:r>
      <w:r>
        <w:rPr>
          <w:i/>
        </w:rPr>
        <w:t>tamper-evident against careless edits</w:t>
      </w:r>
      <w:r>
        <w:t>, not tamper-proof against a motivated insider. This is stated in the project report (</w:t>
      </w:r>
      <w:r>
        <w:rPr>
          <w:rFonts w:ascii="Courier New" w:eastAsia="Courier New" w:hAnsi="Courier New" w:cs="Courier New"/>
          <w:sz w:val="21"/>
        </w:rPr>
        <w:t>PROJECT</w:t>
      </w:r>
      <w:r>
        <w:rPr>
          <w:rFonts w:ascii="Courier New" w:eastAsia="Courier New" w:hAnsi="Courier New" w:cs="Courier New"/>
          <w:sz w:val="21"/>
        </w:rPr>
        <w:t>_REPORT.md</w:t>
      </w:r>
      <w:r>
        <w:t>) as a production extension and is repeated in the limitations below.</w:t>
      </w:r>
    </w:p>
    <w:p w:rsidR="00851F22" w:rsidRDefault="00772750">
      <w:pPr>
        <w:pStyle w:val="Heading3"/>
      </w:pPr>
      <w:r>
        <w:t>7.5.3  Not tested</w:t>
      </w:r>
    </w:p>
    <w:p w:rsidR="00851F22" w:rsidRDefault="00772750">
      <w:pPr>
        <w:pStyle w:val="ListBullet"/>
      </w:pPr>
      <w:r>
        <w:t>authentication and authorisation (none exists: every endpoint is open and one engine is shared by all callers);</w:t>
      </w:r>
    </w:p>
    <w:p w:rsidR="00851F22" w:rsidRDefault="00772750">
      <w:pPr>
        <w:pStyle w:val="ListBullet"/>
      </w:pPr>
      <w:r>
        <w:t>transport security, cross-origin policy and de</w:t>
      </w:r>
      <w:r>
        <w:t>nial-of-service resistance;</w:t>
      </w:r>
    </w:p>
    <w:p w:rsidR="00851F22" w:rsidRDefault="00772750">
      <w:pPr>
        <w:pStyle w:val="ListBullet"/>
      </w:pPr>
      <w:r>
        <w:t>a penetration test or any automated vulnerability scan;</w:t>
      </w:r>
    </w:p>
    <w:p w:rsidR="00851F22" w:rsidRDefault="00772750">
      <w:pPr>
        <w:pStyle w:val="ListBullet"/>
      </w:pPr>
      <w:r>
        <w:t>confidentiality of the stored clipped updates, which the design requires to be protected because they are what makes subtraction possible.</w:t>
      </w:r>
    </w:p>
    <w:p w:rsidR="00851F22" w:rsidRDefault="00772750">
      <w:pPr>
        <w:pStyle w:val="Heading2"/>
      </w:pPr>
      <w:bookmarkStart w:id="125" w:name="_Toc243939041"/>
      <w:r>
        <w:t>7.6  Validation and Edge Cases</w:t>
      </w:r>
      <w:bookmarkEnd w:id="125"/>
    </w:p>
    <w:p w:rsidR="00851F22" w:rsidRDefault="00772750">
      <w:r>
        <w:t>Va</w:t>
      </w:r>
      <w:r>
        <w:t xml:space="preserve">lidation asks whether the system behaves sensibly on unusual input. The probes below were sent to a live server by </w:t>
      </w:r>
      <w:r>
        <w:rPr>
          <w:rFonts w:ascii="Courier New" w:eastAsia="Courier New" w:hAnsi="Courier New" w:cs="Courier New"/>
          <w:sz w:val="21"/>
        </w:rPr>
        <w:t>scripts/run_experiments.py</w:t>
      </w:r>
      <w:r>
        <w:t xml:space="preserve"> (experiment </w:t>
      </w:r>
      <w:r>
        <w:rPr>
          <w:rFonts w:ascii="Courier New" w:eastAsia="Courier New" w:hAnsi="Courier New" w:cs="Courier New"/>
          <w:sz w:val="21"/>
        </w:rPr>
        <w:t>api</w:t>
      </w:r>
      <w:r>
        <w:t>) in a fixed order, so state-dependent cases such as the repeat and last-client guards run after th</w:t>
      </w:r>
      <w:r>
        <w:t>e cases that create the state.</w:t>
      </w:r>
    </w:p>
    <w:p w:rsidR="00851F22" w:rsidRDefault="00772750">
      <w:pPr>
        <w:pStyle w:val="TableCaption"/>
      </w:pPr>
      <w:bookmarkStart w:id="126" w:name="_Toc243939172"/>
      <w:r>
        <w:t>Table 7.7: API edge-case probes (experiments/api)</w:t>
      </w:r>
      <w:bookmarkEnd w:id="126"/>
    </w:p>
    <w:tbl>
      <w:tblPr>
        <w:tblStyle w:val="TableGrid"/>
        <w:tblW w:w="0" w:type="auto"/>
        <w:jc w:val="center"/>
        <w:tblLook w:val="04A0" w:firstRow="1" w:lastRow="0" w:firstColumn="1" w:lastColumn="0" w:noHBand="0" w:noVBand="1"/>
      </w:tblPr>
      <w:tblGrid>
        <w:gridCol w:w="3217"/>
        <w:gridCol w:w="946"/>
        <w:gridCol w:w="5298"/>
      </w:tblGrid>
      <w:tr w:rsidR="00851F22">
        <w:trPr>
          <w:cantSplit/>
          <w:tblHeader/>
          <w:jc w:val="center"/>
        </w:trPr>
        <w:tc>
          <w:tcPr>
            <w:tcW w:w="3217" w:type="dxa"/>
            <w:shd w:val="clear" w:color="auto" w:fill="D9E2F3"/>
          </w:tcPr>
          <w:p w:rsidR="00851F22" w:rsidRDefault="00772750">
            <w:pPr>
              <w:spacing w:before="40" w:line="240" w:lineRule="auto"/>
              <w:jc w:val="left"/>
            </w:pPr>
            <w:r>
              <w:rPr>
                <w:b/>
                <w:sz w:val="17"/>
              </w:rPr>
              <w:t>Case</w:t>
            </w:r>
          </w:p>
        </w:tc>
        <w:tc>
          <w:tcPr>
            <w:tcW w:w="946" w:type="dxa"/>
            <w:shd w:val="clear" w:color="auto" w:fill="D9E2F3"/>
          </w:tcPr>
          <w:p w:rsidR="00851F22" w:rsidRDefault="00772750">
            <w:pPr>
              <w:spacing w:before="40" w:line="240" w:lineRule="auto"/>
              <w:jc w:val="left"/>
            </w:pPr>
            <w:r>
              <w:rPr>
                <w:b/>
                <w:sz w:val="17"/>
              </w:rPr>
              <w:t>HTTP</w:t>
            </w:r>
          </w:p>
        </w:tc>
        <w:tc>
          <w:tcPr>
            <w:tcW w:w="5298" w:type="dxa"/>
            <w:shd w:val="clear" w:color="auto" w:fill="D9E2F3"/>
          </w:tcPr>
          <w:p w:rsidR="00851F22" w:rsidRDefault="00772750">
            <w:pPr>
              <w:spacing w:before="40" w:line="240" w:lineRule="auto"/>
              <w:jc w:val="left"/>
            </w:pPr>
            <w:r>
              <w:rPr>
                <w:b/>
                <w:sz w:val="17"/>
              </w:rPr>
              <w:t>Response</w:t>
            </w:r>
          </w:p>
        </w:tc>
      </w:tr>
      <w:tr w:rsidR="00851F22">
        <w:trPr>
          <w:cantSplit/>
          <w:jc w:val="center"/>
        </w:trPr>
        <w:tc>
          <w:tcPr>
            <w:tcW w:w="3217" w:type="dxa"/>
          </w:tcPr>
          <w:p w:rsidR="00851F22" w:rsidRDefault="00772750">
            <w:pPr>
              <w:spacing w:before="40" w:line="240" w:lineRule="auto"/>
              <w:jc w:val="left"/>
            </w:pPr>
            <w:r>
              <w:rPr>
                <w:sz w:val="17"/>
              </w:rPr>
              <w:t>unlearn before training</w:t>
            </w:r>
          </w:p>
        </w:tc>
        <w:tc>
          <w:tcPr>
            <w:tcW w:w="946" w:type="dxa"/>
          </w:tcPr>
          <w:p w:rsidR="00851F22" w:rsidRDefault="00772750">
            <w:pPr>
              <w:spacing w:before="40" w:line="240" w:lineRule="auto"/>
              <w:jc w:val="left"/>
            </w:pPr>
            <w:r>
              <w:rPr>
                <w:sz w:val="17"/>
              </w:rPr>
              <w:t>400</w:t>
            </w:r>
          </w:p>
        </w:tc>
        <w:tc>
          <w:tcPr>
            <w:tcW w:w="5298" w:type="dxa"/>
          </w:tcPr>
          <w:p w:rsidR="00851F22" w:rsidRDefault="00772750">
            <w:pPr>
              <w:spacing w:before="40" w:line="240" w:lineRule="auto"/>
              <w:jc w:val="left"/>
            </w:pPr>
            <w:r>
              <w:rPr>
                <w:sz w:val="17"/>
              </w:rPr>
              <w:t>Train the federated model before requesting unlearning</w:t>
            </w:r>
          </w:p>
        </w:tc>
      </w:tr>
      <w:tr w:rsidR="00851F22">
        <w:trPr>
          <w:cantSplit/>
          <w:jc w:val="center"/>
        </w:trPr>
        <w:tc>
          <w:tcPr>
            <w:tcW w:w="3217" w:type="dxa"/>
          </w:tcPr>
          <w:p w:rsidR="00851F22" w:rsidRDefault="00772750">
            <w:pPr>
              <w:spacing w:before="40" w:line="240" w:lineRule="auto"/>
              <w:jc w:val="left"/>
            </w:pPr>
            <w:r>
              <w:rPr>
                <w:sz w:val="17"/>
              </w:rPr>
              <w:t>generate before training</w:t>
            </w:r>
          </w:p>
        </w:tc>
        <w:tc>
          <w:tcPr>
            <w:tcW w:w="946" w:type="dxa"/>
          </w:tcPr>
          <w:p w:rsidR="00851F22" w:rsidRDefault="00772750">
            <w:pPr>
              <w:spacing w:before="40" w:line="240" w:lineRule="auto"/>
              <w:jc w:val="left"/>
            </w:pPr>
            <w:r>
              <w:rPr>
                <w:sz w:val="17"/>
              </w:rPr>
              <w:t>400</w:t>
            </w:r>
          </w:p>
        </w:tc>
        <w:tc>
          <w:tcPr>
            <w:tcW w:w="5298" w:type="dxa"/>
          </w:tcPr>
          <w:p w:rsidR="00851F22" w:rsidRDefault="00772750">
            <w:pPr>
              <w:spacing w:before="40" w:line="240" w:lineRule="auto"/>
              <w:jc w:val="left"/>
            </w:pPr>
            <w:r>
              <w:rPr>
                <w:sz w:val="17"/>
              </w:rPr>
              <w:t>Train the federated model first</w:t>
            </w:r>
          </w:p>
        </w:tc>
      </w:tr>
      <w:tr w:rsidR="00851F22">
        <w:trPr>
          <w:cantSplit/>
          <w:jc w:val="center"/>
        </w:trPr>
        <w:tc>
          <w:tcPr>
            <w:tcW w:w="3217" w:type="dxa"/>
          </w:tcPr>
          <w:p w:rsidR="00851F22" w:rsidRDefault="00772750">
            <w:pPr>
              <w:spacing w:before="40" w:line="240" w:lineRule="auto"/>
              <w:jc w:val="left"/>
            </w:pPr>
            <w:r>
              <w:rPr>
                <w:sz w:val="17"/>
              </w:rPr>
              <w:t>certificate before any unlearning</w:t>
            </w:r>
          </w:p>
        </w:tc>
        <w:tc>
          <w:tcPr>
            <w:tcW w:w="946" w:type="dxa"/>
          </w:tcPr>
          <w:p w:rsidR="00851F22" w:rsidRDefault="00772750">
            <w:pPr>
              <w:spacing w:before="40" w:line="240" w:lineRule="auto"/>
              <w:jc w:val="left"/>
            </w:pPr>
            <w:r>
              <w:rPr>
                <w:sz w:val="17"/>
              </w:rPr>
              <w:t>404</w:t>
            </w:r>
          </w:p>
        </w:tc>
        <w:tc>
          <w:tcPr>
            <w:tcW w:w="5298" w:type="dxa"/>
          </w:tcPr>
          <w:p w:rsidR="00851F22" w:rsidRDefault="00772750">
            <w:pPr>
              <w:spacing w:before="40" w:line="240" w:lineRule="auto"/>
              <w:jc w:val="left"/>
            </w:pPr>
            <w:r>
              <w:rPr>
                <w:sz w:val="17"/>
              </w:rPr>
              <w:t>No certificate is available</w:t>
            </w:r>
          </w:p>
        </w:tc>
      </w:tr>
      <w:tr w:rsidR="00851F22">
        <w:trPr>
          <w:cantSplit/>
          <w:jc w:val="center"/>
        </w:trPr>
        <w:tc>
          <w:tcPr>
            <w:tcW w:w="3217" w:type="dxa"/>
          </w:tcPr>
          <w:p w:rsidR="00851F22" w:rsidRDefault="00772750">
            <w:pPr>
              <w:spacing w:before="40" w:line="240" w:lineRule="auto"/>
              <w:jc w:val="left"/>
            </w:pPr>
            <w:r>
              <w:rPr>
                <w:sz w:val="17"/>
              </w:rPr>
              <w:t>unknown route (GET)</w:t>
            </w:r>
          </w:p>
        </w:tc>
        <w:tc>
          <w:tcPr>
            <w:tcW w:w="946" w:type="dxa"/>
          </w:tcPr>
          <w:p w:rsidR="00851F22" w:rsidRDefault="00772750">
            <w:pPr>
              <w:spacing w:before="40" w:line="240" w:lineRule="auto"/>
              <w:jc w:val="left"/>
            </w:pPr>
            <w:r>
              <w:rPr>
                <w:sz w:val="17"/>
              </w:rPr>
              <w:t>404</w:t>
            </w:r>
          </w:p>
        </w:tc>
        <w:tc>
          <w:tcPr>
            <w:tcW w:w="5298" w:type="dxa"/>
          </w:tcPr>
          <w:p w:rsidR="00851F22" w:rsidRDefault="00772750">
            <w:pPr>
              <w:spacing w:before="40" w:line="240" w:lineRule="auto"/>
              <w:jc w:val="left"/>
            </w:pPr>
            <w:r>
              <w:rPr>
                <w:sz w:val="17"/>
              </w:rPr>
              <w:t>Route not found</w:t>
            </w:r>
          </w:p>
        </w:tc>
      </w:tr>
      <w:tr w:rsidR="00851F22">
        <w:trPr>
          <w:cantSplit/>
          <w:jc w:val="center"/>
        </w:trPr>
        <w:tc>
          <w:tcPr>
            <w:tcW w:w="3217" w:type="dxa"/>
          </w:tcPr>
          <w:p w:rsidR="00851F22" w:rsidRDefault="00772750">
            <w:pPr>
              <w:spacing w:before="40" w:line="240" w:lineRule="auto"/>
              <w:jc w:val="left"/>
            </w:pPr>
            <w:r>
              <w:rPr>
                <w:sz w:val="17"/>
              </w:rPr>
              <w:t>unknown route (POST)</w:t>
            </w:r>
          </w:p>
        </w:tc>
        <w:tc>
          <w:tcPr>
            <w:tcW w:w="946" w:type="dxa"/>
          </w:tcPr>
          <w:p w:rsidR="00851F22" w:rsidRDefault="00772750">
            <w:pPr>
              <w:spacing w:before="40" w:line="240" w:lineRule="auto"/>
              <w:jc w:val="left"/>
            </w:pPr>
            <w:r>
              <w:rPr>
                <w:sz w:val="17"/>
              </w:rPr>
              <w:t>404</w:t>
            </w:r>
          </w:p>
        </w:tc>
        <w:tc>
          <w:tcPr>
            <w:tcW w:w="5298" w:type="dxa"/>
          </w:tcPr>
          <w:p w:rsidR="00851F22" w:rsidRDefault="00772750">
            <w:pPr>
              <w:spacing w:before="40" w:line="240" w:lineRule="auto"/>
              <w:jc w:val="left"/>
            </w:pPr>
            <w:r>
              <w:rPr>
                <w:sz w:val="17"/>
              </w:rPr>
              <w:t>Route not found</w:t>
            </w:r>
          </w:p>
        </w:tc>
      </w:tr>
      <w:tr w:rsidR="00851F22">
        <w:trPr>
          <w:cantSplit/>
          <w:jc w:val="center"/>
        </w:trPr>
        <w:tc>
          <w:tcPr>
            <w:tcW w:w="3217" w:type="dxa"/>
          </w:tcPr>
          <w:p w:rsidR="00851F22" w:rsidRDefault="00772750">
            <w:pPr>
              <w:spacing w:before="40" w:line="240" w:lineRule="auto"/>
              <w:jc w:val="left"/>
            </w:pPr>
            <w:r>
              <w:rPr>
                <w:sz w:val="17"/>
              </w:rPr>
              <w:t>malformed JSON body</w:t>
            </w:r>
          </w:p>
        </w:tc>
        <w:tc>
          <w:tcPr>
            <w:tcW w:w="946" w:type="dxa"/>
          </w:tcPr>
          <w:p w:rsidR="00851F22" w:rsidRDefault="00772750">
            <w:pPr>
              <w:spacing w:before="40" w:line="240" w:lineRule="auto"/>
              <w:jc w:val="left"/>
            </w:pPr>
            <w:r>
              <w:rPr>
                <w:sz w:val="17"/>
              </w:rPr>
              <w:t>400</w:t>
            </w:r>
          </w:p>
        </w:tc>
        <w:tc>
          <w:tcPr>
            <w:tcW w:w="5298" w:type="dxa"/>
          </w:tcPr>
          <w:p w:rsidR="00851F22" w:rsidRDefault="00772750">
            <w:pPr>
              <w:spacing w:before="40" w:line="240" w:lineRule="auto"/>
              <w:jc w:val="left"/>
            </w:pPr>
            <w:r>
              <w:rPr>
                <w:sz w:val="17"/>
              </w:rPr>
              <w:t>Expecting property name enclosed in double quotes: line 1 c...</w:t>
            </w:r>
          </w:p>
        </w:tc>
      </w:tr>
      <w:tr w:rsidR="00851F22">
        <w:trPr>
          <w:cantSplit/>
          <w:jc w:val="center"/>
        </w:trPr>
        <w:tc>
          <w:tcPr>
            <w:tcW w:w="3217" w:type="dxa"/>
          </w:tcPr>
          <w:p w:rsidR="00851F22" w:rsidRDefault="00772750">
            <w:pPr>
              <w:spacing w:before="40" w:line="240" w:lineRule="auto"/>
              <w:jc w:val="left"/>
            </w:pPr>
            <w:r>
              <w:rPr>
                <w:sz w:val="17"/>
              </w:rPr>
              <w:t>JSON array instead</w:t>
            </w:r>
            <w:r>
              <w:rPr>
                <w:sz w:val="17"/>
              </w:rPr>
              <w:t xml:space="preserve"> of object</w:t>
            </w:r>
          </w:p>
        </w:tc>
        <w:tc>
          <w:tcPr>
            <w:tcW w:w="946" w:type="dxa"/>
          </w:tcPr>
          <w:p w:rsidR="00851F22" w:rsidRDefault="00772750">
            <w:pPr>
              <w:spacing w:before="40" w:line="240" w:lineRule="auto"/>
              <w:jc w:val="left"/>
            </w:pPr>
            <w:r>
              <w:rPr>
                <w:sz w:val="17"/>
              </w:rPr>
              <w:t>400</w:t>
            </w:r>
          </w:p>
        </w:tc>
        <w:tc>
          <w:tcPr>
            <w:tcW w:w="5298" w:type="dxa"/>
          </w:tcPr>
          <w:p w:rsidR="00851F22" w:rsidRDefault="00772750">
            <w:pPr>
              <w:spacing w:before="40" w:line="240" w:lineRule="auto"/>
              <w:jc w:val="left"/>
            </w:pPr>
            <w:r>
              <w:rPr>
                <w:sz w:val="17"/>
              </w:rPr>
              <w:t>JSON body must be an object</w:t>
            </w:r>
          </w:p>
        </w:tc>
      </w:tr>
      <w:tr w:rsidR="00851F22">
        <w:trPr>
          <w:cantSplit/>
          <w:jc w:val="center"/>
        </w:trPr>
        <w:tc>
          <w:tcPr>
            <w:tcW w:w="3217" w:type="dxa"/>
          </w:tcPr>
          <w:p w:rsidR="00851F22" w:rsidRDefault="00772750">
            <w:pPr>
              <w:spacing w:before="40" w:line="240" w:lineRule="auto"/>
              <w:jc w:val="left"/>
            </w:pPr>
            <w:r>
              <w:rPr>
                <w:sz w:val="17"/>
              </w:rPr>
              <w:t>oversized body (2 MB)</w:t>
            </w:r>
          </w:p>
        </w:tc>
        <w:tc>
          <w:tcPr>
            <w:tcW w:w="946" w:type="dxa"/>
          </w:tcPr>
          <w:p w:rsidR="00851F22" w:rsidRDefault="00772750">
            <w:pPr>
              <w:spacing w:before="40" w:line="240" w:lineRule="auto"/>
              <w:jc w:val="left"/>
            </w:pPr>
            <w:r>
              <w:rPr>
                <w:sz w:val="17"/>
              </w:rPr>
              <w:t>no response</w:t>
            </w:r>
          </w:p>
        </w:tc>
        <w:tc>
          <w:tcPr>
            <w:tcW w:w="5298" w:type="dxa"/>
          </w:tcPr>
          <w:p w:rsidR="00851F22" w:rsidRDefault="00772750">
            <w:pPr>
              <w:spacing w:before="40" w:line="240" w:lineRule="auto"/>
              <w:jc w:val="left"/>
            </w:pPr>
            <w:r>
              <w:rPr>
                <w:sz w:val="17"/>
              </w:rPr>
              <w:t>[WinError 10053] An established connection was aborted by t...</w:t>
            </w:r>
          </w:p>
        </w:tc>
      </w:tr>
      <w:tr w:rsidR="00851F22">
        <w:trPr>
          <w:cantSplit/>
          <w:jc w:val="center"/>
        </w:trPr>
        <w:tc>
          <w:tcPr>
            <w:tcW w:w="3217" w:type="dxa"/>
          </w:tcPr>
          <w:p w:rsidR="00851F22" w:rsidRDefault="00772750">
            <w:pPr>
              <w:spacing w:before="40" w:line="240" w:lineRule="auto"/>
              <w:jc w:val="left"/>
            </w:pPr>
            <w:r>
              <w:rPr>
                <w:sz w:val="17"/>
              </w:rPr>
              <w:t>unlearn without client_id</w:t>
            </w:r>
          </w:p>
        </w:tc>
        <w:tc>
          <w:tcPr>
            <w:tcW w:w="946" w:type="dxa"/>
          </w:tcPr>
          <w:p w:rsidR="00851F22" w:rsidRDefault="00772750">
            <w:pPr>
              <w:spacing w:before="40" w:line="240" w:lineRule="auto"/>
              <w:jc w:val="left"/>
            </w:pPr>
            <w:r>
              <w:rPr>
                <w:sz w:val="17"/>
              </w:rPr>
              <w:t>400</w:t>
            </w:r>
          </w:p>
        </w:tc>
        <w:tc>
          <w:tcPr>
            <w:tcW w:w="5298" w:type="dxa"/>
          </w:tcPr>
          <w:p w:rsidR="00851F22" w:rsidRDefault="00772750">
            <w:pPr>
              <w:spacing w:before="40" w:line="240" w:lineRule="auto"/>
              <w:jc w:val="left"/>
            </w:pPr>
            <w:r>
              <w:rPr>
                <w:sz w:val="17"/>
              </w:rPr>
              <w:t>client_id is required</w:t>
            </w:r>
          </w:p>
        </w:tc>
      </w:tr>
      <w:tr w:rsidR="00851F22">
        <w:trPr>
          <w:cantSplit/>
          <w:jc w:val="center"/>
        </w:trPr>
        <w:tc>
          <w:tcPr>
            <w:tcW w:w="3217" w:type="dxa"/>
          </w:tcPr>
          <w:p w:rsidR="00851F22" w:rsidRDefault="00772750">
            <w:pPr>
              <w:spacing w:before="40" w:line="240" w:lineRule="auto"/>
              <w:jc w:val="left"/>
            </w:pPr>
            <w:r>
              <w:rPr>
                <w:sz w:val="17"/>
              </w:rPr>
              <w:t>unlearn unknown client id</w:t>
            </w:r>
          </w:p>
        </w:tc>
        <w:tc>
          <w:tcPr>
            <w:tcW w:w="946" w:type="dxa"/>
          </w:tcPr>
          <w:p w:rsidR="00851F22" w:rsidRDefault="00772750">
            <w:pPr>
              <w:spacing w:before="40" w:line="240" w:lineRule="auto"/>
              <w:jc w:val="left"/>
            </w:pPr>
            <w:r>
              <w:rPr>
                <w:sz w:val="17"/>
              </w:rPr>
              <w:t>400</w:t>
            </w:r>
          </w:p>
        </w:tc>
        <w:tc>
          <w:tcPr>
            <w:tcW w:w="5298" w:type="dxa"/>
          </w:tcPr>
          <w:p w:rsidR="00851F22" w:rsidRDefault="00772750">
            <w:pPr>
              <w:spacing w:before="40" w:line="240" w:lineRule="auto"/>
              <w:jc w:val="left"/>
            </w:pPr>
            <w:r>
              <w:rPr>
                <w:sz w:val="17"/>
              </w:rPr>
              <w:t>'Unknown client: client_nobody'</w:t>
            </w:r>
          </w:p>
        </w:tc>
      </w:tr>
      <w:tr w:rsidR="00851F22">
        <w:trPr>
          <w:cantSplit/>
          <w:jc w:val="center"/>
        </w:trPr>
        <w:tc>
          <w:tcPr>
            <w:tcW w:w="3217" w:type="dxa"/>
          </w:tcPr>
          <w:p w:rsidR="00851F22" w:rsidRDefault="00772750">
            <w:pPr>
              <w:spacing w:before="40" w:line="240" w:lineRule="auto"/>
              <w:jc w:val="left"/>
            </w:pPr>
            <w:r>
              <w:rPr>
                <w:sz w:val="17"/>
              </w:rPr>
              <w:t>unlearn with SQL-ish id</w:t>
            </w:r>
          </w:p>
        </w:tc>
        <w:tc>
          <w:tcPr>
            <w:tcW w:w="946" w:type="dxa"/>
          </w:tcPr>
          <w:p w:rsidR="00851F22" w:rsidRDefault="00772750">
            <w:pPr>
              <w:spacing w:before="40" w:line="240" w:lineRule="auto"/>
              <w:jc w:val="left"/>
            </w:pPr>
            <w:r>
              <w:rPr>
                <w:sz w:val="17"/>
              </w:rPr>
              <w:t>400</w:t>
            </w:r>
          </w:p>
        </w:tc>
        <w:tc>
          <w:tcPr>
            <w:tcW w:w="5298" w:type="dxa"/>
          </w:tcPr>
          <w:p w:rsidR="00851F22" w:rsidRDefault="00772750">
            <w:pPr>
              <w:spacing w:before="40" w:line="240" w:lineRule="auto"/>
              <w:jc w:val="left"/>
            </w:pPr>
            <w:r>
              <w:rPr>
                <w:sz w:val="17"/>
              </w:rPr>
              <w:t>"Unknown client: x'; DROP TABLE--"</w:t>
            </w:r>
          </w:p>
        </w:tc>
      </w:tr>
      <w:tr w:rsidR="00851F22">
        <w:trPr>
          <w:cantSplit/>
          <w:jc w:val="center"/>
        </w:trPr>
        <w:tc>
          <w:tcPr>
            <w:tcW w:w="3217" w:type="dxa"/>
          </w:tcPr>
          <w:p w:rsidR="00851F22" w:rsidRDefault="00772750">
            <w:pPr>
              <w:spacing w:before="40" w:line="240" w:lineRule="auto"/>
              <w:jc w:val="left"/>
            </w:pPr>
            <w:r>
              <w:rPr>
                <w:sz w:val="17"/>
              </w:rPr>
              <w:t>generate with empty seed</w:t>
            </w:r>
          </w:p>
        </w:tc>
        <w:tc>
          <w:tcPr>
            <w:tcW w:w="946" w:type="dxa"/>
          </w:tcPr>
          <w:p w:rsidR="00851F22" w:rsidRDefault="00772750">
            <w:pPr>
              <w:spacing w:before="40" w:line="240" w:lineRule="auto"/>
              <w:jc w:val="left"/>
            </w:pPr>
            <w:r>
              <w:rPr>
                <w:sz w:val="17"/>
              </w:rPr>
              <w:t>200</w:t>
            </w:r>
          </w:p>
        </w:tc>
        <w:tc>
          <w:tcPr>
            <w:tcW w:w="5298" w:type="dxa"/>
          </w:tcPr>
          <w:p w:rsidR="00851F22" w:rsidRDefault="00772750">
            <w:pPr>
              <w:spacing w:before="40" w:line="240" w:lineRule="auto"/>
              <w:jc w:val="left"/>
            </w:pPr>
            <w:r>
              <w:rPr>
                <w:sz w:val="17"/>
              </w:rPr>
              <w:t>ok</w:t>
            </w:r>
          </w:p>
        </w:tc>
      </w:tr>
      <w:tr w:rsidR="00851F22">
        <w:trPr>
          <w:cantSplit/>
          <w:jc w:val="center"/>
        </w:trPr>
        <w:tc>
          <w:tcPr>
            <w:tcW w:w="3217" w:type="dxa"/>
          </w:tcPr>
          <w:p w:rsidR="00851F22" w:rsidRDefault="00772750">
            <w:pPr>
              <w:spacing w:before="40" w:line="240" w:lineRule="auto"/>
              <w:jc w:val="left"/>
            </w:pPr>
            <w:r>
              <w:rPr>
                <w:sz w:val="17"/>
              </w:rPr>
              <w:t>generate with unicode seed</w:t>
            </w:r>
          </w:p>
        </w:tc>
        <w:tc>
          <w:tcPr>
            <w:tcW w:w="946" w:type="dxa"/>
          </w:tcPr>
          <w:p w:rsidR="00851F22" w:rsidRDefault="00772750">
            <w:pPr>
              <w:spacing w:before="40" w:line="240" w:lineRule="auto"/>
              <w:jc w:val="left"/>
            </w:pPr>
            <w:r>
              <w:rPr>
                <w:sz w:val="17"/>
              </w:rPr>
              <w:t>200</w:t>
            </w:r>
          </w:p>
        </w:tc>
        <w:tc>
          <w:tcPr>
            <w:tcW w:w="5298" w:type="dxa"/>
          </w:tcPr>
          <w:p w:rsidR="00851F22" w:rsidRDefault="00772750">
            <w:pPr>
              <w:spacing w:before="40" w:line="240" w:lineRule="auto"/>
              <w:jc w:val="left"/>
            </w:pPr>
            <w:r>
              <w:rPr>
                <w:sz w:val="17"/>
              </w:rPr>
              <w:t>ok</w:t>
            </w:r>
          </w:p>
        </w:tc>
      </w:tr>
      <w:tr w:rsidR="00851F22">
        <w:trPr>
          <w:cantSplit/>
          <w:jc w:val="center"/>
        </w:trPr>
        <w:tc>
          <w:tcPr>
            <w:tcW w:w="3217" w:type="dxa"/>
          </w:tcPr>
          <w:p w:rsidR="00851F22" w:rsidRDefault="00772750">
            <w:pPr>
              <w:spacing w:before="40" w:line="240" w:lineRule="auto"/>
              <w:jc w:val="left"/>
            </w:pPr>
            <w:r>
              <w:rPr>
                <w:sz w:val="17"/>
              </w:rPr>
              <w:t>generate with 5,000-char seed</w:t>
            </w:r>
          </w:p>
        </w:tc>
        <w:tc>
          <w:tcPr>
            <w:tcW w:w="946" w:type="dxa"/>
          </w:tcPr>
          <w:p w:rsidR="00851F22" w:rsidRDefault="00772750">
            <w:pPr>
              <w:spacing w:before="40" w:line="240" w:lineRule="auto"/>
              <w:jc w:val="left"/>
            </w:pPr>
            <w:r>
              <w:rPr>
                <w:sz w:val="17"/>
              </w:rPr>
              <w:t>200</w:t>
            </w:r>
          </w:p>
        </w:tc>
        <w:tc>
          <w:tcPr>
            <w:tcW w:w="5298" w:type="dxa"/>
          </w:tcPr>
          <w:p w:rsidR="00851F22" w:rsidRDefault="00772750">
            <w:pPr>
              <w:spacing w:before="40" w:line="240" w:lineRule="auto"/>
              <w:jc w:val="left"/>
            </w:pPr>
            <w:r>
              <w:rPr>
                <w:sz w:val="17"/>
              </w:rPr>
              <w:t>ok</w:t>
            </w:r>
          </w:p>
        </w:tc>
      </w:tr>
      <w:tr w:rsidR="00851F22">
        <w:trPr>
          <w:cantSplit/>
          <w:jc w:val="center"/>
        </w:trPr>
        <w:tc>
          <w:tcPr>
            <w:tcW w:w="3217" w:type="dxa"/>
          </w:tcPr>
          <w:p w:rsidR="00851F22" w:rsidRDefault="00772750">
            <w:pPr>
              <w:spacing w:before="40" w:line="240" w:lineRule="auto"/>
              <w:jc w:val="left"/>
            </w:pPr>
            <w:r>
              <w:rPr>
                <w:sz w:val="17"/>
              </w:rPr>
              <w:t>unsupported method (PUT)</w:t>
            </w:r>
          </w:p>
        </w:tc>
        <w:tc>
          <w:tcPr>
            <w:tcW w:w="946" w:type="dxa"/>
          </w:tcPr>
          <w:p w:rsidR="00851F22" w:rsidRDefault="00772750">
            <w:pPr>
              <w:spacing w:before="40" w:line="240" w:lineRule="auto"/>
              <w:jc w:val="left"/>
            </w:pPr>
            <w:r>
              <w:rPr>
                <w:sz w:val="17"/>
              </w:rPr>
              <w:t>501</w:t>
            </w:r>
          </w:p>
        </w:tc>
        <w:tc>
          <w:tcPr>
            <w:tcW w:w="5298" w:type="dxa"/>
          </w:tcPr>
          <w:p w:rsidR="00851F22" w:rsidRDefault="00772750">
            <w:pPr>
              <w:spacing w:before="40" w:line="240" w:lineRule="auto"/>
              <w:jc w:val="left"/>
            </w:pPr>
            <w:r>
              <w:rPr>
                <w:sz w:val="17"/>
              </w:rPr>
              <w:t xml:space="preserve">&lt;!DOCTYPE HTML&gt; &lt;html lang="en"&gt;     &lt;head&gt;         </w:t>
            </w:r>
            <w:r>
              <w:rPr>
                <w:sz w:val="17"/>
              </w:rPr>
              <w:t>&lt;meta c...</w:t>
            </w:r>
          </w:p>
        </w:tc>
      </w:tr>
      <w:tr w:rsidR="00851F22">
        <w:trPr>
          <w:cantSplit/>
          <w:jc w:val="center"/>
        </w:trPr>
        <w:tc>
          <w:tcPr>
            <w:tcW w:w="3217" w:type="dxa"/>
          </w:tcPr>
          <w:p w:rsidR="00851F22" w:rsidRDefault="00772750">
            <w:pPr>
              <w:spacing w:before="40" w:line="240" w:lineRule="auto"/>
              <w:jc w:val="left"/>
            </w:pPr>
            <w:r>
              <w:rPr>
                <w:sz w:val="17"/>
              </w:rPr>
              <w:t>unlearn first client ok</w:t>
            </w:r>
          </w:p>
        </w:tc>
        <w:tc>
          <w:tcPr>
            <w:tcW w:w="946" w:type="dxa"/>
          </w:tcPr>
          <w:p w:rsidR="00851F22" w:rsidRDefault="00772750">
            <w:pPr>
              <w:spacing w:before="40" w:line="240" w:lineRule="auto"/>
              <w:jc w:val="left"/>
            </w:pPr>
            <w:r>
              <w:rPr>
                <w:sz w:val="17"/>
              </w:rPr>
              <w:t>200</w:t>
            </w:r>
          </w:p>
        </w:tc>
        <w:tc>
          <w:tcPr>
            <w:tcW w:w="5298" w:type="dxa"/>
          </w:tcPr>
          <w:p w:rsidR="00851F22" w:rsidRDefault="00772750">
            <w:pPr>
              <w:spacing w:before="40" w:line="240" w:lineRule="auto"/>
              <w:jc w:val="left"/>
            </w:pPr>
            <w:r>
              <w:rPr>
                <w:sz w:val="17"/>
              </w:rPr>
              <w:t>ok</w:t>
            </w:r>
          </w:p>
        </w:tc>
      </w:tr>
      <w:tr w:rsidR="00851F22">
        <w:trPr>
          <w:cantSplit/>
          <w:jc w:val="center"/>
        </w:trPr>
        <w:tc>
          <w:tcPr>
            <w:tcW w:w="3217" w:type="dxa"/>
          </w:tcPr>
          <w:p w:rsidR="00851F22" w:rsidRDefault="00772750">
            <w:pPr>
              <w:spacing w:before="40" w:line="240" w:lineRule="auto"/>
              <w:jc w:val="left"/>
            </w:pPr>
            <w:r>
              <w:rPr>
                <w:sz w:val="17"/>
              </w:rPr>
              <w:t>repeat unlearn same client</w:t>
            </w:r>
          </w:p>
        </w:tc>
        <w:tc>
          <w:tcPr>
            <w:tcW w:w="946" w:type="dxa"/>
          </w:tcPr>
          <w:p w:rsidR="00851F22" w:rsidRDefault="00772750">
            <w:pPr>
              <w:spacing w:before="40" w:line="240" w:lineRule="auto"/>
              <w:jc w:val="left"/>
            </w:pPr>
            <w:r>
              <w:rPr>
                <w:sz w:val="17"/>
              </w:rPr>
              <w:t>400</w:t>
            </w:r>
          </w:p>
        </w:tc>
        <w:tc>
          <w:tcPr>
            <w:tcW w:w="5298" w:type="dxa"/>
          </w:tcPr>
          <w:p w:rsidR="00851F22" w:rsidRDefault="00772750">
            <w:pPr>
              <w:spacing w:before="40" w:line="240" w:lineRule="auto"/>
              <w:jc w:val="left"/>
            </w:pPr>
            <w:r>
              <w:rPr>
                <w:sz w:val="17"/>
              </w:rPr>
              <w:t>client_finance has already been unlearned</w:t>
            </w:r>
          </w:p>
        </w:tc>
      </w:tr>
      <w:tr w:rsidR="00851F22">
        <w:trPr>
          <w:cantSplit/>
          <w:jc w:val="center"/>
        </w:trPr>
        <w:tc>
          <w:tcPr>
            <w:tcW w:w="3217" w:type="dxa"/>
          </w:tcPr>
          <w:p w:rsidR="00851F22" w:rsidRDefault="00772750">
            <w:pPr>
              <w:spacing w:before="40" w:line="240" w:lineRule="auto"/>
              <w:jc w:val="left"/>
            </w:pPr>
            <w:r>
              <w:rPr>
                <w:sz w:val="17"/>
              </w:rPr>
              <w:t>unlearn the last remaining client</w:t>
            </w:r>
          </w:p>
        </w:tc>
        <w:tc>
          <w:tcPr>
            <w:tcW w:w="946" w:type="dxa"/>
          </w:tcPr>
          <w:p w:rsidR="00851F22" w:rsidRDefault="00772750">
            <w:pPr>
              <w:spacing w:before="40" w:line="240" w:lineRule="auto"/>
              <w:jc w:val="left"/>
            </w:pPr>
            <w:r>
              <w:rPr>
                <w:sz w:val="17"/>
              </w:rPr>
              <w:t>400</w:t>
            </w:r>
          </w:p>
        </w:tc>
        <w:tc>
          <w:tcPr>
            <w:tcW w:w="5298" w:type="dxa"/>
          </w:tcPr>
          <w:p w:rsidR="00851F22" w:rsidRDefault="00772750">
            <w:pPr>
              <w:spacing w:before="40" w:line="240" w:lineRule="auto"/>
              <w:jc w:val="left"/>
            </w:pPr>
            <w:r>
              <w:rPr>
                <w:sz w:val="17"/>
              </w:rPr>
              <w:t>At least one client must remain in the model</w:t>
            </w:r>
          </w:p>
        </w:tc>
      </w:tr>
      <w:tr w:rsidR="00851F22">
        <w:trPr>
          <w:cantSplit/>
          <w:jc w:val="center"/>
        </w:trPr>
        <w:tc>
          <w:tcPr>
            <w:tcW w:w="3217" w:type="dxa"/>
          </w:tcPr>
          <w:p w:rsidR="00851F22" w:rsidRDefault="00772750">
            <w:pPr>
              <w:spacing w:before="40" w:line="240" w:lineRule="auto"/>
              <w:jc w:val="left"/>
            </w:pPr>
            <w:r>
              <w:rPr>
                <w:sz w:val="17"/>
              </w:rPr>
              <w:t>path traversal on /</w:t>
            </w:r>
          </w:p>
        </w:tc>
        <w:tc>
          <w:tcPr>
            <w:tcW w:w="946" w:type="dxa"/>
          </w:tcPr>
          <w:p w:rsidR="00851F22" w:rsidRDefault="00772750">
            <w:pPr>
              <w:spacing w:before="40" w:line="240" w:lineRule="auto"/>
              <w:jc w:val="left"/>
            </w:pPr>
            <w:r>
              <w:rPr>
                <w:sz w:val="17"/>
              </w:rPr>
              <w:t>404</w:t>
            </w:r>
          </w:p>
        </w:tc>
        <w:tc>
          <w:tcPr>
            <w:tcW w:w="5298" w:type="dxa"/>
          </w:tcPr>
          <w:p w:rsidR="00851F22" w:rsidRDefault="00772750">
            <w:pPr>
              <w:spacing w:before="40" w:line="240" w:lineRule="auto"/>
              <w:jc w:val="left"/>
            </w:pPr>
            <w:r>
              <w:rPr>
                <w:sz w:val="17"/>
              </w:rPr>
              <w:t>Route not found</w:t>
            </w:r>
          </w:p>
        </w:tc>
      </w:tr>
      <w:tr w:rsidR="00851F22">
        <w:trPr>
          <w:cantSplit/>
          <w:jc w:val="center"/>
        </w:trPr>
        <w:tc>
          <w:tcPr>
            <w:tcW w:w="3217" w:type="dxa"/>
          </w:tcPr>
          <w:p w:rsidR="00851F22" w:rsidRDefault="00772750">
            <w:pPr>
              <w:spacing w:before="40" w:line="240" w:lineRule="auto"/>
              <w:jc w:val="left"/>
            </w:pPr>
            <w:r>
              <w:rPr>
                <w:sz w:val="17"/>
              </w:rPr>
              <w:t xml:space="preserve">legacy </w:t>
            </w:r>
            <w:r>
              <w:rPr>
                <w:sz w:val="17"/>
              </w:rPr>
              <w:t>single-page UI at /</w:t>
            </w:r>
          </w:p>
        </w:tc>
        <w:tc>
          <w:tcPr>
            <w:tcW w:w="946" w:type="dxa"/>
          </w:tcPr>
          <w:p w:rsidR="00851F22" w:rsidRDefault="00772750">
            <w:pPr>
              <w:spacing w:before="40" w:line="240" w:lineRule="auto"/>
              <w:jc w:val="left"/>
            </w:pPr>
            <w:r>
              <w:rPr>
                <w:sz w:val="17"/>
              </w:rPr>
              <w:t>200</w:t>
            </w:r>
          </w:p>
        </w:tc>
        <w:tc>
          <w:tcPr>
            <w:tcW w:w="5298" w:type="dxa"/>
          </w:tcPr>
          <w:p w:rsidR="00851F22" w:rsidRDefault="00772750">
            <w:pPr>
              <w:spacing w:before="40" w:line="240" w:lineRule="auto"/>
              <w:jc w:val="left"/>
            </w:pPr>
            <w:r>
              <w:rPr>
                <w:sz w:val="17"/>
              </w:rPr>
              <w:t>html</w:t>
            </w:r>
          </w:p>
        </w:tc>
      </w:tr>
    </w:tbl>
    <w:p w:rsidR="00851F22" w:rsidRDefault="00851F22">
      <w:pPr>
        <w:spacing w:after="80" w:line="144" w:lineRule="auto"/>
      </w:pPr>
    </w:p>
    <w:p w:rsidR="00851F22" w:rsidRDefault="00772750">
      <w:r>
        <w:t xml:space="preserve">Of the twenty probes, eighteen behave as intended: invalid or premature requests get a 400 or 404 with a JSON </w:t>
      </w:r>
      <w:r>
        <w:rPr>
          <w:rFonts w:ascii="Courier New" w:eastAsia="Courier New" w:hAnsi="Courier New" w:cs="Courier New"/>
          <w:sz w:val="21"/>
        </w:rPr>
        <w:t>error</w:t>
      </w:r>
      <w:r>
        <w:t xml:space="preserve"> message, valid requests succeed, and unusual but legal text (an empty seed, a Unicode seed with an emoji, and a 5,000-character seed) is normalised by </w:t>
      </w:r>
      <w:r>
        <w:rPr>
          <w:rFonts w:ascii="Courier New" w:eastAsia="Courier New" w:hAnsi="Courier New" w:cs="Courier New"/>
          <w:sz w:val="21"/>
        </w:rPr>
        <w:t>normalize_text</w:t>
      </w:r>
      <w:r>
        <w:t xml:space="preserve"> into </w:t>
      </w:r>
      <w:r>
        <w:lastRenderedPageBreak/>
        <w:t>the 33-symbol alphabet and handled without error. The two exceptions are the rough e</w:t>
      </w:r>
      <w:r>
        <w:t>dges described above, the oversized body and the PUT method.</w:t>
      </w:r>
    </w:p>
    <w:p w:rsidR="00851F22" w:rsidRDefault="00772750">
      <w:r>
        <w:t>Model-level validation was done by the experiments rather than by single cases. The membership statistic is a rank statistic over five member and five non-member sentences, so its resolution is 0</w:t>
      </w:r>
      <w:r>
        <w:t xml:space="preserve">.04 and individual values such as 0.04 or 0.48 in the baseline table are noisy; this is why the 50-seed study reports AUC as 0.524 +/- 0.219 before and 0.495 +/- 0.222 after removal. The </w:t>
      </w:r>
      <w:r>
        <w:rPr>
          <w:rFonts w:ascii="Courier New" w:eastAsia="Courier New" w:hAnsi="Courier New" w:cs="Courier New"/>
          <w:sz w:val="21"/>
        </w:rPr>
        <w:t>unlearn</w:t>
      </w:r>
      <w:r>
        <w:t xml:space="preserve"> guards were also validated in sequence: removing clients one </w:t>
      </w:r>
      <w:r>
        <w:t>by one down to a single client works, and the removal of the fifth is refused.</w:t>
      </w:r>
    </w:p>
    <w:p w:rsidR="00851F22" w:rsidRDefault="00772750">
      <w:pPr>
        <w:pStyle w:val="Heading2"/>
      </w:pPr>
      <w:bookmarkStart w:id="127" w:name="_Toc243939042"/>
      <w:r>
        <w:t>7.7  Performance Testing</w:t>
      </w:r>
      <w:bookmarkEnd w:id="127"/>
    </w:p>
    <w:p w:rsidR="00851F22" w:rsidRDefault="00772750">
      <w:r>
        <w:t xml:space="preserve">Performance was measured on </w:t>
      </w:r>
      <w:r>
        <w:rPr>
          <w:rFonts w:ascii="Courier New" w:eastAsia="Courier New" w:hAnsi="Courier New" w:cs="Courier New"/>
          <w:sz w:val="21"/>
        </w:rPr>
        <w:t>127.0.0.1</w:t>
      </w:r>
      <w:r>
        <w:t xml:space="preserve"> with a single client. (Measured against </w:t>
      </w:r>
      <w:r>
        <w:rPr>
          <w:rFonts w:ascii="Courier New" w:eastAsia="Courier New" w:hAnsi="Courier New" w:cs="Courier New"/>
          <w:sz w:val="21"/>
        </w:rPr>
        <w:t>localhost</w:t>
      </w:r>
      <w:r>
        <w:t xml:space="preserve"> on this machine, Python clients pay about two seconds per call f</w:t>
      </w:r>
      <w:r>
        <w:t>or an IPv6 fall-back, which would have inflated every figure fourfold, so the loop-back address was used.) Each endpoint was called 30 to 100 times; the table gives the median and 95th percentile.</w:t>
      </w:r>
    </w:p>
    <w:p w:rsidR="00851F22" w:rsidRDefault="00772750">
      <w:pPr>
        <w:pStyle w:val="TableCaption"/>
      </w:pPr>
      <w:bookmarkStart w:id="128" w:name="_Toc243939173"/>
      <w:r>
        <w:t>Table 7.8: API response times on 127.0.0.1</w:t>
      </w:r>
      <w:bookmarkEnd w:id="128"/>
    </w:p>
    <w:tbl>
      <w:tblPr>
        <w:tblStyle w:val="TableGrid"/>
        <w:tblW w:w="0" w:type="auto"/>
        <w:jc w:val="center"/>
        <w:tblLook w:val="04A0" w:firstRow="1" w:lastRow="0" w:firstColumn="1" w:lastColumn="0" w:noHBand="0" w:noVBand="1"/>
      </w:tblPr>
      <w:tblGrid>
        <w:gridCol w:w="3784"/>
        <w:gridCol w:w="1135"/>
        <w:gridCol w:w="1514"/>
        <w:gridCol w:w="1514"/>
        <w:gridCol w:w="1514"/>
      </w:tblGrid>
      <w:tr w:rsidR="00851F22">
        <w:trPr>
          <w:cantSplit/>
          <w:tblHeader/>
          <w:jc w:val="center"/>
        </w:trPr>
        <w:tc>
          <w:tcPr>
            <w:tcW w:w="3784" w:type="dxa"/>
            <w:shd w:val="clear" w:color="auto" w:fill="D9E2F3"/>
          </w:tcPr>
          <w:p w:rsidR="00851F22" w:rsidRDefault="00772750">
            <w:pPr>
              <w:spacing w:before="40" w:line="240" w:lineRule="auto"/>
              <w:jc w:val="left"/>
            </w:pPr>
            <w:r>
              <w:rPr>
                <w:b/>
                <w:sz w:val="19"/>
              </w:rPr>
              <w:t>Endpoint</w:t>
            </w:r>
          </w:p>
        </w:tc>
        <w:tc>
          <w:tcPr>
            <w:tcW w:w="1135" w:type="dxa"/>
            <w:shd w:val="clear" w:color="auto" w:fill="D9E2F3"/>
          </w:tcPr>
          <w:p w:rsidR="00851F22" w:rsidRDefault="00772750">
            <w:pPr>
              <w:spacing w:before="40" w:line="240" w:lineRule="auto"/>
              <w:jc w:val="center"/>
            </w:pPr>
            <w:r>
              <w:rPr>
                <w:b/>
                <w:sz w:val="19"/>
              </w:rPr>
              <w:t>Calls</w:t>
            </w:r>
          </w:p>
        </w:tc>
        <w:tc>
          <w:tcPr>
            <w:tcW w:w="1514" w:type="dxa"/>
            <w:shd w:val="clear" w:color="auto" w:fill="D9E2F3"/>
          </w:tcPr>
          <w:p w:rsidR="00851F22" w:rsidRDefault="00772750">
            <w:pPr>
              <w:spacing w:before="40" w:line="240" w:lineRule="auto"/>
              <w:jc w:val="center"/>
            </w:pPr>
            <w:r>
              <w:rPr>
                <w:b/>
                <w:sz w:val="19"/>
              </w:rPr>
              <w:t>M</w:t>
            </w:r>
            <w:r>
              <w:rPr>
                <w:b/>
                <w:sz w:val="19"/>
              </w:rPr>
              <w:t>edian (ms)</w:t>
            </w:r>
          </w:p>
        </w:tc>
        <w:tc>
          <w:tcPr>
            <w:tcW w:w="1514" w:type="dxa"/>
            <w:shd w:val="clear" w:color="auto" w:fill="D9E2F3"/>
          </w:tcPr>
          <w:p w:rsidR="00851F22" w:rsidRDefault="00772750">
            <w:pPr>
              <w:spacing w:before="40" w:line="240" w:lineRule="auto"/>
              <w:jc w:val="center"/>
            </w:pPr>
            <w:r>
              <w:rPr>
                <w:b/>
                <w:sz w:val="19"/>
              </w:rPr>
              <w:t>p95 (ms)</w:t>
            </w:r>
          </w:p>
        </w:tc>
        <w:tc>
          <w:tcPr>
            <w:tcW w:w="1514" w:type="dxa"/>
            <w:shd w:val="clear" w:color="auto" w:fill="D9E2F3"/>
          </w:tcPr>
          <w:p w:rsidR="00851F22" w:rsidRDefault="00772750">
            <w:pPr>
              <w:spacing w:before="40" w:line="240" w:lineRule="auto"/>
              <w:jc w:val="center"/>
            </w:pPr>
            <w:r>
              <w:rPr>
                <w:b/>
                <w:sz w:val="19"/>
              </w:rPr>
              <w:t>Max (ms)</w:t>
            </w:r>
          </w:p>
        </w:tc>
      </w:tr>
      <w:tr w:rsidR="00851F22">
        <w:trPr>
          <w:cantSplit/>
          <w:jc w:val="center"/>
        </w:trPr>
        <w:tc>
          <w:tcPr>
            <w:tcW w:w="3784" w:type="dxa"/>
          </w:tcPr>
          <w:p w:rsidR="00851F22" w:rsidRDefault="00772750">
            <w:pPr>
              <w:spacing w:before="40" w:line="240" w:lineRule="auto"/>
              <w:jc w:val="left"/>
            </w:pPr>
            <w:r>
              <w:rPr>
                <w:sz w:val="19"/>
              </w:rPr>
              <w:t>GET /api/health</w:t>
            </w:r>
          </w:p>
        </w:tc>
        <w:tc>
          <w:tcPr>
            <w:tcW w:w="1135" w:type="dxa"/>
          </w:tcPr>
          <w:p w:rsidR="00851F22" w:rsidRDefault="00772750">
            <w:pPr>
              <w:spacing w:before="40" w:line="240" w:lineRule="auto"/>
              <w:jc w:val="center"/>
            </w:pPr>
            <w:r>
              <w:rPr>
                <w:sz w:val="19"/>
              </w:rPr>
              <w:t>100</w:t>
            </w:r>
          </w:p>
        </w:tc>
        <w:tc>
          <w:tcPr>
            <w:tcW w:w="1514" w:type="dxa"/>
          </w:tcPr>
          <w:p w:rsidR="00851F22" w:rsidRDefault="00772750">
            <w:pPr>
              <w:spacing w:before="40" w:line="240" w:lineRule="auto"/>
              <w:jc w:val="center"/>
            </w:pPr>
            <w:r>
              <w:rPr>
                <w:sz w:val="19"/>
              </w:rPr>
              <w:t>3.0</w:t>
            </w:r>
          </w:p>
        </w:tc>
        <w:tc>
          <w:tcPr>
            <w:tcW w:w="1514" w:type="dxa"/>
          </w:tcPr>
          <w:p w:rsidR="00851F22" w:rsidRDefault="00772750">
            <w:pPr>
              <w:spacing w:before="40" w:line="240" w:lineRule="auto"/>
              <w:jc w:val="center"/>
            </w:pPr>
            <w:r>
              <w:rPr>
                <w:sz w:val="19"/>
              </w:rPr>
              <w:t>25.4</w:t>
            </w:r>
          </w:p>
        </w:tc>
        <w:tc>
          <w:tcPr>
            <w:tcW w:w="1514" w:type="dxa"/>
          </w:tcPr>
          <w:p w:rsidR="00851F22" w:rsidRDefault="00772750">
            <w:pPr>
              <w:spacing w:before="40" w:line="240" w:lineRule="auto"/>
              <w:jc w:val="center"/>
            </w:pPr>
            <w:r>
              <w:rPr>
                <w:sz w:val="19"/>
              </w:rPr>
              <w:t>28.7</w:t>
            </w:r>
          </w:p>
        </w:tc>
      </w:tr>
      <w:tr w:rsidR="00851F22">
        <w:trPr>
          <w:cantSplit/>
          <w:jc w:val="center"/>
        </w:trPr>
        <w:tc>
          <w:tcPr>
            <w:tcW w:w="3784" w:type="dxa"/>
          </w:tcPr>
          <w:p w:rsidR="00851F22" w:rsidRDefault="00772750">
            <w:pPr>
              <w:spacing w:before="40" w:line="240" w:lineRule="auto"/>
              <w:jc w:val="left"/>
            </w:pPr>
            <w:r>
              <w:rPr>
                <w:sz w:val="19"/>
              </w:rPr>
              <w:t>GET /api/state (untrained)</w:t>
            </w:r>
          </w:p>
        </w:tc>
        <w:tc>
          <w:tcPr>
            <w:tcW w:w="1135" w:type="dxa"/>
          </w:tcPr>
          <w:p w:rsidR="00851F22" w:rsidRDefault="00772750">
            <w:pPr>
              <w:spacing w:before="40" w:line="240" w:lineRule="auto"/>
              <w:jc w:val="center"/>
            </w:pPr>
            <w:r>
              <w:rPr>
                <w:sz w:val="19"/>
              </w:rPr>
              <w:t>100</w:t>
            </w:r>
          </w:p>
        </w:tc>
        <w:tc>
          <w:tcPr>
            <w:tcW w:w="1514" w:type="dxa"/>
          </w:tcPr>
          <w:p w:rsidR="00851F22" w:rsidRDefault="00772750">
            <w:pPr>
              <w:spacing w:before="40" w:line="240" w:lineRule="auto"/>
              <w:jc w:val="center"/>
            </w:pPr>
            <w:r>
              <w:rPr>
                <w:sz w:val="19"/>
              </w:rPr>
              <w:t>5.4</w:t>
            </w:r>
          </w:p>
        </w:tc>
        <w:tc>
          <w:tcPr>
            <w:tcW w:w="1514" w:type="dxa"/>
          </w:tcPr>
          <w:p w:rsidR="00851F22" w:rsidRDefault="00772750">
            <w:pPr>
              <w:spacing w:before="40" w:line="240" w:lineRule="auto"/>
              <w:jc w:val="center"/>
            </w:pPr>
            <w:r>
              <w:rPr>
                <w:sz w:val="19"/>
              </w:rPr>
              <w:t>24.3</w:t>
            </w:r>
          </w:p>
        </w:tc>
        <w:tc>
          <w:tcPr>
            <w:tcW w:w="1514" w:type="dxa"/>
          </w:tcPr>
          <w:p w:rsidR="00851F22" w:rsidRDefault="00772750">
            <w:pPr>
              <w:spacing w:before="40" w:line="240" w:lineRule="auto"/>
              <w:jc w:val="center"/>
            </w:pPr>
            <w:r>
              <w:rPr>
                <w:sz w:val="19"/>
              </w:rPr>
              <w:t>41.3</w:t>
            </w:r>
          </w:p>
        </w:tc>
      </w:tr>
      <w:tr w:rsidR="00851F22">
        <w:trPr>
          <w:cantSplit/>
          <w:jc w:val="center"/>
        </w:trPr>
        <w:tc>
          <w:tcPr>
            <w:tcW w:w="3784" w:type="dxa"/>
          </w:tcPr>
          <w:p w:rsidR="00851F22" w:rsidRDefault="00772750">
            <w:pPr>
              <w:spacing w:before="40" w:line="240" w:lineRule="auto"/>
              <w:jc w:val="left"/>
            </w:pPr>
            <w:r>
              <w:rPr>
                <w:sz w:val="19"/>
              </w:rPr>
              <w:t>POST /api/train</w:t>
            </w:r>
          </w:p>
        </w:tc>
        <w:tc>
          <w:tcPr>
            <w:tcW w:w="1135" w:type="dxa"/>
          </w:tcPr>
          <w:p w:rsidR="00851F22" w:rsidRDefault="00772750">
            <w:pPr>
              <w:spacing w:before="40" w:line="240" w:lineRule="auto"/>
              <w:jc w:val="center"/>
            </w:pPr>
            <w:r>
              <w:rPr>
                <w:sz w:val="19"/>
              </w:rPr>
              <w:t>50</w:t>
            </w:r>
          </w:p>
        </w:tc>
        <w:tc>
          <w:tcPr>
            <w:tcW w:w="1514" w:type="dxa"/>
          </w:tcPr>
          <w:p w:rsidR="00851F22" w:rsidRDefault="00772750">
            <w:pPr>
              <w:spacing w:before="40" w:line="240" w:lineRule="auto"/>
              <w:jc w:val="center"/>
            </w:pPr>
            <w:r>
              <w:rPr>
                <w:sz w:val="19"/>
              </w:rPr>
              <w:t>36.5</w:t>
            </w:r>
          </w:p>
        </w:tc>
        <w:tc>
          <w:tcPr>
            <w:tcW w:w="1514" w:type="dxa"/>
          </w:tcPr>
          <w:p w:rsidR="00851F22" w:rsidRDefault="00772750">
            <w:pPr>
              <w:spacing w:before="40" w:line="240" w:lineRule="auto"/>
              <w:jc w:val="center"/>
            </w:pPr>
            <w:r>
              <w:rPr>
                <w:sz w:val="19"/>
              </w:rPr>
              <w:t>60.0</w:t>
            </w:r>
          </w:p>
        </w:tc>
        <w:tc>
          <w:tcPr>
            <w:tcW w:w="1514" w:type="dxa"/>
          </w:tcPr>
          <w:p w:rsidR="00851F22" w:rsidRDefault="00772750">
            <w:pPr>
              <w:spacing w:before="40" w:line="240" w:lineRule="auto"/>
              <w:jc w:val="center"/>
            </w:pPr>
            <w:r>
              <w:rPr>
                <w:sz w:val="19"/>
              </w:rPr>
              <w:t>69.0</w:t>
            </w:r>
          </w:p>
        </w:tc>
      </w:tr>
      <w:tr w:rsidR="00851F22">
        <w:trPr>
          <w:cantSplit/>
          <w:jc w:val="center"/>
        </w:trPr>
        <w:tc>
          <w:tcPr>
            <w:tcW w:w="3784" w:type="dxa"/>
          </w:tcPr>
          <w:p w:rsidR="00851F22" w:rsidRDefault="00772750">
            <w:pPr>
              <w:spacing w:before="40" w:line="240" w:lineRule="auto"/>
              <w:jc w:val="left"/>
            </w:pPr>
            <w:r>
              <w:rPr>
                <w:sz w:val="19"/>
              </w:rPr>
              <w:t>GET /api/state (trained)</w:t>
            </w:r>
          </w:p>
        </w:tc>
        <w:tc>
          <w:tcPr>
            <w:tcW w:w="1135" w:type="dxa"/>
          </w:tcPr>
          <w:p w:rsidR="00851F22" w:rsidRDefault="00772750">
            <w:pPr>
              <w:spacing w:before="40" w:line="240" w:lineRule="auto"/>
              <w:jc w:val="center"/>
            </w:pPr>
            <w:r>
              <w:rPr>
                <w:sz w:val="19"/>
              </w:rPr>
              <w:t>100</w:t>
            </w:r>
          </w:p>
        </w:tc>
        <w:tc>
          <w:tcPr>
            <w:tcW w:w="1514" w:type="dxa"/>
          </w:tcPr>
          <w:p w:rsidR="00851F22" w:rsidRDefault="00772750">
            <w:pPr>
              <w:spacing w:before="40" w:line="240" w:lineRule="auto"/>
              <w:jc w:val="center"/>
            </w:pPr>
            <w:r>
              <w:rPr>
                <w:sz w:val="19"/>
              </w:rPr>
              <w:t>20.8</w:t>
            </w:r>
          </w:p>
        </w:tc>
        <w:tc>
          <w:tcPr>
            <w:tcW w:w="1514" w:type="dxa"/>
          </w:tcPr>
          <w:p w:rsidR="00851F22" w:rsidRDefault="00772750">
            <w:pPr>
              <w:spacing w:before="40" w:line="240" w:lineRule="auto"/>
              <w:jc w:val="center"/>
            </w:pPr>
            <w:r>
              <w:rPr>
                <w:sz w:val="19"/>
              </w:rPr>
              <w:t>44.3</w:t>
            </w:r>
          </w:p>
        </w:tc>
        <w:tc>
          <w:tcPr>
            <w:tcW w:w="1514" w:type="dxa"/>
          </w:tcPr>
          <w:p w:rsidR="00851F22" w:rsidRDefault="00772750">
            <w:pPr>
              <w:spacing w:before="40" w:line="240" w:lineRule="auto"/>
              <w:jc w:val="center"/>
            </w:pPr>
            <w:r>
              <w:rPr>
                <w:sz w:val="19"/>
              </w:rPr>
              <w:t>56.5</w:t>
            </w:r>
          </w:p>
        </w:tc>
      </w:tr>
      <w:tr w:rsidR="00851F22">
        <w:trPr>
          <w:cantSplit/>
          <w:jc w:val="center"/>
        </w:trPr>
        <w:tc>
          <w:tcPr>
            <w:tcW w:w="3784" w:type="dxa"/>
          </w:tcPr>
          <w:p w:rsidR="00851F22" w:rsidRDefault="00772750">
            <w:pPr>
              <w:spacing w:before="40" w:line="240" w:lineRule="auto"/>
              <w:jc w:val="left"/>
            </w:pPr>
            <w:r>
              <w:rPr>
                <w:sz w:val="19"/>
              </w:rPr>
              <w:t>POST /api/generate</w:t>
            </w:r>
          </w:p>
        </w:tc>
        <w:tc>
          <w:tcPr>
            <w:tcW w:w="1135" w:type="dxa"/>
          </w:tcPr>
          <w:p w:rsidR="00851F22" w:rsidRDefault="00772750">
            <w:pPr>
              <w:spacing w:before="40" w:line="240" w:lineRule="auto"/>
              <w:jc w:val="center"/>
            </w:pPr>
            <w:r>
              <w:rPr>
                <w:sz w:val="19"/>
              </w:rPr>
              <w:t>50</w:t>
            </w:r>
          </w:p>
        </w:tc>
        <w:tc>
          <w:tcPr>
            <w:tcW w:w="1514" w:type="dxa"/>
          </w:tcPr>
          <w:p w:rsidR="00851F22" w:rsidRDefault="00772750">
            <w:pPr>
              <w:spacing w:before="40" w:line="240" w:lineRule="auto"/>
              <w:jc w:val="center"/>
            </w:pPr>
            <w:r>
              <w:rPr>
                <w:sz w:val="19"/>
              </w:rPr>
              <w:t>7.3</w:t>
            </w:r>
          </w:p>
        </w:tc>
        <w:tc>
          <w:tcPr>
            <w:tcW w:w="1514" w:type="dxa"/>
          </w:tcPr>
          <w:p w:rsidR="00851F22" w:rsidRDefault="00772750">
            <w:pPr>
              <w:spacing w:before="40" w:line="240" w:lineRule="auto"/>
              <w:jc w:val="center"/>
            </w:pPr>
            <w:r>
              <w:rPr>
                <w:sz w:val="19"/>
              </w:rPr>
              <w:t>23.6</w:t>
            </w:r>
          </w:p>
        </w:tc>
        <w:tc>
          <w:tcPr>
            <w:tcW w:w="1514" w:type="dxa"/>
          </w:tcPr>
          <w:p w:rsidR="00851F22" w:rsidRDefault="00772750">
            <w:pPr>
              <w:spacing w:before="40" w:line="240" w:lineRule="auto"/>
              <w:jc w:val="center"/>
            </w:pPr>
            <w:r>
              <w:rPr>
                <w:sz w:val="19"/>
              </w:rPr>
              <w:t>26.8</w:t>
            </w:r>
          </w:p>
        </w:tc>
      </w:tr>
      <w:tr w:rsidR="00851F22">
        <w:trPr>
          <w:cantSplit/>
          <w:jc w:val="center"/>
        </w:trPr>
        <w:tc>
          <w:tcPr>
            <w:tcW w:w="3784" w:type="dxa"/>
          </w:tcPr>
          <w:p w:rsidR="00851F22" w:rsidRDefault="00772750">
            <w:pPr>
              <w:spacing w:before="40" w:line="240" w:lineRule="auto"/>
              <w:jc w:val="left"/>
            </w:pPr>
            <w:r>
              <w:rPr>
                <w:sz w:val="19"/>
              </w:rPr>
              <w:t>POST /api/audit/verify</w:t>
            </w:r>
          </w:p>
        </w:tc>
        <w:tc>
          <w:tcPr>
            <w:tcW w:w="1135" w:type="dxa"/>
          </w:tcPr>
          <w:p w:rsidR="00851F22" w:rsidRDefault="00772750">
            <w:pPr>
              <w:spacing w:before="40" w:line="240" w:lineRule="auto"/>
              <w:jc w:val="center"/>
            </w:pPr>
            <w:r>
              <w:rPr>
                <w:sz w:val="19"/>
              </w:rPr>
              <w:t>50</w:t>
            </w:r>
          </w:p>
        </w:tc>
        <w:tc>
          <w:tcPr>
            <w:tcW w:w="1514" w:type="dxa"/>
          </w:tcPr>
          <w:p w:rsidR="00851F22" w:rsidRDefault="00772750">
            <w:pPr>
              <w:spacing w:before="40" w:line="240" w:lineRule="auto"/>
              <w:jc w:val="center"/>
            </w:pPr>
            <w:r>
              <w:rPr>
                <w:sz w:val="19"/>
              </w:rPr>
              <w:t>5.8</w:t>
            </w:r>
          </w:p>
        </w:tc>
        <w:tc>
          <w:tcPr>
            <w:tcW w:w="1514" w:type="dxa"/>
          </w:tcPr>
          <w:p w:rsidR="00851F22" w:rsidRDefault="00772750">
            <w:pPr>
              <w:spacing w:before="40" w:line="240" w:lineRule="auto"/>
              <w:jc w:val="center"/>
            </w:pPr>
            <w:r>
              <w:rPr>
                <w:sz w:val="19"/>
              </w:rPr>
              <w:t>25.2</w:t>
            </w:r>
          </w:p>
        </w:tc>
        <w:tc>
          <w:tcPr>
            <w:tcW w:w="1514" w:type="dxa"/>
          </w:tcPr>
          <w:p w:rsidR="00851F22" w:rsidRDefault="00772750">
            <w:pPr>
              <w:spacing w:before="40" w:line="240" w:lineRule="auto"/>
              <w:jc w:val="center"/>
            </w:pPr>
            <w:r>
              <w:rPr>
                <w:sz w:val="19"/>
              </w:rPr>
              <w:t>37.4</w:t>
            </w:r>
          </w:p>
        </w:tc>
      </w:tr>
      <w:tr w:rsidR="00851F22">
        <w:trPr>
          <w:cantSplit/>
          <w:jc w:val="center"/>
        </w:trPr>
        <w:tc>
          <w:tcPr>
            <w:tcW w:w="3784" w:type="dxa"/>
          </w:tcPr>
          <w:p w:rsidR="00851F22" w:rsidRDefault="00772750">
            <w:pPr>
              <w:spacing w:before="40" w:line="240" w:lineRule="auto"/>
              <w:jc w:val="left"/>
            </w:pPr>
            <w:r>
              <w:rPr>
                <w:sz w:val="19"/>
              </w:rPr>
              <w:t>POST /api/unlearn</w:t>
            </w:r>
          </w:p>
        </w:tc>
        <w:tc>
          <w:tcPr>
            <w:tcW w:w="1135" w:type="dxa"/>
          </w:tcPr>
          <w:p w:rsidR="00851F22" w:rsidRDefault="00772750">
            <w:pPr>
              <w:spacing w:before="40" w:line="240" w:lineRule="auto"/>
              <w:jc w:val="center"/>
            </w:pPr>
            <w:r>
              <w:rPr>
                <w:sz w:val="19"/>
              </w:rPr>
              <w:t>30</w:t>
            </w:r>
          </w:p>
        </w:tc>
        <w:tc>
          <w:tcPr>
            <w:tcW w:w="1514" w:type="dxa"/>
          </w:tcPr>
          <w:p w:rsidR="00851F22" w:rsidRDefault="00772750">
            <w:pPr>
              <w:spacing w:before="40" w:line="240" w:lineRule="auto"/>
              <w:jc w:val="center"/>
            </w:pPr>
            <w:r>
              <w:rPr>
                <w:sz w:val="19"/>
              </w:rPr>
              <w:t>57.9</w:t>
            </w:r>
          </w:p>
        </w:tc>
        <w:tc>
          <w:tcPr>
            <w:tcW w:w="1514" w:type="dxa"/>
          </w:tcPr>
          <w:p w:rsidR="00851F22" w:rsidRDefault="00772750">
            <w:pPr>
              <w:spacing w:before="40" w:line="240" w:lineRule="auto"/>
              <w:jc w:val="center"/>
            </w:pPr>
            <w:r>
              <w:rPr>
                <w:sz w:val="19"/>
              </w:rPr>
              <w:t>82.4</w:t>
            </w:r>
          </w:p>
        </w:tc>
        <w:tc>
          <w:tcPr>
            <w:tcW w:w="1514" w:type="dxa"/>
          </w:tcPr>
          <w:p w:rsidR="00851F22" w:rsidRDefault="00772750">
            <w:pPr>
              <w:spacing w:before="40" w:line="240" w:lineRule="auto"/>
              <w:jc w:val="center"/>
            </w:pPr>
            <w:r>
              <w:rPr>
                <w:sz w:val="19"/>
              </w:rPr>
              <w:t>109.3</w:t>
            </w:r>
          </w:p>
        </w:tc>
      </w:tr>
      <w:tr w:rsidR="00851F22">
        <w:trPr>
          <w:cantSplit/>
          <w:jc w:val="center"/>
        </w:trPr>
        <w:tc>
          <w:tcPr>
            <w:tcW w:w="3784" w:type="dxa"/>
          </w:tcPr>
          <w:p w:rsidR="00851F22" w:rsidRDefault="00772750">
            <w:pPr>
              <w:spacing w:before="40" w:line="240" w:lineRule="auto"/>
              <w:jc w:val="left"/>
            </w:pPr>
            <w:r>
              <w:rPr>
                <w:sz w:val="19"/>
              </w:rPr>
              <w:t>GET /api/state (grown ledger)</w:t>
            </w:r>
          </w:p>
        </w:tc>
        <w:tc>
          <w:tcPr>
            <w:tcW w:w="1135" w:type="dxa"/>
          </w:tcPr>
          <w:p w:rsidR="00851F22" w:rsidRDefault="00772750">
            <w:pPr>
              <w:spacing w:before="40" w:line="240" w:lineRule="auto"/>
              <w:jc w:val="center"/>
            </w:pPr>
            <w:r>
              <w:rPr>
                <w:sz w:val="19"/>
              </w:rPr>
              <w:t>30</w:t>
            </w:r>
          </w:p>
        </w:tc>
        <w:tc>
          <w:tcPr>
            <w:tcW w:w="1514" w:type="dxa"/>
          </w:tcPr>
          <w:p w:rsidR="00851F22" w:rsidRDefault="00772750">
            <w:pPr>
              <w:spacing w:before="40" w:line="240" w:lineRule="auto"/>
              <w:jc w:val="center"/>
            </w:pPr>
            <w:r>
              <w:rPr>
                <w:sz w:val="19"/>
              </w:rPr>
              <w:t>22.3</w:t>
            </w:r>
          </w:p>
        </w:tc>
        <w:tc>
          <w:tcPr>
            <w:tcW w:w="1514" w:type="dxa"/>
          </w:tcPr>
          <w:p w:rsidR="00851F22" w:rsidRDefault="00772750">
            <w:pPr>
              <w:spacing w:before="40" w:line="240" w:lineRule="auto"/>
              <w:jc w:val="center"/>
            </w:pPr>
            <w:r>
              <w:rPr>
                <w:sz w:val="19"/>
              </w:rPr>
              <w:t>33.4</w:t>
            </w:r>
          </w:p>
        </w:tc>
        <w:tc>
          <w:tcPr>
            <w:tcW w:w="1514" w:type="dxa"/>
          </w:tcPr>
          <w:p w:rsidR="00851F22" w:rsidRDefault="00772750">
            <w:pPr>
              <w:spacing w:before="40" w:line="240" w:lineRule="auto"/>
              <w:jc w:val="center"/>
            </w:pPr>
            <w:r>
              <w:rPr>
                <w:sz w:val="19"/>
              </w:rPr>
              <w:t>37.9</w:t>
            </w:r>
          </w:p>
        </w:tc>
      </w:tr>
    </w:tbl>
    <w:p w:rsidR="00851F22" w:rsidRDefault="00851F22">
      <w:pPr>
        <w:spacing w:after="80" w:line="144" w:lineRule="auto"/>
      </w:pPr>
    </w:p>
    <w:p w:rsidR="00851F22" w:rsidRDefault="00772750">
      <w:pPr>
        <w:keepNext/>
        <w:spacing w:before="120" w:line="240" w:lineRule="auto"/>
        <w:jc w:val="center"/>
      </w:pPr>
      <w:r>
        <w:rPr>
          <w:noProof/>
        </w:rPr>
        <w:drawing>
          <wp:inline distT="0" distB="0" distL="0" distR="0">
            <wp:extent cx="4572000" cy="23304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9_api_latency.png"/>
                    <pic:cNvPicPr/>
                  </pic:nvPicPr>
                  <pic:blipFill>
                    <a:blip r:embed="rId23"/>
                    <a:stretch>
                      <a:fillRect/>
                    </a:stretch>
                  </pic:blipFill>
                  <pic:spPr>
                    <a:xfrm>
                      <a:off x="0" y="0"/>
                      <a:ext cx="4572000" cy="2330456"/>
                    </a:xfrm>
                    <a:prstGeom prst="rect">
                      <a:avLst/>
                    </a:prstGeom>
                  </pic:spPr>
                </pic:pic>
              </a:graphicData>
            </a:graphic>
          </wp:inline>
        </w:drawing>
      </w:r>
    </w:p>
    <w:p w:rsidR="00851F22" w:rsidRDefault="00772750">
      <w:pPr>
        <w:pStyle w:val="FigureCaption"/>
      </w:pPr>
      <w:bookmarkStart w:id="129" w:name="_Toc243939088"/>
      <w:r>
        <w:t>Fig. 7.2: Median and 95th-percentile response time per endpoint</w:t>
      </w:r>
      <w:bookmarkEnd w:id="129"/>
    </w:p>
    <w:p w:rsidR="00851F22" w:rsidRDefault="00772750">
      <w:r>
        <w:t xml:space="preserve">Training answers in 36 ms and a full unlearning request, including the two membership-attack evaluations, the metric recomputation and the ledger write, in 58 ms (p95 82 ms). The </w:t>
      </w:r>
      <w:r>
        <w:rPr>
          <w:rFonts w:ascii="Courier New" w:eastAsia="Courier New" w:hAnsi="Courier New" w:cs="Courier New"/>
          <w:sz w:val="21"/>
        </w:rPr>
        <w:t>/api/state</w:t>
      </w:r>
      <w:r>
        <w:t xml:space="preserve"> call is the slowest read because it re-reads and re-verifies the w</w:t>
      </w:r>
      <w:r>
        <w:t>hole ledger on every request; it takes about 21 ms with a trained model against 5 ms untrained.</w:t>
      </w:r>
    </w:p>
    <w:p w:rsidR="00851F22" w:rsidRDefault="00772750">
      <w:pPr>
        <w:pStyle w:val="Heading3"/>
      </w:pPr>
      <w:r>
        <w:lastRenderedPageBreak/>
        <w:t>7.7.1  Unlearning against retraining</w:t>
      </w:r>
    </w:p>
    <w:p w:rsidR="00851F22" w:rsidRDefault="00772750">
      <w:pPr>
        <w:pStyle w:val="TableCaption"/>
      </w:pPr>
      <w:bookmarkStart w:id="130" w:name="_Toc243939174"/>
      <w:r>
        <w:t>Table 7.9: Cost of `unlearn()` against re-running the proxy training (median of 5 runs, synthetic clients)</w:t>
      </w:r>
      <w:bookmarkEnd w:id="130"/>
    </w:p>
    <w:tbl>
      <w:tblPr>
        <w:tblStyle w:val="TableGrid"/>
        <w:tblW w:w="0" w:type="auto"/>
        <w:jc w:val="center"/>
        <w:tblLook w:val="04A0" w:firstRow="1" w:lastRow="0" w:firstColumn="1" w:lastColumn="0" w:noHBand="0" w:noVBand="1"/>
      </w:tblPr>
      <w:tblGrid>
        <w:gridCol w:w="1135"/>
        <w:gridCol w:w="1325"/>
        <w:gridCol w:w="1514"/>
        <w:gridCol w:w="1703"/>
        <w:gridCol w:w="2081"/>
        <w:gridCol w:w="1703"/>
      </w:tblGrid>
      <w:tr w:rsidR="00851F22">
        <w:trPr>
          <w:cantSplit/>
          <w:tblHeader/>
          <w:jc w:val="center"/>
        </w:trPr>
        <w:tc>
          <w:tcPr>
            <w:tcW w:w="1135" w:type="dxa"/>
            <w:shd w:val="clear" w:color="auto" w:fill="D9E2F3"/>
          </w:tcPr>
          <w:p w:rsidR="00851F22" w:rsidRDefault="00772750">
            <w:pPr>
              <w:spacing w:before="40" w:line="240" w:lineRule="auto"/>
              <w:jc w:val="center"/>
            </w:pPr>
            <w:r>
              <w:rPr>
                <w:b/>
                <w:sz w:val="19"/>
              </w:rPr>
              <w:t>Clients</w:t>
            </w:r>
          </w:p>
        </w:tc>
        <w:tc>
          <w:tcPr>
            <w:tcW w:w="1325" w:type="dxa"/>
            <w:shd w:val="clear" w:color="auto" w:fill="D9E2F3"/>
          </w:tcPr>
          <w:p w:rsidR="00851F22" w:rsidRDefault="00772750">
            <w:pPr>
              <w:spacing w:before="40" w:line="240" w:lineRule="auto"/>
              <w:jc w:val="center"/>
            </w:pPr>
            <w:r>
              <w:rPr>
                <w:b/>
                <w:sz w:val="19"/>
              </w:rPr>
              <w:t>Records</w:t>
            </w:r>
          </w:p>
        </w:tc>
        <w:tc>
          <w:tcPr>
            <w:tcW w:w="1514" w:type="dxa"/>
            <w:shd w:val="clear" w:color="auto" w:fill="D9E2F3"/>
          </w:tcPr>
          <w:p w:rsidR="00851F22" w:rsidRDefault="00772750">
            <w:pPr>
              <w:spacing w:before="40" w:line="240" w:lineRule="auto"/>
              <w:jc w:val="center"/>
            </w:pPr>
            <w:r>
              <w:rPr>
                <w:b/>
                <w:sz w:val="19"/>
              </w:rPr>
              <w:t>Train (ms)</w:t>
            </w:r>
          </w:p>
        </w:tc>
        <w:tc>
          <w:tcPr>
            <w:tcW w:w="1703" w:type="dxa"/>
            <w:shd w:val="clear" w:color="auto" w:fill="D9E2F3"/>
          </w:tcPr>
          <w:p w:rsidR="00851F22" w:rsidRDefault="00772750">
            <w:pPr>
              <w:spacing w:before="40" w:line="240" w:lineRule="auto"/>
              <w:jc w:val="center"/>
            </w:pPr>
            <w:r>
              <w:rPr>
                <w:b/>
                <w:sz w:val="19"/>
              </w:rPr>
              <w:t>unlearn() (ms)</w:t>
            </w:r>
          </w:p>
        </w:tc>
        <w:tc>
          <w:tcPr>
            <w:tcW w:w="2081" w:type="dxa"/>
            <w:shd w:val="clear" w:color="auto" w:fill="D9E2F3"/>
          </w:tcPr>
          <w:p w:rsidR="00851F22" w:rsidRDefault="00772750">
            <w:pPr>
              <w:spacing w:before="40" w:line="240" w:lineRule="auto"/>
              <w:jc w:val="center"/>
            </w:pPr>
            <w:r>
              <w:rPr>
                <w:b/>
                <w:sz w:val="19"/>
              </w:rPr>
              <w:t>Retrain on retained (ms)</w:t>
            </w:r>
          </w:p>
        </w:tc>
        <w:tc>
          <w:tcPr>
            <w:tcW w:w="1703" w:type="dxa"/>
            <w:shd w:val="clear" w:color="auto" w:fill="D9E2F3"/>
          </w:tcPr>
          <w:p w:rsidR="00851F22" w:rsidRDefault="00772750">
            <w:pPr>
              <w:spacing w:before="40" w:line="240" w:lineRule="auto"/>
              <w:jc w:val="center"/>
            </w:pPr>
            <w:r>
              <w:rPr>
                <w:b/>
                <w:sz w:val="19"/>
              </w:rPr>
              <w:t>Retrain / unlearn</w:t>
            </w:r>
          </w:p>
        </w:tc>
      </w:tr>
      <w:tr w:rsidR="00851F22">
        <w:trPr>
          <w:cantSplit/>
          <w:jc w:val="center"/>
        </w:trPr>
        <w:tc>
          <w:tcPr>
            <w:tcW w:w="1135" w:type="dxa"/>
          </w:tcPr>
          <w:p w:rsidR="00851F22" w:rsidRDefault="00772750">
            <w:pPr>
              <w:spacing w:before="40" w:line="240" w:lineRule="auto"/>
              <w:jc w:val="center"/>
            </w:pPr>
            <w:r>
              <w:rPr>
                <w:sz w:val="19"/>
              </w:rPr>
              <w:t>5</w:t>
            </w:r>
          </w:p>
        </w:tc>
        <w:tc>
          <w:tcPr>
            <w:tcW w:w="1325" w:type="dxa"/>
          </w:tcPr>
          <w:p w:rsidR="00851F22" w:rsidRDefault="00772750">
            <w:pPr>
              <w:spacing w:before="40" w:line="240" w:lineRule="auto"/>
              <w:jc w:val="center"/>
            </w:pPr>
            <w:r>
              <w:rPr>
                <w:sz w:val="19"/>
              </w:rPr>
              <w:t>25</w:t>
            </w:r>
          </w:p>
        </w:tc>
        <w:tc>
          <w:tcPr>
            <w:tcW w:w="1514" w:type="dxa"/>
          </w:tcPr>
          <w:p w:rsidR="00851F22" w:rsidRDefault="00772750">
            <w:pPr>
              <w:spacing w:before="40" w:line="240" w:lineRule="auto"/>
              <w:jc w:val="center"/>
            </w:pPr>
            <w:r>
              <w:rPr>
                <w:sz w:val="19"/>
              </w:rPr>
              <w:t>14.0</w:t>
            </w:r>
          </w:p>
        </w:tc>
        <w:tc>
          <w:tcPr>
            <w:tcW w:w="1703" w:type="dxa"/>
          </w:tcPr>
          <w:p w:rsidR="00851F22" w:rsidRDefault="00772750">
            <w:pPr>
              <w:spacing w:before="40" w:line="240" w:lineRule="auto"/>
              <w:jc w:val="center"/>
            </w:pPr>
            <w:r>
              <w:rPr>
                <w:sz w:val="19"/>
              </w:rPr>
              <w:t>45.3</w:t>
            </w:r>
          </w:p>
        </w:tc>
        <w:tc>
          <w:tcPr>
            <w:tcW w:w="2081" w:type="dxa"/>
          </w:tcPr>
          <w:p w:rsidR="00851F22" w:rsidRDefault="00772750">
            <w:pPr>
              <w:spacing w:before="40" w:line="240" w:lineRule="auto"/>
              <w:jc w:val="center"/>
            </w:pPr>
            <w:r>
              <w:rPr>
                <w:sz w:val="19"/>
              </w:rPr>
              <w:t>13.4</w:t>
            </w:r>
          </w:p>
        </w:tc>
        <w:tc>
          <w:tcPr>
            <w:tcW w:w="1703" w:type="dxa"/>
          </w:tcPr>
          <w:p w:rsidR="00851F22" w:rsidRDefault="00772750">
            <w:pPr>
              <w:spacing w:before="40" w:line="240" w:lineRule="auto"/>
              <w:jc w:val="center"/>
            </w:pPr>
            <w:r>
              <w:rPr>
                <w:sz w:val="19"/>
              </w:rPr>
              <w:t>0.30x</w:t>
            </w:r>
          </w:p>
        </w:tc>
      </w:tr>
      <w:tr w:rsidR="00851F22">
        <w:trPr>
          <w:cantSplit/>
          <w:jc w:val="center"/>
        </w:trPr>
        <w:tc>
          <w:tcPr>
            <w:tcW w:w="1135" w:type="dxa"/>
          </w:tcPr>
          <w:p w:rsidR="00851F22" w:rsidRDefault="00772750">
            <w:pPr>
              <w:spacing w:before="40" w:line="240" w:lineRule="auto"/>
              <w:jc w:val="center"/>
            </w:pPr>
            <w:r>
              <w:rPr>
                <w:sz w:val="19"/>
              </w:rPr>
              <w:t>25</w:t>
            </w:r>
          </w:p>
        </w:tc>
        <w:tc>
          <w:tcPr>
            <w:tcW w:w="1325" w:type="dxa"/>
          </w:tcPr>
          <w:p w:rsidR="00851F22" w:rsidRDefault="00772750">
            <w:pPr>
              <w:spacing w:before="40" w:line="240" w:lineRule="auto"/>
              <w:jc w:val="center"/>
            </w:pPr>
            <w:r>
              <w:rPr>
                <w:sz w:val="19"/>
              </w:rPr>
              <w:t>500</w:t>
            </w:r>
          </w:p>
        </w:tc>
        <w:tc>
          <w:tcPr>
            <w:tcW w:w="1514" w:type="dxa"/>
          </w:tcPr>
          <w:p w:rsidR="00851F22" w:rsidRDefault="00772750">
            <w:pPr>
              <w:spacing w:before="40" w:line="240" w:lineRule="auto"/>
              <w:jc w:val="center"/>
            </w:pPr>
            <w:r>
              <w:rPr>
                <w:sz w:val="19"/>
              </w:rPr>
              <w:t>32.3</w:t>
            </w:r>
          </w:p>
        </w:tc>
        <w:tc>
          <w:tcPr>
            <w:tcW w:w="1703" w:type="dxa"/>
          </w:tcPr>
          <w:p w:rsidR="00851F22" w:rsidRDefault="00772750">
            <w:pPr>
              <w:spacing w:before="40" w:line="240" w:lineRule="auto"/>
              <w:jc w:val="center"/>
            </w:pPr>
            <w:r>
              <w:rPr>
                <w:sz w:val="19"/>
              </w:rPr>
              <w:t>72.0</w:t>
            </w:r>
          </w:p>
        </w:tc>
        <w:tc>
          <w:tcPr>
            <w:tcW w:w="2081" w:type="dxa"/>
          </w:tcPr>
          <w:p w:rsidR="00851F22" w:rsidRDefault="00772750">
            <w:pPr>
              <w:spacing w:before="40" w:line="240" w:lineRule="auto"/>
              <w:jc w:val="center"/>
            </w:pPr>
            <w:r>
              <w:rPr>
                <w:sz w:val="19"/>
              </w:rPr>
              <w:t>30.5</w:t>
            </w:r>
          </w:p>
        </w:tc>
        <w:tc>
          <w:tcPr>
            <w:tcW w:w="1703" w:type="dxa"/>
          </w:tcPr>
          <w:p w:rsidR="00851F22" w:rsidRDefault="00772750">
            <w:pPr>
              <w:spacing w:before="40" w:line="240" w:lineRule="auto"/>
              <w:jc w:val="center"/>
            </w:pPr>
            <w:r>
              <w:rPr>
                <w:sz w:val="19"/>
              </w:rPr>
              <w:t>0.42x</w:t>
            </w:r>
          </w:p>
        </w:tc>
      </w:tr>
      <w:tr w:rsidR="00851F22">
        <w:trPr>
          <w:cantSplit/>
          <w:jc w:val="center"/>
        </w:trPr>
        <w:tc>
          <w:tcPr>
            <w:tcW w:w="1135" w:type="dxa"/>
          </w:tcPr>
          <w:p w:rsidR="00851F22" w:rsidRDefault="00772750">
            <w:pPr>
              <w:spacing w:before="40" w:line="240" w:lineRule="auto"/>
              <w:jc w:val="center"/>
            </w:pPr>
            <w:r>
              <w:rPr>
                <w:sz w:val="19"/>
              </w:rPr>
              <w:t>100</w:t>
            </w:r>
          </w:p>
        </w:tc>
        <w:tc>
          <w:tcPr>
            <w:tcW w:w="1325" w:type="dxa"/>
          </w:tcPr>
          <w:p w:rsidR="00851F22" w:rsidRDefault="00772750">
            <w:pPr>
              <w:spacing w:before="40" w:line="240" w:lineRule="auto"/>
              <w:jc w:val="center"/>
            </w:pPr>
            <w:r>
              <w:rPr>
                <w:sz w:val="19"/>
              </w:rPr>
              <w:t>5,000</w:t>
            </w:r>
          </w:p>
        </w:tc>
        <w:tc>
          <w:tcPr>
            <w:tcW w:w="1514" w:type="dxa"/>
          </w:tcPr>
          <w:p w:rsidR="00851F22" w:rsidRDefault="00772750">
            <w:pPr>
              <w:spacing w:before="40" w:line="240" w:lineRule="auto"/>
              <w:jc w:val="center"/>
            </w:pPr>
            <w:r>
              <w:rPr>
                <w:sz w:val="19"/>
              </w:rPr>
              <w:t>159.6</w:t>
            </w:r>
          </w:p>
        </w:tc>
        <w:tc>
          <w:tcPr>
            <w:tcW w:w="1703" w:type="dxa"/>
          </w:tcPr>
          <w:p w:rsidR="00851F22" w:rsidRDefault="00772750">
            <w:pPr>
              <w:spacing w:before="40" w:line="240" w:lineRule="auto"/>
              <w:jc w:val="center"/>
            </w:pPr>
            <w:r>
              <w:rPr>
                <w:sz w:val="19"/>
              </w:rPr>
              <w:t>115.8</w:t>
            </w:r>
          </w:p>
        </w:tc>
        <w:tc>
          <w:tcPr>
            <w:tcW w:w="2081" w:type="dxa"/>
          </w:tcPr>
          <w:p w:rsidR="00851F22" w:rsidRDefault="00772750">
            <w:pPr>
              <w:spacing w:before="40" w:line="240" w:lineRule="auto"/>
              <w:jc w:val="center"/>
            </w:pPr>
            <w:r>
              <w:rPr>
                <w:sz w:val="19"/>
              </w:rPr>
              <w:t>159.5</w:t>
            </w:r>
          </w:p>
        </w:tc>
        <w:tc>
          <w:tcPr>
            <w:tcW w:w="1703" w:type="dxa"/>
          </w:tcPr>
          <w:p w:rsidR="00851F22" w:rsidRDefault="00772750">
            <w:pPr>
              <w:spacing w:before="40" w:line="240" w:lineRule="auto"/>
              <w:jc w:val="center"/>
            </w:pPr>
            <w:r>
              <w:rPr>
                <w:sz w:val="19"/>
              </w:rPr>
              <w:t>1.38x</w:t>
            </w:r>
          </w:p>
        </w:tc>
      </w:tr>
      <w:tr w:rsidR="00851F22">
        <w:trPr>
          <w:cantSplit/>
          <w:jc w:val="center"/>
        </w:trPr>
        <w:tc>
          <w:tcPr>
            <w:tcW w:w="1135" w:type="dxa"/>
          </w:tcPr>
          <w:p w:rsidR="00851F22" w:rsidRDefault="00772750">
            <w:pPr>
              <w:spacing w:before="40" w:line="240" w:lineRule="auto"/>
              <w:jc w:val="center"/>
            </w:pPr>
            <w:r>
              <w:rPr>
                <w:sz w:val="19"/>
              </w:rPr>
              <w:t>250</w:t>
            </w:r>
          </w:p>
        </w:tc>
        <w:tc>
          <w:tcPr>
            <w:tcW w:w="1325" w:type="dxa"/>
          </w:tcPr>
          <w:p w:rsidR="00851F22" w:rsidRDefault="00772750">
            <w:pPr>
              <w:spacing w:before="40" w:line="240" w:lineRule="auto"/>
              <w:jc w:val="center"/>
            </w:pPr>
            <w:r>
              <w:rPr>
                <w:sz w:val="19"/>
              </w:rPr>
              <w:t>25,000</w:t>
            </w:r>
          </w:p>
        </w:tc>
        <w:tc>
          <w:tcPr>
            <w:tcW w:w="1514" w:type="dxa"/>
          </w:tcPr>
          <w:p w:rsidR="00851F22" w:rsidRDefault="00772750">
            <w:pPr>
              <w:spacing w:before="40" w:line="240" w:lineRule="auto"/>
              <w:jc w:val="center"/>
            </w:pPr>
            <w:r>
              <w:rPr>
                <w:sz w:val="19"/>
              </w:rPr>
              <w:t>691.2</w:t>
            </w:r>
          </w:p>
        </w:tc>
        <w:tc>
          <w:tcPr>
            <w:tcW w:w="1703" w:type="dxa"/>
          </w:tcPr>
          <w:p w:rsidR="00851F22" w:rsidRDefault="00772750">
            <w:pPr>
              <w:spacing w:before="40" w:line="240" w:lineRule="auto"/>
              <w:jc w:val="center"/>
            </w:pPr>
            <w:r>
              <w:rPr>
                <w:sz w:val="19"/>
              </w:rPr>
              <w:t>195.8</w:t>
            </w:r>
          </w:p>
        </w:tc>
        <w:tc>
          <w:tcPr>
            <w:tcW w:w="2081" w:type="dxa"/>
          </w:tcPr>
          <w:p w:rsidR="00851F22" w:rsidRDefault="00772750">
            <w:pPr>
              <w:spacing w:before="40" w:line="240" w:lineRule="auto"/>
              <w:jc w:val="center"/>
            </w:pPr>
            <w:r>
              <w:rPr>
                <w:sz w:val="19"/>
              </w:rPr>
              <w:t>709.6</w:t>
            </w:r>
          </w:p>
        </w:tc>
        <w:tc>
          <w:tcPr>
            <w:tcW w:w="1703" w:type="dxa"/>
          </w:tcPr>
          <w:p w:rsidR="00851F22" w:rsidRDefault="00772750">
            <w:pPr>
              <w:spacing w:before="40" w:line="240" w:lineRule="auto"/>
              <w:jc w:val="center"/>
            </w:pPr>
            <w:r>
              <w:rPr>
                <w:sz w:val="19"/>
              </w:rPr>
              <w:t>3.62x</w:t>
            </w:r>
          </w:p>
        </w:tc>
      </w:tr>
      <w:tr w:rsidR="00851F22">
        <w:trPr>
          <w:cantSplit/>
          <w:jc w:val="center"/>
        </w:trPr>
        <w:tc>
          <w:tcPr>
            <w:tcW w:w="1135" w:type="dxa"/>
          </w:tcPr>
          <w:p w:rsidR="00851F22" w:rsidRDefault="00772750">
            <w:pPr>
              <w:spacing w:before="40" w:line="240" w:lineRule="auto"/>
              <w:jc w:val="center"/>
            </w:pPr>
            <w:r>
              <w:rPr>
                <w:sz w:val="19"/>
              </w:rPr>
              <w:t>500</w:t>
            </w:r>
          </w:p>
        </w:tc>
        <w:tc>
          <w:tcPr>
            <w:tcW w:w="1325" w:type="dxa"/>
          </w:tcPr>
          <w:p w:rsidR="00851F22" w:rsidRDefault="00772750">
            <w:pPr>
              <w:spacing w:before="40" w:line="240" w:lineRule="auto"/>
              <w:jc w:val="center"/>
            </w:pPr>
            <w:r>
              <w:rPr>
                <w:sz w:val="19"/>
              </w:rPr>
              <w:t>50,000</w:t>
            </w:r>
          </w:p>
        </w:tc>
        <w:tc>
          <w:tcPr>
            <w:tcW w:w="1514" w:type="dxa"/>
          </w:tcPr>
          <w:p w:rsidR="00851F22" w:rsidRDefault="00772750">
            <w:pPr>
              <w:spacing w:before="40" w:line="240" w:lineRule="auto"/>
              <w:jc w:val="center"/>
            </w:pPr>
            <w:r>
              <w:rPr>
                <w:sz w:val="19"/>
              </w:rPr>
              <w:t>1425.6</w:t>
            </w:r>
          </w:p>
        </w:tc>
        <w:tc>
          <w:tcPr>
            <w:tcW w:w="1703" w:type="dxa"/>
          </w:tcPr>
          <w:p w:rsidR="00851F22" w:rsidRDefault="00772750">
            <w:pPr>
              <w:spacing w:before="40" w:line="240" w:lineRule="auto"/>
              <w:jc w:val="center"/>
            </w:pPr>
            <w:r>
              <w:rPr>
                <w:sz w:val="19"/>
              </w:rPr>
              <w:t>204.0</w:t>
            </w:r>
          </w:p>
        </w:tc>
        <w:tc>
          <w:tcPr>
            <w:tcW w:w="2081" w:type="dxa"/>
          </w:tcPr>
          <w:p w:rsidR="00851F22" w:rsidRDefault="00772750">
            <w:pPr>
              <w:spacing w:before="40" w:line="240" w:lineRule="auto"/>
              <w:jc w:val="center"/>
            </w:pPr>
            <w:r>
              <w:rPr>
                <w:sz w:val="19"/>
              </w:rPr>
              <w:t>1384.8</w:t>
            </w:r>
          </w:p>
        </w:tc>
        <w:tc>
          <w:tcPr>
            <w:tcW w:w="1703" w:type="dxa"/>
          </w:tcPr>
          <w:p w:rsidR="00851F22" w:rsidRDefault="00772750">
            <w:pPr>
              <w:spacing w:before="40" w:line="240" w:lineRule="auto"/>
              <w:jc w:val="center"/>
            </w:pPr>
            <w:r>
              <w:rPr>
                <w:sz w:val="19"/>
              </w:rPr>
              <w:t>6.79x</w:t>
            </w:r>
          </w:p>
        </w:tc>
      </w:tr>
    </w:tbl>
    <w:p w:rsidR="00851F22" w:rsidRDefault="00851F22">
      <w:pPr>
        <w:spacing w:after="80" w:line="144" w:lineRule="auto"/>
      </w:pPr>
    </w:p>
    <w:p w:rsidR="00851F22" w:rsidRDefault="00772750">
      <w:pPr>
        <w:keepNext/>
        <w:spacing w:before="120" w:line="240" w:lineRule="auto"/>
        <w:jc w:val="center"/>
      </w:pPr>
      <w:r>
        <w:rPr>
          <w:noProof/>
        </w:rPr>
        <w:drawing>
          <wp:inline distT="0" distB="0" distL="0" distR="0">
            <wp:extent cx="4389120" cy="25421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_scaling.png"/>
                    <pic:cNvPicPr/>
                  </pic:nvPicPr>
                  <pic:blipFill>
                    <a:blip r:embed="rId24"/>
                    <a:stretch>
                      <a:fillRect/>
                    </a:stretch>
                  </pic:blipFill>
                  <pic:spPr>
                    <a:xfrm>
                      <a:off x="0" y="0"/>
                      <a:ext cx="4389120" cy="2542187"/>
                    </a:xfrm>
                    <a:prstGeom prst="rect">
                      <a:avLst/>
                    </a:prstGeom>
                  </pic:spPr>
                </pic:pic>
              </a:graphicData>
            </a:graphic>
          </wp:inline>
        </w:drawing>
      </w:r>
    </w:p>
    <w:p w:rsidR="00851F22" w:rsidRDefault="00772750">
      <w:pPr>
        <w:pStyle w:val="FigureCaption"/>
      </w:pPr>
      <w:bookmarkStart w:id="131" w:name="_Toc243939089"/>
      <w:r>
        <w:t xml:space="preserve">Fig. 7.3: Median </w:t>
      </w:r>
      <w:r>
        <w:t>wall time of unlearning and of retraining the proxy against the number of clients</w:t>
      </w:r>
      <w:bookmarkEnd w:id="131"/>
    </w:p>
    <w:p w:rsidR="00851F22" w:rsidRDefault="00772750">
      <w:r>
        <w:t xml:space="preserve">The result is not the one the narrative of unlearning usually promises. On the five-client demonstration </w:t>
      </w:r>
      <w:r>
        <w:rPr>
          <w:rFonts w:ascii="Courier New" w:eastAsia="Courier New" w:hAnsi="Courier New" w:cs="Courier New"/>
          <w:sz w:val="21"/>
        </w:rPr>
        <w:t>unlearn()</w:t>
      </w:r>
      <w:r>
        <w:t xml:space="preserve"> (45.3 ms) is about three times </w:t>
      </w:r>
      <w:r>
        <w:rPr>
          <w:i/>
        </w:rPr>
        <w:t>slower</w:t>
      </w:r>
      <w:r>
        <w:t xml:space="preserve"> than simply re-runnin</w:t>
      </w:r>
      <w:r>
        <w:t>g the proxy training on the four retained clients (13.4 ms), because it carries a fixed cost that retraining does not: two membership evaluations, two metric evaluations and a ledger write. The two curves cross near 100 clients (1.38x in favour of unlearni</w:t>
      </w:r>
      <w:r>
        <w:t>ng); at 500 clients and 50,000 synthetic records unlearning is 6.8x faster. Unlearning is nearly flat in the number of clients because it touches one stored vector of 1,089 values, while retraining grows with the number of records. The comparison says noth</w:t>
      </w:r>
      <w:r>
        <w:t>ing about a real large language model, where retraining costs hours rather than milliseconds; it only shows that the engine's own overhead is small and does not grow with the data.</w:t>
      </w:r>
    </w:p>
    <w:p w:rsidR="00851F22" w:rsidRDefault="00772750">
      <w:pPr>
        <w:pStyle w:val="Heading3"/>
      </w:pPr>
      <w:r>
        <w:lastRenderedPageBreak/>
        <w:t>7.7.2  Growth of the audit ledger</w:t>
      </w:r>
    </w:p>
    <w:p w:rsidR="00851F22" w:rsidRDefault="00772750">
      <w:pPr>
        <w:keepNext/>
        <w:spacing w:before="120" w:line="240" w:lineRule="auto"/>
        <w:jc w:val="center"/>
      </w:pPr>
      <w:r>
        <w:rPr>
          <w:noProof/>
        </w:rPr>
        <w:drawing>
          <wp:inline distT="0" distB="0" distL="0" distR="0">
            <wp:extent cx="3840480" cy="24163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ledger_append.png"/>
                    <pic:cNvPicPr/>
                  </pic:nvPicPr>
                  <pic:blipFill>
                    <a:blip r:embed="rId25"/>
                    <a:stretch>
                      <a:fillRect/>
                    </a:stretch>
                  </pic:blipFill>
                  <pic:spPr>
                    <a:xfrm>
                      <a:off x="0" y="0"/>
                      <a:ext cx="3840480" cy="2416302"/>
                    </a:xfrm>
                    <a:prstGeom prst="rect">
                      <a:avLst/>
                    </a:prstGeom>
                  </pic:spPr>
                </pic:pic>
              </a:graphicData>
            </a:graphic>
          </wp:inline>
        </w:drawing>
      </w:r>
    </w:p>
    <w:p w:rsidR="00851F22" w:rsidRDefault="00772750">
      <w:pPr>
        <w:pStyle w:val="FigureCaption"/>
      </w:pPr>
      <w:bookmarkStart w:id="132" w:name="_Toc243939090"/>
      <w:r>
        <w:t>Fig. 7.4: Time to append one record aga</w:t>
      </w:r>
      <w:r>
        <w:t>inst the number of records already in the ledger</w:t>
      </w:r>
      <w:bookmarkEnd w:id="132"/>
    </w:p>
    <w:p w:rsidR="00851F22" w:rsidRDefault="00772750">
      <w:r>
        <w:rPr>
          <w:rFonts w:ascii="Courier New" w:eastAsia="Courier New" w:hAnsi="Courier New" w:cs="Courier New"/>
          <w:sz w:val="21"/>
        </w:rPr>
        <w:t>AuditLedger.append</w:t>
      </w:r>
      <w:r>
        <w:t xml:space="preserve"> reads the entire file to find the previous hash, so each append costs more as the ledger grows: 0.44 ms at the first record, 13.0 ms at 100, 16.9 ms at 1,000 and 19.6 ms at 2,000 records. </w:t>
      </w:r>
      <w:r>
        <w:t>Writing 2,000 records took 45.3 s and verifying them 43.6 ms. For an interactive demonstrator this is irrelevant; for a service that logs every deletion request it would call for an index or a tail read.</w:t>
      </w:r>
    </w:p>
    <w:p w:rsidR="00851F22" w:rsidRDefault="00772750">
      <w:pPr>
        <w:pStyle w:val="Heading2"/>
      </w:pPr>
      <w:bookmarkStart w:id="133" w:name="_Toc243939043"/>
      <w:r>
        <w:t>7.8  User Acceptance Testing</w:t>
      </w:r>
      <w:bookmarkEnd w:id="133"/>
    </w:p>
    <w:p w:rsidR="00851F22" w:rsidRDefault="00772750">
      <w:r>
        <w:t>No user study was carri</w:t>
      </w:r>
      <w:r>
        <w:t xml:space="preserve">ed out. No external user, compliance officer or teacher used the application, and no questionnaire or acceptance sign-off exists. What this section reports is an acceptance </w:t>
      </w:r>
      <w:r>
        <w:rPr>
          <w:i/>
        </w:rPr>
        <w:t>walk-through</w:t>
      </w:r>
      <w:r>
        <w:t xml:space="preserve"> performed by the project team with a scripted browser session (</w:t>
      </w:r>
      <w:r>
        <w:rPr>
          <w:rFonts w:ascii="Courier New" w:eastAsia="Courier New" w:hAnsi="Courier New" w:cs="Courier New"/>
          <w:sz w:val="21"/>
        </w:rPr>
        <w:t>scripts</w:t>
      </w:r>
      <w:r>
        <w:rPr>
          <w:rFonts w:ascii="Courier New" w:eastAsia="Courier New" w:hAnsi="Courier New" w:cs="Courier New"/>
          <w:sz w:val="21"/>
        </w:rPr>
        <w:t>/capture_screens.py</w:t>
      </w:r>
      <w:r>
        <w:t>, Playwright with Chrome at 1440 x 900), which doubles as the source of every screenshot in Chapter 8.</w:t>
      </w:r>
    </w:p>
    <w:p w:rsidR="00851F22" w:rsidRDefault="00772750">
      <w:pPr>
        <w:tabs>
          <w:tab w:val="left" w:pos="576"/>
        </w:tabs>
        <w:ind w:left="576" w:hanging="432"/>
      </w:pPr>
      <w:r>
        <w:t>1.</w:t>
      </w:r>
      <w:r>
        <w:tab/>
        <w:t>Open the landing page and wait for the count-up animations to finish; open the lab.</w:t>
      </w:r>
    </w:p>
    <w:p w:rsidR="00851F22" w:rsidRDefault="00772750">
      <w:pPr>
        <w:tabs>
          <w:tab w:val="left" w:pos="576"/>
        </w:tabs>
        <w:ind w:left="576" w:hanging="432"/>
      </w:pPr>
      <w:r>
        <w:t>2.</w:t>
      </w:r>
      <w:r>
        <w:tab/>
        <w:t xml:space="preserve">Train the federated model through the </w:t>
      </w:r>
      <w:r>
        <w:t>interface (the toast reads "5 clients aggregated, epsilon 1.6149").</w:t>
      </w:r>
    </w:p>
    <w:p w:rsidR="00851F22" w:rsidRDefault="00772750">
      <w:pPr>
        <w:tabs>
          <w:tab w:val="left" w:pos="576"/>
        </w:tabs>
        <w:ind w:left="576" w:hanging="432"/>
      </w:pPr>
      <w:r>
        <w:t>3.</w:t>
      </w:r>
      <w:r>
        <w:tab/>
        <w:t>Generate a sample from the seed "privacy" on the explorer screen.</w:t>
      </w:r>
    </w:p>
    <w:p w:rsidR="00851F22" w:rsidRDefault="00772750">
      <w:pPr>
        <w:tabs>
          <w:tab w:val="left" w:pos="576"/>
        </w:tabs>
        <w:ind w:left="576" w:hanging="432"/>
      </w:pPr>
      <w:r>
        <w:t>4.</w:t>
      </w:r>
      <w:r>
        <w:tab/>
        <w:t>Request removal of Client 01 (Finance), confirm the dialog, and read the certificate (status Certified, utility reta</w:t>
      </w:r>
      <w:r>
        <w:t>ined 93.65 %, membership AUC 0.200 to 0.160).</w:t>
      </w:r>
    </w:p>
    <w:p w:rsidR="00851F22" w:rsidRDefault="00772750">
      <w:pPr>
        <w:tabs>
          <w:tab w:val="left" w:pos="576"/>
        </w:tabs>
        <w:ind w:left="576" w:hanging="432"/>
      </w:pPr>
      <w:r>
        <w:t>5.</w:t>
      </w:r>
      <w:r>
        <w:tab/>
        <w:t>Generate a second sample; compare it with the first.</w:t>
      </w:r>
    </w:p>
    <w:p w:rsidR="00851F22" w:rsidRDefault="00772750">
      <w:pPr>
        <w:tabs>
          <w:tab w:val="left" w:pos="576"/>
        </w:tabs>
        <w:ind w:left="576" w:hanging="432"/>
      </w:pPr>
      <w:r>
        <w:t>6.</w:t>
      </w:r>
      <w:r>
        <w:tab/>
        <w:t>Remove Client 02 (Healthcare) and read the second certificate (utility retained 98.30 %).</w:t>
      </w:r>
    </w:p>
    <w:p w:rsidR="00851F22" w:rsidRDefault="00772750">
      <w:pPr>
        <w:tabs>
          <w:tab w:val="left" w:pos="576"/>
        </w:tabs>
        <w:ind w:left="576" w:hanging="432"/>
      </w:pPr>
      <w:r>
        <w:t>7.</w:t>
      </w:r>
      <w:r>
        <w:tab/>
        <w:t>Open the dashboard and the training screen and confirm tha</w:t>
      </w:r>
      <w:r>
        <w:t>t three clients remain active.</w:t>
      </w:r>
    </w:p>
    <w:p w:rsidR="00851F22" w:rsidRDefault="00772750">
      <w:pPr>
        <w:tabs>
          <w:tab w:val="left" w:pos="576"/>
        </w:tabs>
        <w:ind w:left="576" w:hanging="432"/>
      </w:pPr>
      <w:r>
        <w:t>8.</w:t>
      </w:r>
      <w:r>
        <w:tab/>
        <w:t>Open the audit screen, press Verify hash chain and read "Verified 4 audit record(s)".</w:t>
      </w:r>
    </w:p>
    <w:p w:rsidR="00851F22" w:rsidRDefault="00772750">
      <w:pPr>
        <w:tabs>
          <w:tab w:val="left" w:pos="576"/>
        </w:tabs>
        <w:ind w:left="576" w:hanging="432"/>
      </w:pPr>
      <w:r>
        <w:t>9.</w:t>
      </w:r>
      <w:r>
        <w:tab/>
        <w:t>Switch to dark mode, return to light mode, and repeat the unlearning page in a 390-pixel-wide viewport.</w:t>
      </w:r>
    </w:p>
    <w:p w:rsidR="00851F22" w:rsidRDefault="00772750">
      <w:r>
        <w:t>All nine steps completed with</w:t>
      </w:r>
      <w:r>
        <w:t>out a browser-console error. The walk-through shows that the flow an operator needs is discoverable and coherent; it is not evidence of usability for real users, of accessibility compliance (no screen-reader or keyboard audit was run) or of fitness for a r</w:t>
      </w:r>
      <w:r>
        <w:t>egulator's purposes.</w:t>
      </w:r>
    </w:p>
    <w:p w:rsidR="00851F22" w:rsidRDefault="00772750">
      <w:pPr>
        <w:pStyle w:val="Heading2"/>
      </w:pPr>
      <w:bookmarkStart w:id="134" w:name="_Toc243939044"/>
      <w:r>
        <w:lastRenderedPageBreak/>
        <w:t>7.9  Limits of the Testing Done</w:t>
      </w:r>
      <w:bookmarkEnd w:id="134"/>
    </w:p>
    <w:p w:rsidR="00851F22" w:rsidRDefault="00772750">
      <w:r>
        <w:t>The testing reported in this chapter is real, repeatable and honest about its scope, and the following limits apply to every conclusion drawn from it.</w:t>
      </w:r>
    </w:p>
    <w:p w:rsidR="00851F22" w:rsidRDefault="00772750">
      <w:pPr>
        <w:pStyle w:val="ListBullet"/>
      </w:pPr>
      <w:r>
        <w:rPr>
          <w:b/>
        </w:rPr>
        <w:t>The system under test is a proxy.</w:t>
      </w:r>
      <w:r>
        <w:t xml:space="preserve"> Passing tests show</w:t>
      </w:r>
      <w:r>
        <w:t xml:space="preserve"> that clipping, noisy aggregation, subtraction, the reference recomputation, the attack, the certificate and the ledger work as coded on 1,089 bigram parameters. They say nothing about LoRA adapters, a transformer or a real client population.</w:t>
      </w:r>
    </w:p>
    <w:p w:rsidR="00851F22" w:rsidRDefault="00772750">
      <w:pPr>
        <w:pStyle w:val="ListBullet"/>
      </w:pPr>
      <w:r>
        <w:rPr>
          <w:b/>
        </w:rPr>
        <w:t>Fixed seeds a</w:t>
      </w:r>
      <w:r>
        <w:rPr>
          <w:b/>
        </w:rPr>
        <w:t>nd one corpus.</w:t>
      </w:r>
      <w:r>
        <w:t xml:space="preserve"> Unit and smoke tests use seed 2026 and the five built-in clients (25 sentences). The 50-seed and sweep studies vary the noise seed but not the data; no other corpus was tried.</w:t>
      </w:r>
    </w:p>
    <w:p w:rsidR="00851F22" w:rsidRDefault="00772750">
      <w:pPr>
        <w:pStyle w:val="ListBullet"/>
      </w:pPr>
      <w:r>
        <w:rPr>
          <w:b/>
        </w:rPr>
        <w:t>The certification check cannot fail.</w:t>
      </w:r>
      <w:r>
        <w:t xml:space="preserve"> Because the reference re-use</w:t>
      </w:r>
      <w:r>
        <w:t xml:space="preserve">s the stored noise and updates, </w:t>
      </w:r>
      <w:r>
        <w:rPr>
          <w:rFonts w:ascii="Courier New" w:eastAsia="Courier New" w:hAnsi="Courier New" w:cs="Courier New"/>
          <w:sz w:val="21"/>
        </w:rPr>
        <w:t>reference_retrain_l2</w:t>
      </w:r>
      <w:r>
        <w:t xml:space="preserve"> is zero up to floating-point error (largest value over 250 requests 3.25e-14); a test that cannot fail does not test forgetting. The retraining comparison with fresh noise is an experiment added by this </w:t>
      </w:r>
      <w:r>
        <w:t>project, not part of the shipped test suite.</w:t>
      </w:r>
    </w:p>
    <w:p w:rsidR="00851F22" w:rsidRDefault="00772750">
      <w:pPr>
        <w:pStyle w:val="ListBullet"/>
      </w:pPr>
      <w:r>
        <w:rPr>
          <w:b/>
        </w:rPr>
        <w:t>Weak statistical power of the attack.</w:t>
      </w:r>
      <w:r>
        <w:t xml:space="preserve"> Five member and five non-member sentences give an AUC resolution of 0.04; at the default noise the attack is at chance even before unlearning, so it cannot show that anythin</w:t>
      </w:r>
      <w:r>
        <w:t>g was removed.</w:t>
      </w:r>
    </w:p>
    <w:p w:rsidR="00851F22" w:rsidRDefault="00772750">
      <w:pPr>
        <w:pStyle w:val="ListBullet"/>
      </w:pPr>
      <w:r>
        <w:rPr>
          <w:b/>
        </w:rPr>
        <w:t>No load, concurrency or soak testing.</w:t>
      </w:r>
      <w:r>
        <w:t xml:space="preserve"> One client at a time was used; the server shares one engine behind a lock, and concurrent operators were not tested.</w:t>
      </w:r>
    </w:p>
    <w:p w:rsidR="00851F22" w:rsidRDefault="00772750">
      <w:pPr>
        <w:pStyle w:val="ListBullet"/>
      </w:pPr>
      <w:r>
        <w:rPr>
          <w:b/>
        </w:rPr>
        <w:t>No penetration test, no authentication test</w:t>
      </w:r>
      <w:r>
        <w:t xml:space="preserve"> (there is no authentication), and no accessibility audit.</w:t>
      </w:r>
    </w:p>
    <w:p w:rsidR="00851F22" w:rsidRDefault="00772750">
      <w:pPr>
        <w:pStyle w:val="ListBullet"/>
      </w:pPr>
      <w:r>
        <w:rPr>
          <w:b/>
        </w:rPr>
        <w:t>No real user testing</w:t>
      </w:r>
      <w:r>
        <w:t>, as stated under user acceptance testing.</w:t>
      </w:r>
    </w:p>
    <w:p w:rsidR="00851F22" w:rsidRDefault="00772750">
      <w:pPr>
        <w:pStyle w:val="ListBullet"/>
      </w:pPr>
      <w:r>
        <w:rPr>
          <w:b/>
        </w:rPr>
        <w:t>No code-coverage measurement</w:t>
      </w:r>
      <w:r>
        <w:t xml:space="preserve"> was made; the five unit tests exercise the engine, ledger and two endpoints, and the remaining routes are</w:t>
      </w:r>
      <w:r>
        <w:t xml:space="preserve"> covered by the smoke script.</w:t>
      </w:r>
    </w:p>
    <w:p w:rsidR="00851F22" w:rsidRDefault="00772750">
      <w:pPr>
        <w:pStyle w:val="Heading1"/>
        <w:pageBreakBefore/>
      </w:pPr>
      <w:bookmarkStart w:id="135" w:name="_Toc243939045"/>
      <w:r>
        <w:lastRenderedPageBreak/>
        <w:t>CHAPTER 8</w:t>
      </w:r>
      <w:r>
        <w:br/>
        <w:t>RESULTS AND OUTPUT SCREENS</w:t>
      </w:r>
      <w:bookmarkEnd w:id="135"/>
    </w:p>
    <w:p w:rsidR="00851F22" w:rsidRDefault="00772750">
      <w:pPr>
        <w:pStyle w:val="Heading2"/>
      </w:pPr>
      <w:bookmarkStart w:id="136" w:name="_Toc243939046"/>
      <w:r>
        <w:t>8.1  Output Screens</w:t>
      </w:r>
      <w:bookmarkEnd w:id="136"/>
    </w:p>
    <w:p w:rsidR="00851F22" w:rsidRDefault="00772750">
      <w:r>
        <w:t>The screens below were captured from the running application (Python API on port 8109, React interface on port 5109) at 1440 x 900 pixels by a scripted Chrome session. T</w:t>
      </w:r>
      <w:r>
        <w:t>he interface was driven by clicks, so every value shown was produced by the application: one session with the default configuration (seed 2026, clip norm 25, noise multiplier 3, δ = 1e-5), training through the interface, then removal of Client 01 (Finance)</w:t>
      </w:r>
      <w:r>
        <w:t xml:space="preserve"> and of Client 02 (Healthcare). Each caption describes only what is visible in the picture.</w:t>
      </w:r>
    </w:p>
    <w:tbl>
      <w:tblPr>
        <w:tblW w:w="0" w:type="auto"/>
        <w:jc w:val="center"/>
        <w:tblLook w:val="04A0" w:firstRow="1" w:lastRow="0" w:firstColumn="1" w:lastColumn="0" w:noHBand="0" w:noVBand="1"/>
      </w:tblPr>
      <w:tblGrid>
        <w:gridCol w:w="4730"/>
        <w:gridCol w:w="4730"/>
      </w:tblGrid>
      <w:tr w:rsidR="00851F22">
        <w:trPr>
          <w:cantSplit/>
          <w:jc w:val="center"/>
        </w:trPr>
        <w:tc>
          <w:tcPr>
            <w:tcW w:w="4730" w:type="dxa"/>
          </w:tcPr>
          <w:p w:rsidR="00851F22" w:rsidRDefault="00772750">
            <w:pPr>
              <w:keepNext/>
              <w:spacing w:line="240" w:lineRule="auto"/>
              <w:jc w:val="center"/>
            </w:pPr>
            <w:r>
              <w:rPr>
                <w:noProof/>
              </w:rPr>
              <w:drawing>
                <wp:inline distT="0" distB="0" distL="0" distR="0">
                  <wp:extent cx="2788920" cy="17430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26"/>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137" w:name="_Toc243939091"/>
            <w:r>
              <w:t>Fig. 8.1: Landing page with the live lab status</w:t>
            </w:r>
            <w:bookmarkEnd w:id="137"/>
          </w:p>
        </w:tc>
        <w:tc>
          <w:tcPr>
            <w:tcW w:w="4730" w:type="dxa"/>
          </w:tcPr>
          <w:p w:rsidR="00851F22" w:rsidRDefault="00772750">
            <w:pPr>
              <w:keepNext/>
              <w:spacing w:line="240" w:lineRule="auto"/>
              <w:jc w:val="center"/>
            </w:pPr>
            <w:r>
              <w:rPr>
                <w:noProof/>
              </w:rPr>
              <w:drawing>
                <wp:inline distT="0" distB="0" distL="0" distR="0">
                  <wp:extent cx="2788920" cy="17430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aining_trained.png"/>
                          <pic:cNvPicPr/>
                        </pic:nvPicPr>
                        <pic:blipFill>
                          <a:blip r:embed="rId27"/>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138" w:name="_Toc243939092"/>
            <w:r>
              <w:t>Fig. 8.2: Federated training screen after training</w:t>
            </w:r>
            <w:bookmarkEnd w:id="138"/>
          </w:p>
        </w:tc>
      </w:tr>
    </w:tbl>
    <w:p w:rsidR="00851F22" w:rsidRDefault="00851F22">
      <w:pPr>
        <w:spacing w:line="144" w:lineRule="auto"/>
      </w:pPr>
    </w:p>
    <w:p w:rsidR="00851F22" w:rsidRDefault="00772750">
      <w:r>
        <w:t xml:space="preserve">The landing page carries the ForgetSafe name and the tag line "Certified right to be forgotten", a navigation bar (How it works, Screens, Live), a dark-mode toggle and an </w:t>
      </w:r>
      <w:r>
        <w:rPr>
          <w:i/>
        </w:rPr>
        <w:t>Open the lab</w:t>
      </w:r>
      <w:r>
        <w:t xml:space="preserve"> button. The headline reads "Forget a client, prove it, keep the model us</w:t>
      </w:r>
      <w:r>
        <w:t xml:space="preserve">eful." On the right, a </w:t>
      </w:r>
      <w:r>
        <w:rPr>
          <w:i/>
        </w:rPr>
        <w:t>Live lab status</w:t>
      </w:r>
      <w:r>
        <w:t xml:space="preserve"> card is filled from </w:t>
      </w:r>
      <w:r>
        <w:rPr>
          <w:rFonts w:ascii="Courier New" w:eastAsia="Courier New" w:hAnsi="Courier New" w:cs="Courier New"/>
          <w:sz w:val="21"/>
        </w:rPr>
        <w:t>GET /api/state</w:t>
      </w:r>
      <w:r>
        <w:t>: the badge says Connected, the session is "Not trained yet", there are "5 registered" active clients in the domains Finance, Healthcare, Education, Retail and Travel, and the audit l</w:t>
      </w:r>
      <w:r>
        <w:t>edger shows "1 record(s), chain valid" (the ledger already held one training event from an earlier session of the capture run). Two floating chips name the guarantees the product claims, "ε · δ DP guarantee" and "SHA-256 hash-chained ledger"; three tags be</w:t>
      </w:r>
      <w:r>
        <w:t>low the buttons read Differential privacy, Membership-inference check and Audit trail.</w:t>
      </w:r>
    </w:p>
    <w:p w:rsidR="00851F22" w:rsidRDefault="00772750">
      <w:r>
        <w:t xml:space="preserve">After pressing </w:t>
      </w:r>
      <w:r>
        <w:rPr>
          <w:i/>
        </w:rPr>
        <w:t>Train federated model</w:t>
      </w:r>
      <w:r>
        <w:t xml:space="preserve"> a toast reads "Federated training complete, 5 clients aggregated, ε 1.6149". The four tiles show 5 of 5 active clients, DP epsilon 1</w:t>
      </w:r>
      <w:r>
        <w:t xml:space="preserve">.6149 with δ = 0.00001, perplexity 130.22 and next-character accuracy 5.1 % (utility 0.093). The </w:t>
      </w:r>
      <w:r>
        <w:rPr>
          <w:i/>
        </w:rPr>
        <w:t>Clients</w:t>
      </w:r>
      <w:r>
        <w:t xml:space="preserve"> table lists Client 01 to Client 05 with their domains, 5 records each, original L2 norms of 26.589, 28.231, 26.401, 25.219 and 26.552, and a clipped L2</w:t>
      </w:r>
      <w:r>
        <w:t xml:space="preserve"> of 25.000 for every client. The </w:t>
      </w:r>
      <w:r>
        <w:rPr>
          <w:i/>
        </w:rPr>
        <w:t>Clipped update norm</w:t>
      </w:r>
      <w:r>
        <w:t xml:space="preserve"> chart beside it shows five bars of equal height under an axis that runs to 28, which is the visual form of the clipping: every update leaves the client at the same length.</w:t>
      </w:r>
    </w:p>
    <w:tbl>
      <w:tblPr>
        <w:tblW w:w="0" w:type="auto"/>
        <w:jc w:val="center"/>
        <w:tblLook w:val="04A0" w:firstRow="1" w:lastRow="0" w:firstColumn="1" w:lastColumn="0" w:noHBand="0" w:noVBand="1"/>
      </w:tblPr>
      <w:tblGrid>
        <w:gridCol w:w="4730"/>
        <w:gridCol w:w="4730"/>
      </w:tblGrid>
      <w:tr w:rsidR="00851F22">
        <w:trPr>
          <w:cantSplit/>
          <w:jc w:val="center"/>
        </w:trPr>
        <w:tc>
          <w:tcPr>
            <w:tcW w:w="4730" w:type="dxa"/>
          </w:tcPr>
          <w:p w:rsidR="00851F22" w:rsidRDefault="00772750">
            <w:pPr>
              <w:keepNext/>
              <w:spacing w:line="240" w:lineRule="auto"/>
              <w:jc w:val="center"/>
            </w:pPr>
            <w:r>
              <w:rPr>
                <w:noProof/>
              </w:rPr>
              <w:lastRenderedPageBreak/>
              <w:drawing>
                <wp:inline distT="0" distB="0" distL="0" distR="0">
                  <wp:extent cx="2788920" cy="1743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_trained.png"/>
                          <pic:cNvPicPr/>
                        </pic:nvPicPr>
                        <pic:blipFill>
                          <a:blip r:embed="rId20"/>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139" w:name="_Toc243939093"/>
            <w:r>
              <w:t>Fig. 8.3: Dashboard after tra</w:t>
            </w:r>
            <w:r>
              <w:t>ining</w:t>
            </w:r>
            <w:bookmarkEnd w:id="139"/>
          </w:p>
        </w:tc>
        <w:tc>
          <w:tcPr>
            <w:tcW w:w="4730" w:type="dxa"/>
          </w:tcPr>
          <w:p w:rsidR="00851F22" w:rsidRDefault="00772750">
            <w:pPr>
              <w:keepNext/>
              <w:spacing w:line="240" w:lineRule="auto"/>
              <w:jc w:val="center"/>
            </w:pPr>
            <w:r>
              <w:rPr>
                <w:noProof/>
              </w:rPr>
              <w:drawing>
                <wp:inline distT="0" distB="0" distL="0" distR="0">
                  <wp:extent cx="2788920" cy="17430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xplorer_before_unlearning.png"/>
                          <pic:cNvPicPr/>
                        </pic:nvPicPr>
                        <pic:blipFill>
                          <a:blip r:embed="rId28"/>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140" w:name="_Toc243939094"/>
            <w:r>
              <w:t>Fig. 8.4: Model explorer before any removal</w:t>
            </w:r>
            <w:bookmarkEnd w:id="140"/>
          </w:p>
        </w:tc>
      </w:tr>
    </w:tbl>
    <w:p w:rsidR="00851F22" w:rsidRDefault="00851F22">
      <w:pPr>
        <w:spacing w:line="144" w:lineRule="auto"/>
      </w:pPr>
    </w:p>
    <w:p w:rsidR="00851F22" w:rsidRDefault="00772750">
      <w:r>
        <w:t xml:space="preserve">The dashboard headline reads "Right-to-be-forgotten, certified". The </w:t>
      </w:r>
      <w:r>
        <w:rPr>
          <w:i/>
        </w:rPr>
        <w:t>Workflow</w:t>
      </w:r>
      <w:r>
        <w:t xml:space="preserve"> card is a three-step stepper: Train is ticked and marked Done, Unlearn ("Remove a client") is highlighted as the current ste</w:t>
      </w:r>
      <w:r>
        <w:t xml:space="preserve">p and Verify shows "Audit chain valid". The summary tiles repeat the training figures (5 of 5 clients, ε 1.6149, perplexity 130.22, accuracy 5.1 %, both labelled with the public evaluation set). Below, </w:t>
      </w:r>
      <w:r>
        <w:rPr>
          <w:i/>
        </w:rPr>
        <w:t>Client updates</w:t>
      </w:r>
      <w:r>
        <w:t xml:space="preserve"> draws the clipped norm of each client a</w:t>
      </w:r>
      <w:r>
        <w:t xml:space="preserve">s a horizontal bar and </w:t>
      </w:r>
      <w:r>
        <w:rPr>
          <w:i/>
        </w:rPr>
        <w:t>Latest certificate</w:t>
      </w:r>
      <w:r>
        <w:t xml:space="preserve"> still shows "No certificate yet" with a </w:t>
      </w:r>
      <w:r>
        <w:rPr>
          <w:i/>
        </w:rPr>
        <w:t>Request unlearning</w:t>
      </w:r>
      <w:r>
        <w:t xml:space="preserve"> button, because no removal has been made.</w:t>
      </w:r>
    </w:p>
    <w:p w:rsidR="00851F22" w:rsidRDefault="00772750">
      <w:r>
        <w:t xml:space="preserve">The explorer offers a </w:t>
      </w:r>
      <w:r>
        <w:rPr>
          <w:i/>
        </w:rPr>
        <w:t>Seed text</w:t>
      </w:r>
      <w:r>
        <w:t xml:space="preserve"> field (here "privacy"), a </w:t>
      </w:r>
      <w:r>
        <w:rPr>
          <w:i/>
        </w:rPr>
        <w:t>Generate sample</w:t>
      </w:r>
      <w:r>
        <w:t xml:space="preserve"> button and a </w:t>
      </w:r>
      <w:r>
        <w:rPr>
          <w:i/>
        </w:rPr>
        <w:t>Method notes</w:t>
      </w:r>
      <w:r>
        <w:t xml:space="preserve"> card that sum</w:t>
      </w:r>
      <w:r>
        <w:t xml:space="preserve">marises clipping, Gaussian noise, subtraction and the membership attack. The </w:t>
      </w:r>
      <w:r>
        <w:rPr>
          <w:i/>
        </w:rPr>
        <w:t>Samples</w:t>
      </w:r>
      <w:r>
        <w:t xml:space="preserve"> list, newest first, tags the generated text with the seed, the model state ("5 active clients") and the first characters of the model hash (fe4d958335…). The text is "priv</w:t>
      </w:r>
      <w:r>
        <w:t>acybsov btrppsvyklrcxrvymej,..!qgnlgpynl": a string of characters with no words, which is what a bigram model dominated by noise produces.</w:t>
      </w:r>
    </w:p>
    <w:tbl>
      <w:tblPr>
        <w:tblW w:w="0" w:type="auto"/>
        <w:jc w:val="center"/>
        <w:tblLook w:val="04A0" w:firstRow="1" w:lastRow="0" w:firstColumn="1" w:lastColumn="0" w:noHBand="0" w:noVBand="1"/>
      </w:tblPr>
      <w:tblGrid>
        <w:gridCol w:w="4730"/>
        <w:gridCol w:w="4730"/>
      </w:tblGrid>
      <w:tr w:rsidR="00851F22">
        <w:trPr>
          <w:cantSplit/>
          <w:jc w:val="center"/>
        </w:trPr>
        <w:tc>
          <w:tcPr>
            <w:tcW w:w="4730" w:type="dxa"/>
          </w:tcPr>
          <w:p w:rsidR="00851F22" w:rsidRDefault="00772750">
            <w:pPr>
              <w:keepNext/>
              <w:spacing w:line="240" w:lineRule="auto"/>
              <w:jc w:val="center"/>
            </w:pPr>
            <w:r>
              <w:rPr>
                <w:noProof/>
              </w:rPr>
              <w:drawing>
                <wp:inline distT="0" distB="0" distL="0" distR="0">
                  <wp:extent cx="2788920" cy="17430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nlearning_request.png"/>
                          <pic:cNvPicPr/>
                        </pic:nvPicPr>
                        <pic:blipFill>
                          <a:blip r:embed="rId29"/>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141" w:name="_Toc243939095"/>
            <w:r>
              <w:t>Fig. 8.5: Certified unlearning screen before a request</w:t>
            </w:r>
            <w:bookmarkEnd w:id="141"/>
          </w:p>
        </w:tc>
        <w:tc>
          <w:tcPr>
            <w:tcW w:w="4730" w:type="dxa"/>
          </w:tcPr>
          <w:p w:rsidR="00851F22" w:rsidRDefault="00772750">
            <w:pPr>
              <w:keepNext/>
              <w:spacing w:line="240" w:lineRule="auto"/>
              <w:jc w:val="center"/>
            </w:pPr>
            <w:r>
              <w:rPr>
                <w:noProof/>
              </w:rPr>
              <w:drawing>
                <wp:inline distT="0" distB="0" distL="0" distR="0">
                  <wp:extent cx="2788920" cy="1743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nlearning_certificate.png"/>
                          <pic:cNvPicPr/>
                        </pic:nvPicPr>
                        <pic:blipFill>
                          <a:blip r:embed="rId21"/>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142" w:name="_Toc243939096"/>
            <w:r>
              <w:t>Fig. 8.6: Verification certificate after removing Client 0</w:t>
            </w:r>
            <w:r>
              <w:t>1</w:t>
            </w:r>
            <w:bookmarkEnd w:id="142"/>
          </w:p>
        </w:tc>
      </w:tr>
    </w:tbl>
    <w:p w:rsidR="00851F22" w:rsidRDefault="00851F22">
      <w:pPr>
        <w:spacing w:line="144" w:lineRule="auto"/>
      </w:pPr>
    </w:p>
    <w:p w:rsidR="00851F22" w:rsidRDefault="00772750">
      <w:r>
        <w:t xml:space="preserve">The </w:t>
      </w:r>
      <w:r>
        <w:rPr>
          <w:i/>
        </w:rPr>
        <w:t>Right-to-be-forgotten request</w:t>
      </w:r>
      <w:r>
        <w:t xml:space="preserve"> card shows a drop-down labelled </w:t>
      </w:r>
      <w:r>
        <w:rPr>
          <w:i/>
        </w:rPr>
        <w:t>Client to remove</w:t>
      </w:r>
      <w:r>
        <w:t xml:space="preserve"> set to "Client 01 — Finance", the note "5 active clients" and the </w:t>
      </w:r>
      <w:r>
        <w:rPr>
          <w:i/>
        </w:rPr>
        <w:t>Execute &amp; certify</w:t>
      </w:r>
      <w:r>
        <w:t xml:space="preserve"> button. The area underneath is an empty state: "No certificate yet. A verification certificate with the residual-influence check, membership-inference AUC and retained utility appears here after an unlearning request."</w:t>
      </w:r>
    </w:p>
    <w:p w:rsidR="00851F22" w:rsidRDefault="00772750">
      <w:r>
        <w:t>A toast confirms "Client removed and</w:t>
      </w:r>
      <w:r>
        <w:t xml:space="preserve"> certified, Client 01 (Finance) · certified". The drop-down now offers the four remaining clients (Client 02 — Healthcare is selected, "4 active clients"). The </w:t>
      </w:r>
      <w:r>
        <w:rPr>
          <w:i/>
        </w:rPr>
        <w:t>Verification certificate</w:t>
      </w:r>
      <w:r>
        <w:t xml:space="preserve"> card shows the badge Certified, the identifier CERT-C5427F948A72, the client and the UTC time (2026-10-26 14:16:03) and a </w:t>
      </w:r>
      <w:r>
        <w:rPr>
          <w:i/>
        </w:rPr>
        <w:t>Download JSON</w:t>
      </w:r>
      <w:r>
        <w:t xml:space="preserve"> button, followed by the measured fields: privacy guarantee ε 1.6149 · δ 0.00001, utility retained 93.65 %, residual inf</w:t>
      </w:r>
      <w:r>
        <w:t xml:space="preserve">luence (L2) 2.790e-14, reference retrain (L2) 2.790e-14, membership AUC 0.200 → 0.160, </w:t>
      </w:r>
      <w:r>
        <w:lastRenderedPageBreak/>
        <w:t xml:space="preserve">perplexity 130.221 → 146.472 and next-character accuracy 5.1 % → 4.4 %. The </w:t>
      </w:r>
      <w:r>
        <w:rPr>
          <w:i/>
        </w:rPr>
        <w:t>Before vs after</w:t>
      </w:r>
      <w:r>
        <w:t xml:space="preserve"> chart on the right draws the membership AUC and the accuracy as paired bars.</w:t>
      </w:r>
    </w:p>
    <w:tbl>
      <w:tblPr>
        <w:tblW w:w="0" w:type="auto"/>
        <w:jc w:val="center"/>
        <w:tblLook w:val="04A0" w:firstRow="1" w:lastRow="0" w:firstColumn="1" w:lastColumn="0" w:noHBand="0" w:noVBand="1"/>
      </w:tblPr>
      <w:tblGrid>
        <w:gridCol w:w="4730"/>
        <w:gridCol w:w="4730"/>
      </w:tblGrid>
      <w:tr w:rsidR="00851F22">
        <w:trPr>
          <w:cantSplit/>
          <w:jc w:val="center"/>
        </w:trPr>
        <w:tc>
          <w:tcPr>
            <w:tcW w:w="4730" w:type="dxa"/>
          </w:tcPr>
          <w:p w:rsidR="00851F22" w:rsidRDefault="00772750">
            <w:pPr>
              <w:keepNext/>
              <w:spacing w:line="240" w:lineRule="auto"/>
              <w:jc w:val="center"/>
            </w:pPr>
            <w:r>
              <w:rPr>
                <w:noProof/>
              </w:rPr>
              <w:drawing>
                <wp:inline distT="0" distB="0" distL="0" distR="0">
                  <wp:extent cx="2788920" cy="17430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plorer_after_unlearning.png"/>
                          <pic:cNvPicPr/>
                        </pic:nvPicPr>
                        <pic:blipFill>
                          <a:blip r:embed="rId30"/>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143" w:name="_Toc243939097"/>
            <w:r>
              <w:t>Fig. 8.7: Model explorer after removing Client 01</w:t>
            </w:r>
            <w:bookmarkEnd w:id="143"/>
          </w:p>
        </w:tc>
        <w:tc>
          <w:tcPr>
            <w:tcW w:w="4730" w:type="dxa"/>
          </w:tcPr>
          <w:p w:rsidR="00851F22" w:rsidRDefault="00772750">
            <w:pPr>
              <w:keepNext/>
              <w:spacing w:line="240" w:lineRule="auto"/>
              <w:jc w:val="center"/>
            </w:pPr>
            <w:r>
              <w:rPr>
                <w:noProof/>
              </w:rPr>
              <w:drawing>
                <wp:inline distT="0" distB="0" distL="0" distR="0">
                  <wp:extent cx="2788920" cy="17430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udit_ledger.png"/>
                          <pic:cNvPicPr/>
                        </pic:nvPicPr>
                        <pic:blipFill>
                          <a:blip r:embed="rId31"/>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144" w:name="_Toc243939098"/>
            <w:r>
              <w:t>Fig. 8.8: Compliance audit screen with a verified hash chain</w:t>
            </w:r>
            <w:bookmarkEnd w:id="144"/>
          </w:p>
        </w:tc>
      </w:tr>
    </w:tbl>
    <w:p w:rsidR="00851F22" w:rsidRDefault="00851F22">
      <w:pPr>
        <w:spacing w:line="144" w:lineRule="auto"/>
      </w:pPr>
    </w:p>
    <w:p w:rsidR="00851F22" w:rsidRDefault="00772750">
      <w:r>
        <w:t>The same seed "privacy" now produces a sample tagged "4 active clients" and model hash d0f7b70df5…, and the text is again "privacybsov btrp</w:t>
      </w:r>
      <w:r>
        <w:t>psvyklrcxrvymej,..!qgnlgpynl", character for character the same as before the removal. The generator uses a fixed random seed and the noisy probabilities changed too little to alter any draw, so the explorer cannot show, by eye, that a client was removed (</w:t>
      </w:r>
      <w:r>
        <w:t>Section on sample inputs and outputs).</w:t>
      </w:r>
    </w:p>
    <w:p w:rsidR="00851F22" w:rsidRDefault="00772750">
      <w:r>
        <w:t xml:space="preserve">After pressing </w:t>
      </w:r>
      <w:r>
        <w:rPr>
          <w:i/>
        </w:rPr>
        <w:t>Verify hash chain</w:t>
      </w:r>
      <w:r>
        <w:t xml:space="preserve"> a toast reads "Hash chain verified, Verified 4 audit record(s)" and the </w:t>
      </w:r>
      <w:r>
        <w:rPr>
          <w:i/>
        </w:rPr>
        <w:t>Chain status</w:t>
      </w:r>
      <w:r>
        <w:t xml:space="preserve"> card shows the badge Valid and the note that the ledger "survives new sessions and server restarts"</w:t>
      </w:r>
      <w:r>
        <w:t xml:space="preserve">. The </w:t>
      </w:r>
      <w:r>
        <w:rPr>
          <w:i/>
        </w:rPr>
        <w:t>Ledger</w:t>
      </w:r>
      <w:r>
        <w:t xml:space="preserve"> table lists the four records, newest first, with sequence number, event type (Unlearning or Training), UTC time, client, status and the first characters of the record hash: #4 Unlearning, Client 02 (Healthcare), Certified, 5c20d6e7d1ee282ef5…;</w:t>
      </w:r>
      <w:r>
        <w:t xml:space="preserve"> #3 Unlearning, Client 01 (Finance), Certified, 208f652b947ede288f…; #2 and #1 Training. A search box and a </w:t>
      </w:r>
      <w:r>
        <w:rPr>
          <w:i/>
        </w:rPr>
        <w:t>View</w:t>
      </w:r>
      <w:r>
        <w:t xml:space="preserve"> action on each row open the full record.</w:t>
      </w:r>
    </w:p>
    <w:p w:rsidR="00851F22" w:rsidRDefault="00772750">
      <w:r>
        <w:t>The remaining screens (untrained state, confirmation dialog, full-page certificate, second certificate</w:t>
      </w:r>
      <w:r>
        <w:t>, dashboard after two removals, dark mode, mobile layout and the legacy interface) are reproduced in Appendix C.</w:t>
      </w:r>
    </w:p>
    <w:p w:rsidR="00851F22" w:rsidRDefault="00772750">
      <w:pPr>
        <w:pStyle w:val="Heading2"/>
      </w:pPr>
      <w:bookmarkStart w:id="145" w:name="_Toc243939047"/>
      <w:r>
        <w:t>8.2  Model and Verification Results</w:t>
      </w:r>
      <w:bookmarkEnd w:id="145"/>
    </w:p>
    <w:p w:rsidR="00851F22" w:rsidRDefault="00772750">
      <w:r>
        <w:t xml:space="preserve">All results in this section were produced by </w:t>
      </w:r>
      <w:r>
        <w:rPr>
          <w:rFonts w:ascii="Courier New" w:eastAsia="Courier New" w:hAnsi="Courier New" w:cs="Courier New"/>
          <w:sz w:val="21"/>
        </w:rPr>
        <w:t>scripts/run_experiments.py</w:t>
      </w:r>
      <w:r>
        <w:t xml:space="preserve"> on the development machine and are </w:t>
      </w:r>
      <w:r>
        <w:t xml:space="preserve">stored in </w:t>
      </w:r>
      <w:r>
        <w:rPr>
          <w:rFonts w:ascii="Courier New" w:eastAsia="Courier New" w:hAnsi="Courier New" w:cs="Courier New"/>
          <w:sz w:val="21"/>
        </w:rPr>
        <w:t>experiments/*/metrics.json</w:t>
      </w:r>
      <w:r>
        <w:t xml:space="preserve">. Throughout, </w:t>
      </w:r>
      <w:r>
        <w:rPr>
          <w:i/>
        </w:rPr>
        <w:t>perplexity</w:t>
      </w:r>
      <w:r>
        <w:t xml:space="preserve"> and </w:t>
      </w:r>
      <w:r>
        <w:rPr>
          <w:i/>
        </w:rPr>
        <w:t>next-character accuracy</w:t>
      </w:r>
      <w:r>
        <w:t xml:space="preserve"> are measured on the five public evaluation sentences, </w:t>
      </w:r>
      <w:r>
        <w:rPr>
          <w:i/>
        </w:rPr>
        <w:t>membership AUC</w:t>
      </w:r>
      <w:r>
        <w:t xml:space="preserve"> is the loss-based attack of Chapter 6 (a client's five records against five fixed non-member sente</w:t>
      </w:r>
      <w:r>
        <w:t xml:space="preserve">nces, so its resolution is 0.04), and </w:t>
      </w:r>
      <w:r>
        <w:rPr>
          <w:i/>
        </w:rPr>
        <w:t>utility retention</w:t>
      </w:r>
      <w:r>
        <w:t xml:space="preserve"> is the utility score after removal divided by the score before, capped at 100 %.</w:t>
      </w:r>
    </w:p>
    <w:p w:rsidR="00851F22" w:rsidRDefault="00772750">
      <w:pPr>
        <w:pStyle w:val="Heading3"/>
      </w:pPr>
      <w:r>
        <w:t>8.2.1  Baseline run with the default configuration</w:t>
      </w:r>
    </w:p>
    <w:p w:rsidR="00851F22" w:rsidRDefault="00772750">
      <w:r>
        <w:t>With seed 2026, clip norm 25, noise multiplier 3 and δ = 1e-5 the tr</w:t>
      </w:r>
      <w:r>
        <w:t xml:space="preserve">ained model has ε = 1.6149, perplexity 130.22 and next-character accuracy 5.09 % (utility 0.0926; training took 5.4 ms). A model that spread probability evenly over the 32 symbols it can emit would have perplexity 32, so the trained model is </w:t>
      </w:r>
      <w:r>
        <w:rPr>
          <w:i/>
        </w:rPr>
        <w:t>worse than uni</w:t>
      </w:r>
      <w:r>
        <w:rPr>
          <w:i/>
        </w:rPr>
        <w:t>form</w:t>
      </w:r>
      <w:r>
        <w:t>. The table gives the result of removing each client in turn from a freshly trained model.</w:t>
      </w:r>
    </w:p>
    <w:p w:rsidR="00851F22" w:rsidRDefault="00772750">
      <w:pPr>
        <w:pStyle w:val="TableCaption"/>
      </w:pPr>
      <w:bookmarkStart w:id="146" w:name="_Toc243939175"/>
      <w:r>
        <w:lastRenderedPageBreak/>
        <w:t>Table 8.1: Removing each client from the default model (seed 2026)</w:t>
      </w:r>
      <w:bookmarkEnd w:id="146"/>
    </w:p>
    <w:tbl>
      <w:tblPr>
        <w:tblStyle w:val="TableGrid"/>
        <w:tblW w:w="0" w:type="auto"/>
        <w:jc w:val="center"/>
        <w:tblLook w:val="04A0" w:firstRow="1" w:lastRow="0" w:firstColumn="1" w:lastColumn="0" w:noHBand="0" w:noVBand="1"/>
      </w:tblPr>
      <w:tblGrid>
        <w:gridCol w:w="1703"/>
        <w:gridCol w:w="1041"/>
        <w:gridCol w:w="1135"/>
        <w:gridCol w:w="1419"/>
        <w:gridCol w:w="1608"/>
        <w:gridCol w:w="1608"/>
        <w:gridCol w:w="946"/>
      </w:tblGrid>
      <w:tr w:rsidR="00851F22">
        <w:trPr>
          <w:cantSplit/>
          <w:tblHeader/>
          <w:jc w:val="center"/>
        </w:trPr>
        <w:tc>
          <w:tcPr>
            <w:tcW w:w="1703" w:type="dxa"/>
            <w:shd w:val="clear" w:color="auto" w:fill="D9E2F3"/>
          </w:tcPr>
          <w:p w:rsidR="00851F22" w:rsidRDefault="00772750">
            <w:pPr>
              <w:spacing w:before="40" w:line="240" w:lineRule="auto"/>
              <w:jc w:val="left"/>
            </w:pPr>
            <w:r>
              <w:rPr>
                <w:b/>
                <w:sz w:val="17"/>
              </w:rPr>
              <w:t>Client removed</w:t>
            </w:r>
          </w:p>
        </w:tc>
        <w:tc>
          <w:tcPr>
            <w:tcW w:w="1041" w:type="dxa"/>
            <w:shd w:val="clear" w:color="auto" w:fill="D9E2F3"/>
          </w:tcPr>
          <w:p w:rsidR="00851F22" w:rsidRDefault="00772750">
            <w:pPr>
              <w:spacing w:before="40" w:line="240" w:lineRule="auto"/>
              <w:jc w:val="left"/>
            </w:pPr>
            <w:r>
              <w:rPr>
                <w:b/>
                <w:sz w:val="17"/>
              </w:rPr>
              <w:t>Status</w:t>
            </w:r>
          </w:p>
        </w:tc>
        <w:tc>
          <w:tcPr>
            <w:tcW w:w="1135" w:type="dxa"/>
            <w:shd w:val="clear" w:color="auto" w:fill="D9E2F3"/>
          </w:tcPr>
          <w:p w:rsidR="00851F22" w:rsidRDefault="00772750">
            <w:pPr>
              <w:spacing w:before="40" w:line="240" w:lineRule="auto"/>
              <w:jc w:val="left"/>
            </w:pPr>
            <w:r>
              <w:rPr>
                <w:b/>
                <w:sz w:val="17"/>
              </w:rPr>
              <w:t>Reference L2</w:t>
            </w:r>
          </w:p>
        </w:tc>
        <w:tc>
          <w:tcPr>
            <w:tcW w:w="1419" w:type="dxa"/>
            <w:shd w:val="clear" w:color="auto" w:fill="D9E2F3"/>
          </w:tcPr>
          <w:p w:rsidR="00851F22" w:rsidRDefault="00772750">
            <w:pPr>
              <w:spacing w:before="40" w:line="240" w:lineRule="auto"/>
              <w:jc w:val="left"/>
            </w:pPr>
            <w:r>
              <w:rPr>
                <w:b/>
                <w:sz w:val="17"/>
              </w:rPr>
              <w:t>Membership AUC</w:t>
            </w:r>
          </w:p>
        </w:tc>
        <w:tc>
          <w:tcPr>
            <w:tcW w:w="1608" w:type="dxa"/>
            <w:shd w:val="clear" w:color="auto" w:fill="D9E2F3"/>
          </w:tcPr>
          <w:p w:rsidR="00851F22" w:rsidRDefault="00772750">
            <w:pPr>
              <w:spacing w:before="40" w:line="240" w:lineRule="auto"/>
              <w:jc w:val="left"/>
            </w:pPr>
            <w:r>
              <w:rPr>
                <w:b/>
                <w:sz w:val="17"/>
              </w:rPr>
              <w:t>Perplexity</w:t>
            </w:r>
          </w:p>
        </w:tc>
        <w:tc>
          <w:tcPr>
            <w:tcW w:w="1608" w:type="dxa"/>
            <w:shd w:val="clear" w:color="auto" w:fill="D9E2F3"/>
          </w:tcPr>
          <w:p w:rsidR="00851F22" w:rsidRDefault="00772750">
            <w:pPr>
              <w:spacing w:before="40" w:line="240" w:lineRule="auto"/>
              <w:jc w:val="left"/>
            </w:pPr>
            <w:r>
              <w:rPr>
                <w:b/>
                <w:sz w:val="17"/>
              </w:rPr>
              <w:t>Accuracy</w:t>
            </w:r>
          </w:p>
        </w:tc>
        <w:tc>
          <w:tcPr>
            <w:tcW w:w="946" w:type="dxa"/>
            <w:shd w:val="clear" w:color="auto" w:fill="D9E2F3"/>
          </w:tcPr>
          <w:p w:rsidR="00851F22" w:rsidRDefault="00772750">
            <w:pPr>
              <w:spacing w:before="40" w:line="240" w:lineRule="auto"/>
              <w:jc w:val="left"/>
            </w:pPr>
            <w:r>
              <w:rPr>
                <w:b/>
                <w:sz w:val="17"/>
              </w:rPr>
              <w:t>Retention %</w:t>
            </w:r>
          </w:p>
        </w:tc>
      </w:tr>
      <w:tr w:rsidR="00851F22">
        <w:trPr>
          <w:cantSplit/>
          <w:jc w:val="center"/>
        </w:trPr>
        <w:tc>
          <w:tcPr>
            <w:tcW w:w="1703" w:type="dxa"/>
          </w:tcPr>
          <w:p w:rsidR="00851F22" w:rsidRDefault="00772750">
            <w:pPr>
              <w:spacing w:before="40" w:line="240" w:lineRule="auto"/>
              <w:jc w:val="left"/>
            </w:pPr>
            <w:r>
              <w:rPr>
                <w:sz w:val="17"/>
              </w:rPr>
              <w:t xml:space="preserve">Client 01 </w:t>
            </w:r>
            <w:r>
              <w:rPr>
                <w:sz w:val="17"/>
              </w:rPr>
              <w:t>(Finance)</w:t>
            </w:r>
          </w:p>
        </w:tc>
        <w:tc>
          <w:tcPr>
            <w:tcW w:w="1041" w:type="dxa"/>
          </w:tcPr>
          <w:p w:rsidR="00851F22" w:rsidRDefault="00772750">
            <w:pPr>
              <w:spacing w:before="40" w:line="240" w:lineRule="auto"/>
              <w:jc w:val="left"/>
            </w:pPr>
            <w:r>
              <w:rPr>
                <w:sz w:val="17"/>
              </w:rPr>
              <w:t>Certified</w:t>
            </w:r>
          </w:p>
        </w:tc>
        <w:tc>
          <w:tcPr>
            <w:tcW w:w="1135" w:type="dxa"/>
          </w:tcPr>
          <w:p w:rsidR="00851F22" w:rsidRDefault="00772750">
            <w:pPr>
              <w:spacing w:before="40" w:line="240" w:lineRule="auto"/>
              <w:jc w:val="left"/>
            </w:pPr>
            <w:r>
              <w:rPr>
                <w:sz w:val="17"/>
              </w:rPr>
              <w:t>2.79e-14</w:t>
            </w:r>
          </w:p>
        </w:tc>
        <w:tc>
          <w:tcPr>
            <w:tcW w:w="1419" w:type="dxa"/>
          </w:tcPr>
          <w:p w:rsidR="00851F22" w:rsidRDefault="00772750">
            <w:pPr>
              <w:spacing w:before="40" w:line="240" w:lineRule="auto"/>
              <w:jc w:val="left"/>
            </w:pPr>
            <w:r>
              <w:rPr>
                <w:sz w:val="17"/>
              </w:rPr>
              <w:t>0.20 → 0.16</w:t>
            </w:r>
          </w:p>
        </w:tc>
        <w:tc>
          <w:tcPr>
            <w:tcW w:w="1608" w:type="dxa"/>
          </w:tcPr>
          <w:p w:rsidR="00851F22" w:rsidRDefault="00772750">
            <w:pPr>
              <w:spacing w:before="40" w:line="240" w:lineRule="auto"/>
              <w:jc w:val="left"/>
            </w:pPr>
            <w:r>
              <w:rPr>
                <w:sz w:val="17"/>
              </w:rPr>
              <w:t>130.2 → 146.5</w:t>
            </w:r>
          </w:p>
        </w:tc>
        <w:tc>
          <w:tcPr>
            <w:tcW w:w="1608" w:type="dxa"/>
          </w:tcPr>
          <w:p w:rsidR="00851F22" w:rsidRDefault="00772750">
            <w:pPr>
              <w:spacing w:before="40" w:line="240" w:lineRule="auto"/>
              <w:jc w:val="left"/>
            </w:pPr>
            <w:r>
              <w:rPr>
                <w:sz w:val="17"/>
              </w:rPr>
              <w:t>5.09 % → 4.36 %</w:t>
            </w:r>
          </w:p>
        </w:tc>
        <w:tc>
          <w:tcPr>
            <w:tcW w:w="946" w:type="dxa"/>
          </w:tcPr>
          <w:p w:rsidR="00851F22" w:rsidRDefault="00772750">
            <w:pPr>
              <w:spacing w:before="40" w:line="240" w:lineRule="auto"/>
              <w:jc w:val="left"/>
            </w:pPr>
            <w:r>
              <w:rPr>
                <w:sz w:val="17"/>
              </w:rPr>
              <w:t>93.65</w:t>
            </w:r>
          </w:p>
        </w:tc>
      </w:tr>
      <w:tr w:rsidR="00851F22">
        <w:trPr>
          <w:cantSplit/>
          <w:jc w:val="center"/>
        </w:trPr>
        <w:tc>
          <w:tcPr>
            <w:tcW w:w="1703" w:type="dxa"/>
          </w:tcPr>
          <w:p w:rsidR="00851F22" w:rsidRDefault="00772750">
            <w:pPr>
              <w:spacing w:before="40" w:line="240" w:lineRule="auto"/>
              <w:jc w:val="left"/>
            </w:pPr>
            <w:r>
              <w:rPr>
                <w:sz w:val="17"/>
              </w:rPr>
              <w:t>Client 02 (Healthcare)</w:t>
            </w:r>
          </w:p>
        </w:tc>
        <w:tc>
          <w:tcPr>
            <w:tcW w:w="1041" w:type="dxa"/>
          </w:tcPr>
          <w:p w:rsidR="00851F22" w:rsidRDefault="00772750">
            <w:pPr>
              <w:spacing w:before="40" w:line="240" w:lineRule="auto"/>
              <w:jc w:val="left"/>
            </w:pPr>
            <w:r>
              <w:rPr>
                <w:sz w:val="17"/>
              </w:rPr>
              <w:t>Certified</w:t>
            </w:r>
          </w:p>
        </w:tc>
        <w:tc>
          <w:tcPr>
            <w:tcW w:w="1135" w:type="dxa"/>
          </w:tcPr>
          <w:p w:rsidR="00851F22" w:rsidRDefault="00772750">
            <w:pPr>
              <w:spacing w:before="40" w:line="240" w:lineRule="auto"/>
              <w:jc w:val="left"/>
            </w:pPr>
            <w:r>
              <w:rPr>
                <w:sz w:val="17"/>
              </w:rPr>
              <w:t>2.61e-14</w:t>
            </w:r>
          </w:p>
        </w:tc>
        <w:tc>
          <w:tcPr>
            <w:tcW w:w="1419" w:type="dxa"/>
          </w:tcPr>
          <w:p w:rsidR="00851F22" w:rsidRDefault="00772750">
            <w:pPr>
              <w:spacing w:before="40" w:line="240" w:lineRule="auto"/>
              <w:jc w:val="left"/>
            </w:pPr>
            <w:r>
              <w:rPr>
                <w:sz w:val="17"/>
              </w:rPr>
              <w:t>0.48 → 0.44</w:t>
            </w:r>
          </w:p>
        </w:tc>
        <w:tc>
          <w:tcPr>
            <w:tcW w:w="1608" w:type="dxa"/>
          </w:tcPr>
          <w:p w:rsidR="00851F22" w:rsidRDefault="00772750">
            <w:pPr>
              <w:spacing w:before="40" w:line="240" w:lineRule="auto"/>
              <w:jc w:val="left"/>
            </w:pPr>
            <w:r>
              <w:rPr>
                <w:sz w:val="17"/>
              </w:rPr>
              <w:t>130.2 → 147.1</w:t>
            </w:r>
          </w:p>
        </w:tc>
        <w:tc>
          <w:tcPr>
            <w:tcW w:w="1608" w:type="dxa"/>
          </w:tcPr>
          <w:p w:rsidR="00851F22" w:rsidRDefault="00772750">
            <w:pPr>
              <w:spacing w:before="40" w:line="240" w:lineRule="auto"/>
              <w:jc w:val="left"/>
            </w:pPr>
            <w:r>
              <w:rPr>
                <w:sz w:val="17"/>
              </w:rPr>
              <w:t>5.09 % → 5.09 %</w:t>
            </w:r>
          </w:p>
        </w:tc>
        <w:tc>
          <w:tcPr>
            <w:tcW w:w="946" w:type="dxa"/>
          </w:tcPr>
          <w:p w:rsidR="00851F22" w:rsidRDefault="00772750">
            <w:pPr>
              <w:spacing w:before="40" w:line="240" w:lineRule="auto"/>
              <w:jc w:val="left"/>
            </w:pPr>
            <w:r>
              <w:rPr>
                <w:sz w:val="17"/>
              </w:rPr>
              <w:t>98.71</w:t>
            </w:r>
          </w:p>
        </w:tc>
      </w:tr>
      <w:tr w:rsidR="00851F22">
        <w:trPr>
          <w:cantSplit/>
          <w:jc w:val="center"/>
        </w:trPr>
        <w:tc>
          <w:tcPr>
            <w:tcW w:w="1703" w:type="dxa"/>
          </w:tcPr>
          <w:p w:rsidR="00851F22" w:rsidRDefault="00772750">
            <w:pPr>
              <w:spacing w:before="40" w:line="240" w:lineRule="auto"/>
              <w:jc w:val="left"/>
            </w:pPr>
            <w:r>
              <w:rPr>
                <w:sz w:val="17"/>
              </w:rPr>
              <w:t>Client 03 (Education)</w:t>
            </w:r>
          </w:p>
        </w:tc>
        <w:tc>
          <w:tcPr>
            <w:tcW w:w="1041" w:type="dxa"/>
          </w:tcPr>
          <w:p w:rsidR="00851F22" w:rsidRDefault="00772750">
            <w:pPr>
              <w:spacing w:before="40" w:line="240" w:lineRule="auto"/>
              <w:jc w:val="left"/>
            </w:pPr>
            <w:r>
              <w:rPr>
                <w:sz w:val="17"/>
              </w:rPr>
              <w:t>Certified</w:t>
            </w:r>
          </w:p>
        </w:tc>
        <w:tc>
          <w:tcPr>
            <w:tcW w:w="1135" w:type="dxa"/>
          </w:tcPr>
          <w:p w:rsidR="00851F22" w:rsidRDefault="00772750">
            <w:pPr>
              <w:spacing w:before="40" w:line="240" w:lineRule="auto"/>
              <w:jc w:val="left"/>
            </w:pPr>
            <w:r>
              <w:rPr>
                <w:sz w:val="17"/>
              </w:rPr>
              <w:t>2.62e-14</w:t>
            </w:r>
          </w:p>
        </w:tc>
        <w:tc>
          <w:tcPr>
            <w:tcW w:w="1419" w:type="dxa"/>
          </w:tcPr>
          <w:p w:rsidR="00851F22" w:rsidRDefault="00772750">
            <w:pPr>
              <w:spacing w:before="40" w:line="240" w:lineRule="auto"/>
              <w:jc w:val="left"/>
            </w:pPr>
            <w:r>
              <w:rPr>
                <w:sz w:val="17"/>
              </w:rPr>
              <w:t>0.08 → 0.12</w:t>
            </w:r>
          </w:p>
        </w:tc>
        <w:tc>
          <w:tcPr>
            <w:tcW w:w="1608" w:type="dxa"/>
          </w:tcPr>
          <w:p w:rsidR="00851F22" w:rsidRDefault="00772750">
            <w:pPr>
              <w:spacing w:before="40" w:line="240" w:lineRule="auto"/>
              <w:jc w:val="left"/>
            </w:pPr>
            <w:r>
              <w:rPr>
                <w:sz w:val="17"/>
              </w:rPr>
              <w:t>130.2 → 146.3</w:t>
            </w:r>
          </w:p>
        </w:tc>
        <w:tc>
          <w:tcPr>
            <w:tcW w:w="1608" w:type="dxa"/>
          </w:tcPr>
          <w:p w:rsidR="00851F22" w:rsidRDefault="00772750">
            <w:pPr>
              <w:spacing w:before="40" w:line="240" w:lineRule="auto"/>
              <w:jc w:val="left"/>
            </w:pPr>
            <w:r>
              <w:rPr>
                <w:sz w:val="17"/>
              </w:rPr>
              <w:t>5.09 % → 5.09 %</w:t>
            </w:r>
          </w:p>
        </w:tc>
        <w:tc>
          <w:tcPr>
            <w:tcW w:w="946" w:type="dxa"/>
          </w:tcPr>
          <w:p w:rsidR="00851F22" w:rsidRDefault="00772750">
            <w:pPr>
              <w:spacing w:before="40" w:line="240" w:lineRule="auto"/>
              <w:jc w:val="left"/>
            </w:pPr>
            <w:r>
              <w:rPr>
                <w:sz w:val="17"/>
              </w:rPr>
              <w:t>98.76</w:t>
            </w:r>
          </w:p>
        </w:tc>
      </w:tr>
      <w:tr w:rsidR="00851F22">
        <w:trPr>
          <w:cantSplit/>
          <w:jc w:val="center"/>
        </w:trPr>
        <w:tc>
          <w:tcPr>
            <w:tcW w:w="1703" w:type="dxa"/>
          </w:tcPr>
          <w:p w:rsidR="00851F22" w:rsidRDefault="00772750">
            <w:pPr>
              <w:spacing w:before="40" w:line="240" w:lineRule="auto"/>
              <w:jc w:val="left"/>
            </w:pPr>
            <w:r>
              <w:rPr>
                <w:sz w:val="17"/>
              </w:rPr>
              <w:t>Client 04 (Retail)</w:t>
            </w:r>
          </w:p>
        </w:tc>
        <w:tc>
          <w:tcPr>
            <w:tcW w:w="1041" w:type="dxa"/>
          </w:tcPr>
          <w:p w:rsidR="00851F22" w:rsidRDefault="00772750">
            <w:pPr>
              <w:spacing w:before="40" w:line="240" w:lineRule="auto"/>
              <w:jc w:val="left"/>
            </w:pPr>
            <w:r>
              <w:rPr>
                <w:sz w:val="17"/>
              </w:rPr>
              <w:t>Certified</w:t>
            </w:r>
          </w:p>
        </w:tc>
        <w:tc>
          <w:tcPr>
            <w:tcW w:w="1135" w:type="dxa"/>
          </w:tcPr>
          <w:p w:rsidR="00851F22" w:rsidRDefault="00772750">
            <w:pPr>
              <w:spacing w:before="40" w:line="240" w:lineRule="auto"/>
              <w:jc w:val="left"/>
            </w:pPr>
            <w:r>
              <w:rPr>
                <w:sz w:val="17"/>
              </w:rPr>
              <w:t>2.54e-14</w:t>
            </w:r>
          </w:p>
        </w:tc>
        <w:tc>
          <w:tcPr>
            <w:tcW w:w="1419" w:type="dxa"/>
          </w:tcPr>
          <w:p w:rsidR="00851F22" w:rsidRDefault="00772750">
            <w:pPr>
              <w:spacing w:before="40" w:line="240" w:lineRule="auto"/>
              <w:jc w:val="left"/>
            </w:pPr>
            <w:r>
              <w:rPr>
                <w:sz w:val="17"/>
              </w:rPr>
              <w:t>0.32 → 0.28</w:t>
            </w:r>
          </w:p>
        </w:tc>
        <w:tc>
          <w:tcPr>
            <w:tcW w:w="1608" w:type="dxa"/>
          </w:tcPr>
          <w:p w:rsidR="00851F22" w:rsidRDefault="00772750">
            <w:pPr>
              <w:spacing w:before="40" w:line="240" w:lineRule="auto"/>
              <w:jc w:val="left"/>
            </w:pPr>
            <w:r>
              <w:rPr>
                <w:sz w:val="17"/>
              </w:rPr>
              <w:t>130.2 → 146.7</w:t>
            </w:r>
          </w:p>
        </w:tc>
        <w:tc>
          <w:tcPr>
            <w:tcW w:w="1608" w:type="dxa"/>
          </w:tcPr>
          <w:p w:rsidR="00851F22" w:rsidRDefault="00772750">
            <w:pPr>
              <w:spacing w:before="40" w:line="240" w:lineRule="auto"/>
              <w:jc w:val="left"/>
            </w:pPr>
            <w:r>
              <w:rPr>
                <w:sz w:val="17"/>
              </w:rPr>
              <w:t>5.09 % → 5.09 %</w:t>
            </w:r>
          </w:p>
        </w:tc>
        <w:tc>
          <w:tcPr>
            <w:tcW w:w="946" w:type="dxa"/>
          </w:tcPr>
          <w:p w:rsidR="00851F22" w:rsidRDefault="00772750">
            <w:pPr>
              <w:spacing w:before="40" w:line="240" w:lineRule="auto"/>
              <w:jc w:val="left"/>
            </w:pPr>
            <w:r>
              <w:rPr>
                <w:sz w:val="17"/>
              </w:rPr>
              <w:t>98.73</w:t>
            </w:r>
          </w:p>
        </w:tc>
      </w:tr>
      <w:tr w:rsidR="00851F22">
        <w:trPr>
          <w:cantSplit/>
          <w:jc w:val="center"/>
        </w:trPr>
        <w:tc>
          <w:tcPr>
            <w:tcW w:w="1703" w:type="dxa"/>
          </w:tcPr>
          <w:p w:rsidR="00851F22" w:rsidRDefault="00772750">
            <w:pPr>
              <w:spacing w:before="40" w:line="240" w:lineRule="auto"/>
              <w:jc w:val="left"/>
            </w:pPr>
            <w:r>
              <w:rPr>
                <w:sz w:val="17"/>
              </w:rPr>
              <w:t>Client 05 (Travel)</w:t>
            </w:r>
          </w:p>
        </w:tc>
        <w:tc>
          <w:tcPr>
            <w:tcW w:w="1041" w:type="dxa"/>
          </w:tcPr>
          <w:p w:rsidR="00851F22" w:rsidRDefault="00772750">
            <w:pPr>
              <w:spacing w:before="40" w:line="240" w:lineRule="auto"/>
              <w:jc w:val="left"/>
            </w:pPr>
            <w:r>
              <w:rPr>
                <w:sz w:val="17"/>
              </w:rPr>
              <w:t>Certified</w:t>
            </w:r>
          </w:p>
        </w:tc>
        <w:tc>
          <w:tcPr>
            <w:tcW w:w="1135" w:type="dxa"/>
          </w:tcPr>
          <w:p w:rsidR="00851F22" w:rsidRDefault="00772750">
            <w:pPr>
              <w:spacing w:before="40" w:line="240" w:lineRule="auto"/>
              <w:jc w:val="left"/>
            </w:pPr>
            <w:r>
              <w:rPr>
                <w:sz w:val="17"/>
              </w:rPr>
              <w:t>2.54e-14</w:t>
            </w:r>
          </w:p>
        </w:tc>
        <w:tc>
          <w:tcPr>
            <w:tcW w:w="1419" w:type="dxa"/>
          </w:tcPr>
          <w:p w:rsidR="00851F22" w:rsidRDefault="00772750">
            <w:pPr>
              <w:spacing w:before="40" w:line="240" w:lineRule="auto"/>
              <w:jc w:val="left"/>
            </w:pPr>
            <w:r>
              <w:rPr>
                <w:sz w:val="17"/>
              </w:rPr>
              <w:t>0.04 → 0.04</w:t>
            </w:r>
          </w:p>
        </w:tc>
        <w:tc>
          <w:tcPr>
            <w:tcW w:w="1608" w:type="dxa"/>
          </w:tcPr>
          <w:p w:rsidR="00851F22" w:rsidRDefault="00772750">
            <w:pPr>
              <w:spacing w:before="40" w:line="240" w:lineRule="auto"/>
              <w:jc w:val="left"/>
            </w:pPr>
            <w:r>
              <w:rPr>
                <w:sz w:val="17"/>
              </w:rPr>
              <w:t>130.2 → 145.6</w:t>
            </w:r>
          </w:p>
        </w:tc>
        <w:tc>
          <w:tcPr>
            <w:tcW w:w="1608" w:type="dxa"/>
          </w:tcPr>
          <w:p w:rsidR="00851F22" w:rsidRDefault="00772750">
            <w:pPr>
              <w:spacing w:before="40" w:line="240" w:lineRule="auto"/>
              <w:jc w:val="left"/>
            </w:pPr>
            <w:r>
              <w:rPr>
                <w:sz w:val="17"/>
              </w:rPr>
              <w:t>5.09 % → 4.36 %</w:t>
            </w:r>
          </w:p>
        </w:tc>
        <w:tc>
          <w:tcPr>
            <w:tcW w:w="946" w:type="dxa"/>
          </w:tcPr>
          <w:p w:rsidR="00851F22" w:rsidRDefault="00772750">
            <w:pPr>
              <w:spacing w:before="40" w:line="240" w:lineRule="auto"/>
              <w:jc w:val="left"/>
            </w:pPr>
            <w:r>
              <w:rPr>
                <w:sz w:val="17"/>
              </w:rPr>
              <w:t>93.71</w:t>
            </w:r>
          </w:p>
        </w:tc>
      </w:tr>
    </w:tbl>
    <w:p w:rsidR="00851F22" w:rsidRDefault="00851F22">
      <w:pPr>
        <w:spacing w:after="80" w:line="144" w:lineRule="auto"/>
      </w:pPr>
    </w:p>
    <w:p w:rsidR="00851F22" w:rsidRDefault="00772750">
      <w:r>
        <w:t>All five requests are CERTIFIED and the reference distance is of the order</w:t>
      </w:r>
      <w:r>
        <w:t xml:space="preserve"> of 1e-14 (largest 2.79e-14). Utility retention is between 93.65 % and 98.76 % (mean 96.71 %). The two lowest values, Finance and Travel, are the two cases in which next-character accuracy fell from 5.09 % to 4.36 %, that is by two correct predictions out </w:t>
      </w:r>
      <w:r>
        <w:t>of 275 characters; the retention figure is therefore dominated by a tiny accuracy count. The membership AUC values (0.04 to 0.48 before removal) scatter on both sides of 0.5: with ten sentences and a noisy model they carry no signal about membership.</w:t>
      </w:r>
    </w:p>
    <w:p w:rsidR="00851F22" w:rsidRDefault="00772750">
      <w:pPr>
        <w:pStyle w:val="Heading3"/>
      </w:pPr>
      <w:r>
        <w:t>8.2.2</w:t>
      </w:r>
      <w:r>
        <w:t xml:space="preserve">  Fifty seeds: how stable is the default result?</w:t>
      </w:r>
    </w:p>
    <w:p w:rsidR="00851F22" w:rsidRDefault="00772750">
      <w:r>
        <w:t>To separate the behaviour of the method from the luck of one noise draw, the procedure was repeated for 50 noise seeds and for all five clients, giving 250 unlearning requests.</w:t>
      </w:r>
    </w:p>
    <w:p w:rsidR="00851F22" w:rsidRDefault="00772750">
      <w:pPr>
        <w:pStyle w:val="TableCaption"/>
      </w:pPr>
      <w:bookmarkStart w:id="147" w:name="_Toc243939176"/>
      <w:r>
        <w:t>Table 8.2: Fifty-seed study wi</w:t>
      </w:r>
      <w:r>
        <w:t>th the default configuration</w:t>
      </w:r>
      <w:bookmarkEnd w:id="147"/>
    </w:p>
    <w:tbl>
      <w:tblPr>
        <w:tblStyle w:val="TableGrid"/>
        <w:tblW w:w="0" w:type="auto"/>
        <w:jc w:val="center"/>
        <w:tblLook w:val="04A0" w:firstRow="1" w:lastRow="0" w:firstColumn="1" w:lastColumn="0" w:noHBand="0" w:noVBand="1"/>
      </w:tblPr>
      <w:tblGrid>
        <w:gridCol w:w="3784"/>
        <w:gridCol w:w="1419"/>
        <w:gridCol w:w="1419"/>
        <w:gridCol w:w="1419"/>
        <w:gridCol w:w="1419"/>
      </w:tblGrid>
      <w:tr w:rsidR="00851F22">
        <w:trPr>
          <w:cantSplit/>
          <w:tblHeader/>
          <w:jc w:val="center"/>
        </w:trPr>
        <w:tc>
          <w:tcPr>
            <w:tcW w:w="3784" w:type="dxa"/>
            <w:shd w:val="clear" w:color="auto" w:fill="D9E2F3"/>
          </w:tcPr>
          <w:p w:rsidR="00851F22" w:rsidRDefault="00772750">
            <w:pPr>
              <w:spacing w:before="40" w:line="240" w:lineRule="auto"/>
              <w:jc w:val="left"/>
            </w:pPr>
            <w:r>
              <w:rPr>
                <w:b/>
                <w:sz w:val="19"/>
              </w:rPr>
              <w:t>Quantity</w:t>
            </w:r>
          </w:p>
        </w:tc>
        <w:tc>
          <w:tcPr>
            <w:tcW w:w="1419" w:type="dxa"/>
            <w:shd w:val="clear" w:color="auto" w:fill="D9E2F3"/>
          </w:tcPr>
          <w:p w:rsidR="00851F22" w:rsidRDefault="00772750">
            <w:pPr>
              <w:spacing w:before="40" w:line="240" w:lineRule="auto"/>
              <w:jc w:val="center"/>
            </w:pPr>
            <w:r>
              <w:rPr>
                <w:b/>
                <w:sz w:val="19"/>
              </w:rPr>
              <w:t>Mean</w:t>
            </w:r>
          </w:p>
        </w:tc>
        <w:tc>
          <w:tcPr>
            <w:tcW w:w="1419" w:type="dxa"/>
            <w:shd w:val="clear" w:color="auto" w:fill="D9E2F3"/>
          </w:tcPr>
          <w:p w:rsidR="00851F22" w:rsidRDefault="00772750">
            <w:pPr>
              <w:spacing w:before="40" w:line="240" w:lineRule="auto"/>
              <w:jc w:val="center"/>
            </w:pPr>
            <w:r>
              <w:rPr>
                <w:b/>
                <w:sz w:val="19"/>
              </w:rPr>
              <w:t>Std. dev.</w:t>
            </w:r>
          </w:p>
        </w:tc>
        <w:tc>
          <w:tcPr>
            <w:tcW w:w="1419" w:type="dxa"/>
            <w:shd w:val="clear" w:color="auto" w:fill="D9E2F3"/>
          </w:tcPr>
          <w:p w:rsidR="00851F22" w:rsidRDefault="00772750">
            <w:pPr>
              <w:spacing w:before="40" w:line="240" w:lineRule="auto"/>
              <w:jc w:val="center"/>
            </w:pPr>
            <w:r>
              <w:rPr>
                <w:b/>
                <w:sz w:val="19"/>
              </w:rPr>
              <w:t>Min</w:t>
            </w:r>
          </w:p>
        </w:tc>
        <w:tc>
          <w:tcPr>
            <w:tcW w:w="1419" w:type="dxa"/>
            <w:shd w:val="clear" w:color="auto" w:fill="D9E2F3"/>
          </w:tcPr>
          <w:p w:rsidR="00851F22" w:rsidRDefault="00772750">
            <w:pPr>
              <w:spacing w:before="40" w:line="240" w:lineRule="auto"/>
              <w:jc w:val="center"/>
            </w:pPr>
            <w:r>
              <w:rPr>
                <w:b/>
                <w:sz w:val="19"/>
              </w:rPr>
              <w:t>Max</w:t>
            </w:r>
          </w:p>
        </w:tc>
      </w:tr>
      <w:tr w:rsidR="00851F22">
        <w:trPr>
          <w:cantSplit/>
          <w:jc w:val="center"/>
        </w:trPr>
        <w:tc>
          <w:tcPr>
            <w:tcW w:w="3784" w:type="dxa"/>
          </w:tcPr>
          <w:p w:rsidR="00851F22" w:rsidRDefault="00772750">
            <w:pPr>
              <w:spacing w:before="40" w:line="240" w:lineRule="auto"/>
              <w:jc w:val="left"/>
            </w:pPr>
            <w:r>
              <w:rPr>
                <w:sz w:val="19"/>
              </w:rPr>
              <w:t>Perplexity before removal (50 models)</w:t>
            </w:r>
          </w:p>
        </w:tc>
        <w:tc>
          <w:tcPr>
            <w:tcW w:w="1419" w:type="dxa"/>
          </w:tcPr>
          <w:p w:rsidR="00851F22" w:rsidRDefault="00772750">
            <w:pPr>
              <w:spacing w:before="40" w:line="240" w:lineRule="auto"/>
              <w:jc w:val="center"/>
            </w:pPr>
            <w:r>
              <w:rPr>
                <w:sz w:val="19"/>
              </w:rPr>
              <w:t>142.2</w:t>
            </w:r>
          </w:p>
        </w:tc>
        <w:tc>
          <w:tcPr>
            <w:tcW w:w="1419" w:type="dxa"/>
          </w:tcPr>
          <w:p w:rsidR="00851F22" w:rsidRDefault="00772750">
            <w:pPr>
              <w:spacing w:before="40" w:line="240" w:lineRule="auto"/>
              <w:jc w:val="center"/>
            </w:pPr>
            <w:r>
              <w:rPr>
                <w:sz w:val="19"/>
              </w:rPr>
              <w:t>27.5</w:t>
            </w:r>
          </w:p>
        </w:tc>
        <w:tc>
          <w:tcPr>
            <w:tcW w:w="1419" w:type="dxa"/>
          </w:tcPr>
          <w:p w:rsidR="00851F22" w:rsidRDefault="00772750">
            <w:pPr>
              <w:spacing w:before="40" w:line="240" w:lineRule="auto"/>
              <w:jc w:val="center"/>
            </w:pPr>
            <w:r>
              <w:rPr>
                <w:sz w:val="19"/>
              </w:rPr>
              <w:t>81.6</w:t>
            </w:r>
          </w:p>
        </w:tc>
        <w:tc>
          <w:tcPr>
            <w:tcW w:w="1419" w:type="dxa"/>
          </w:tcPr>
          <w:p w:rsidR="00851F22" w:rsidRDefault="00772750">
            <w:pPr>
              <w:spacing w:before="40" w:line="240" w:lineRule="auto"/>
              <w:jc w:val="center"/>
            </w:pPr>
            <w:r>
              <w:rPr>
                <w:sz w:val="19"/>
              </w:rPr>
              <w:t>215.7</w:t>
            </w:r>
          </w:p>
        </w:tc>
      </w:tr>
      <w:tr w:rsidR="00851F22">
        <w:trPr>
          <w:cantSplit/>
          <w:jc w:val="center"/>
        </w:trPr>
        <w:tc>
          <w:tcPr>
            <w:tcW w:w="3784" w:type="dxa"/>
          </w:tcPr>
          <w:p w:rsidR="00851F22" w:rsidRDefault="00772750">
            <w:pPr>
              <w:spacing w:before="40" w:line="240" w:lineRule="auto"/>
              <w:jc w:val="left"/>
            </w:pPr>
            <w:r>
              <w:rPr>
                <w:sz w:val="19"/>
              </w:rPr>
              <w:t>Accuracy before removal (50 models)</w:t>
            </w:r>
          </w:p>
        </w:tc>
        <w:tc>
          <w:tcPr>
            <w:tcW w:w="1419" w:type="dxa"/>
          </w:tcPr>
          <w:p w:rsidR="00851F22" w:rsidRDefault="00772750">
            <w:pPr>
              <w:spacing w:before="40" w:line="240" w:lineRule="auto"/>
              <w:jc w:val="center"/>
            </w:pPr>
            <w:r>
              <w:rPr>
                <w:sz w:val="19"/>
              </w:rPr>
              <w:t>3.71 %</w:t>
            </w:r>
          </w:p>
        </w:tc>
        <w:tc>
          <w:tcPr>
            <w:tcW w:w="1419" w:type="dxa"/>
          </w:tcPr>
          <w:p w:rsidR="00851F22" w:rsidRDefault="00772750">
            <w:pPr>
              <w:spacing w:before="40" w:line="240" w:lineRule="auto"/>
              <w:jc w:val="center"/>
            </w:pPr>
            <w:r>
              <w:rPr>
                <w:sz w:val="19"/>
              </w:rPr>
              <w:t>1.76 %</w:t>
            </w:r>
          </w:p>
        </w:tc>
        <w:tc>
          <w:tcPr>
            <w:tcW w:w="1419" w:type="dxa"/>
          </w:tcPr>
          <w:p w:rsidR="00851F22" w:rsidRDefault="00772750">
            <w:pPr>
              <w:spacing w:before="40" w:line="240" w:lineRule="auto"/>
              <w:jc w:val="center"/>
            </w:pPr>
            <w:r>
              <w:rPr>
                <w:sz w:val="19"/>
              </w:rPr>
              <w:t>1.09 %</w:t>
            </w:r>
          </w:p>
        </w:tc>
        <w:tc>
          <w:tcPr>
            <w:tcW w:w="1419" w:type="dxa"/>
          </w:tcPr>
          <w:p w:rsidR="00851F22" w:rsidRDefault="00772750">
            <w:pPr>
              <w:spacing w:before="40" w:line="240" w:lineRule="auto"/>
              <w:jc w:val="center"/>
            </w:pPr>
            <w:r>
              <w:rPr>
                <w:sz w:val="19"/>
              </w:rPr>
              <w:t>8.73 %</w:t>
            </w:r>
          </w:p>
        </w:tc>
      </w:tr>
      <w:tr w:rsidR="00851F22">
        <w:trPr>
          <w:cantSplit/>
          <w:jc w:val="center"/>
        </w:trPr>
        <w:tc>
          <w:tcPr>
            <w:tcW w:w="3784" w:type="dxa"/>
          </w:tcPr>
          <w:p w:rsidR="00851F22" w:rsidRDefault="00772750">
            <w:pPr>
              <w:spacing w:before="40" w:line="240" w:lineRule="auto"/>
              <w:jc w:val="left"/>
            </w:pPr>
            <w:r>
              <w:rPr>
                <w:sz w:val="19"/>
              </w:rPr>
              <w:t>Perplexity after removal (250 requests)</w:t>
            </w:r>
          </w:p>
        </w:tc>
        <w:tc>
          <w:tcPr>
            <w:tcW w:w="1419" w:type="dxa"/>
          </w:tcPr>
          <w:p w:rsidR="00851F22" w:rsidRDefault="00772750">
            <w:pPr>
              <w:spacing w:before="40" w:line="240" w:lineRule="auto"/>
              <w:jc w:val="center"/>
            </w:pPr>
            <w:r>
              <w:rPr>
                <w:sz w:val="19"/>
              </w:rPr>
              <w:t>164.5</w:t>
            </w:r>
          </w:p>
        </w:tc>
        <w:tc>
          <w:tcPr>
            <w:tcW w:w="1419" w:type="dxa"/>
          </w:tcPr>
          <w:p w:rsidR="00851F22" w:rsidRDefault="00772750">
            <w:pPr>
              <w:spacing w:before="40" w:line="240" w:lineRule="auto"/>
              <w:jc w:val="center"/>
            </w:pPr>
            <w:r>
              <w:rPr>
                <w:sz w:val="19"/>
              </w:rPr>
              <w:t>33.0</w:t>
            </w:r>
          </w:p>
        </w:tc>
        <w:tc>
          <w:tcPr>
            <w:tcW w:w="1419" w:type="dxa"/>
          </w:tcPr>
          <w:p w:rsidR="00851F22" w:rsidRDefault="00772750">
            <w:pPr>
              <w:spacing w:before="40" w:line="240" w:lineRule="auto"/>
              <w:jc w:val="center"/>
            </w:pPr>
            <w:r>
              <w:rPr>
                <w:sz w:val="19"/>
              </w:rPr>
              <w:t>92.2</w:t>
            </w:r>
          </w:p>
        </w:tc>
        <w:tc>
          <w:tcPr>
            <w:tcW w:w="1419" w:type="dxa"/>
          </w:tcPr>
          <w:p w:rsidR="00851F22" w:rsidRDefault="00772750">
            <w:pPr>
              <w:spacing w:before="40" w:line="240" w:lineRule="auto"/>
              <w:jc w:val="center"/>
            </w:pPr>
            <w:r>
              <w:rPr>
                <w:sz w:val="19"/>
              </w:rPr>
              <w:t>256.0</w:t>
            </w:r>
          </w:p>
        </w:tc>
      </w:tr>
      <w:tr w:rsidR="00851F22">
        <w:trPr>
          <w:cantSplit/>
          <w:jc w:val="center"/>
        </w:trPr>
        <w:tc>
          <w:tcPr>
            <w:tcW w:w="3784" w:type="dxa"/>
          </w:tcPr>
          <w:p w:rsidR="00851F22" w:rsidRDefault="00772750">
            <w:pPr>
              <w:spacing w:before="40" w:line="240" w:lineRule="auto"/>
              <w:jc w:val="left"/>
            </w:pPr>
            <w:r>
              <w:rPr>
                <w:sz w:val="19"/>
              </w:rPr>
              <w:t>Membership AUC before removal</w:t>
            </w:r>
          </w:p>
        </w:tc>
        <w:tc>
          <w:tcPr>
            <w:tcW w:w="1419" w:type="dxa"/>
          </w:tcPr>
          <w:p w:rsidR="00851F22" w:rsidRDefault="00772750">
            <w:pPr>
              <w:spacing w:before="40" w:line="240" w:lineRule="auto"/>
              <w:jc w:val="center"/>
            </w:pPr>
            <w:r>
              <w:rPr>
                <w:sz w:val="19"/>
              </w:rPr>
              <w:t>0.524</w:t>
            </w:r>
          </w:p>
        </w:tc>
        <w:tc>
          <w:tcPr>
            <w:tcW w:w="1419" w:type="dxa"/>
          </w:tcPr>
          <w:p w:rsidR="00851F22" w:rsidRDefault="00772750">
            <w:pPr>
              <w:spacing w:before="40" w:line="240" w:lineRule="auto"/>
              <w:jc w:val="center"/>
            </w:pPr>
            <w:r>
              <w:rPr>
                <w:sz w:val="19"/>
              </w:rPr>
              <w:t>0.219</w:t>
            </w:r>
          </w:p>
        </w:tc>
        <w:tc>
          <w:tcPr>
            <w:tcW w:w="1419" w:type="dxa"/>
          </w:tcPr>
          <w:p w:rsidR="00851F22" w:rsidRDefault="00772750">
            <w:pPr>
              <w:spacing w:before="40" w:line="240" w:lineRule="auto"/>
              <w:jc w:val="center"/>
            </w:pPr>
            <w:r>
              <w:rPr>
                <w:sz w:val="19"/>
              </w:rPr>
              <w:t>0.04</w:t>
            </w:r>
          </w:p>
        </w:tc>
        <w:tc>
          <w:tcPr>
            <w:tcW w:w="1419" w:type="dxa"/>
          </w:tcPr>
          <w:p w:rsidR="00851F22" w:rsidRDefault="00772750">
            <w:pPr>
              <w:spacing w:before="40" w:line="240" w:lineRule="auto"/>
              <w:jc w:val="center"/>
            </w:pPr>
            <w:r>
              <w:rPr>
                <w:sz w:val="19"/>
              </w:rPr>
              <w:t>1.00</w:t>
            </w:r>
          </w:p>
        </w:tc>
      </w:tr>
      <w:tr w:rsidR="00851F22">
        <w:trPr>
          <w:cantSplit/>
          <w:jc w:val="center"/>
        </w:trPr>
        <w:tc>
          <w:tcPr>
            <w:tcW w:w="3784" w:type="dxa"/>
          </w:tcPr>
          <w:p w:rsidR="00851F22" w:rsidRDefault="00772750">
            <w:pPr>
              <w:spacing w:before="40" w:line="240" w:lineRule="auto"/>
              <w:jc w:val="left"/>
            </w:pPr>
            <w:r>
              <w:rPr>
                <w:sz w:val="19"/>
              </w:rPr>
              <w:t>Membership AUC after removal</w:t>
            </w:r>
          </w:p>
        </w:tc>
        <w:tc>
          <w:tcPr>
            <w:tcW w:w="1419" w:type="dxa"/>
          </w:tcPr>
          <w:p w:rsidR="00851F22" w:rsidRDefault="00772750">
            <w:pPr>
              <w:spacing w:before="40" w:line="240" w:lineRule="auto"/>
              <w:jc w:val="center"/>
            </w:pPr>
            <w:r>
              <w:rPr>
                <w:sz w:val="19"/>
              </w:rPr>
              <w:t>0.495</w:t>
            </w:r>
          </w:p>
        </w:tc>
        <w:tc>
          <w:tcPr>
            <w:tcW w:w="1419" w:type="dxa"/>
          </w:tcPr>
          <w:p w:rsidR="00851F22" w:rsidRDefault="00772750">
            <w:pPr>
              <w:spacing w:before="40" w:line="240" w:lineRule="auto"/>
              <w:jc w:val="center"/>
            </w:pPr>
            <w:r>
              <w:rPr>
                <w:sz w:val="19"/>
              </w:rPr>
              <w:t>0.222</w:t>
            </w:r>
          </w:p>
        </w:tc>
        <w:tc>
          <w:tcPr>
            <w:tcW w:w="1419" w:type="dxa"/>
          </w:tcPr>
          <w:p w:rsidR="00851F22" w:rsidRDefault="00772750">
            <w:pPr>
              <w:spacing w:before="40" w:line="240" w:lineRule="auto"/>
              <w:jc w:val="center"/>
            </w:pPr>
            <w:r>
              <w:rPr>
                <w:sz w:val="19"/>
              </w:rPr>
              <w:t>0.04</w:t>
            </w:r>
          </w:p>
        </w:tc>
        <w:tc>
          <w:tcPr>
            <w:tcW w:w="1419" w:type="dxa"/>
          </w:tcPr>
          <w:p w:rsidR="00851F22" w:rsidRDefault="00772750">
            <w:pPr>
              <w:spacing w:before="40" w:line="240" w:lineRule="auto"/>
              <w:jc w:val="center"/>
            </w:pPr>
            <w:r>
              <w:rPr>
                <w:sz w:val="19"/>
              </w:rPr>
              <w:t>1.00</w:t>
            </w:r>
          </w:p>
        </w:tc>
      </w:tr>
      <w:tr w:rsidR="00851F22">
        <w:trPr>
          <w:cantSplit/>
          <w:jc w:val="center"/>
        </w:trPr>
        <w:tc>
          <w:tcPr>
            <w:tcW w:w="3784" w:type="dxa"/>
          </w:tcPr>
          <w:p w:rsidR="00851F22" w:rsidRDefault="00772750">
            <w:pPr>
              <w:spacing w:before="40" w:line="240" w:lineRule="auto"/>
              <w:jc w:val="left"/>
            </w:pPr>
            <w:r>
              <w:rPr>
                <w:sz w:val="19"/>
              </w:rPr>
              <w:t>Change in AUC (after - before)</w:t>
            </w:r>
          </w:p>
        </w:tc>
        <w:tc>
          <w:tcPr>
            <w:tcW w:w="1419" w:type="dxa"/>
          </w:tcPr>
          <w:p w:rsidR="00851F22" w:rsidRDefault="00772750">
            <w:pPr>
              <w:spacing w:before="40" w:line="240" w:lineRule="auto"/>
              <w:jc w:val="center"/>
            </w:pPr>
            <w:r>
              <w:rPr>
                <w:sz w:val="19"/>
              </w:rPr>
              <w:t>-0.029</w:t>
            </w:r>
          </w:p>
        </w:tc>
        <w:tc>
          <w:tcPr>
            <w:tcW w:w="1419" w:type="dxa"/>
          </w:tcPr>
          <w:p w:rsidR="00851F22" w:rsidRDefault="00772750">
            <w:pPr>
              <w:spacing w:before="40" w:line="240" w:lineRule="auto"/>
              <w:jc w:val="center"/>
            </w:pPr>
            <w:r>
              <w:rPr>
                <w:sz w:val="19"/>
              </w:rPr>
              <w:t>0.040</w:t>
            </w:r>
          </w:p>
        </w:tc>
        <w:tc>
          <w:tcPr>
            <w:tcW w:w="1419" w:type="dxa"/>
          </w:tcPr>
          <w:p w:rsidR="00851F22" w:rsidRDefault="00772750">
            <w:pPr>
              <w:spacing w:before="40" w:line="240" w:lineRule="auto"/>
              <w:jc w:val="center"/>
            </w:pPr>
            <w:r>
              <w:rPr>
                <w:sz w:val="19"/>
              </w:rPr>
              <w:t>-0.24</w:t>
            </w:r>
          </w:p>
        </w:tc>
        <w:tc>
          <w:tcPr>
            <w:tcW w:w="1419" w:type="dxa"/>
          </w:tcPr>
          <w:p w:rsidR="00851F22" w:rsidRDefault="00772750">
            <w:pPr>
              <w:spacing w:before="40" w:line="240" w:lineRule="auto"/>
              <w:jc w:val="center"/>
            </w:pPr>
            <w:r>
              <w:rPr>
                <w:sz w:val="19"/>
              </w:rPr>
              <w:t>+0.04</w:t>
            </w:r>
          </w:p>
        </w:tc>
      </w:tr>
      <w:tr w:rsidR="00851F22">
        <w:trPr>
          <w:cantSplit/>
          <w:jc w:val="center"/>
        </w:trPr>
        <w:tc>
          <w:tcPr>
            <w:tcW w:w="3784" w:type="dxa"/>
          </w:tcPr>
          <w:p w:rsidR="00851F22" w:rsidRDefault="00772750">
            <w:pPr>
              <w:spacing w:before="40" w:line="240" w:lineRule="auto"/>
              <w:jc w:val="left"/>
            </w:pPr>
            <w:r>
              <w:rPr>
                <w:sz w:val="19"/>
              </w:rPr>
              <w:t>Utility retention (%)</w:t>
            </w:r>
          </w:p>
        </w:tc>
        <w:tc>
          <w:tcPr>
            <w:tcW w:w="1419" w:type="dxa"/>
          </w:tcPr>
          <w:p w:rsidR="00851F22" w:rsidRDefault="00772750">
            <w:pPr>
              <w:spacing w:before="40" w:line="240" w:lineRule="auto"/>
              <w:jc w:val="center"/>
            </w:pPr>
            <w:r>
              <w:rPr>
                <w:sz w:val="19"/>
              </w:rPr>
              <w:t>97.14</w:t>
            </w:r>
          </w:p>
        </w:tc>
        <w:tc>
          <w:tcPr>
            <w:tcW w:w="1419" w:type="dxa"/>
          </w:tcPr>
          <w:p w:rsidR="00851F22" w:rsidRDefault="00772750">
            <w:pPr>
              <w:spacing w:before="40" w:line="240" w:lineRule="auto"/>
              <w:jc w:val="center"/>
            </w:pPr>
            <w:r>
              <w:rPr>
                <w:sz w:val="19"/>
              </w:rPr>
              <w:t>3.47</w:t>
            </w:r>
          </w:p>
        </w:tc>
        <w:tc>
          <w:tcPr>
            <w:tcW w:w="1419" w:type="dxa"/>
          </w:tcPr>
          <w:p w:rsidR="00851F22" w:rsidRDefault="00772750">
            <w:pPr>
              <w:spacing w:before="40" w:line="240" w:lineRule="auto"/>
              <w:jc w:val="center"/>
            </w:pPr>
            <w:r>
              <w:rPr>
                <w:sz w:val="19"/>
              </w:rPr>
              <w:t>79.90</w:t>
            </w:r>
          </w:p>
        </w:tc>
        <w:tc>
          <w:tcPr>
            <w:tcW w:w="1419" w:type="dxa"/>
          </w:tcPr>
          <w:p w:rsidR="00851F22" w:rsidRDefault="00772750">
            <w:pPr>
              <w:spacing w:before="40" w:line="240" w:lineRule="auto"/>
              <w:jc w:val="center"/>
            </w:pPr>
            <w:r>
              <w:rPr>
                <w:sz w:val="19"/>
              </w:rPr>
              <w:t>100.00</w:t>
            </w:r>
          </w:p>
        </w:tc>
      </w:tr>
    </w:tbl>
    <w:p w:rsidR="00851F22" w:rsidRDefault="00851F22">
      <w:pPr>
        <w:spacing w:after="80" w:line="144" w:lineRule="auto"/>
      </w:pPr>
    </w:p>
    <w:p w:rsidR="00851F22" w:rsidRDefault="00772750">
      <w:r>
        <w:t xml:space="preserve">250 of 250 requests are CERTIFIED, none falls below the 70 % retention floor (the minimum is 79.9 %) and the largest reference distance is 3.25e-14. These numbers are stable, but what they stabilise is the </w:t>
      </w:r>
      <w:r>
        <w:rPr>
          <w:i/>
        </w:rPr>
        <w:t>bookkeeping</w:t>
      </w:r>
      <w:r>
        <w:t>. The informative result is the members</w:t>
      </w:r>
      <w:r>
        <w:t>hip AUC: 0.524 before removal, which is chance, and 0.495 after, a mean change of only -0.029. At the default noise the attacker learns nothing about a client either before or after the removal, so the experiment has no leakage to show disappearing. The pe</w:t>
      </w:r>
      <w:r>
        <w:t>rplexity of about 142 (range 82 to 216) confirms that the aggregate is noise-dominated: the expected noise vector has an L2 norm of 2475, while a clipped client update has norm 25 (about 1 % of the noise).</w:t>
      </w:r>
    </w:p>
    <w:p w:rsidR="00851F22" w:rsidRDefault="00772750">
      <w:pPr>
        <w:pStyle w:val="Heading3"/>
      </w:pPr>
      <w:r>
        <w:t>8.2.3  Noise sweep: the privacy-utility trade-off</w:t>
      </w:r>
    </w:p>
    <w:p w:rsidR="00851F22" w:rsidRDefault="00772750">
      <w:r>
        <w:t>The noise multiplier σ was varied from 0.001 to 10 (20 seeds, five clients each, 100 requests per value). The reported ε follows the engine's formula ε = sqrt(2 ln(1.25/δ)) / σ with δ = 1e-5, so ε = 4.8448 / σ.</w:t>
      </w:r>
    </w:p>
    <w:p w:rsidR="00851F22" w:rsidRDefault="00772750">
      <w:pPr>
        <w:pStyle w:val="TableCaption"/>
      </w:pPr>
      <w:bookmarkStart w:id="148" w:name="_Toc243939177"/>
      <w:r>
        <w:t xml:space="preserve">Table 8.3: Noise sweep (mean over 100 </w:t>
      </w:r>
      <w:r>
        <w:t>requests per row)</w:t>
      </w:r>
      <w:bookmarkEnd w:id="148"/>
    </w:p>
    <w:tbl>
      <w:tblPr>
        <w:tblStyle w:val="TableGrid"/>
        <w:tblW w:w="0" w:type="auto"/>
        <w:jc w:val="center"/>
        <w:tblLook w:val="04A0" w:firstRow="1" w:lastRow="0" w:firstColumn="1" w:lastColumn="0" w:noHBand="0" w:noVBand="1"/>
      </w:tblPr>
      <w:tblGrid>
        <w:gridCol w:w="946"/>
        <w:gridCol w:w="1325"/>
        <w:gridCol w:w="1419"/>
        <w:gridCol w:w="1419"/>
        <w:gridCol w:w="1514"/>
        <w:gridCol w:w="1514"/>
        <w:gridCol w:w="1325"/>
      </w:tblGrid>
      <w:tr w:rsidR="00851F22">
        <w:trPr>
          <w:cantSplit/>
          <w:tblHeader/>
          <w:jc w:val="center"/>
        </w:trPr>
        <w:tc>
          <w:tcPr>
            <w:tcW w:w="946" w:type="dxa"/>
            <w:shd w:val="clear" w:color="auto" w:fill="D9E2F3"/>
          </w:tcPr>
          <w:p w:rsidR="00851F22" w:rsidRDefault="00772750">
            <w:pPr>
              <w:spacing w:before="40" w:line="240" w:lineRule="auto"/>
              <w:jc w:val="center"/>
            </w:pPr>
            <w:r>
              <w:rPr>
                <w:b/>
                <w:sz w:val="18"/>
              </w:rPr>
              <w:t>σ</w:t>
            </w:r>
          </w:p>
        </w:tc>
        <w:tc>
          <w:tcPr>
            <w:tcW w:w="1325" w:type="dxa"/>
            <w:shd w:val="clear" w:color="auto" w:fill="D9E2F3"/>
          </w:tcPr>
          <w:p w:rsidR="00851F22" w:rsidRDefault="00772750">
            <w:pPr>
              <w:spacing w:before="40" w:line="240" w:lineRule="auto"/>
              <w:jc w:val="center"/>
            </w:pPr>
            <w:r>
              <w:rPr>
                <w:b/>
                <w:sz w:val="18"/>
              </w:rPr>
              <w:t>ε</w:t>
            </w:r>
          </w:p>
        </w:tc>
        <w:tc>
          <w:tcPr>
            <w:tcW w:w="1419" w:type="dxa"/>
            <w:shd w:val="clear" w:color="auto" w:fill="D9E2F3"/>
          </w:tcPr>
          <w:p w:rsidR="00851F22" w:rsidRDefault="00772750">
            <w:pPr>
              <w:spacing w:before="40" w:line="240" w:lineRule="auto"/>
              <w:jc w:val="center"/>
            </w:pPr>
            <w:r>
              <w:rPr>
                <w:b/>
                <w:sz w:val="18"/>
              </w:rPr>
              <w:t>Perplexity</w:t>
            </w:r>
          </w:p>
        </w:tc>
        <w:tc>
          <w:tcPr>
            <w:tcW w:w="1419" w:type="dxa"/>
            <w:shd w:val="clear" w:color="auto" w:fill="D9E2F3"/>
          </w:tcPr>
          <w:p w:rsidR="00851F22" w:rsidRDefault="00772750">
            <w:pPr>
              <w:spacing w:before="40" w:line="240" w:lineRule="auto"/>
              <w:jc w:val="center"/>
            </w:pPr>
            <w:r>
              <w:rPr>
                <w:b/>
                <w:sz w:val="18"/>
              </w:rPr>
              <w:t>Accuracy</w:t>
            </w:r>
          </w:p>
        </w:tc>
        <w:tc>
          <w:tcPr>
            <w:tcW w:w="1514" w:type="dxa"/>
            <w:shd w:val="clear" w:color="auto" w:fill="D9E2F3"/>
          </w:tcPr>
          <w:p w:rsidR="00851F22" w:rsidRDefault="00772750">
            <w:pPr>
              <w:spacing w:before="40" w:line="240" w:lineRule="auto"/>
              <w:jc w:val="center"/>
            </w:pPr>
            <w:r>
              <w:rPr>
                <w:b/>
                <w:sz w:val="18"/>
              </w:rPr>
              <w:t>AUC before</w:t>
            </w:r>
          </w:p>
        </w:tc>
        <w:tc>
          <w:tcPr>
            <w:tcW w:w="1514" w:type="dxa"/>
            <w:shd w:val="clear" w:color="auto" w:fill="D9E2F3"/>
          </w:tcPr>
          <w:p w:rsidR="00851F22" w:rsidRDefault="00772750">
            <w:pPr>
              <w:spacing w:before="40" w:line="240" w:lineRule="auto"/>
              <w:jc w:val="center"/>
            </w:pPr>
            <w:r>
              <w:rPr>
                <w:b/>
                <w:sz w:val="18"/>
              </w:rPr>
              <w:t>AUC after</w:t>
            </w:r>
          </w:p>
        </w:tc>
        <w:tc>
          <w:tcPr>
            <w:tcW w:w="1325" w:type="dxa"/>
            <w:shd w:val="clear" w:color="auto" w:fill="D9E2F3"/>
          </w:tcPr>
          <w:p w:rsidR="00851F22" w:rsidRDefault="00772750">
            <w:pPr>
              <w:spacing w:before="40" w:line="240" w:lineRule="auto"/>
              <w:jc w:val="center"/>
            </w:pPr>
            <w:r>
              <w:rPr>
                <w:b/>
                <w:sz w:val="18"/>
              </w:rPr>
              <w:t>Retention %</w:t>
            </w:r>
          </w:p>
        </w:tc>
      </w:tr>
      <w:tr w:rsidR="00851F22">
        <w:trPr>
          <w:cantSplit/>
          <w:jc w:val="center"/>
        </w:trPr>
        <w:tc>
          <w:tcPr>
            <w:tcW w:w="946" w:type="dxa"/>
          </w:tcPr>
          <w:p w:rsidR="00851F22" w:rsidRDefault="00772750">
            <w:pPr>
              <w:spacing w:before="40" w:line="240" w:lineRule="auto"/>
              <w:jc w:val="center"/>
            </w:pPr>
            <w:r>
              <w:rPr>
                <w:sz w:val="18"/>
              </w:rPr>
              <w:t>0.001</w:t>
            </w:r>
          </w:p>
        </w:tc>
        <w:tc>
          <w:tcPr>
            <w:tcW w:w="1325" w:type="dxa"/>
          </w:tcPr>
          <w:p w:rsidR="00851F22" w:rsidRDefault="00772750">
            <w:pPr>
              <w:spacing w:before="40" w:line="240" w:lineRule="auto"/>
              <w:jc w:val="center"/>
            </w:pPr>
            <w:r>
              <w:rPr>
                <w:sz w:val="18"/>
              </w:rPr>
              <w:t>4844.805</w:t>
            </w:r>
          </w:p>
        </w:tc>
        <w:tc>
          <w:tcPr>
            <w:tcW w:w="1419" w:type="dxa"/>
          </w:tcPr>
          <w:p w:rsidR="00851F22" w:rsidRDefault="00772750">
            <w:pPr>
              <w:spacing w:before="40" w:line="240" w:lineRule="auto"/>
              <w:jc w:val="center"/>
            </w:pPr>
            <w:r>
              <w:rPr>
                <w:sz w:val="18"/>
              </w:rPr>
              <w:t>12.5</w:t>
            </w:r>
          </w:p>
        </w:tc>
        <w:tc>
          <w:tcPr>
            <w:tcW w:w="1419" w:type="dxa"/>
          </w:tcPr>
          <w:p w:rsidR="00851F22" w:rsidRDefault="00772750">
            <w:pPr>
              <w:spacing w:before="40" w:line="240" w:lineRule="auto"/>
              <w:jc w:val="center"/>
            </w:pPr>
            <w:r>
              <w:rPr>
                <w:sz w:val="18"/>
              </w:rPr>
              <w:t>24.6 %</w:t>
            </w:r>
          </w:p>
        </w:tc>
        <w:tc>
          <w:tcPr>
            <w:tcW w:w="1514" w:type="dxa"/>
          </w:tcPr>
          <w:p w:rsidR="00851F22" w:rsidRDefault="00772750">
            <w:pPr>
              <w:spacing w:before="40" w:line="240" w:lineRule="auto"/>
              <w:jc w:val="center"/>
            </w:pPr>
            <w:r>
              <w:rPr>
                <w:sz w:val="18"/>
              </w:rPr>
              <w:t>0.992</w:t>
            </w:r>
          </w:p>
        </w:tc>
        <w:tc>
          <w:tcPr>
            <w:tcW w:w="1514" w:type="dxa"/>
          </w:tcPr>
          <w:p w:rsidR="00851F22" w:rsidRDefault="00772750">
            <w:pPr>
              <w:spacing w:before="40" w:line="240" w:lineRule="auto"/>
              <w:jc w:val="center"/>
            </w:pPr>
            <w:r>
              <w:rPr>
                <w:sz w:val="18"/>
              </w:rPr>
              <w:t>0.542</w:t>
            </w:r>
          </w:p>
        </w:tc>
        <w:tc>
          <w:tcPr>
            <w:tcW w:w="1325" w:type="dxa"/>
          </w:tcPr>
          <w:p w:rsidR="00851F22" w:rsidRDefault="00772750">
            <w:pPr>
              <w:spacing w:before="40" w:line="240" w:lineRule="auto"/>
              <w:jc w:val="center"/>
            </w:pPr>
            <w:r>
              <w:rPr>
                <w:sz w:val="18"/>
              </w:rPr>
              <w:t>99.6</w:t>
            </w:r>
          </w:p>
        </w:tc>
      </w:tr>
      <w:tr w:rsidR="00851F22">
        <w:trPr>
          <w:cantSplit/>
          <w:jc w:val="center"/>
        </w:trPr>
        <w:tc>
          <w:tcPr>
            <w:tcW w:w="946" w:type="dxa"/>
          </w:tcPr>
          <w:p w:rsidR="00851F22" w:rsidRDefault="00772750">
            <w:pPr>
              <w:spacing w:before="40" w:line="240" w:lineRule="auto"/>
              <w:jc w:val="center"/>
            </w:pPr>
            <w:r>
              <w:rPr>
                <w:sz w:val="18"/>
              </w:rPr>
              <w:lastRenderedPageBreak/>
              <w:t>0.01</w:t>
            </w:r>
          </w:p>
        </w:tc>
        <w:tc>
          <w:tcPr>
            <w:tcW w:w="1325" w:type="dxa"/>
          </w:tcPr>
          <w:p w:rsidR="00851F22" w:rsidRDefault="00772750">
            <w:pPr>
              <w:spacing w:before="40" w:line="240" w:lineRule="auto"/>
              <w:jc w:val="center"/>
            </w:pPr>
            <w:r>
              <w:rPr>
                <w:sz w:val="18"/>
              </w:rPr>
              <w:t>484.481</w:t>
            </w:r>
          </w:p>
        </w:tc>
        <w:tc>
          <w:tcPr>
            <w:tcW w:w="1419" w:type="dxa"/>
          </w:tcPr>
          <w:p w:rsidR="00851F22" w:rsidRDefault="00772750">
            <w:pPr>
              <w:spacing w:before="40" w:line="240" w:lineRule="auto"/>
              <w:jc w:val="center"/>
            </w:pPr>
            <w:r>
              <w:rPr>
                <w:sz w:val="18"/>
              </w:rPr>
              <w:t>12.7</w:t>
            </w:r>
          </w:p>
        </w:tc>
        <w:tc>
          <w:tcPr>
            <w:tcW w:w="1419" w:type="dxa"/>
          </w:tcPr>
          <w:p w:rsidR="00851F22" w:rsidRDefault="00772750">
            <w:pPr>
              <w:spacing w:before="40" w:line="240" w:lineRule="auto"/>
              <w:jc w:val="center"/>
            </w:pPr>
            <w:r>
              <w:rPr>
                <w:sz w:val="18"/>
              </w:rPr>
              <w:t>24.5 %</w:t>
            </w:r>
          </w:p>
        </w:tc>
        <w:tc>
          <w:tcPr>
            <w:tcW w:w="1514" w:type="dxa"/>
          </w:tcPr>
          <w:p w:rsidR="00851F22" w:rsidRDefault="00772750">
            <w:pPr>
              <w:spacing w:before="40" w:line="240" w:lineRule="auto"/>
              <w:jc w:val="center"/>
            </w:pPr>
            <w:r>
              <w:rPr>
                <w:sz w:val="18"/>
              </w:rPr>
              <w:t>0.983</w:t>
            </w:r>
          </w:p>
        </w:tc>
        <w:tc>
          <w:tcPr>
            <w:tcW w:w="1514" w:type="dxa"/>
          </w:tcPr>
          <w:p w:rsidR="00851F22" w:rsidRDefault="00772750">
            <w:pPr>
              <w:spacing w:before="40" w:line="240" w:lineRule="auto"/>
              <w:jc w:val="center"/>
            </w:pPr>
            <w:r>
              <w:rPr>
                <w:sz w:val="18"/>
              </w:rPr>
              <w:t>0.543</w:t>
            </w:r>
          </w:p>
        </w:tc>
        <w:tc>
          <w:tcPr>
            <w:tcW w:w="1325" w:type="dxa"/>
          </w:tcPr>
          <w:p w:rsidR="00851F22" w:rsidRDefault="00772750">
            <w:pPr>
              <w:spacing w:before="40" w:line="240" w:lineRule="auto"/>
              <w:jc w:val="center"/>
            </w:pPr>
            <w:r>
              <w:rPr>
                <w:sz w:val="18"/>
              </w:rPr>
              <w:t>99.6</w:t>
            </w:r>
          </w:p>
        </w:tc>
      </w:tr>
      <w:tr w:rsidR="00851F22">
        <w:trPr>
          <w:cantSplit/>
          <w:jc w:val="center"/>
        </w:trPr>
        <w:tc>
          <w:tcPr>
            <w:tcW w:w="946" w:type="dxa"/>
          </w:tcPr>
          <w:p w:rsidR="00851F22" w:rsidRDefault="00772750">
            <w:pPr>
              <w:spacing w:before="40" w:line="240" w:lineRule="auto"/>
              <w:jc w:val="center"/>
            </w:pPr>
            <w:r>
              <w:rPr>
                <w:sz w:val="18"/>
              </w:rPr>
              <w:t>0.05</w:t>
            </w:r>
          </w:p>
        </w:tc>
        <w:tc>
          <w:tcPr>
            <w:tcW w:w="1325" w:type="dxa"/>
          </w:tcPr>
          <w:p w:rsidR="00851F22" w:rsidRDefault="00772750">
            <w:pPr>
              <w:spacing w:before="40" w:line="240" w:lineRule="auto"/>
              <w:jc w:val="center"/>
            </w:pPr>
            <w:r>
              <w:rPr>
                <w:sz w:val="18"/>
              </w:rPr>
              <w:t>96.896</w:t>
            </w:r>
          </w:p>
        </w:tc>
        <w:tc>
          <w:tcPr>
            <w:tcW w:w="1419" w:type="dxa"/>
          </w:tcPr>
          <w:p w:rsidR="00851F22" w:rsidRDefault="00772750">
            <w:pPr>
              <w:spacing w:before="40" w:line="240" w:lineRule="auto"/>
              <w:jc w:val="center"/>
            </w:pPr>
            <w:r>
              <w:rPr>
                <w:sz w:val="18"/>
              </w:rPr>
              <w:t>14.2</w:t>
            </w:r>
          </w:p>
        </w:tc>
        <w:tc>
          <w:tcPr>
            <w:tcW w:w="1419" w:type="dxa"/>
          </w:tcPr>
          <w:p w:rsidR="00851F22" w:rsidRDefault="00772750">
            <w:pPr>
              <w:spacing w:before="40" w:line="240" w:lineRule="auto"/>
              <w:jc w:val="center"/>
            </w:pPr>
            <w:r>
              <w:rPr>
                <w:sz w:val="18"/>
              </w:rPr>
              <w:t>24.2 %</w:t>
            </w:r>
          </w:p>
        </w:tc>
        <w:tc>
          <w:tcPr>
            <w:tcW w:w="1514" w:type="dxa"/>
          </w:tcPr>
          <w:p w:rsidR="00851F22" w:rsidRDefault="00772750">
            <w:pPr>
              <w:spacing w:before="40" w:line="240" w:lineRule="auto"/>
              <w:jc w:val="center"/>
            </w:pPr>
            <w:r>
              <w:rPr>
                <w:sz w:val="18"/>
              </w:rPr>
              <w:t>0.922</w:t>
            </w:r>
          </w:p>
        </w:tc>
        <w:tc>
          <w:tcPr>
            <w:tcW w:w="1514" w:type="dxa"/>
          </w:tcPr>
          <w:p w:rsidR="00851F22" w:rsidRDefault="00772750">
            <w:pPr>
              <w:spacing w:before="40" w:line="240" w:lineRule="auto"/>
              <w:jc w:val="center"/>
            </w:pPr>
            <w:r>
              <w:rPr>
                <w:sz w:val="18"/>
              </w:rPr>
              <w:t>0.550</w:t>
            </w:r>
          </w:p>
        </w:tc>
        <w:tc>
          <w:tcPr>
            <w:tcW w:w="1325" w:type="dxa"/>
          </w:tcPr>
          <w:p w:rsidR="00851F22" w:rsidRDefault="00772750">
            <w:pPr>
              <w:spacing w:before="40" w:line="240" w:lineRule="auto"/>
              <w:jc w:val="center"/>
            </w:pPr>
            <w:r>
              <w:rPr>
                <w:sz w:val="18"/>
              </w:rPr>
              <w:t>98.7</w:t>
            </w:r>
          </w:p>
        </w:tc>
      </w:tr>
      <w:tr w:rsidR="00851F22">
        <w:trPr>
          <w:cantSplit/>
          <w:jc w:val="center"/>
        </w:trPr>
        <w:tc>
          <w:tcPr>
            <w:tcW w:w="946" w:type="dxa"/>
          </w:tcPr>
          <w:p w:rsidR="00851F22" w:rsidRDefault="00772750">
            <w:pPr>
              <w:spacing w:before="40" w:line="240" w:lineRule="auto"/>
              <w:jc w:val="center"/>
            </w:pPr>
            <w:r>
              <w:rPr>
                <w:sz w:val="18"/>
              </w:rPr>
              <w:t>0.1</w:t>
            </w:r>
          </w:p>
        </w:tc>
        <w:tc>
          <w:tcPr>
            <w:tcW w:w="1325" w:type="dxa"/>
          </w:tcPr>
          <w:p w:rsidR="00851F22" w:rsidRDefault="00772750">
            <w:pPr>
              <w:spacing w:before="40" w:line="240" w:lineRule="auto"/>
              <w:jc w:val="center"/>
            </w:pPr>
            <w:r>
              <w:rPr>
                <w:sz w:val="18"/>
              </w:rPr>
              <w:t>48.448</w:t>
            </w:r>
          </w:p>
        </w:tc>
        <w:tc>
          <w:tcPr>
            <w:tcW w:w="1419" w:type="dxa"/>
          </w:tcPr>
          <w:p w:rsidR="00851F22" w:rsidRDefault="00772750">
            <w:pPr>
              <w:spacing w:before="40" w:line="240" w:lineRule="auto"/>
              <w:jc w:val="center"/>
            </w:pPr>
            <w:r>
              <w:rPr>
                <w:sz w:val="18"/>
              </w:rPr>
              <w:t>16.3</w:t>
            </w:r>
          </w:p>
        </w:tc>
        <w:tc>
          <w:tcPr>
            <w:tcW w:w="1419" w:type="dxa"/>
          </w:tcPr>
          <w:p w:rsidR="00851F22" w:rsidRDefault="00772750">
            <w:pPr>
              <w:spacing w:before="40" w:line="240" w:lineRule="auto"/>
              <w:jc w:val="center"/>
            </w:pPr>
            <w:r>
              <w:rPr>
                <w:sz w:val="18"/>
              </w:rPr>
              <w:t>23.5 %</w:t>
            </w:r>
          </w:p>
        </w:tc>
        <w:tc>
          <w:tcPr>
            <w:tcW w:w="1514" w:type="dxa"/>
          </w:tcPr>
          <w:p w:rsidR="00851F22" w:rsidRDefault="00772750">
            <w:pPr>
              <w:spacing w:before="40" w:line="240" w:lineRule="auto"/>
              <w:jc w:val="center"/>
            </w:pPr>
            <w:r>
              <w:rPr>
                <w:sz w:val="18"/>
              </w:rPr>
              <w:t>0.856</w:t>
            </w:r>
          </w:p>
        </w:tc>
        <w:tc>
          <w:tcPr>
            <w:tcW w:w="1514" w:type="dxa"/>
          </w:tcPr>
          <w:p w:rsidR="00851F22" w:rsidRDefault="00772750">
            <w:pPr>
              <w:spacing w:before="40" w:line="240" w:lineRule="auto"/>
              <w:jc w:val="center"/>
            </w:pPr>
            <w:r>
              <w:rPr>
                <w:sz w:val="18"/>
              </w:rPr>
              <w:t>0.550</w:t>
            </w:r>
          </w:p>
        </w:tc>
        <w:tc>
          <w:tcPr>
            <w:tcW w:w="1325" w:type="dxa"/>
          </w:tcPr>
          <w:p w:rsidR="00851F22" w:rsidRDefault="00772750">
            <w:pPr>
              <w:spacing w:before="40" w:line="240" w:lineRule="auto"/>
              <w:jc w:val="center"/>
            </w:pPr>
            <w:r>
              <w:rPr>
                <w:sz w:val="18"/>
              </w:rPr>
              <w:t>96.5</w:t>
            </w:r>
          </w:p>
        </w:tc>
      </w:tr>
      <w:tr w:rsidR="00851F22">
        <w:trPr>
          <w:cantSplit/>
          <w:jc w:val="center"/>
        </w:trPr>
        <w:tc>
          <w:tcPr>
            <w:tcW w:w="946" w:type="dxa"/>
          </w:tcPr>
          <w:p w:rsidR="00851F22" w:rsidRDefault="00772750">
            <w:pPr>
              <w:spacing w:before="40" w:line="240" w:lineRule="auto"/>
              <w:jc w:val="center"/>
            </w:pPr>
            <w:r>
              <w:rPr>
                <w:sz w:val="18"/>
              </w:rPr>
              <w:t>0.3</w:t>
            </w:r>
          </w:p>
        </w:tc>
        <w:tc>
          <w:tcPr>
            <w:tcW w:w="1325" w:type="dxa"/>
          </w:tcPr>
          <w:p w:rsidR="00851F22" w:rsidRDefault="00772750">
            <w:pPr>
              <w:spacing w:before="40" w:line="240" w:lineRule="auto"/>
              <w:jc w:val="center"/>
            </w:pPr>
            <w:r>
              <w:rPr>
                <w:sz w:val="18"/>
              </w:rPr>
              <w:t>16.149</w:t>
            </w:r>
          </w:p>
        </w:tc>
        <w:tc>
          <w:tcPr>
            <w:tcW w:w="1419" w:type="dxa"/>
          </w:tcPr>
          <w:p w:rsidR="00851F22" w:rsidRDefault="00772750">
            <w:pPr>
              <w:spacing w:before="40" w:line="240" w:lineRule="auto"/>
              <w:jc w:val="center"/>
            </w:pPr>
            <w:r>
              <w:rPr>
                <w:sz w:val="18"/>
              </w:rPr>
              <w:t>27.4</w:t>
            </w:r>
          </w:p>
        </w:tc>
        <w:tc>
          <w:tcPr>
            <w:tcW w:w="1419" w:type="dxa"/>
          </w:tcPr>
          <w:p w:rsidR="00851F22" w:rsidRDefault="00772750">
            <w:pPr>
              <w:spacing w:before="40" w:line="240" w:lineRule="auto"/>
              <w:jc w:val="center"/>
            </w:pPr>
            <w:r>
              <w:rPr>
                <w:sz w:val="18"/>
              </w:rPr>
              <w:t>15.5 %</w:t>
            </w:r>
          </w:p>
        </w:tc>
        <w:tc>
          <w:tcPr>
            <w:tcW w:w="1514" w:type="dxa"/>
          </w:tcPr>
          <w:p w:rsidR="00851F22" w:rsidRDefault="00772750">
            <w:pPr>
              <w:spacing w:before="40" w:line="240" w:lineRule="auto"/>
              <w:jc w:val="center"/>
            </w:pPr>
            <w:r>
              <w:rPr>
                <w:sz w:val="18"/>
              </w:rPr>
              <w:t>0.708</w:t>
            </w:r>
          </w:p>
        </w:tc>
        <w:tc>
          <w:tcPr>
            <w:tcW w:w="1514" w:type="dxa"/>
          </w:tcPr>
          <w:p w:rsidR="00851F22" w:rsidRDefault="00772750">
            <w:pPr>
              <w:spacing w:before="40" w:line="240" w:lineRule="auto"/>
              <w:jc w:val="center"/>
            </w:pPr>
            <w:r>
              <w:rPr>
                <w:sz w:val="18"/>
              </w:rPr>
              <w:t>0.544</w:t>
            </w:r>
          </w:p>
        </w:tc>
        <w:tc>
          <w:tcPr>
            <w:tcW w:w="1325" w:type="dxa"/>
          </w:tcPr>
          <w:p w:rsidR="00851F22" w:rsidRDefault="00772750">
            <w:pPr>
              <w:spacing w:before="40" w:line="240" w:lineRule="auto"/>
              <w:jc w:val="center"/>
            </w:pPr>
            <w:r>
              <w:rPr>
                <w:sz w:val="18"/>
              </w:rPr>
              <w:t>88.1</w:t>
            </w:r>
          </w:p>
        </w:tc>
      </w:tr>
      <w:tr w:rsidR="00851F22">
        <w:trPr>
          <w:cantSplit/>
          <w:jc w:val="center"/>
        </w:trPr>
        <w:tc>
          <w:tcPr>
            <w:tcW w:w="946" w:type="dxa"/>
          </w:tcPr>
          <w:p w:rsidR="00851F22" w:rsidRDefault="00772750">
            <w:pPr>
              <w:spacing w:before="40" w:line="240" w:lineRule="auto"/>
              <w:jc w:val="center"/>
            </w:pPr>
            <w:r>
              <w:rPr>
                <w:sz w:val="18"/>
              </w:rPr>
              <w:t>0.5</w:t>
            </w:r>
          </w:p>
        </w:tc>
        <w:tc>
          <w:tcPr>
            <w:tcW w:w="1325" w:type="dxa"/>
          </w:tcPr>
          <w:p w:rsidR="00851F22" w:rsidRDefault="00772750">
            <w:pPr>
              <w:spacing w:before="40" w:line="240" w:lineRule="auto"/>
              <w:jc w:val="center"/>
            </w:pPr>
            <w:r>
              <w:rPr>
                <w:sz w:val="18"/>
              </w:rPr>
              <w:t>9.690</w:t>
            </w:r>
          </w:p>
        </w:tc>
        <w:tc>
          <w:tcPr>
            <w:tcW w:w="1419" w:type="dxa"/>
          </w:tcPr>
          <w:p w:rsidR="00851F22" w:rsidRDefault="00772750">
            <w:pPr>
              <w:spacing w:before="40" w:line="240" w:lineRule="auto"/>
              <w:jc w:val="center"/>
            </w:pPr>
            <w:r>
              <w:rPr>
                <w:sz w:val="18"/>
              </w:rPr>
              <w:t>39.1</w:t>
            </w:r>
          </w:p>
        </w:tc>
        <w:tc>
          <w:tcPr>
            <w:tcW w:w="1419" w:type="dxa"/>
          </w:tcPr>
          <w:p w:rsidR="00851F22" w:rsidRDefault="00772750">
            <w:pPr>
              <w:spacing w:before="40" w:line="240" w:lineRule="auto"/>
              <w:jc w:val="center"/>
            </w:pPr>
            <w:r>
              <w:rPr>
                <w:sz w:val="18"/>
              </w:rPr>
              <w:t>9.9 %</w:t>
            </w:r>
          </w:p>
        </w:tc>
        <w:tc>
          <w:tcPr>
            <w:tcW w:w="1514" w:type="dxa"/>
          </w:tcPr>
          <w:p w:rsidR="00851F22" w:rsidRDefault="00772750">
            <w:pPr>
              <w:spacing w:before="40" w:line="240" w:lineRule="auto"/>
              <w:jc w:val="center"/>
            </w:pPr>
            <w:r>
              <w:rPr>
                <w:sz w:val="18"/>
              </w:rPr>
              <w:t>0.653</w:t>
            </w:r>
          </w:p>
        </w:tc>
        <w:tc>
          <w:tcPr>
            <w:tcW w:w="1514" w:type="dxa"/>
          </w:tcPr>
          <w:p w:rsidR="00851F22" w:rsidRDefault="00772750">
            <w:pPr>
              <w:spacing w:before="40" w:line="240" w:lineRule="auto"/>
              <w:jc w:val="center"/>
            </w:pPr>
            <w:r>
              <w:rPr>
                <w:sz w:val="18"/>
              </w:rPr>
              <w:t>0.534</w:t>
            </w:r>
          </w:p>
        </w:tc>
        <w:tc>
          <w:tcPr>
            <w:tcW w:w="1325" w:type="dxa"/>
          </w:tcPr>
          <w:p w:rsidR="00851F22" w:rsidRDefault="00772750">
            <w:pPr>
              <w:spacing w:before="40" w:line="240" w:lineRule="auto"/>
              <w:jc w:val="center"/>
            </w:pPr>
            <w:r>
              <w:rPr>
                <w:sz w:val="18"/>
              </w:rPr>
              <w:t>89.6</w:t>
            </w:r>
          </w:p>
        </w:tc>
      </w:tr>
      <w:tr w:rsidR="00851F22">
        <w:trPr>
          <w:cantSplit/>
          <w:jc w:val="center"/>
        </w:trPr>
        <w:tc>
          <w:tcPr>
            <w:tcW w:w="946" w:type="dxa"/>
          </w:tcPr>
          <w:p w:rsidR="00851F22" w:rsidRDefault="00772750">
            <w:pPr>
              <w:spacing w:before="40" w:line="240" w:lineRule="auto"/>
              <w:jc w:val="center"/>
            </w:pPr>
            <w:r>
              <w:rPr>
                <w:sz w:val="18"/>
              </w:rPr>
              <w:t>1</w:t>
            </w:r>
          </w:p>
        </w:tc>
        <w:tc>
          <w:tcPr>
            <w:tcW w:w="1325" w:type="dxa"/>
          </w:tcPr>
          <w:p w:rsidR="00851F22" w:rsidRDefault="00772750">
            <w:pPr>
              <w:spacing w:before="40" w:line="240" w:lineRule="auto"/>
              <w:jc w:val="center"/>
            </w:pPr>
            <w:r>
              <w:rPr>
                <w:sz w:val="18"/>
              </w:rPr>
              <w:t>4.845</w:t>
            </w:r>
          </w:p>
        </w:tc>
        <w:tc>
          <w:tcPr>
            <w:tcW w:w="1419" w:type="dxa"/>
          </w:tcPr>
          <w:p w:rsidR="00851F22" w:rsidRDefault="00772750">
            <w:pPr>
              <w:spacing w:before="40" w:line="240" w:lineRule="auto"/>
              <w:jc w:val="center"/>
            </w:pPr>
            <w:r>
              <w:rPr>
                <w:sz w:val="18"/>
              </w:rPr>
              <w:t>65.6</w:t>
            </w:r>
          </w:p>
        </w:tc>
        <w:tc>
          <w:tcPr>
            <w:tcW w:w="1419" w:type="dxa"/>
          </w:tcPr>
          <w:p w:rsidR="00851F22" w:rsidRDefault="00772750">
            <w:pPr>
              <w:spacing w:before="40" w:line="240" w:lineRule="auto"/>
              <w:jc w:val="center"/>
            </w:pPr>
            <w:r>
              <w:rPr>
                <w:sz w:val="18"/>
              </w:rPr>
              <w:t>5.4 %</w:t>
            </w:r>
          </w:p>
        </w:tc>
        <w:tc>
          <w:tcPr>
            <w:tcW w:w="1514" w:type="dxa"/>
          </w:tcPr>
          <w:p w:rsidR="00851F22" w:rsidRDefault="00772750">
            <w:pPr>
              <w:spacing w:before="40" w:line="240" w:lineRule="auto"/>
              <w:jc w:val="center"/>
            </w:pPr>
            <w:r>
              <w:rPr>
                <w:sz w:val="18"/>
              </w:rPr>
              <w:t>0.597</w:t>
            </w:r>
          </w:p>
        </w:tc>
        <w:tc>
          <w:tcPr>
            <w:tcW w:w="1514" w:type="dxa"/>
          </w:tcPr>
          <w:p w:rsidR="00851F22" w:rsidRDefault="00772750">
            <w:pPr>
              <w:spacing w:before="40" w:line="240" w:lineRule="auto"/>
              <w:jc w:val="center"/>
            </w:pPr>
            <w:r>
              <w:rPr>
                <w:sz w:val="18"/>
              </w:rPr>
              <w:t>0.520</w:t>
            </w:r>
          </w:p>
        </w:tc>
        <w:tc>
          <w:tcPr>
            <w:tcW w:w="1325" w:type="dxa"/>
          </w:tcPr>
          <w:p w:rsidR="00851F22" w:rsidRDefault="00772750">
            <w:pPr>
              <w:spacing w:before="40" w:line="240" w:lineRule="auto"/>
              <w:jc w:val="center"/>
            </w:pPr>
            <w:r>
              <w:rPr>
                <w:sz w:val="18"/>
              </w:rPr>
              <w:t>91.6</w:t>
            </w:r>
          </w:p>
        </w:tc>
      </w:tr>
      <w:tr w:rsidR="00851F22">
        <w:trPr>
          <w:cantSplit/>
          <w:jc w:val="center"/>
        </w:trPr>
        <w:tc>
          <w:tcPr>
            <w:tcW w:w="946" w:type="dxa"/>
          </w:tcPr>
          <w:p w:rsidR="00851F22" w:rsidRDefault="00772750">
            <w:pPr>
              <w:spacing w:before="40" w:line="240" w:lineRule="auto"/>
              <w:jc w:val="center"/>
            </w:pPr>
            <w:r>
              <w:rPr>
                <w:sz w:val="18"/>
              </w:rPr>
              <w:t>2</w:t>
            </w:r>
          </w:p>
        </w:tc>
        <w:tc>
          <w:tcPr>
            <w:tcW w:w="1325" w:type="dxa"/>
          </w:tcPr>
          <w:p w:rsidR="00851F22" w:rsidRDefault="00772750">
            <w:pPr>
              <w:spacing w:before="40" w:line="240" w:lineRule="auto"/>
              <w:jc w:val="center"/>
            </w:pPr>
            <w:r>
              <w:rPr>
                <w:sz w:val="18"/>
              </w:rPr>
              <w:t>2.422</w:t>
            </w:r>
          </w:p>
        </w:tc>
        <w:tc>
          <w:tcPr>
            <w:tcW w:w="1419" w:type="dxa"/>
          </w:tcPr>
          <w:p w:rsidR="00851F22" w:rsidRDefault="00772750">
            <w:pPr>
              <w:spacing w:before="40" w:line="240" w:lineRule="auto"/>
              <w:jc w:val="center"/>
            </w:pPr>
            <w:r>
              <w:rPr>
                <w:sz w:val="18"/>
              </w:rPr>
              <w:t>110.1</w:t>
            </w:r>
          </w:p>
        </w:tc>
        <w:tc>
          <w:tcPr>
            <w:tcW w:w="1419" w:type="dxa"/>
          </w:tcPr>
          <w:p w:rsidR="00851F22" w:rsidRDefault="00772750">
            <w:pPr>
              <w:spacing w:before="40" w:line="240" w:lineRule="auto"/>
              <w:jc w:val="center"/>
            </w:pPr>
            <w:r>
              <w:rPr>
                <w:sz w:val="18"/>
              </w:rPr>
              <w:t>3.8 %</w:t>
            </w:r>
          </w:p>
        </w:tc>
        <w:tc>
          <w:tcPr>
            <w:tcW w:w="1514" w:type="dxa"/>
          </w:tcPr>
          <w:p w:rsidR="00851F22" w:rsidRDefault="00772750">
            <w:pPr>
              <w:spacing w:before="40" w:line="240" w:lineRule="auto"/>
              <w:jc w:val="center"/>
            </w:pPr>
            <w:r>
              <w:rPr>
                <w:sz w:val="18"/>
              </w:rPr>
              <w:t>0.563</w:t>
            </w:r>
          </w:p>
        </w:tc>
        <w:tc>
          <w:tcPr>
            <w:tcW w:w="1514" w:type="dxa"/>
          </w:tcPr>
          <w:p w:rsidR="00851F22" w:rsidRDefault="00772750">
            <w:pPr>
              <w:spacing w:before="40" w:line="240" w:lineRule="auto"/>
              <w:jc w:val="center"/>
            </w:pPr>
            <w:r>
              <w:rPr>
                <w:sz w:val="18"/>
              </w:rPr>
              <w:t>0.527</w:t>
            </w:r>
          </w:p>
        </w:tc>
        <w:tc>
          <w:tcPr>
            <w:tcW w:w="1325" w:type="dxa"/>
          </w:tcPr>
          <w:p w:rsidR="00851F22" w:rsidRDefault="00772750">
            <w:pPr>
              <w:spacing w:before="40" w:line="240" w:lineRule="auto"/>
              <w:jc w:val="center"/>
            </w:pPr>
            <w:r>
              <w:rPr>
                <w:sz w:val="18"/>
              </w:rPr>
              <w:t>97.6</w:t>
            </w:r>
          </w:p>
        </w:tc>
      </w:tr>
      <w:tr w:rsidR="00851F22">
        <w:trPr>
          <w:cantSplit/>
          <w:jc w:val="center"/>
        </w:trPr>
        <w:tc>
          <w:tcPr>
            <w:tcW w:w="946" w:type="dxa"/>
          </w:tcPr>
          <w:p w:rsidR="00851F22" w:rsidRDefault="00772750">
            <w:pPr>
              <w:spacing w:before="40" w:line="240" w:lineRule="auto"/>
              <w:jc w:val="center"/>
            </w:pPr>
            <w:r>
              <w:rPr>
                <w:sz w:val="18"/>
              </w:rPr>
              <w:t>3</w:t>
            </w:r>
          </w:p>
        </w:tc>
        <w:tc>
          <w:tcPr>
            <w:tcW w:w="1325" w:type="dxa"/>
          </w:tcPr>
          <w:p w:rsidR="00851F22" w:rsidRDefault="00772750">
            <w:pPr>
              <w:spacing w:before="40" w:line="240" w:lineRule="auto"/>
              <w:jc w:val="center"/>
            </w:pPr>
            <w:r>
              <w:rPr>
                <w:sz w:val="18"/>
              </w:rPr>
              <w:t>1.615</w:t>
            </w:r>
          </w:p>
        </w:tc>
        <w:tc>
          <w:tcPr>
            <w:tcW w:w="1419" w:type="dxa"/>
          </w:tcPr>
          <w:p w:rsidR="00851F22" w:rsidRDefault="00772750">
            <w:pPr>
              <w:spacing w:before="40" w:line="240" w:lineRule="auto"/>
              <w:jc w:val="center"/>
            </w:pPr>
            <w:r>
              <w:rPr>
                <w:sz w:val="18"/>
              </w:rPr>
              <w:t>145.2</w:t>
            </w:r>
          </w:p>
        </w:tc>
        <w:tc>
          <w:tcPr>
            <w:tcW w:w="1419" w:type="dxa"/>
          </w:tcPr>
          <w:p w:rsidR="00851F22" w:rsidRDefault="00772750">
            <w:pPr>
              <w:spacing w:before="40" w:line="240" w:lineRule="auto"/>
              <w:jc w:val="center"/>
            </w:pPr>
            <w:r>
              <w:rPr>
                <w:sz w:val="18"/>
              </w:rPr>
              <w:t>3.6 %</w:t>
            </w:r>
          </w:p>
        </w:tc>
        <w:tc>
          <w:tcPr>
            <w:tcW w:w="1514" w:type="dxa"/>
          </w:tcPr>
          <w:p w:rsidR="00851F22" w:rsidRDefault="00772750">
            <w:pPr>
              <w:spacing w:before="40" w:line="240" w:lineRule="auto"/>
              <w:jc w:val="center"/>
            </w:pPr>
            <w:r>
              <w:rPr>
                <w:sz w:val="18"/>
              </w:rPr>
              <w:t>0.552</w:t>
            </w:r>
          </w:p>
        </w:tc>
        <w:tc>
          <w:tcPr>
            <w:tcW w:w="1514" w:type="dxa"/>
          </w:tcPr>
          <w:p w:rsidR="00851F22" w:rsidRDefault="00772750">
            <w:pPr>
              <w:spacing w:before="40" w:line="240" w:lineRule="auto"/>
              <w:jc w:val="center"/>
            </w:pPr>
            <w:r>
              <w:rPr>
                <w:sz w:val="18"/>
              </w:rPr>
              <w:t>0.522</w:t>
            </w:r>
          </w:p>
        </w:tc>
        <w:tc>
          <w:tcPr>
            <w:tcW w:w="1325" w:type="dxa"/>
          </w:tcPr>
          <w:p w:rsidR="00851F22" w:rsidRDefault="00772750">
            <w:pPr>
              <w:spacing w:before="40" w:line="240" w:lineRule="auto"/>
              <w:jc w:val="center"/>
            </w:pPr>
            <w:r>
              <w:rPr>
                <w:sz w:val="18"/>
              </w:rPr>
              <w:t>97.5</w:t>
            </w:r>
          </w:p>
        </w:tc>
      </w:tr>
      <w:tr w:rsidR="00851F22">
        <w:trPr>
          <w:cantSplit/>
          <w:jc w:val="center"/>
        </w:trPr>
        <w:tc>
          <w:tcPr>
            <w:tcW w:w="946" w:type="dxa"/>
          </w:tcPr>
          <w:p w:rsidR="00851F22" w:rsidRDefault="00772750">
            <w:pPr>
              <w:spacing w:before="40" w:line="240" w:lineRule="auto"/>
              <w:jc w:val="center"/>
            </w:pPr>
            <w:r>
              <w:rPr>
                <w:sz w:val="18"/>
              </w:rPr>
              <w:t>4.85</w:t>
            </w:r>
          </w:p>
        </w:tc>
        <w:tc>
          <w:tcPr>
            <w:tcW w:w="1325" w:type="dxa"/>
          </w:tcPr>
          <w:p w:rsidR="00851F22" w:rsidRDefault="00772750">
            <w:pPr>
              <w:spacing w:before="40" w:line="240" w:lineRule="auto"/>
              <w:jc w:val="center"/>
            </w:pPr>
            <w:r>
              <w:rPr>
                <w:sz w:val="18"/>
              </w:rPr>
              <w:t>0.999</w:t>
            </w:r>
          </w:p>
        </w:tc>
        <w:tc>
          <w:tcPr>
            <w:tcW w:w="1419" w:type="dxa"/>
          </w:tcPr>
          <w:p w:rsidR="00851F22" w:rsidRDefault="00772750">
            <w:pPr>
              <w:spacing w:before="40" w:line="240" w:lineRule="auto"/>
              <w:jc w:val="center"/>
            </w:pPr>
            <w:r>
              <w:rPr>
                <w:sz w:val="18"/>
              </w:rPr>
              <w:t>197.9</w:t>
            </w:r>
          </w:p>
        </w:tc>
        <w:tc>
          <w:tcPr>
            <w:tcW w:w="1419" w:type="dxa"/>
          </w:tcPr>
          <w:p w:rsidR="00851F22" w:rsidRDefault="00772750">
            <w:pPr>
              <w:spacing w:before="40" w:line="240" w:lineRule="auto"/>
              <w:jc w:val="center"/>
            </w:pPr>
            <w:r>
              <w:rPr>
                <w:sz w:val="18"/>
              </w:rPr>
              <w:t>3.4 %</w:t>
            </w:r>
          </w:p>
        </w:tc>
        <w:tc>
          <w:tcPr>
            <w:tcW w:w="1514" w:type="dxa"/>
          </w:tcPr>
          <w:p w:rsidR="00851F22" w:rsidRDefault="00772750">
            <w:pPr>
              <w:spacing w:before="40" w:line="240" w:lineRule="auto"/>
              <w:jc w:val="center"/>
            </w:pPr>
            <w:r>
              <w:rPr>
                <w:sz w:val="18"/>
              </w:rPr>
              <w:t>0.539</w:t>
            </w:r>
          </w:p>
        </w:tc>
        <w:tc>
          <w:tcPr>
            <w:tcW w:w="1514" w:type="dxa"/>
          </w:tcPr>
          <w:p w:rsidR="00851F22" w:rsidRDefault="00772750">
            <w:pPr>
              <w:spacing w:before="40" w:line="240" w:lineRule="auto"/>
              <w:jc w:val="center"/>
            </w:pPr>
            <w:r>
              <w:rPr>
                <w:sz w:val="18"/>
              </w:rPr>
              <w:t>0.525</w:t>
            </w:r>
          </w:p>
        </w:tc>
        <w:tc>
          <w:tcPr>
            <w:tcW w:w="1325" w:type="dxa"/>
          </w:tcPr>
          <w:p w:rsidR="00851F22" w:rsidRDefault="00772750">
            <w:pPr>
              <w:spacing w:before="40" w:line="240" w:lineRule="auto"/>
              <w:jc w:val="center"/>
            </w:pPr>
            <w:r>
              <w:rPr>
                <w:sz w:val="18"/>
              </w:rPr>
              <w:t>97.7</w:t>
            </w:r>
          </w:p>
        </w:tc>
      </w:tr>
      <w:tr w:rsidR="00851F22">
        <w:trPr>
          <w:cantSplit/>
          <w:jc w:val="center"/>
        </w:trPr>
        <w:tc>
          <w:tcPr>
            <w:tcW w:w="946" w:type="dxa"/>
          </w:tcPr>
          <w:p w:rsidR="00851F22" w:rsidRDefault="00772750">
            <w:pPr>
              <w:spacing w:before="40" w:line="240" w:lineRule="auto"/>
              <w:jc w:val="center"/>
            </w:pPr>
            <w:r>
              <w:rPr>
                <w:sz w:val="18"/>
              </w:rPr>
              <w:t>6</w:t>
            </w:r>
          </w:p>
        </w:tc>
        <w:tc>
          <w:tcPr>
            <w:tcW w:w="1325" w:type="dxa"/>
          </w:tcPr>
          <w:p w:rsidR="00851F22" w:rsidRDefault="00772750">
            <w:pPr>
              <w:spacing w:before="40" w:line="240" w:lineRule="auto"/>
              <w:jc w:val="center"/>
            </w:pPr>
            <w:r>
              <w:rPr>
                <w:sz w:val="18"/>
              </w:rPr>
              <w:t>0.807</w:t>
            </w:r>
          </w:p>
        </w:tc>
        <w:tc>
          <w:tcPr>
            <w:tcW w:w="1419" w:type="dxa"/>
          </w:tcPr>
          <w:p w:rsidR="00851F22" w:rsidRDefault="00772750">
            <w:pPr>
              <w:spacing w:before="40" w:line="240" w:lineRule="auto"/>
              <w:jc w:val="center"/>
            </w:pPr>
            <w:r>
              <w:rPr>
                <w:sz w:val="18"/>
              </w:rPr>
              <w:t>225.5</w:t>
            </w:r>
          </w:p>
        </w:tc>
        <w:tc>
          <w:tcPr>
            <w:tcW w:w="1419" w:type="dxa"/>
          </w:tcPr>
          <w:p w:rsidR="00851F22" w:rsidRDefault="00772750">
            <w:pPr>
              <w:spacing w:before="40" w:line="240" w:lineRule="auto"/>
              <w:jc w:val="center"/>
            </w:pPr>
            <w:r>
              <w:rPr>
                <w:sz w:val="18"/>
              </w:rPr>
              <w:t>3.3 %</w:t>
            </w:r>
          </w:p>
        </w:tc>
        <w:tc>
          <w:tcPr>
            <w:tcW w:w="1514" w:type="dxa"/>
          </w:tcPr>
          <w:p w:rsidR="00851F22" w:rsidRDefault="00772750">
            <w:pPr>
              <w:spacing w:before="40" w:line="240" w:lineRule="auto"/>
              <w:jc w:val="center"/>
            </w:pPr>
            <w:r>
              <w:rPr>
                <w:sz w:val="18"/>
              </w:rPr>
              <w:t>0.538</w:t>
            </w:r>
          </w:p>
        </w:tc>
        <w:tc>
          <w:tcPr>
            <w:tcW w:w="1514" w:type="dxa"/>
          </w:tcPr>
          <w:p w:rsidR="00851F22" w:rsidRDefault="00772750">
            <w:pPr>
              <w:spacing w:before="40" w:line="240" w:lineRule="auto"/>
              <w:jc w:val="center"/>
            </w:pPr>
            <w:r>
              <w:rPr>
                <w:sz w:val="18"/>
              </w:rPr>
              <w:t>0.524</w:t>
            </w:r>
          </w:p>
        </w:tc>
        <w:tc>
          <w:tcPr>
            <w:tcW w:w="1325" w:type="dxa"/>
          </w:tcPr>
          <w:p w:rsidR="00851F22" w:rsidRDefault="00772750">
            <w:pPr>
              <w:spacing w:before="40" w:line="240" w:lineRule="auto"/>
              <w:jc w:val="center"/>
            </w:pPr>
            <w:r>
              <w:rPr>
                <w:sz w:val="18"/>
              </w:rPr>
              <w:t>96.3</w:t>
            </w:r>
          </w:p>
        </w:tc>
      </w:tr>
      <w:tr w:rsidR="00851F22">
        <w:trPr>
          <w:cantSplit/>
          <w:jc w:val="center"/>
        </w:trPr>
        <w:tc>
          <w:tcPr>
            <w:tcW w:w="946" w:type="dxa"/>
          </w:tcPr>
          <w:p w:rsidR="00851F22" w:rsidRDefault="00772750">
            <w:pPr>
              <w:spacing w:before="40" w:line="240" w:lineRule="auto"/>
              <w:jc w:val="center"/>
            </w:pPr>
            <w:r>
              <w:rPr>
                <w:sz w:val="18"/>
              </w:rPr>
              <w:t>10</w:t>
            </w:r>
          </w:p>
        </w:tc>
        <w:tc>
          <w:tcPr>
            <w:tcW w:w="1325" w:type="dxa"/>
          </w:tcPr>
          <w:p w:rsidR="00851F22" w:rsidRDefault="00772750">
            <w:pPr>
              <w:spacing w:before="40" w:line="240" w:lineRule="auto"/>
              <w:jc w:val="center"/>
            </w:pPr>
            <w:r>
              <w:rPr>
                <w:sz w:val="18"/>
              </w:rPr>
              <w:t>0.484</w:t>
            </w:r>
          </w:p>
        </w:tc>
        <w:tc>
          <w:tcPr>
            <w:tcW w:w="1419" w:type="dxa"/>
          </w:tcPr>
          <w:p w:rsidR="00851F22" w:rsidRDefault="00772750">
            <w:pPr>
              <w:spacing w:before="40" w:line="240" w:lineRule="auto"/>
              <w:jc w:val="center"/>
            </w:pPr>
            <w:r>
              <w:rPr>
                <w:sz w:val="18"/>
              </w:rPr>
              <w:t>304.5</w:t>
            </w:r>
          </w:p>
        </w:tc>
        <w:tc>
          <w:tcPr>
            <w:tcW w:w="1419" w:type="dxa"/>
          </w:tcPr>
          <w:p w:rsidR="00851F22" w:rsidRDefault="00772750">
            <w:pPr>
              <w:spacing w:before="40" w:line="240" w:lineRule="auto"/>
              <w:jc w:val="center"/>
            </w:pPr>
            <w:r>
              <w:rPr>
                <w:sz w:val="18"/>
              </w:rPr>
              <w:t>3.0 %</w:t>
            </w:r>
          </w:p>
        </w:tc>
        <w:tc>
          <w:tcPr>
            <w:tcW w:w="1514" w:type="dxa"/>
          </w:tcPr>
          <w:p w:rsidR="00851F22" w:rsidRDefault="00772750">
            <w:pPr>
              <w:spacing w:before="40" w:line="240" w:lineRule="auto"/>
              <w:jc w:val="center"/>
            </w:pPr>
            <w:r>
              <w:rPr>
                <w:sz w:val="18"/>
              </w:rPr>
              <w:t>0.530</w:t>
            </w:r>
          </w:p>
        </w:tc>
        <w:tc>
          <w:tcPr>
            <w:tcW w:w="1514" w:type="dxa"/>
          </w:tcPr>
          <w:p w:rsidR="00851F22" w:rsidRDefault="00772750">
            <w:pPr>
              <w:spacing w:before="40" w:line="240" w:lineRule="auto"/>
              <w:jc w:val="center"/>
            </w:pPr>
            <w:r>
              <w:rPr>
                <w:sz w:val="18"/>
              </w:rPr>
              <w:t>0.524</w:t>
            </w:r>
          </w:p>
        </w:tc>
        <w:tc>
          <w:tcPr>
            <w:tcW w:w="1325" w:type="dxa"/>
          </w:tcPr>
          <w:p w:rsidR="00851F22" w:rsidRDefault="00772750">
            <w:pPr>
              <w:spacing w:before="40" w:line="240" w:lineRule="auto"/>
              <w:jc w:val="center"/>
            </w:pPr>
            <w:r>
              <w:rPr>
                <w:sz w:val="18"/>
              </w:rPr>
              <w:t>98.5</w:t>
            </w:r>
          </w:p>
        </w:tc>
      </w:tr>
    </w:tbl>
    <w:p w:rsidR="00851F22" w:rsidRDefault="00851F22">
      <w:pPr>
        <w:spacing w:after="80" w:line="144" w:lineRule="auto"/>
      </w:pPr>
    </w:p>
    <w:p w:rsidR="00851F22" w:rsidRDefault="00772750">
      <w:pPr>
        <w:keepNext/>
        <w:spacing w:before="120" w:line="240" w:lineRule="auto"/>
        <w:jc w:val="center"/>
      </w:pPr>
      <w:r>
        <w:rPr>
          <w:noProof/>
        </w:rPr>
        <w:drawing>
          <wp:inline distT="0" distB="0" distL="0" distR="0">
            <wp:extent cx="4806188" cy="180514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noise_vs_quality.png"/>
                    <pic:cNvPicPr/>
                  </pic:nvPicPr>
                  <pic:blipFill>
                    <a:blip r:embed="rId32"/>
                    <a:stretch>
                      <a:fillRect/>
                    </a:stretch>
                  </pic:blipFill>
                  <pic:spPr>
                    <a:xfrm>
                      <a:off x="0" y="0"/>
                      <a:ext cx="4806188" cy="1805141"/>
                    </a:xfrm>
                    <a:prstGeom prst="rect">
                      <a:avLst/>
                    </a:prstGeom>
                  </pic:spPr>
                </pic:pic>
              </a:graphicData>
            </a:graphic>
          </wp:inline>
        </w:drawing>
      </w:r>
    </w:p>
    <w:p w:rsidR="00851F22" w:rsidRDefault="00772750">
      <w:pPr>
        <w:pStyle w:val="FigureCaption"/>
      </w:pPr>
      <w:bookmarkStart w:id="149" w:name="_Toc243939099"/>
      <w:r>
        <w:t>Fig. 8.9: Perplexity and next-character accuracy against the noise multiplier (dotted lines: default σ = 3 and the ε &lt; 1 boundary at σ = 4.85)</w:t>
      </w:r>
      <w:bookmarkEnd w:id="149"/>
    </w:p>
    <w:p w:rsidR="00851F22" w:rsidRDefault="00772750">
      <w:r>
        <w:t>Three regimes are visible. For σ &lt;= 0.1 (ε &gt;= 48) the model</w:t>
      </w:r>
      <w:r>
        <w:t xml:space="preserve"> is a useful bigram model: perplexity 12.5 to 16.3, accuracy about 24 %, and the membership attack works (AUC 0.86 to 0.99 before removal). For 0.3 &lt;= σ &lt;= 1 quality degrades quickly (perplexity 27 to 66, accuracy 15 % to 5 %). From σ = 2 upward the model </w:t>
      </w:r>
      <w:r>
        <w:t>is no better than noise; at the default σ = 3 perplexity is 145 against 32 for a uniform model, and at σ = 10 it is 305.</w:t>
      </w:r>
    </w:p>
    <w:p w:rsidR="00851F22" w:rsidRDefault="00772750">
      <w:pPr>
        <w:keepNext/>
        <w:spacing w:before="120" w:line="240" w:lineRule="auto"/>
        <w:jc w:val="center"/>
      </w:pPr>
      <w:r>
        <w:rPr>
          <w:noProof/>
        </w:rPr>
        <w:drawing>
          <wp:inline distT="0" distB="0" distL="0" distR="0">
            <wp:extent cx="4389120" cy="26400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noise_vs_auc.png"/>
                    <pic:cNvPicPr/>
                  </pic:nvPicPr>
                  <pic:blipFill>
                    <a:blip r:embed="rId33"/>
                    <a:stretch>
                      <a:fillRect/>
                    </a:stretch>
                  </pic:blipFill>
                  <pic:spPr>
                    <a:xfrm>
                      <a:off x="0" y="0"/>
                      <a:ext cx="4389120" cy="2640072"/>
                    </a:xfrm>
                    <a:prstGeom prst="rect">
                      <a:avLst/>
                    </a:prstGeom>
                  </pic:spPr>
                </pic:pic>
              </a:graphicData>
            </a:graphic>
          </wp:inline>
        </w:drawing>
      </w:r>
    </w:p>
    <w:p w:rsidR="00851F22" w:rsidRDefault="00772750">
      <w:pPr>
        <w:pStyle w:val="FigureCaption"/>
      </w:pPr>
      <w:bookmarkStart w:id="150" w:name="_Toc243939100"/>
      <w:r>
        <w:t>Fig. 8.10: Membership AUC before and after removal against the noise multiplier (error bars: standard error)</w:t>
      </w:r>
      <w:bookmarkEnd w:id="150"/>
    </w:p>
    <w:p w:rsidR="00851F22" w:rsidRDefault="00772750">
      <w:r>
        <w:t>The attack gives the sec</w:t>
      </w:r>
      <w:r>
        <w:t xml:space="preserve">ond half of the story. Where there is something to find (small σ) the removal clearly works: the mean AUC drops from 0.992 to 0.542 at σ = 0.001 and from 0.856 to </w:t>
      </w:r>
      <w:r>
        <w:lastRenderedPageBreak/>
        <w:t>0.550 at σ = 0.1. Where the noise is large the attack is already at 0.52 to 0.55 before remov</w:t>
      </w:r>
      <w:r>
        <w:t>al, so unlearning has nothing to remove. A privacy-preserving noise level and a measurable forgetting effect are therefore mutually exclusive in this configuration: the noise that makes the leakage invisible also makes the removal invisible.</w:t>
      </w:r>
    </w:p>
    <w:p w:rsidR="00851F22" w:rsidRDefault="00772750">
      <w:pPr>
        <w:keepNext/>
        <w:spacing w:before="120" w:line="240" w:lineRule="auto"/>
        <w:jc w:val="center"/>
      </w:pPr>
      <w:r>
        <w:rPr>
          <w:noProof/>
        </w:rPr>
        <w:drawing>
          <wp:inline distT="0" distB="0" distL="0" distR="0">
            <wp:extent cx="4206240" cy="25300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privacy_utility.png"/>
                    <pic:cNvPicPr/>
                  </pic:nvPicPr>
                  <pic:blipFill>
                    <a:blip r:embed="rId34"/>
                    <a:stretch>
                      <a:fillRect/>
                    </a:stretch>
                  </pic:blipFill>
                  <pic:spPr>
                    <a:xfrm>
                      <a:off x="0" y="0"/>
                      <a:ext cx="4206240" cy="2530069"/>
                    </a:xfrm>
                    <a:prstGeom prst="rect">
                      <a:avLst/>
                    </a:prstGeom>
                  </pic:spPr>
                </pic:pic>
              </a:graphicData>
            </a:graphic>
          </wp:inline>
        </w:drawing>
      </w:r>
    </w:p>
    <w:p w:rsidR="00851F22" w:rsidRDefault="00772750">
      <w:pPr>
        <w:pStyle w:val="FigureCaption"/>
      </w:pPr>
      <w:bookmarkStart w:id="151" w:name="_Toc243939101"/>
      <w:r>
        <w:t>Fig. 8.11: R</w:t>
      </w:r>
      <w:r>
        <w:t>eported ε against perplexity: the classical bound is valid only to the left of ε = 1</w:t>
      </w:r>
      <w:bookmarkEnd w:id="151"/>
    </w:p>
    <w:p w:rsidR="00851F22" w:rsidRDefault="00772750">
      <w:r>
        <w:t>The classical one-shot Gaussian bound is valid for ε &lt; 1, which needs σ &gt; 4.84. At σ = 4.85 the model has perplexity 198 and accuracy 3.4 %. At the default σ = 3, the repo</w:t>
      </w:r>
      <w:r>
        <w:t>rted ε = 1.6149 lies outside the range for which that bound is proved. There is no point on the curve that is both inside the proven range and useful.</w:t>
      </w:r>
    </w:p>
    <w:p w:rsidR="00851F22" w:rsidRDefault="00772750">
      <w:pPr>
        <w:pStyle w:val="Heading3"/>
      </w:pPr>
      <w:r>
        <w:t>8.2.4  What unlearning removes when there is no noise</w:t>
      </w:r>
    </w:p>
    <w:p w:rsidR="00851F22" w:rsidRDefault="00772750">
      <w:pPr>
        <w:pStyle w:val="TableCaption"/>
      </w:pPr>
      <w:bookmarkStart w:id="152" w:name="_Toc243939178"/>
      <w:r>
        <w:t>Table 8.4: Removal with σ = 1e-6 (essentially no no</w:t>
      </w:r>
      <w:r>
        <w:t>ise)</w:t>
      </w:r>
      <w:bookmarkEnd w:id="152"/>
    </w:p>
    <w:tbl>
      <w:tblPr>
        <w:tblStyle w:val="TableGrid"/>
        <w:tblW w:w="0" w:type="auto"/>
        <w:jc w:val="center"/>
        <w:tblLook w:val="04A0" w:firstRow="1" w:lastRow="0" w:firstColumn="1" w:lastColumn="0" w:noHBand="0" w:noVBand="1"/>
      </w:tblPr>
      <w:tblGrid>
        <w:gridCol w:w="2081"/>
        <w:gridCol w:w="2838"/>
        <w:gridCol w:w="3028"/>
        <w:gridCol w:w="1514"/>
      </w:tblGrid>
      <w:tr w:rsidR="00851F22">
        <w:trPr>
          <w:cantSplit/>
          <w:tblHeader/>
          <w:jc w:val="center"/>
        </w:trPr>
        <w:tc>
          <w:tcPr>
            <w:tcW w:w="2081" w:type="dxa"/>
            <w:shd w:val="clear" w:color="auto" w:fill="D9E2F3"/>
          </w:tcPr>
          <w:p w:rsidR="00851F22" w:rsidRDefault="00772750">
            <w:pPr>
              <w:spacing w:before="40" w:line="240" w:lineRule="auto"/>
              <w:jc w:val="left"/>
            </w:pPr>
            <w:r>
              <w:rPr>
                <w:b/>
                <w:sz w:val="19"/>
              </w:rPr>
              <w:t>Client</w:t>
            </w:r>
          </w:p>
        </w:tc>
        <w:tc>
          <w:tcPr>
            <w:tcW w:w="2838" w:type="dxa"/>
            <w:shd w:val="clear" w:color="auto" w:fill="D9E2F3"/>
          </w:tcPr>
          <w:p w:rsidR="00851F22" w:rsidRDefault="00772750">
            <w:pPr>
              <w:spacing w:before="40" w:line="240" w:lineRule="auto"/>
              <w:jc w:val="center"/>
            </w:pPr>
            <w:r>
              <w:rPr>
                <w:b/>
                <w:sz w:val="19"/>
              </w:rPr>
              <w:t>Member NLL (before → after)</w:t>
            </w:r>
          </w:p>
        </w:tc>
        <w:tc>
          <w:tcPr>
            <w:tcW w:w="3028" w:type="dxa"/>
            <w:shd w:val="clear" w:color="auto" w:fill="D9E2F3"/>
          </w:tcPr>
          <w:p w:rsidR="00851F22" w:rsidRDefault="00772750">
            <w:pPr>
              <w:spacing w:before="40" w:line="240" w:lineRule="auto"/>
              <w:jc w:val="center"/>
            </w:pPr>
            <w:r>
              <w:rPr>
                <w:b/>
                <w:sz w:val="19"/>
              </w:rPr>
              <w:t>Membership AUC (before → after)</w:t>
            </w:r>
          </w:p>
        </w:tc>
        <w:tc>
          <w:tcPr>
            <w:tcW w:w="1514" w:type="dxa"/>
            <w:shd w:val="clear" w:color="auto" w:fill="D9E2F3"/>
          </w:tcPr>
          <w:p w:rsidR="00851F22" w:rsidRDefault="00772750">
            <w:pPr>
              <w:spacing w:before="40" w:line="240" w:lineRule="auto"/>
              <w:jc w:val="center"/>
            </w:pPr>
            <w:r>
              <w:rPr>
                <w:b/>
                <w:sz w:val="19"/>
              </w:rPr>
              <w:t>Retention %</w:t>
            </w:r>
          </w:p>
        </w:tc>
      </w:tr>
      <w:tr w:rsidR="00851F22">
        <w:trPr>
          <w:cantSplit/>
          <w:jc w:val="center"/>
        </w:trPr>
        <w:tc>
          <w:tcPr>
            <w:tcW w:w="2081" w:type="dxa"/>
          </w:tcPr>
          <w:p w:rsidR="00851F22" w:rsidRDefault="00772750">
            <w:pPr>
              <w:spacing w:before="40" w:line="240" w:lineRule="auto"/>
              <w:jc w:val="left"/>
            </w:pPr>
            <w:r>
              <w:rPr>
                <w:sz w:val="19"/>
              </w:rPr>
              <w:t>Finance</w:t>
            </w:r>
          </w:p>
        </w:tc>
        <w:tc>
          <w:tcPr>
            <w:tcW w:w="2838" w:type="dxa"/>
          </w:tcPr>
          <w:p w:rsidR="00851F22" w:rsidRDefault="00772750">
            <w:pPr>
              <w:spacing w:before="40" w:line="240" w:lineRule="auto"/>
              <w:jc w:val="center"/>
            </w:pPr>
            <w:r>
              <w:rPr>
                <w:sz w:val="19"/>
              </w:rPr>
              <w:t>2.379 → 2.590</w:t>
            </w:r>
          </w:p>
        </w:tc>
        <w:tc>
          <w:tcPr>
            <w:tcW w:w="3028" w:type="dxa"/>
          </w:tcPr>
          <w:p w:rsidR="00851F22" w:rsidRDefault="00772750">
            <w:pPr>
              <w:spacing w:before="40" w:line="240" w:lineRule="auto"/>
              <w:jc w:val="center"/>
            </w:pPr>
            <w:r>
              <w:rPr>
                <w:sz w:val="19"/>
              </w:rPr>
              <w:t>1.00 → 0.76</w:t>
            </w:r>
          </w:p>
        </w:tc>
        <w:tc>
          <w:tcPr>
            <w:tcW w:w="1514" w:type="dxa"/>
          </w:tcPr>
          <w:p w:rsidR="00851F22" w:rsidRDefault="00772750">
            <w:pPr>
              <w:spacing w:before="40" w:line="240" w:lineRule="auto"/>
              <w:jc w:val="center"/>
            </w:pPr>
            <w:r>
              <w:rPr>
                <w:sz w:val="19"/>
              </w:rPr>
              <w:t>98.92</w:t>
            </w:r>
          </w:p>
        </w:tc>
      </w:tr>
      <w:tr w:rsidR="00851F22">
        <w:trPr>
          <w:cantSplit/>
          <w:jc w:val="center"/>
        </w:trPr>
        <w:tc>
          <w:tcPr>
            <w:tcW w:w="2081" w:type="dxa"/>
          </w:tcPr>
          <w:p w:rsidR="00851F22" w:rsidRDefault="00772750">
            <w:pPr>
              <w:spacing w:before="40" w:line="240" w:lineRule="auto"/>
              <w:jc w:val="left"/>
            </w:pPr>
            <w:r>
              <w:rPr>
                <w:sz w:val="19"/>
              </w:rPr>
              <w:t>Health</w:t>
            </w:r>
          </w:p>
        </w:tc>
        <w:tc>
          <w:tcPr>
            <w:tcW w:w="2838" w:type="dxa"/>
          </w:tcPr>
          <w:p w:rsidR="00851F22" w:rsidRDefault="00772750">
            <w:pPr>
              <w:spacing w:before="40" w:line="240" w:lineRule="auto"/>
              <w:jc w:val="center"/>
            </w:pPr>
            <w:r>
              <w:rPr>
                <w:sz w:val="19"/>
              </w:rPr>
              <w:t>2.383 → 2.562</w:t>
            </w:r>
          </w:p>
        </w:tc>
        <w:tc>
          <w:tcPr>
            <w:tcW w:w="3028" w:type="dxa"/>
          </w:tcPr>
          <w:p w:rsidR="00851F22" w:rsidRDefault="00772750">
            <w:pPr>
              <w:spacing w:before="40" w:line="240" w:lineRule="auto"/>
              <w:jc w:val="center"/>
            </w:pPr>
            <w:r>
              <w:rPr>
                <w:sz w:val="19"/>
              </w:rPr>
              <w:t>1.00 → 0.88</w:t>
            </w:r>
          </w:p>
        </w:tc>
        <w:tc>
          <w:tcPr>
            <w:tcW w:w="1514" w:type="dxa"/>
          </w:tcPr>
          <w:p w:rsidR="00851F22" w:rsidRDefault="00772750">
            <w:pPr>
              <w:spacing w:before="40" w:line="240" w:lineRule="auto"/>
              <w:jc w:val="center"/>
            </w:pPr>
            <w:r>
              <w:rPr>
                <w:sz w:val="19"/>
              </w:rPr>
              <w:t>100.00</w:t>
            </w:r>
          </w:p>
        </w:tc>
      </w:tr>
      <w:tr w:rsidR="00851F22">
        <w:trPr>
          <w:cantSplit/>
          <w:jc w:val="center"/>
        </w:trPr>
        <w:tc>
          <w:tcPr>
            <w:tcW w:w="2081" w:type="dxa"/>
          </w:tcPr>
          <w:p w:rsidR="00851F22" w:rsidRDefault="00772750">
            <w:pPr>
              <w:spacing w:before="40" w:line="240" w:lineRule="auto"/>
              <w:jc w:val="left"/>
            </w:pPr>
            <w:r>
              <w:rPr>
                <w:sz w:val="19"/>
              </w:rPr>
              <w:t>Education</w:t>
            </w:r>
          </w:p>
        </w:tc>
        <w:tc>
          <w:tcPr>
            <w:tcW w:w="2838" w:type="dxa"/>
          </w:tcPr>
          <w:p w:rsidR="00851F22" w:rsidRDefault="00772750">
            <w:pPr>
              <w:spacing w:before="40" w:line="240" w:lineRule="auto"/>
              <w:jc w:val="center"/>
            </w:pPr>
            <w:r>
              <w:rPr>
                <w:sz w:val="19"/>
              </w:rPr>
              <w:t>2.448 → 2.676</w:t>
            </w:r>
          </w:p>
        </w:tc>
        <w:tc>
          <w:tcPr>
            <w:tcW w:w="3028" w:type="dxa"/>
          </w:tcPr>
          <w:p w:rsidR="00851F22" w:rsidRDefault="00772750">
            <w:pPr>
              <w:spacing w:before="40" w:line="240" w:lineRule="auto"/>
              <w:jc w:val="center"/>
            </w:pPr>
            <w:r>
              <w:rPr>
                <w:sz w:val="19"/>
              </w:rPr>
              <w:t>1.00 → 0.20</w:t>
            </w:r>
          </w:p>
        </w:tc>
        <w:tc>
          <w:tcPr>
            <w:tcW w:w="1514" w:type="dxa"/>
          </w:tcPr>
          <w:p w:rsidR="00851F22" w:rsidRDefault="00772750">
            <w:pPr>
              <w:spacing w:before="40" w:line="240" w:lineRule="auto"/>
              <w:jc w:val="center"/>
            </w:pPr>
            <w:r>
              <w:rPr>
                <w:sz w:val="19"/>
              </w:rPr>
              <w:t>100.00</w:t>
            </w:r>
          </w:p>
        </w:tc>
      </w:tr>
      <w:tr w:rsidR="00851F22">
        <w:trPr>
          <w:cantSplit/>
          <w:jc w:val="center"/>
        </w:trPr>
        <w:tc>
          <w:tcPr>
            <w:tcW w:w="2081" w:type="dxa"/>
          </w:tcPr>
          <w:p w:rsidR="00851F22" w:rsidRDefault="00772750">
            <w:pPr>
              <w:spacing w:before="40" w:line="240" w:lineRule="auto"/>
              <w:jc w:val="left"/>
            </w:pPr>
            <w:r>
              <w:rPr>
                <w:sz w:val="19"/>
              </w:rPr>
              <w:t>Retail</w:t>
            </w:r>
          </w:p>
        </w:tc>
        <w:tc>
          <w:tcPr>
            <w:tcW w:w="2838" w:type="dxa"/>
          </w:tcPr>
          <w:p w:rsidR="00851F22" w:rsidRDefault="00772750">
            <w:pPr>
              <w:spacing w:before="40" w:line="240" w:lineRule="auto"/>
              <w:jc w:val="center"/>
            </w:pPr>
            <w:r>
              <w:rPr>
                <w:sz w:val="19"/>
              </w:rPr>
              <w:t>2.435 → 2.621</w:t>
            </w:r>
          </w:p>
        </w:tc>
        <w:tc>
          <w:tcPr>
            <w:tcW w:w="3028" w:type="dxa"/>
          </w:tcPr>
          <w:p w:rsidR="00851F22" w:rsidRDefault="00772750">
            <w:pPr>
              <w:spacing w:before="40" w:line="240" w:lineRule="auto"/>
              <w:jc w:val="center"/>
            </w:pPr>
            <w:r>
              <w:rPr>
                <w:sz w:val="19"/>
              </w:rPr>
              <w:t>0.96 → 0.52</w:t>
            </w:r>
          </w:p>
        </w:tc>
        <w:tc>
          <w:tcPr>
            <w:tcW w:w="1514" w:type="dxa"/>
          </w:tcPr>
          <w:p w:rsidR="00851F22" w:rsidRDefault="00772750">
            <w:pPr>
              <w:spacing w:before="40" w:line="240" w:lineRule="auto"/>
              <w:jc w:val="center"/>
            </w:pPr>
            <w:r>
              <w:rPr>
                <w:sz w:val="19"/>
              </w:rPr>
              <w:t>99.59</w:t>
            </w:r>
          </w:p>
        </w:tc>
      </w:tr>
      <w:tr w:rsidR="00851F22">
        <w:trPr>
          <w:cantSplit/>
          <w:jc w:val="center"/>
        </w:trPr>
        <w:tc>
          <w:tcPr>
            <w:tcW w:w="2081" w:type="dxa"/>
          </w:tcPr>
          <w:p w:rsidR="00851F22" w:rsidRDefault="00772750">
            <w:pPr>
              <w:spacing w:before="40" w:line="240" w:lineRule="auto"/>
              <w:jc w:val="left"/>
            </w:pPr>
            <w:r>
              <w:rPr>
                <w:sz w:val="19"/>
              </w:rPr>
              <w:t>Travel</w:t>
            </w:r>
          </w:p>
        </w:tc>
        <w:tc>
          <w:tcPr>
            <w:tcW w:w="2838" w:type="dxa"/>
          </w:tcPr>
          <w:p w:rsidR="00851F22" w:rsidRDefault="00772750">
            <w:pPr>
              <w:spacing w:before="40" w:line="240" w:lineRule="auto"/>
              <w:jc w:val="center"/>
            </w:pPr>
            <w:r>
              <w:rPr>
                <w:sz w:val="19"/>
              </w:rPr>
              <w:t>2.462 → 2.649</w:t>
            </w:r>
          </w:p>
        </w:tc>
        <w:tc>
          <w:tcPr>
            <w:tcW w:w="3028" w:type="dxa"/>
          </w:tcPr>
          <w:p w:rsidR="00851F22" w:rsidRDefault="00772750">
            <w:pPr>
              <w:spacing w:before="40" w:line="240" w:lineRule="auto"/>
              <w:jc w:val="center"/>
            </w:pPr>
            <w:r>
              <w:rPr>
                <w:sz w:val="19"/>
              </w:rPr>
              <w:t>1.00 → 0.36</w:t>
            </w:r>
          </w:p>
        </w:tc>
        <w:tc>
          <w:tcPr>
            <w:tcW w:w="1514" w:type="dxa"/>
          </w:tcPr>
          <w:p w:rsidR="00851F22" w:rsidRDefault="00772750">
            <w:pPr>
              <w:spacing w:before="40" w:line="240" w:lineRule="auto"/>
              <w:jc w:val="center"/>
            </w:pPr>
            <w:r>
              <w:rPr>
                <w:sz w:val="19"/>
              </w:rPr>
              <w:t>99.80</w:t>
            </w:r>
          </w:p>
        </w:tc>
      </w:tr>
    </w:tbl>
    <w:p w:rsidR="00851F22" w:rsidRDefault="00851F22">
      <w:pPr>
        <w:spacing w:after="80" w:line="144" w:lineRule="auto"/>
      </w:pPr>
    </w:p>
    <w:p w:rsidR="00851F22" w:rsidRDefault="00772750">
      <w:pPr>
        <w:keepNext/>
        <w:spacing w:before="120" w:line="240" w:lineRule="auto"/>
        <w:jc w:val="center"/>
      </w:pPr>
      <w:r>
        <w:rPr>
          <w:noProof/>
        </w:rPr>
        <w:drawing>
          <wp:inline distT="0" distB="0" distL="0" distR="0">
            <wp:extent cx="4114800" cy="23456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noise_free_auc.png"/>
                    <pic:cNvPicPr/>
                  </pic:nvPicPr>
                  <pic:blipFill>
                    <a:blip r:embed="rId35"/>
                    <a:stretch>
                      <a:fillRect/>
                    </a:stretch>
                  </pic:blipFill>
                  <pic:spPr>
                    <a:xfrm>
                      <a:off x="0" y="0"/>
                      <a:ext cx="4114800" cy="2345635"/>
                    </a:xfrm>
                    <a:prstGeom prst="rect">
                      <a:avLst/>
                    </a:prstGeom>
                  </pic:spPr>
                </pic:pic>
              </a:graphicData>
            </a:graphic>
          </wp:inline>
        </w:drawing>
      </w:r>
    </w:p>
    <w:p w:rsidR="00851F22" w:rsidRDefault="00772750">
      <w:pPr>
        <w:pStyle w:val="FigureCaption"/>
      </w:pPr>
      <w:bookmarkStart w:id="153" w:name="_Toc243939102"/>
      <w:r>
        <w:t>Fig. 8.12: Membership AUC before and after removal with almost no noise</w:t>
      </w:r>
      <w:bookmarkEnd w:id="153"/>
    </w:p>
    <w:p w:rsidR="00851F22" w:rsidRDefault="00772750">
      <w:r>
        <w:lastRenderedPageBreak/>
        <w:t xml:space="preserve">To check that removal itself works, the noise was effectively switched off. The attack then separates a client's records from non-members </w:t>
      </w:r>
      <w:r>
        <w:t>almost perfectly (mean AUC 0.992), and after subtraction it falls to 0.544, close to chance; the mean per-character loss on the removed client's own sentences rises from 2.421 to 2.619. Individual AUCs after removal range from 0.20 to 0.88 because the atta</w:t>
      </w:r>
      <w:r>
        <w:t>ck uses only ten sentences. This is the evidence that subtracting the stored update really removes the client's statistical footprint from the model, and it is the experiment that the default configuration cannot provide.</w:t>
      </w:r>
    </w:p>
    <w:p w:rsidR="00851F22" w:rsidRDefault="00772750">
      <w:pPr>
        <w:pStyle w:val="Heading3"/>
      </w:pPr>
      <w:r>
        <w:t>8.2.5  An independent check: compa</w:t>
      </w:r>
      <w:r>
        <w:t>rison with retraining on fresh noise</w:t>
      </w:r>
    </w:p>
    <w:p w:rsidR="00851F22" w:rsidRDefault="00772750">
      <w:r>
        <w:t xml:space="preserve">The shipped certificate compares the unlearned model with a "reference" built from the retained clients' stored updates </w:t>
      </w:r>
      <w:r>
        <w:rPr>
          <w:i/>
        </w:rPr>
        <w:t>and the same stored noise</w:t>
      </w:r>
      <w:r>
        <w:t>; the two sides share every input, so their distance is zero up to roundin</w:t>
      </w:r>
      <w:r>
        <w:t xml:space="preserve">g by construction. A real retraining would draw new noise. The experiment </w:t>
      </w:r>
      <w:r>
        <w:rPr>
          <w:rFonts w:ascii="Courier New" w:eastAsia="Courier New" w:hAnsi="Courier New" w:cs="Courier New"/>
          <w:sz w:val="21"/>
        </w:rPr>
        <w:t>gold_retrain</w:t>
      </w:r>
      <w:r>
        <w:t xml:space="preserve"> therefore compares each unlearned model with models retrained on the retained clients with independent noise (200 pairs for each σ), and compares two independent retrain</w:t>
      </w:r>
      <w:r>
        <w:t>ings with each other as the yardstick for how far two honest runs differ.</w:t>
      </w:r>
    </w:p>
    <w:p w:rsidR="00851F22" w:rsidRDefault="00772750">
      <w:pPr>
        <w:pStyle w:val="TableCaption"/>
      </w:pPr>
      <w:bookmarkStart w:id="154" w:name="_Toc243939179"/>
      <w:r>
        <w:t>Table 8.5: Unlearned model against retraining with independent noise (200 pairs per σ)</w:t>
      </w:r>
      <w:bookmarkEnd w:id="154"/>
    </w:p>
    <w:tbl>
      <w:tblPr>
        <w:tblStyle w:val="TableGrid"/>
        <w:tblW w:w="0" w:type="auto"/>
        <w:jc w:val="center"/>
        <w:tblLook w:val="04A0" w:firstRow="1" w:lastRow="0" w:firstColumn="1" w:lastColumn="0" w:noHBand="0" w:noVBand="1"/>
      </w:tblPr>
      <w:tblGrid>
        <w:gridCol w:w="662"/>
        <w:gridCol w:w="1987"/>
        <w:gridCol w:w="1987"/>
        <w:gridCol w:w="1798"/>
        <w:gridCol w:w="1514"/>
        <w:gridCol w:w="1514"/>
      </w:tblGrid>
      <w:tr w:rsidR="00851F22">
        <w:trPr>
          <w:cantSplit/>
          <w:tblHeader/>
          <w:jc w:val="center"/>
        </w:trPr>
        <w:tc>
          <w:tcPr>
            <w:tcW w:w="662" w:type="dxa"/>
            <w:shd w:val="clear" w:color="auto" w:fill="D9E2F3"/>
          </w:tcPr>
          <w:p w:rsidR="00851F22" w:rsidRDefault="00772750">
            <w:pPr>
              <w:spacing w:before="40" w:line="240" w:lineRule="auto"/>
              <w:jc w:val="center"/>
            </w:pPr>
            <w:r>
              <w:rPr>
                <w:b/>
                <w:sz w:val="17"/>
              </w:rPr>
              <w:t>σ</w:t>
            </w:r>
          </w:p>
        </w:tc>
        <w:tc>
          <w:tcPr>
            <w:tcW w:w="1987" w:type="dxa"/>
            <w:shd w:val="clear" w:color="auto" w:fill="D9E2F3"/>
          </w:tcPr>
          <w:p w:rsidR="00851F22" w:rsidRDefault="00772750">
            <w:pPr>
              <w:spacing w:before="40" w:line="240" w:lineRule="auto"/>
              <w:jc w:val="center"/>
            </w:pPr>
            <w:r>
              <w:rPr>
                <w:b/>
                <w:sz w:val="17"/>
              </w:rPr>
              <w:t>L2: unlearned vs fresh retrain</w:t>
            </w:r>
          </w:p>
        </w:tc>
        <w:tc>
          <w:tcPr>
            <w:tcW w:w="1987" w:type="dxa"/>
            <w:shd w:val="clear" w:color="auto" w:fill="D9E2F3"/>
          </w:tcPr>
          <w:p w:rsidR="00851F22" w:rsidRDefault="00772750">
            <w:pPr>
              <w:spacing w:before="40" w:line="240" w:lineRule="auto"/>
              <w:jc w:val="center"/>
            </w:pPr>
            <w:r>
              <w:rPr>
                <w:b/>
                <w:sz w:val="17"/>
              </w:rPr>
              <w:t>L2: fresh retrain vs fresh retrain</w:t>
            </w:r>
          </w:p>
        </w:tc>
        <w:tc>
          <w:tcPr>
            <w:tcW w:w="1798" w:type="dxa"/>
            <w:shd w:val="clear" w:color="auto" w:fill="D9E2F3"/>
          </w:tcPr>
          <w:p w:rsidR="00851F22" w:rsidRDefault="00772750">
            <w:pPr>
              <w:spacing w:before="40" w:line="240" w:lineRule="auto"/>
              <w:jc w:val="center"/>
            </w:pPr>
            <w:r>
              <w:rPr>
                <w:b/>
                <w:sz w:val="17"/>
              </w:rPr>
              <w:t>AUC (unlearned / retrain)</w:t>
            </w:r>
          </w:p>
        </w:tc>
        <w:tc>
          <w:tcPr>
            <w:tcW w:w="1514" w:type="dxa"/>
            <w:shd w:val="clear" w:color="auto" w:fill="D9E2F3"/>
          </w:tcPr>
          <w:p w:rsidR="00851F22" w:rsidRDefault="00772750">
            <w:pPr>
              <w:spacing w:before="40" w:line="240" w:lineRule="auto"/>
              <w:jc w:val="center"/>
            </w:pPr>
            <w:r>
              <w:rPr>
                <w:b/>
                <w:sz w:val="17"/>
              </w:rPr>
              <w:t>P</w:t>
            </w:r>
            <w:r>
              <w:rPr>
                <w:b/>
                <w:sz w:val="17"/>
              </w:rPr>
              <w:t>erplexity</w:t>
            </w:r>
          </w:p>
        </w:tc>
        <w:tc>
          <w:tcPr>
            <w:tcW w:w="1514" w:type="dxa"/>
            <w:shd w:val="clear" w:color="auto" w:fill="D9E2F3"/>
          </w:tcPr>
          <w:p w:rsidR="00851F22" w:rsidRDefault="00772750">
            <w:pPr>
              <w:spacing w:before="40" w:line="240" w:lineRule="auto"/>
              <w:jc w:val="center"/>
            </w:pPr>
            <w:r>
              <w:rPr>
                <w:b/>
                <w:sz w:val="17"/>
              </w:rPr>
              <w:t>Accuracy</w:t>
            </w:r>
          </w:p>
        </w:tc>
      </w:tr>
      <w:tr w:rsidR="00851F22">
        <w:trPr>
          <w:cantSplit/>
          <w:jc w:val="center"/>
        </w:trPr>
        <w:tc>
          <w:tcPr>
            <w:tcW w:w="662" w:type="dxa"/>
          </w:tcPr>
          <w:p w:rsidR="00851F22" w:rsidRDefault="00772750">
            <w:pPr>
              <w:spacing w:before="40" w:line="240" w:lineRule="auto"/>
              <w:jc w:val="center"/>
            </w:pPr>
            <w:r>
              <w:rPr>
                <w:sz w:val="17"/>
              </w:rPr>
              <w:t>3</w:t>
            </w:r>
          </w:p>
        </w:tc>
        <w:tc>
          <w:tcPr>
            <w:tcW w:w="1987" w:type="dxa"/>
          </w:tcPr>
          <w:p w:rsidR="00851F22" w:rsidRDefault="00772750">
            <w:pPr>
              <w:spacing w:before="40" w:line="240" w:lineRule="auto"/>
              <w:jc w:val="center"/>
            </w:pPr>
            <w:r>
              <w:rPr>
                <w:sz w:val="17"/>
              </w:rPr>
              <w:t>875.3 ± 16.0</w:t>
            </w:r>
          </w:p>
        </w:tc>
        <w:tc>
          <w:tcPr>
            <w:tcW w:w="1987" w:type="dxa"/>
          </w:tcPr>
          <w:p w:rsidR="00851F22" w:rsidRDefault="00772750">
            <w:pPr>
              <w:spacing w:before="40" w:line="240" w:lineRule="auto"/>
              <w:jc w:val="center"/>
            </w:pPr>
            <w:r>
              <w:rPr>
                <w:sz w:val="17"/>
              </w:rPr>
              <w:t>881.4 ± 18.2</w:t>
            </w:r>
          </w:p>
        </w:tc>
        <w:tc>
          <w:tcPr>
            <w:tcW w:w="1798" w:type="dxa"/>
          </w:tcPr>
          <w:p w:rsidR="00851F22" w:rsidRDefault="00772750">
            <w:pPr>
              <w:spacing w:before="40" w:line="240" w:lineRule="auto"/>
              <w:jc w:val="center"/>
            </w:pPr>
            <w:r>
              <w:rPr>
                <w:sz w:val="17"/>
              </w:rPr>
              <w:t>0.481 / 0.552</w:t>
            </w:r>
          </w:p>
        </w:tc>
        <w:tc>
          <w:tcPr>
            <w:tcW w:w="1514" w:type="dxa"/>
          </w:tcPr>
          <w:p w:rsidR="00851F22" w:rsidRDefault="00772750">
            <w:pPr>
              <w:spacing w:before="40" w:line="240" w:lineRule="auto"/>
              <w:jc w:val="center"/>
            </w:pPr>
            <w:r>
              <w:rPr>
                <w:sz w:val="17"/>
              </w:rPr>
              <w:t>167.1 / 152.8</w:t>
            </w:r>
          </w:p>
        </w:tc>
        <w:tc>
          <w:tcPr>
            <w:tcW w:w="1514" w:type="dxa"/>
          </w:tcPr>
          <w:p w:rsidR="00851F22" w:rsidRDefault="00772750">
            <w:pPr>
              <w:spacing w:before="40" w:line="240" w:lineRule="auto"/>
              <w:jc w:val="center"/>
            </w:pPr>
            <w:r>
              <w:rPr>
                <w:sz w:val="17"/>
              </w:rPr>
              <w:t>3.35 % / 3.95 %</w:t>
            </w:r>
          </w:p>
        </w:tc>
      </w:tr>
      <w:tr w:rsidR="00851F22">
        <w:trPr>
          <w:cantSplit/>
          <w:jc w:val="center"/>
        </w:trPr>
        <w:tc>
          <w:tcPr>
            <w:tcW w:w="662" w:type="dxa"/>
          </w:tcPr>
          <w:p w:rsidR="00851F22" w:rsidRDefault="00772750">
            <w:pPr>
              <w:spacing w:before="40" w:line="240" w:lineRule="auto"/>
              <w:jc w:val="center"/>
            </w:pPr>
            <w:r>
              <w:rPr>
                <w:sz w:val="17"/>
              </w:rPr>
              <w:t>0.5</w:t>
            </w:r>
          </w:p>
        </w:tc>
        <w:tc>
          <w:tcPr>
            <w:tcW w:w="1987" w:type="dxa"/>
          </w:tcPr>
          <w:p w:rsidR="00851F22" w:rsidRDefault="00772750">
            <w:pPr>
              <w:spacing w:before="40" w:line="240" w:lineRule="auto"/>
              <w:jc w:val="center"/>
            </w:pPr>
            <w:r>
              <w:rPr>
                <w:sz w:val="17"/>
              </w:rPr>
              <w:t>145.9 ± 2.7</w:t>
            </w:r>
          </w:p>
        </w:tc>
        <w:tc>
          <w:tcPr>
            <w:tcW w:w="1987" w:type="dxa"/>
          </w:tcPr>
          <w:p w:rsidR="00851F22" w:rsidRDefault="00772750">
            <w:pPr>
              <w:spacing w:before="40" w:line="240" w:lineRule="auto"/>
              <w:jc w:val="center"/>
            </w:pPr>
            <w:r>
              <w:rPr>
                <w:sz w:val="17"/>
              </w:rPr>
              <w:t>146.9 ± 3.0</w:t>
            </w:r>
          </w:p>
        </w:tc>
        <w:tc>
          <w:tcPr>
            <w:tcW w:w="1798" w:type="dxa"/>
          </w:tcPr>
          <w:p w:rsidR="00851F22" w:rsidRDefault="00772750">
            <w:pPr>
              <w:spacing w:before="40" w:line="240" w:lineRule="auto"/>
              <w:jc w:val="center"/>
            </w:pPr>
            <w:r>
              <w:rPr>
                <w:sz w:val="17"/>
              </w:rPr>
              <w:t>0.505 / 0.547</w:t>
            </w:r>
          </w:p>
        </w:tc>
        <w:tc>
          <w:tcPr>
            <w:tcW w:w="1514" w:type="dxa"/>
          </w:tcPr>
          <w:p w:rsidR="00851F22" w:rsidRDefault="00772750">
            <w:pPr>
              <w:spacing w:before="40" w:line="240" w:lineRule="auto"/>
              <w:jc w:val="center"/>
            </w:pPr>
            <w:r>
              <w:rPr>
                <w:sz w:val="17"/>
              </w:rPr>
              <w:t>46.0 / 44.6</w:t>
            </w:r>
          </w:p>
        </w:tc>
        <w:tc>
          <w:tcPr>
            <w:tcW w:w="1514" w:type="dxa"/>
          </w:tcPr>
          <w:p w:rsidR="00851F22" w:rsidRDefault="00772750">
            <w:pPr>
              <w:spacing w:before="40" w:line="240" w:lineRule="auto"/>
              <w:jc w:val="center"/>
            </w:pPr>
            <w:r>
              <w:rPr>
                <w:sz w:val="17"/>
              </w:rPr>
              <w:t>8.06 % / 8.64 %</w:t>
            </w:r>
          </w:p>
        </w:tc>
      </w:tr>
    </w:tbl>
    <w:p w:rsidR="00851F22" w:rsidRDefault="00851F22">
      <w:pPr>
        <w:spacing w:after="80" w:line="144" w:lineRule="auto"/>
      </w:pPr>
    </w:p>
    <w:p w:rsidR="00851F22" w:rsidRDefault="00772750">
      <w:pPr>
        <w:keepNext/>
        <w:spacing w:before="120" w:line="240" w:lineRule="auto"/>
        <w:jc w:val="center"/>
      </w:pPr>
      <w:r>
        <w:rPr>
          <w:noProof/>
        </w:rPr>
        <w:drawing>
          <wp:inline distT="0" distB="0" distL="0" distR="0">
            <wp:extent cx="4572000" cy="19252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gold_retrain.png"/>
                    <pic:cNvPicPr/>
                  </pic:nvPicPr>
                  <pic:blipFill>
                    <a:blip r:embed="rId36"/>
                    <a:stretch>
                      <a:fillRect/>
                    </a:stretch>
                  </pic:blipFill>
                  <pic:spPr>
                    <a:xfrm>
                      <a:off x="0" y="0"/>
                      <a:ext cx="4572000" cy="1925266"/>
                    </a:xfrm>
                    <a:prstGeom prst="rect">
                      <a:avLst/>
                    </a:prstGeom>
                  </pic:spPr>
                </pic:pic>
              </a:graphicData>
            </a:graphic>
          </wp:inline>
        </w:drawing>
      </w:r>
    </w:p>
    <w:p w:rsidR="00851F22" w:rsidRDefault="00772750">
      <w:pPr>
        <w:pStyle w:val="FigureCaption"/>
      </w:pPr>
      <w:bookmarkStart w:id="155" w:name="_Toc243939103"/>
      <w:r>
        <w:t xml:space="preserve">Fig. 8.13: Distance between the unlearned model and a fresh retrain, compared with the </w:t>
      </w:r>
      <w:r>
        <w:t>distance between two fresh retrains</w:t>
      </w:r>
      <w:bookmarkEnd w:id="155"/>
    </w:p>
    <w:p w:rsidR="00851F22" w:rsidRDefault="00772750">
      <w:r>
        <w:t>At σ = 3 the unlearned model is 875.3 away from a fresh retrain and two fresh retrains are 881.4 apart; at σ = 0.5 the figures are 145.9 and 146.9. The unlearned model is therefore exactly as far from a retrained model a</w:t>
      </w:r>
      <w:r>
        <w:t>s retrained models are from each other: the distance is the injected noise, and the unlearned model behaves like one more retrained model. Perplexity and accuracy agree to within the noise (167 against 153 at σ = 3, 46.0 against 44.6 at σ = 0.5), and the m</w:t>
      </w:r>
      <w:r>
        <w:t>embership AUC of the unlearned model is, if anything, closer to chance than that of the retrained model (0.481 against 0.552 at σ = 3). This is the evidence that the unlearned model is distributed like a retrained one, which the 1e-14 reference distance do</w:t>
      </w:r>
      <w:r>
        <w:t>es not demonstrate on its own.</w:t>
      </w:r>
    </w:p>
    <w:p w:rsidR="00851F22" w:rsidRDefault="00772750">
      <w:pPr>
        <w:pStyle w:val="Heading3"/>
      </w:pPr>
      <w:r>
        <w:t>8.2.6  Sequential removal</w:t>
      </w:r>
    </w:p>
    <w:p w:rsidR="00851F22" w:rsidRDefault="00772750">
      <w:pPr>
        <w:pStyle w:val="TableCaption"/>
      </w:pPr>
      <w:bookmarkStart w:id="156" w:name="_Toc243939180"/>
      <w:r>
        <w:t>Table 8.6: Removing four of the five clients in turn (seed 2026)</w:t>
      </w:r>
      <w:bookmarkEnd w:id="156"/>
    </w:p>
    <w:tbl>
      <w:tblPr>
        <w:tblStyle w:val="TableGrid"/>
        <w:tblW w:w="0" w:type="auto"/>
        <w:jc w:val="center"/>
        <w:tblLook w:val="04A0" w:firstRow="1" w:lastRow="0" w:firstColumn="1" w:lastColumn="0" w:noHBand="0" w:noVBand="1"/>
      </w:tblPr>
      <w:tblGrid>
        <w:gridCol w:w="757"/>
        <w:gridCol w:w="1608"/>
        <w:gridCol w:w="1419"/>
        <w:gridCol w:w="1419"/>
        <w:gridCol w:w="1419"/>
        <w:gridCol w:w="1514"/>
        <w:gridCol w:w="1325"/>
      </w:tblGrid>
      <w:tr w:rsidR="00851F22">
        <w:trPr>
          <w:cantSplit/>
          <w:tblHeader/>
          <w:jc w:val="center"/>
        </w:trPr>
        <w:tc>
          <w:tcPr>
            <w:tcW w:w="757" w:type="dxa"/>
            <w:shd w:val="clear" w:color="auto" w:fill="D9E2F3"/>
          </w:tcPr>
          <w:p w:rsidR="00851F22" w:rsidRDefault="00772750">
            <w:pPr>
              <w:spacing w:before="40" w:line="240" w:lineRule="auto"/>
              <w:jc w:val="center"/>
            </w:pPr>
            <w:r>
              <w:rPr>
                <w:b/>
                <w:sz w:val="19"/>
              </w:rPr>
              <w:t>Step</w:t>
            </w:r>
          </w:p>
        </w:tc>
        <w:tc>
          <w:tcPr>
            <w:tcW w:w="1608" w:type="dxa"/>
            <w:shd w:val="clear" w:color="auto" w:fill="D9E2F3"/>
          </w:tcPr>
          <w:p w:rsidR="00851F22" w:rsidRDefault="00772750">
            <w:pPr>
              <w:spacing w:before="40" w:line="240" w:lineRule="auto"/>
              <w:jc w:val="center"/>
            </w:pPr>
            <w:r>
              <w:rPr>
                <w:b/>
                <w:sz w:val="19"/>
              </w:rPr>
              <w:t>Removed</w:t>
            </w:r>
          </w:p>
        </w:tc>
        <w:tc>
          <w:tcPr>
            <w:tcW w:w="1419" w:type="dxa"/>
            <w:shd w:val="clear" w:color="auto" w:fill="D9E2F3"/>
          </w:tcPr>
          <w:p w:rsidR="00851F22" w:rsidRDefault="00772750">
            <w:pPr>
              <w:spacing w:before="40" w:line="240" w:lineRule="auto"/>
              <w:jc w:val="center"/>
            </w:pPr>
            <w:r>
              <w:rPr>
                <w:b/>
                <w:sz w:val="19"/>
              </w:rPr>
              <w:t>Active clients</w:t>
            </w:r>
          </w:p>
        </w:tc>
        <w:tc>
          <w:tcPr>
            <w:tcW w:w="1419" w:type="dxa"/>
            <w:shd w:val="clear" w:color="auto" w:fill="D9E2F3"/>
          </w:tcPr>
          <w:p w:rsidR="00851F22" w:rsidRDefault="00772750">
            <w:pPr>
              <w:spacing w:before="40" w:line="240" w:lineRule="auto"/>
              <w:jc w:val="center"/>
            </w:pPr>
            <w:r>
              <w:rPr>
                <w:b/>
                <w:sz w:val="19"/>
              </w:rPr>
              <w:t>Perplexity</w:t>
            </w:r>
          </w:p>
        </w:tc>
        <w:tc>
          <w:tcPr>
            <w:tcW w:w="1419" w:type="dxa"/>
            <w:shd w:val="clear" w:color="auto" w:fill="D9E2F3"/>
          </w:tcPr>
          <w:p w:rsidR="00851F22" w:rsidRDefault="00772750">
            <w:pPr>
              <w:spacing w:before="40" w:line="240" w:lineRule="auto"/>
              <w:jc w:val="center"/>
            </w:pPr>
            <w:r>
              <w:rPr>
                <w:b/>
                <w:sz w:val="19"/>
              </w:rPr>
              <w:t>Accuracy</w:t>
            </w:r>
          </w:p>
        </w:tc>
        <w:tc>
          <w:tcPr>
            <w:tcW w:w="1514" w:type="dxa"/>
            <w:shd w:val="clear" w:color="auto" w:fill="D9E2F3"/>
          </w:tcPr>
          <w:p w:rsidR="00851F22" w:rsidRDefault="00772750">
            <w:pPr>
              <w:spacing w:before="40" w:line="240" w:lineRule="auto"/>
              <w:jc w:val="center"/>
            </w:pPr>
            <w:r>
              <w:rPr>
                <w:b/>
                <w:sz w:val="19"/>
              </w:rPr>
              <w:t>Retention %</w:t>
            </w:r>
          </w:p>
        </w:tc>
        <w:tc>
          <w:tcPr>
            <w:tcW w:w="1325" w:type="dxa"/>
            <w:shd w:val="clear" w:color="auto" w:fill="D9E2F3"/>
          </w:tcPr>
          <w:p w:rsidR="00851F22" w:rsidRDefault="00772750">
            <w:pPr>
              <w:spacing w:before="40" w:line="240" w:lineRule="auto"/>
              <w:jc w:val="center"/>
            </w:pPr>
            <w:r>
              <w:rPr>
                <w:b/>
                <w:sz w:val="19"/>
              </w:rPr>
              <w:t>Status</w:t>
            </w:r>
          </w:p>
        </w:tc>
      </w:tr>
      <w:tr w:rsidR="00851F22">
        <w:trPr>
          <w:cantSplit/>
          <w:jc w:val="center"/>
        </w:trPr>
        <w:tc>
          <w:tcPr>
            <w:tcW w:w="757" w:type="dxa"/>
          </w:tcPr>
          <w:p w:rsidR="00851F22" w:rsidRDefault="00772750">
            <w:pPr>
              <w:spacing w:before="40" w:line="240" w:lineRule="auto"/>
              <w:jc w:val="center"/>
            </w:pPr>
            <w:r>
              <w:rPr>
                <w:sz w:val="19"/>
              </w:rPr>
              <w:t>0</w:t>
            </w:r>
          </w:p>
        </w:tc>
        <w:tc>
          <w:tcPr>
            <w:tcW w:w="1608" w:type="dxa"/>
          </w:tcPr>
          <w:p w:rsidR="00851F22" w:rsidRDefault="00772750">
            <w:pPr>
              <w:spacing w:before="40" w:line="240" w:lineRule="auto"/>
              <w:jc w:val="center"/>
            </w:pPr>
            <w:r>
              <w:rPr>
                <w:sz w:val="19"/>
              </w:rPr>
              <w:t>-</w:t>
            </w:r>
          </w:p>
        </w:tc>
        <w:tc>
          <w:tcPr>
            <w:tcW w:w="1419" w:type="dxa"/>
          </w:tcPr>
          <w:p w:rsidR="00851F22" w:rsidRDefault="00772750">
            <w:pPr>
              <w:spacing w:before="40" w:line="240" w:lineRule="auto"/>
              <w:jc w:val="center"/>
            </w:pPr>
            <w:r>
              <w:rPr>
                <w:sz w:val="19"/>
              </w:rPr>
              <w:t>5</w:t>
            </w:r>
          </w:p>
        </w:tc>
        <w:tc>
          <w:tcPr>
            <w:tcW w:w="1419" w:type="dxa"/>
          </w:tcPr>
          <w:p w:rsidR="00851F22" w:rsidRDefault="00772750">
            <w:pPr>
              <w:spacing w:before="40" w:line="240" w:lineRule="auto"/>
              <w:jc w:val="center"/>
            </w:pPr>
            <w:r>
              <w:rPr>
                <w:sz w:val="19"/>
              </w:rPr>
              <w:t>130.2</w:t>
            </w:r>
          </w:p>
        </w:tc>
        <w:tc>
          <w:tcPr>
            <w:tcW w:w="1419" w:type="dxa"/>
          </w:tcPr>
          <w:p w:rsidR="00851F22" w:rsidRDefault="00772750">
            <w:pPr>
              <w:spacing w:before="40" w:line="240" w:lineRule="auto"/>
              <w:jc w:val="center"/>
            </w:pPr>
            <w:r>
              <w:rPr>
                <w:sz w:val="19"/>
              </w:rPr>
              <w:t>5.09 %</w:t>
            </w:r>
          </w:p>
        </w:tc>
        <w:tc>
          <w:tcPr>
            <w:tcW w:w="1514" w:type="dxa"/>
          </w:tcPr>
          <w:p w:rsidR="00851F22" w:rsidRDefault="00772750">
            <w:pPr>
              <w:spacing w:before="40" w:line="240" w:lineRule="auto"/>
              <w:jc w:val="center"/>
            </w:pPr>
            <w:r>
              <w:rPr>
                <w:sz w:val="19"/>
              </w:rPr>
              <w:t>-</w:t>
            </w:r>
          </w:p>
        </w:tc>
        <w:tc>
          <w:tcPr>
            <w:tcW w:w="1325" w:type="dxa"/>
          </w:tcPr>
          <w:p w:rsidR="00851F22" w:rsidRDefault="00772750">
            <w:pPr>
              <w:spacing w:before="40" w:line="240" w:lineRule="auto"/>
              <w:jc w:val="center"/>
            </w:pPr>
            <w:r>
              <w:rPr>
                <w:sz w:val="19"/>
              </w:rPr>
              <w:t>-</w:t>
            </w:r>
          </w:p>
        </w:tc>
      </w:tr>
      <w:tr w:rsidR="00851F22">
        <w:trPr>
          <w:cantSplit/>
          <w:jc w:val="center"/>
        </w:trPr>
        <w:tc>
          <w:tcPr>
            <w:tcW w:w="757" w:type="dxa"/>
          </w:tcPr>
          <w:p w:rsidR="00851F22" w:rsidRDefault="00772750">
            <w:pPr>
              <w:spacing w:before="40" w:line="240" w:lineRule="auto"/>
              <w:jc w:val="center"/>
            </w:pPr>
            <w:r>
              <w:rPr>
                <w:sz w:val="19"/>
              </w:rPr>
              <w:lastRenderedPageBreak/>
              <w:t>1</w:t>
            </w:r>
          </w:p>
        </w:tc>
        <w:tc>
          <w:tcPr>
            <w:tcW w:w="1608" w:type="dxa"/>
          </w:tcPr>
          <w:p w:rsidR="00851F22" w:rsidRDefault="00772750">
            <w:pPr>
              <w:spacing w:before="40" w:line="240" w:lineRule="auto"/>
              <w:jc w:val="center"/>
            </w:pPr>
            <w:r>
              <w:rPr>
                <w:sz w:val="19"/>
              </w:rPr>
              <w:t>Finance</w:t>
            </w:r>
          </w:p>
        </w:tc>
        <w:tc>
          <w:tcPr>
            <w:tcW w:w="1419" w:type="dxa"/>
          </w:tcPr>
          <w:p w:rsidR="00851F22" w:rsidRDefault="00772750">
            <w:pPr>
              <w:spacing w:before="40" w:line="240" w:lineRule="auto"/>
              <w:jc w:val="center"/>
            </w:pPr>
            <w:r>
              <w:rPr>
                <w:sz w:val="19"/>
              </w:rPr>
              <w:t>4</w:t>
            </w:r>
          </w:p>
        </w:tc>
        <w:tc>
          <w:tcPr>
            <w:tcW w:w="1419" w:type="dxa"/>
          </w:tcPr>
          <w:p w:rsidR="00851F22" w:rsidRDefault="00772750">
            <w:pPr>
              <w:spacing w:before="40" w:line="240" w:lineRule="auto"/>
              <w:jc w:val="center"/>
            </w:pPr>
            <w:r>
              <w:rPr>
                <w:sz w:val="19"/>
              </w:rPr>
              <w:t>146.5</w:t>
            </w:r>
          </w:p>
        </w:tc>
        <w:tc>
          <w:tcPr>
            <w:tcW w:w="1419" w:type="dxa"/>
          </w:tcPr>
          <w:p w:rsidR="00851F22" w:rsidRDefault="00772750">
            <w:pPr>
              <w:spacing w:before="40" w:line="240" w:lineRule="auto"/>
              <w:jc w:val="center"/>
            </w:pPr>
            <w:r>
              <w:rPr>
                <w:sz w:val="19"/>
              </w:rPr>
              <w:t>4.36 %</w:t>
            </w:r>
          </w:p>
        </w:tc>
        <w:tc>
          <w:tcPr>
            <w:tcW w:w="1514" w:type="dxa"/>
          </w:tcPr>
          <w:p w:rsidR="00851F22" w:rsidRDefault="00772750">
            <w:pPr>
              <w:spacing w:before="40" w:line="240" w:lineRule="auto"/>
              <w:jc w:val="center"/>
            </w:pPr>
            <w:r>
              <w:rPr>
                <w:sz w:val="19"/>
              </w:rPr>
              <w:t>93.65</w:t>
            </w:r>
          </w:p>
        </w:tc>
        <w:tc>
          <w:tcPr>
            <w:tcW w:w="1325" w:type="dxa"/>
          </w:tcPr>
          <w:p w:rsidR="00851F22" w:rsidRDefault="00772750">
            <w:pPr>
              <w:spacing w:before="40" w:line="240" w:lineRule="auto"/>
              <w:jc w:val="center"/>
            </w:pPr>
            <w:r>
              <w:rPr>
                <w:sz w:val="19"/>
              </w:rPr>
              <w:t>Certified</w:t>
            </w:r>
          </w:p>
        </w:tc>
      </w:tr>
      <w:tr w:rsidR="00851F22">
        <w:trPr>
          <w:cantSplit/>
          <w:jc w:val="center"/>
        </w:trPr>
        <w:tc>
          <w:tcPr>
            <w:tcW w:w="757" w:type="dxa"/>
          </w:tcPr>
          <w:p w:rsidR="00851F22" w:rsidRDefault="00772750">
            <w:pPr>
              <w:spacing w:before="40" w:line="240" w:lineRule="auto"/>
              <w:jc w:val="center"/>
            </w:pPr>
            <w:r>
              <w:rPr>
                <w:sz w:val="19"/>
              </w:rPr>
              <w:t>2</w:t>
            </w:r>
          </w:p>
        </w:tc>
        <w:tc>
          <w:tcPr>
            <w:tcW w:w="1608" w:type="dxa"/>
          </w:tcPr>
          <w:p w:rsidR="00851F22" w:rsidRDefault="00772750">
            <w:pPr>
              <w:spacing w:before="40" w:line="240" w:lineRule="auto"/>
              <w:jc w:val="center"/>
            </w:pPr>
            <w:r>
              <w:rPr>
                <w:sz w:val="19"/>
              </w:rPr>
              <w:t>Health</w:t>
            </w:r>
          </w:p>
        </w:tc>
        <w:tc>
          <w:tcPr>
            <w:tcW w:w="1419" w:type="dxa"/>
          </w:tcPr>
          <w:p w:rsidR="00851F22" w:rsidRDefault="00772750">
            <w:pPr>
              <w:spacing w:before="40" w:line="240" w:lineRule="auto"/>
              <w:jc w:val="center"/>
            </w:pPr>
            <w:r>
              <w:rPr>
                <w:sz w:val="19"/>
              </w:rPr>
              <w:t>3</w:t>
            </w:r>
          </w:p>
        </w:tc>
        <w:tc>
          <w:tcPr>
            <w:tcW w:w="1419" w:type="dxa"/>
          </w:tcPr>
          <w:p w:rsidR="00851F22" w:rsidRDefault="00772750">
            <w:pPr>
              <w:spacing w:before="40" w:line="240" w:lineRule="auto"/>
              <w:jc w:val="center"/>
            </w:pPr>
            <w:r>
              <w:rPr>
                <w:sz w:val="19"/>
              </w:rPr>
              <w:t>171.3</w:t>
            </w:r>
          </w:p>
        </w:tc>
        <w:tc>
          <w:tcPr>
            <w:tcW w:w="1419" w:type="dxa"/>
          </w:tcPr>
          <w:p w:rsidR="00851F22" w:rsidRDefault="00772750">
            <w:pPr>
              <w:spacing w:before="40" w:line="240" w:lineRule="auto"/>
              <w:jc w:val="center"/>
            </w:pPr>
            <w:r>
              <w:rPr>
                <w:sz w:val="19"/>
              </w:rPr>
              <w:t>4.36 %</w:t>
            </w:r>
          </w:p>
        </w:tc>
        <w:tc>
          <w:tcPr>
            <w:tcW w:w="1514" w:type="dxa"/>
          </w:tcPr>
          <w:p w:rsidR="00851F22" w:rsidRDefault="00772750">
            <w:pPr>
              <w:spacing w:before="40" w:line="240" w:lineRule="auto"/>
              <w:jc w:val="center"/>
            </w:pPr>
            <w:r>
              <w:rPr>
                <w:sz w:val="19"/>
              </w:rPr>
              <w:t>98.30</w:t>
            </w:r>
          </w:p>
        </w:tc>
        <w:tc>
          <w:tcPr>
            <w:tcW w:w="1325" w:type="dxa"/>
          </w:tcPr>
          <w:p w:rsidR="00851F22" w:rsidRDefault="00772750">
            <w:pPr>
              <w:spacing w:before="40" w:line="240" w:lineRule="auto"/>
              <w:jc w:val="center"/>
            </w:pPr>
            <w:r>
              <w:rPr>
                <w:sz w:val="19"/>
              </w:rPr>
              <w:t>Certified</w:t>
            </w:r>
          </w:p>
        </w:tc>
      </w:tr>
      <w:tr w:rsidR="00851F22">
        <w:trPr>
          <w:cantSplit/>
          <w:jc w:val="center"/>
        </w:trPr>
        <w:tc>
          <w:tcPr>
            <w:tcW w:w="757" w:type="dxa"/>
          </w:tcPr>
          <w:p w:rsidR="00851F22" w:rsidRDefault="00772750">
            <w:pPr>
              <w:spacing w:before="40" w:line="240" w:lineRule="auto"/>
              <w:jc w:val="center"/>
            </w:pPr>
            <w:r>
              <w:rPr>
                <w:sz w:val="19"/>
              </w:rPr>
              <w:t>3</w:t>
            </w:r>
          </w:p>
        </w:tc>
        <w:tc>
          <w:tcPr>
            <w:tcW w:w="1608" w:type="dxa"/>
          </w:tcPr>
          <w:p w:rsidR="00851F22" w:rsidRDefault="00772750">
            <w:pPr>
              <w:spacing w:before="40" w:line="240" w:lineRule="auto"/>
              <w:jc w:val="center"/>
            </w:pPr>
            <w:r>
              <w:rPr>
                <w:sz w:val="19"/>
              </w:rPr>
              <w:t>Education</w:t>
            </w:r>
          </w:p>
        </w:tc>
        <w:tc>
          <w:tcPr>
            <w:tcW w:w="1419" w:type="dxa"/>
          </w:tcPr>
          <w:p w:rsidR="00851F22" w:rsidRDefault="00772750">
            <w:pPr>
              <w:spacing w:before="40" w:line="240" w:lineRule="auto"/>
              <w:jc w:val="center"/>
            </w:pPr>
            <w:r>
              <w:rPr>
                <w:sz w:val="19"/>
              </w:rPr>
              <w:t>2</w:t>
            </w:r>
          </w:p>
        </w:tc>
        <w:tc>
          <w:tcPr>
            <w:tcW w:w="1419" w:type="dxa"/>
          </w:tcPr>
          <w:p w:rsidR="00851F22" w:rsidRDefault="00772750">
            <w:pPr>
              <w:spacing w:before="40" w:line="240" w:lineRule="auto"/>
              <w:jc w:val="center"/>
            </w:pPr>
            <w:r>
              <w:rPr>
                <w:sz w:val="19"/>
              </w:rPr>
              <w:t>213.6</w:t>
            </w:r>
          </w:p>
        </w:tc>
        <w:tc>
          <w:tcPr>
            <w:tcW w:w="1419" w:type="dxa"/>
          </w:tcPr>
          <w:p w:rsidR="00851F22" w:rsidRDefault="00772750">
            <w:pPr>
              <w:spacing w:before="40" w:line="240" w:lineRule="auto"/>
              <w:jc w:val="center"/>
            </w:pPr>
            <w:r>
              <w:rPr>
                <w:sz w:val="19"/>
              </w:rPr>
              <w:t>4.36 %</w:t>
            </w:r>
          </w:p>
        </w:tc>
        <w:tc>
          <w:tcPr>
            <w:tcW w:w="1514" w:type="dxa"/>
          </w:tcPr>
          <w:p w:rsidR="00851F22" w:rsidRDefault="00772750">
            <w:pPr>
              <w:spacing w:before="40" w:line="240" w:lineRule="auto"/>
              <w:jc w:val="center"/>
            </w:pPr>
            <w:r>
              <w:rPr>
                <w:sz w:val="19"/>
              </w:rPr>
              <w:t>97.70</w:t>
            </w:r>
          </w:p>
        </w:tc>
        <w:tc>
          <w:tcPr>
            <w:tcW w:w="1325" w:type="dxa"/>
          </w:tcPr>
          <w:p w:rsidR="00851F22" w:rsidRDefault="00772750">
            <w:pPr>
              <w:spacing w:before="40" w:line="240" w:lineRule="auto"/>
              <w:jc w:val="center"/>
            </w:pPr>
            <w:r>
              <w:rPr>
                <w:sz w:val="19"/>
              </w:rPr>
              <w:t>Certified</w:t>
            </w:r>
          </w:p>
        </w:tc>
      </w:tr>
      <w:tr w:rsidR="00851F22">
        <w:trPr>
          <w:cantSplit/>
          <w:jc w:val="center"/>
        </w:trPr>
        <w:tc>
          <w:tcPr>
            <w:tcW w:w="757" w:type="dxa"/>
          </w:tcPr>
          <w:p w:rsidR="00851F22" w:rsidRDefault="00772750">
            <w:pPr>
              <w:spacing w:before="40" w:line="240" w:lineRule="auto"/>
              <w:jc w:val="center"/>
            </w:pPr>
            <w:r>
              <w:rPr>
                <w:sz w:val="19"/>
              </w:rPr>
              <w:t>4</w:t>
            </w:r>
          </w:p>
        </w:tc>
        <w:tc>
          <w:tcPr>
            <w:tcW w:w="1608" w:type="dxa"/>
          </w:tcPr>
          <w:p w:rsidR="00851F22" w:rsidRDefault="00772750">
            <w:pPr>
              <w:spacing w:before="40" w:line="240" w:lineRule="auto"/>
              <w:jc w:val="center"/>
            </w:pPr>
            <w:r>
              <w:rPr>
                <w:sz w:val="19"/>
              </w:rPr>
              <w:t>Retail</w:t>
            </w:r>
          </w:p>
        </w:tc>
        <w:tc>
          <w:tcPr>
            <w:tcW w:w="1419" w:type="dxa"/>
          </w:tcPr>
          <w:p w:rsidR="00851F22" w:rsidRDefault="00772750">
            <w:pPr>
              <w:spacing w:before="40" w:line="240" w:lineRule="auto"/>
              <w:jc w:val="center"/>
            </w:pPr>
            <w:r>
              <w:rPr>
                <w:sz w:val="19"/>
              </w:rPr>
              <w:t>1</w:t>
            </w:r>
          </w:p>
        </w:tc>
        <w:tc>
          <w:tcPr>
            <w:tcW w:w="1419" w:type="dxa"/>
          </w:tcPr>
          <w:p w:rsidR="00851F22" w:rsidRDefault="00772750">
            <w:pPr>
              <w:spacing w:before="40" w:line="240" w:lineRule="auto"/>
              <w:jc w:val="center"/>
            </w:pPr>
            <w:r>
              <w:rPr>
                <w:sz w:val="19"/>
              </w:rPr>
              <w:t>302.8</w:t>
            </w:r>
          </w:p>
        </w:tc>
        <w:tc>
          <w:tcPr>
            <w:tcW w:w="1419" w:type="dxa"/>
          </w:tcPr>
          <w:p w:rsidR="00851F22" w:rsidRDefault="00772750">
            <w:pPr>
              <w:spacing w:before="40" w:line="240" w:lineRule="auto"/>
              <w:jc w:val="center"/>
            </w:pPr>
            <w:r>
              <w:rPr>
                <w:sz w:val="19"/>
              </w:rPr>
              <w:t>4.36 %</w:t>
            </w:r>
          </w:p>
        </w:tc>
        <w:tc>
          <w:tcPr>
            <w:tcW w:w="1514" w:type="dxa"/>
          </w:tcPr>
          <w:p w:rsidR="00851F22" w:rsidRDefault="00772750">
            <w:pPr>
              <w:spacing w:before="40" w:line="240" w:lineRule="auto"/>
              <w:jc w:val="center"/>
            </w:pPr>
            <w:r>
              <w:rPr>
                <w:sz w:val="19"/>
              </w:rPr>
              <w:t>96.59</w:t>
            </w:r>
          </w:p>
        </w:tc>
        <w:tc>
          <w:tcPr>
            <w:tcW w:w="1325" w:type="dxa"/>
          </w:tcPr>
          <w:p w:rsidR="00851F22" w:rsidRDefault="00772750">
            <w:pPr>
              <w:spacing w:before="40" w:line="240" w:lineRule="auto"/>
              <w:jc w:val="center"/>
            </w:pPr>
            <w:r>
              <w:rPr>
                <w:sz w:val="19"/>
              </w:rPr>
              <w:t>Certified</w:t>
            </w:r>
          </w:p>
        </w:tc>
      </w:tr>
    </w:tbl>
    <w:p w:rsidR="00851F22" w:rsidRDefault="00851F22">
      <w:pPr>
        <w:spacing w:after="80" w:line="144" w:lineRule="auto"/>
      </w:pPr>
    </w:p>
    <w:p w:rsidR="00851F22" w:rsidRDefault="00772750">
      <w:pPr>
        <w:keepNext/>
        <w:spacing w:before="120" w:line="240" w:lineRule="auto"/>
        <w:jc w:val="center"/>
      </w:pPr>
      <w:r>
        <w:rPr>
          <w:noProof/>
        </w:rPr>
        <w:drawing>
          <wp:inline distT="0" distB="0" distL="0" distR="0">
            <wp:extent cx="4754880" cy="18600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sequential_removal.png"/>
                    <pic:cNvPicPr/>
                  </pic:nvPicPr>
                  <pic:blipFill>
                    <a:blip r:embed="rId37"/>
                    <a:stretch>
                      <a:fillRect/>
                    </a:stretch>
                  </pic:blipFill>
                  <pic:spPr>
                    <a:xfrm>
                      <a:off x="0" y="0"/>
                      <a:ext cx="4754880" cy="1860070"/>
                    </a:xfrm>
                    <a:prstGeom prst="rect">
                      <a:avLst/>
                    </a:prstGeom>
                  </pic:spPr>
                </pic:pic>
              </a:graphicData>
            </a:graphic>
          </wp:inline>
        </w:drawing>
      </w:r>
    </w:p>
    <w:p w:rsidR="00851F22" w:rsidRDefault="00772750">
      <w:pPr>
        <w:pStyle w:val="FigureCaption"/>
      </w:pPr>
      <w:bookmarkStart w:id="157" w:name="_Toc243939104"/>
      <w:r>
        <w:t>Fig. 8.14: Perplexity and accuracy as clients are removed one after another</w:t>
      </w:r>
      <w:bookmarkEnd w:id="157"/>
    </w:p>
    <w:p w:rsidR="00851F22" w:rsidRDefault="00772750">
      <w:r>
        <w:t xml:space="preserve">All four removals are CERTIFIED and the ledger </w:t>
      </w:r>
      <w:r>
        <w:t xml:space="preserve">verifies afterwards ("Verified 5 audit record(s)"). Perplexity rises from 130 to 303 as the five clients are reduced to one: the noise vector is unchanged while the aggregate is divided by a smaller client count, so the relative weight of the noise grows. </w:t>
      </w:r>
      <w:r>
        <w:t>Removing the fifth client is refused with "At least one client must remain in the model". Retention values remain above 93 % at every step because each is measured against the previous model, which is already poor.</w:t>
      </w:r>
    </w:p>
    <w:p w:rsidR="00851F22" w:rsidRDefault="00772750">
      <w:pPr>
        <w:pStyle w:val="Heading2"/>
      </w:pPr>
      <w:bookmarkStart w:id="158" w:name="_Toc243939048"/>
      <w:r>
        <w:t>8.3  Certificate, Ledger and API Results</w:t>
      </w:r>
      <w:bookmarkEnd w:id="158"/>
    </w:p>
    <w:p w:rsidR="00851F22" w:rsidRDefault="00772750">
      <w:r>
        <w:t xml:space="preserve">The product's visible output is the certificate and the ledger record behind it. The first removal of the default session (Client 01, Finance) produced the following values; the field names are those of the JSON that </w:t>
      </w:r>
      <w:r>
        <w:rPr>
          <w:rFonts w:ascii="Courier New" w:eastAsia="Courier New" w:hAnsi="Courier New" w:cs="Courier New"/>
          <w:sz w:val="21"/>
        </w:rPr>
        <w:t>GET /api/certificate/latest</w:t>
      </w:r>
      <w:r>
        <w:t xml:space="preserve"> returns.</w:t>
      </w:r>
    </w:p>
    <w:p w:rsidR="00851F22" w:rsidRDefault="00772750">
      <w:pPr>
        <w:pStyle w:val="TableCaption"/>
      </w:pPr>
      <w:bookmarkStart w:id="159" w:name="_Toc243939181"/>
      <w:r>
        <w:t>Table 8.7: Fields of the unlearning certificate</w:t>
      </w:r>
      <w:bookmarkEnd w:id="159"/>
    </w:p>
    <w:tbl>
      <w:tblPr>
        <w:tblStyle w:val="TableGrid"/>
        <w:tblW w:w="0" w:type="auto"/>
        <w:jc w:val="center"/>
        <w:tblLook w:val="04A0" w:firstRow="1" w:lastRow="0" w:firstColumn="1" w:lastColumn="0" w:noHBand="0" w:noVBand="1"/>
      </w:tblPr>
      <w:tblGrid>
        <w:gridCol w:w="3595"/>
        <w:gridCol w:w="5866"/>
      </w:tblGrid>
      <w:tr w:rsidR="00851F22">
        <w:trPr>
          <w:cantSplit/>
          <w:tblHeader/>
          <w:jc w:val="center"/>
        </w:trPr>
        <w:tc>
          <w:tcPr>
            <w:tcW w:w="3595" w:type="dxa"/>
            <w:shd w:val="clear" w:color="auto" w:fill="D9E2F3"/>
          </w:tcPr>
          <w:p w:rsidR="00851F22" w:rsidRDefault="00772750">
            <w:pPr>
              <w:spacing w:before="40" w:line="240" w:lineRule="auto"/>
              <w:jc w:val="left"/>
            </w:pPr>
            <w:r>
              <w:rPr>
                <w:b/>
                <w:sz w:val="18"/>
              </w:rPr>
              <w:t>Field</w:t>
            </w:r>
          </w:p>
        </w:tc>
        <w:tc>
          <w:tcPr>
            <w:tcW w:w="5866" w:type="dxa"/>
            <w:shd w:val="clear" w:color="auto" w:fill="D9E2F3"/>
          </w:tcPr>
          <w:p w:rsidR="00851F22" w:rsidRDefault="00772750">
            <w:pPr>
              <w:spacing w:before="40" w:line="240" w:lineRule="auto"/>
              <w:jc w:val="left"/>
            </w:pPr>
            <w:r>
              <w:rPr>
                <w:b/>
                <w:sz w:val="18"/>
              </w:rPr>
              <w:t>Value (default session, seed 2026)</w:t>
            </w:r>
          </w:p>
        </w:tc>
      </w:tr>
      <w:tr w:rsidR="00851F22">
        <w:trPr>
          <w:cantSplit/>
          <w:jc w:val="center"/>
        </w:trPr>
        <w:tc>
          <w:tcPr>
            <w:tcW w:w="3595" w:type="dxa"/>
          </w:tcPr>
          <w:p w:rsidR="00851F22" w:rsidRDefault="00772750">
            <w:pPr>
              <w:spacing w:before="40" w:line="240" w:lineRule="auto"/>
              <w:jc w:val="left"/>
            </w:pPr>
            <w:r>
              <w:rPr>
                <w:sz w:val="18"/>
              </w:rPr>
              <w:t>certificate_id / status</w:t>
            </w:r>
          </w:p>
        </w:tc>
        <w:tc>
          <w:tcPr>
            <w:tcW w:w="5866" w:type="dxa"/>
          </w:tcPr>
          <w:p w:rsidR="00851F22" w:rsidRDefault="00772750">
            <w:pPr>
              <w:spacing w:before="40" w:line="240" w:lineRule="auto"/>
              <w:jc w:val="left"/>
            </w:pPr>
            <w:r>
              <w:rPr>
                <w:sz w:val="18"/>
              </w:rPr>
              <w:t>CERT-6DCAB9E98480 / CERTIFIED</w:t>
            </w:r>
          </w:p>
        </w:tc>
      </w:tr>
      <w:tr w:rsidR="00851F22">
        <w:trPr>
          <w:cantSplit/>
          <w:jc w:val="center"/>
        </w:trPr>
        <w:tc>
          <w:tcPr>
            <w:tcW w:w="3595" w:type="dxa"/>
          </w:tcPr>
          <w:p w:rsidR="00851F22" w:rsidRDefault="00772750">
            <w:pPr>
              <w:spacing w:before="40" w:line="240" w:lineRule="auto"/>
              <w:jc w:val="left"/>
            </w:pPr>
            <w:r>
              <w:rPr>
                <w:sz w:val="18"/>
              </w:rPr>
              <w:t>client</w:t>
            </w:r>
          </w:p>
        </w:tc>
        <w:tc>
          <w:tcPr>
            <w:tcW w:w="5866" w:type="dxa"/>
          </w:tcPr>
          <w:p w:rsidR="00851F22" w:rsidRDefault="00772750">
            <w:pPr>
              <w:spacing w:before="40" w:line="240" w:lineRule="auto"/>
              <w:jc w:val="left"/>
            </w:pPr>
            <w:r>
              <w:rPr>
                <w:sz w:val="18"/>
              </w:rPr>
              <w:t>Client 01 (Finance)</w:t>
            </w:r>
          </w:p>
        </w:tc>
      </w:tr>
      <w:tr w:rsidR="00851F22">
        <w:trPr>
          <w:cantSplit/>
          <w:jc w:val="center"/>
        </w:trPr>
        <w:tc>
          <w:tcPr>
            <w:tcW w:w="3595" w:type="dxa"/>
          </w:tcPr>
          <w:p w:rsidR="00851F22" w:rsidRDefault="00772750">
            <w:pPr>
              <w:spacing w:before="40" w:line="240" w:lineRule="auto"/>
              <w:jc w:val="left"/>
            </w:pPr>
            <w:r>
              <w:rPr>
                <w:sz w:val="18"/>
              </w:rPr>
              <w:t>method</w:t>
            </w:r>
          </w:p>
        </w:tc>
        <w:tc>
          <w:tcPr>
            <w:tcW w:w="5866" w:type="dxa"/>
          </w:tcPr>
          <w:p w:rsidR="00851F22" w:rsidRDefault="00772750">
            <w:pPr>
              <w:spacing w:before="40" w:line="240" w:lineRule="auto"/>
              <w:jc w:val="left"/>
            </w:pPr>
            <w:r>
              <w:rPr>
                <w:sz w:val="18"/>
              </w:rPr>
              <w:t>Tracked clipped-update subtraction with retained-client renormalization</w:t>
            </w:r>
          </w:p>
        </w:tc>
      </w:tr>
      <w:tr w:rsidR="00851F22">
        <w:trPr>
          <w:cantSplit/>
          <w:jc w:val="center"/>
        </w:trPr>
        <w:tc>
          <w:tcPr>
            <w:tcW w:w="3595" w:type="dxa"/>
          </w:tcPr>
          <w:p w:rsidR="00851F22" w:rsidRDefault="00772750">
            <w:pPr>
              <w:spacing w:before="40" w:line="240" w:lineRule="auto"/>
              <w:jc w:val="left"/>
            </w:pPr>
            <w:r>
              <w:rPr>
                <w:sz w:val="18"/>
              </w:rPr>
              <w:t>eps</w:t>
            </w:r>
            <w:r>
              <w:rPr>
                <w:sz w:val="18"/>
              </w:rPr>
              <w:t>ilon, delta</w:t>
            </w:r>
          </w:p>
        </w:tc>
        <w:tc>
          <w:tcPr>
            <w:tcW w:w="5866" w:type="dxa"/>
          </w:tcPr>
          <w:p w:rsidR="00851F22" w:rsidRDefault="00772750">
            <w:pPr>
              <w:spacing w:before="40" w:line="240" w:lineRule="auto"/>
              <w:jc w:val="left"/>
            </w:pPr>
            <w:r>
              <w:rPr>
                <w:sz w:val="18"/>
              </w:rPr>
              <w:t>1.6149, 1e-05</w:t>
            </w:r>
          </w:p>
        </w:tc>
      </w:tr>
      <w:tr w:rsidR="00851F22">
        <w:trPr>
          <w:cantSplit/>
          <w:jc w:val="center"/>
        </w:trPr>
        <w:tc>
          <w:tcPr>
            <w:tcW w:w="3595" w:type="dxa"/>
          </w:tcPr>
          <w:p w:rsidR="00851F22" w:rsidRDefault="00772750">
            <w:pPr>
              <w:spacing w:before="40" w:line="240" w:lineRule="auto"/>
              <w:jc w:val="left"/>
            </w:pPr>
            <w:r>
              <w:rPr>
                <w:sz w:val="18"/>
              </w:rPr>
              <w:t>clip_norm, noise_multiplier</w:t>
            </w:r>
          </w:p>
        </w:tc>
        <w:tc>
          <w:tcPr>
            <w:tcW w:w="5866" w:type="dxa"/>
          </w:tcPr>
          <w:p w:rsidR="00851F22" w:rsidRDefault="00772750">
            <w:pPr>
              <w:spacing w:before="40" w:line="240" w:lineRule="auto"/>
              <w:jc w:val="left"/>
            </w:pPr>
            <w:r>
              <w:rPr>
                <w:sz w:val="18"/>
              </w:rPr>
              <w:t>25, 3</w:t>
            </w:r>
          </w:p>
        </w:tc>
      </w:tr>
      <w:tr w:rsidR="00851F22">
        <w:trPr>
          <w:cantSplit/>
          <w:jc w:val="center"/>
        </w:trPr>
        <w:tc>
          <w:tcPr>
            <w:tcW w:w="3595" w:type="dxa"/>
          </w:tcPr>
          <w:p w:rsidR="00851F22" w:rsidRDefault="00772750">
            <w:pPr>
              <w:spacing w:before="40" w:line="240" w:lineRule="auto"/>
              <w:jc w:val="left"/>
            </w:pPr>
            <w:r>
              <w:rPr>
                <w:sz w:val="18"/>
              </w:rPr>
              <w:t>residual_influence_l2 = reference_retrain_l2</w:t>
            </w:r>
          </w:p>
        </w:tc>
        <w:tc>
          <w:tcPr>
            <w:tcW w:w="5866" w:type="dxa"/>
          </w:tcPr>
          <w:p w:rsidR="00851F22" w:rsidRDefault="00772750">
            <w:pPr>
              <w:spacing w:before="40" w:line="240" w:lineRule="auto"/>
              <w:jc w:val="left"/>
            </w:pPr>
            <w:r>
              <w:rPr>
                <w:sz w:val="18"/>
              </w:rPr>
              <w:t>2.790e-14</w:t>
            </w:r>
          </w:p>
        </w:tc>
      </w:tr>
      <w:tr w:rsidR="00851F22">
        <w:trPr>
          <w:cantSplit/>
          <w:jc w:val="center"/>
        </w:trPr>
        <w:tc>
          <w:tcPr>
            <w:tcW w:w="3595" w:type="dxa"/>
          </w:tcPr>
          <w:p w:rsidR="00851F22" w:rsidRDefault="00772750">
            <w:pPr>
              <w:spacing w:before="40" w:line="240" w:lineRule="auto"/>
              <w:jc w:val="left"/>
            </w:pPr>
            <w:r>
              <w:rPr>
                <w:sz w:val="18"/>
              </w:rPr>
              <w:t>membership_auc_before → after</w:t>
            </w:r>
          </w:p>
        </w:tc>
        <w:tc>
          <w:tcPr>
            <w:tcW w:w="5866" w:type="dxa"/>
          </w:tcPr>
          <w:p w:rsidR="00851F22" w:rsidRDefault="00772750">
            <w:pPr>
              <w:spacing w:before="40" w:line="240" w:lineRule="auto"/>
              <w:jc w:val="left"/>
            </w:pPr>
            <w:r>
              <w:rPr>
                <w:sz w:val="18"/>
              </w:rPr>
              <w:t>0.20 → 0.16</w:t>
            </w:r>
          </w:p>
        </w:tc>
      </w:tr>
      <w:tr w:rsidR="00851F22">
        <w:trPr>
          <w:cantSplit/>
          <w:jc w:val="center"/>
        </w:trPr>
        <w:tc>
          <w:tcPr>
            <w:tcW w:w="3595" w:type="dxa"/>
          </w:tcPr>
          <w:p w:rsidR="00851F22" w:rsidRDefault="00772750">
            <w:pPr>
              <w:spacing w:before="40" w:line="240" w:lineRule="auto"/>
              <w:jc w:val="left"/>
            </w:pPr>
            <w:r>
              <w:rPr>
                <w:sz w:val="18"/>
              </w:rPr>
              <w:t>perplexity_before → after</w:t>
            </w:r>
          </w:p>
        </w:tc>
        <w:tc>
          <w:tcPr>
            <w:tcW w:w="5866" w:type="dxa"/>
          </w:tcPr>
          <w:p w:rsidR="00851F22" w:rsidRDefault="00772750">
            <w:pPr>
              <w:spacing w:before="40" w:line="240" w:lineRule="auto"/>
              <w:jc w:val="left"/>
            </w:pPr>
            <w:r>
              <w:rPr>
                <w:sz w:val="18"/>
              </w:rPr>
              <w:t>130.221 → 146.472</w:t>
            </w:r>
          </w:p>
        </w:tc>
      </w:tr>
      <w:tr w:rsidR="00851F22">
        <w:trPr>
          <w:cantSplit/>
          <w:jc w:val="center"/>
        </w:trPr>
        <w:tc>
          <w:tcPr>
            <w:tcW w:w="3595" w:type="dxa"/>
          </w:tcPr>
          <w:p w:rsidR="00851F22" w:rsidRDefault="00772750">
            <w:pPr>
              <w:spacing w:before="40" w:line="240" w:lineRule="auto"/>
              <w:jc w:val="left"/>
            </w:pPr>
            <w:r>
              <w:rPr>
                <w:sz w:val="18"/>
              </w:rPr>
              <w:t>accuracy_before → after</w:t>
            </w:r>
          </w:p>
        </w:tc>
        <w:tc>
          <w:tcPr>
            <w:tcW w:w="5866" w:type="dxa"/>
          </w:tcPr>
          <w:p w:rsidR="00851F22" w:rsidRDefault="00772750">
            <w:pPr>
              <w:spacing w:before="40" w:line="240" w:lineRule="auto"/>
              <w:jc w:val="left"/>
            </w:pPr>
            <w:r>
              <w:rPr>
                <w:sz w:val="18"/>
              </w:rPr>
              <w:t>5.09 % → 4.36 %</w:t>
            </w:r>
          </w:p>
        </w:tc>
      </w:tr>
      <w:tr w:rsidR="00851F22">
        <w:trPr>
          <w:cantSplit/>
          <w:jc w:val="center"/>
        </w:trPr>
        <w:tc>
          <w:tcPr>
            <w:tcW w:w="3595" w:type="dxa"/>
          </w:tcPr>
          <w:p w:rsidR="00851F22" w:rsidRDefault="00772750">
            <w:pPr>
              <w:spacing w:before="40" w:line="240" w:lineRule="auto"/>
              <w:jc w:val="left"/>
            </w:pPr>
            <w:r>
              <w:rPr>
                <w:sz w:val="18"/>
              </w:rPr>
              <w:t>utility_retention_percent</w:t>
            </w:r>
          </w:p>
        </w:tc>
        <w:tc>
          <w:tcPr>
            <w:tcW w:w="5866" w:type="dxa"/>
          </w:tcPr>
          <w:p w:rsidR="00851F22" w:rsidRDefault="00772750">
            <w:pPr>
              <w:spacing w:before="40" w:line="240" w:lineRule="auto"/>
              <w:jc w:val="left"/>
            </w:pPr>
            <w:r>
              <w:rPr>
                <w:sz w:val="18"/>
              </w:rPr>
              <w:t>93.65</w:t>
            </w:r>
          </w:p>
        </w:tc>
      </w:tr>
      <w:tr w:rsidR="00851F22">
        <w:trPr>
          <w:cantSplit/>
          <w:jc w:val="center"/>
        </w:trPr>
        <w:tc>
          <w:tcPr>
            <w:tcW w:w="3595" w:type="dxa"/>
          </w:tcPr>
          <w:p w:rsidR="00851F22" w:rsidRDefault="00772750">
            <w:pPr>
              <w:spacing w:before="40" w:line="240" w:lineRule="auto"/>
              <w:jc w:val="left"/>
            </w:pPr>
            <w:r>
              <w:rPr>
                <w:sz w:val="18"/>
              </w:rPr>
              <w:t>clients_before → after</w:t>
            </w:r>
          </w:p>
        </w:tc>
        <w:tc>
          <w:tcPr>
            <w:tcW w:w="5866" w:type="dxa"/>
          </w:tcPr>
          <w:p w:rsidR="00851F22" w:rsidRDefault="00772750">
            <w:pPr>
              <w:spacing w:before="40" w:line="240" w:lineRule="auto"/>
              <w:jc w:val="left"/>
            </w:pPr>
            <w:r>
              <w:rPr>
                <w:sz w:val="18"/>
              </w:rPr>
              <w:t>5 → 4</w:t>
            </w:r>
          </w:p>
        </w:tc>
      </w:tr>
      <w:tr w:rsidR="00851F22">
        <w:trPr>
          <w:cantSplit/>
          <w:jc w:val="center"/>
        </w:trPr>
        <w:tc>
          <w:tcPr>
            <w:tcW w:w="3595" w:type="dxa"/>
          </w:tcPr>
          <w:p w:rsidR="00851F22" w:rsidRDefault="00772750">
            <w:pPr>
              <w:spacing w:before="40" w:line="240" w:lineRule="auto"/>
              <w:jc w:val="left"/>
            </w:pPr>
            <w:r>
              <w:rPr>
                <w:sz w:val="18"/>
              </w:rPr>
              <w:t>model_hash_before</w:t>
            </w:r>
          </w:p>
        </w:tc>
        <w:tc>
          <w:tcPr>
            <w:tcW w:w="5866" w:type="dxa"/>
          </w:tcPr>
          <w:p w:rsidR="00851F22" w:rsidRDefault="00772750">
            <w:pPr>
              <w:spacing w:before="40" w:line="240" w:lineRule="auto"/>
              <w:jc w:val="left"/>
            </w:pPr>
            <w:r>
              <w:rPr>
                <w:sz w:val="18"/>
              </w:rPr>
              <w:t>fe4d958335a7a158acdf8d5d441073a3…</w:t>
            </w:r>
          </w:p>
        </w:tc>
      </w:tr>
      <w:tr w:rsidR="00851F22">
        <w:trPr>
          <w:cantSplit/>
          <w:jc w:val="center"/>
        </w:trPr>
        <w:tc>
          <w:tcPr>
            <w:tcW w:w="3595" w:type="dxa"/>
          </w:tcPr>
          <w:p w:rsidR="00851F22" w:rsidRDefault="00772750">
            <w:pPr>
              <w:spacing w:before="40" w:line="240" w:lineRule="auto"/>
              <w:jc w:val="left"/>
            </w:pPr>
            <w:r>
              <w:rPr>
                <w:sz w:val="18"/>
              </w:rPr>
              <w:t>model_hash_after</w:t>
            </w:r>
          </w:p>
        </w:tc>
        <w:tc>
          <w:tcPr>
            <w:tcW w:w="5866" w:type="dxa"/>
          </w:tcPr>
          <w:p w:rsidR="00851F22" w:rsidRDefault="00772750">
            <w:pPr>
              <w:spacing w:before="40" w:line="240" w:lineRule="auto"/>
              <w:jc w:val="left"/>
            </w:pPr>
            <w:r>
              <w:rPr>
                <w:sz w:val="18"/>
              </w:rPr>
              <w:t>d0f7b70df52c5d17097b83b9144b0062…</w:t>
            </w:r>
          </w:p>
        </w:tc>
      </w:tr>
      <w:tr w:rsidR="00851F22">
        <w:trPr>
          <w:cantSplit/>
          <w:jc w:val="center"/>
        </w:trPr>
        <w:tc>
          <w:tcPr>
            <w:tcW w:w="3595" w:type="dxa"/>
          </w:tcPr>
          <w:p w:rsidR="00851F22" w:rsidRDefault="00772750">
            <w:pPr>
              <w:spacing w:before="40" w:line="240" w:lineRule="auto"/>
              <w:jc w:val="left"/>
            </w:pPr>
            <w:r>
              <w:rPr>
                <w:sz w:val="18"/>
              </w:rPr>
              <w:t>audit_record_hash</w:t>
            </w:r>
          </w:p>
        </w:tc>
        <w:tc>
          <w:tcPr>
            <w:tcW w:w="5866" w:type="dxa"/>
          </w:tcPr>
          <w:p w:rsidR="00851F22" w:rsidRDefault="00772750">
            <w:pPr>
              <w:spacing w:before="40" w:line="240" w:lineRule="auto"/>
              <w:jc w:val="left"/>
            </w:pPr>
            <w:r>
              <w:rPr>
                <w:sz w:val="18"/>
              </w:rPr>
              <w:t>c5a6d39418d916e3b60023556ba8ea72…</w:t>
            </w:r>
          </w:p>
        </w:tc>
      </w:tr>
    </w:tbl>
    <w:p w:rsidR="00851F22" w:rsidRDefault="00851F22">
      <w:pPr>
        <w:spacing w:after="80" w:line="144" w:lineRule="auto"/>
      </w:pPr>
    </w:p>
    <w:p w:rsidR="00851F22" w:rsidRDefault="00772750">
      <w:r>
        <w:t xml:space="preserve">Two fields deserve a remark. </w:t>
      </w:r>
      <w:r>
        <w:rPr>
          <w:rFonts w:ascii="Courier New" w:eastAsia="Courier New" w:hAnsi="Courier New" w:cs="Courier New"/>
          <w:sz w:val="21"/>
        </w:rPr>
        <w:t>residual_influence_l2</w:t>
      </w:r>
      <w:r>
        <w:t xml:space="preserve"> and </w:t>
      </w:r>
      <w:r>
        <w:rPr>
          <w:rFonts w:ascii="Courier New" w:eastAsia="Courier New" w:hAnsi="Courier New" w:cs="Courier New"/>
          <w:sz w:val="21"/>
        </w:rPr>
        <w:t>reference_retrain_l2</w:t>
      </w:r>
      <w:r>
        <w:t xml:space="preserve"> are always equal: the engine assigns one to the other (the comment in </w:t>
      </w:r>
      <w:r>
        <w:rPr>
          <w:rFonts w:ascii="Courier New" w:eastAsia="Courier New" w:hAnsi="Courier New" w:cs="Courier New"/>
          <w:sz w:val="21"/>
        </w:rPr>
        <w:t>engine.py</w:t>
      </w:r>
      <w:r>
        <w:t xml:space="preserve"> explains that the </w:t>
      </w:r>
      <w:r>
        <w:lastRenderedPageBreak/>
        <w:t>stored update is subtracted algebraically, so its coefficient in the retained aggregate is zero within floating</w:t>
      </w:r>
      <w:r>
        <w:t xml:space="preserve">-point error). And </w:t>
      </w:r>
      <w:r>
        <w:rPr>
          <w:rFonts w:ascii="Courier New" w:eastAsia="Courier New" w:hAnsi="Courier New" w:cs="Courier New"/>
          <w:sz w:val="21"/>
        </w:rPr>
        <w:t>epsilon</w:t>
      </w:r>
      <w:r>
        <w:t xml:space="preserve"> is the training-time value; the certificate does not recompute any privacy figure after the removal.</w:t>
      </w:r>
    </w:p>
    <w:p w:rsidR="00851F22" w:rsidRDefault="00772750">
      <w:r>
        <w:t xml:space="preserve">Every training and every unlearning event becomes one line of </w:t>
      </w:r>
      <w:r>
        <w:rPr>
          <w:rFonts w:ascii="Courier New" w:eastAsia="Courier New" w:hAnsi="Courier New" w:cs="Courier New"/>
          <w:sz w:val="21"/>
        </w:rPr>
        <w:t>data/audit_log.jsonl</w:t>
      </w:r>
      <w:r>
        <w:t xml:space="preserve">. A record keeps its event fields and adds </w:t>
      </w:r>
      <w:r>
        <w:rPr>
          <w:rFonts w:ascii="Courier New" w:eastAsia="Courier New" w:hAnsi="Courier New" w:cs="Courier New"/>
          <w:sz w:val="21"/>
        </w:rPr>
        <w:t>seq</w:t>
      </w:r>
      <w:r>
        <w:rPr>
          <w:rFonts w:ascii="Courier New" w:eastAsia="Courier New" w:hAnsi="Courier New" w:cs="Courier New"/>
          <w:sz w:val="21"/>
        </w:rPr>
        <w:t>uence</w:t>
      </w:r>
      <w:r>
        <w:t xml:space="preserve">, </w:t>
      </w:r>
      <w:r>
        <w:rPr>
          <w:rFonts w:ascii="Courier New" w:eastAsia="Courier New" w:hAnsi="Courier New" w:cs="Courier New"/>
          <w:sz w:val="21"/>
        </w:rPr>
        <w:t>previous_hash</w:t>
      </w:r>
      <w:r>
        <w:t xml:space="preserve"> and </w:t>
      </w:r>
      <w:r>
        <w:rPr>
          <w:rFonts w:ascii="Courier New" w:eastAsia="Courier New" w:hAnsi="Courier New" w:cs="Courier New"/>
          <w:sz w:val="21"/>
        </w:rPr>
        <w:t>record_hash</w:t>
      </w:r>
      <w:r>
        <w:t xml:space="preserve">, where the hash is the SHA-256 of the predecessor's hash, a vertical bar and the canonical (sorted, compact) JSON of the record. The first record's predecessor is 64 zeros. The certificate's </w:t>
      </w:r>
      <w:r>
        <w:rPr>
          <w:rFonts w:ascii="Courier New" w:eastAsia="Courier New" w:hAnsi="Courier New" w:cs="Courier New"/>
          <w:sz w:val="21"/>
        </w:rPr>
        <w:t>audit_record_hash</w:t>
      </w:r>
      <w:r>
        <w:t xml:space="preserve"> equals the</w:t>
      </w:r>
      <w:r>
        <w:t xml:space="preserve"> hash of its own ledger record, which is how a certificate is tied to the ledger: in the capture session certificate CERT-C5427F948A72 carries 208f652b947ede28…, the hash shown in row 3 of the ledger screen.</w:t>
      </w:r>
    </w:p>
    <w:p w:rsidR="00851F22" w:rsidRDefault="00772750">
      <w:r>
        <w:t>The API returned the expected status codes for a</w:t>
      </w:r>
      <w:r>
        <w:t>ll 14 smoke checks and for 18 of the 20 edge-case probes (Chapter 7); the two exceptions are described there. Typical latencies on the local loop-back were 36 ms for training and 58 ms for a complete unlearning request, and a certificate is available for d</w:t>
      </w:r>
      <w:r>
        <w:t>ownload as JSON with the audit verdict attached.</w:t>
      </w:r>
    </w:p>
    <w:p w:rsidR="00851F22" w:rsidRDefault="00772750">
      <w:pPr>
        <w:pStyle w:val="Heading2"/>
      </w:pPr>
      <w:bookmarkStart w:id="160" w:name="_Toc243939049"/>
      <w:r>
        <w:t>8.4  Comparison with the Base Paper and Related Work</w:t>
      </w:r>
      <w:bookmarkEnd w:id="160"/>
    </w:p>
    <w:p w:rsidR="00851F22" w:rsidRDefault="00772750">
      <w:r>
        <w:t>The comparison has to begin with a plain statement of what can and cannot be compared. The base paper recorded in the batch files, Khan et al. [1], is a r</w:t>
      </w:r>
      <w:r>
        <w:t xml:space="preserve">eview of deep-learning approaches to continuous sign language recognition. Its subject is unrelated to federated unlearning, it reports no unlearning, privacy or language-model measurement, and this project adopts only its </w:t>
      </w:r>
      <w:r>
        <w:rPr>
          <w:i/>
        </w:rPr>
        <w:t>review method</w:t>
      </w:r>
      <w:r>
        <w:t xml:space="preserve">: a taxonomy of approaches, a comparison of strengths and limitations and the identification of open gaps. </w:t>
      </w:r>
      <w:r>
        <w:rPr>
          <w:b/>
        </w:rPr>
        <w:t>No numerical comparison with [1] is possible, and none is made.</w:t>
      </w:r>
    </w:p>
    <w:p w:rsidR="00851F22" w:rsidRDefault="00772750">
      <w:r>
        <w:t>The technically closest works are [2] (the paper named in the project's base-paper re</w:t>
      </w:r>
      <w:r>
        <w:t xml:space="preserve">cord as the 2026 base paper), [3] and [4]. They were read from the PDFs kept in the project's archive; the table lists what they evaluate. ForgetSafe's numbers are </w:t>
      </w:r>
      <w:r>
        <w:rPr>
          <w:b/>
        </w:rPr>
        <w:t>not comparable</w:t>
      </w:r>
      <w:r>
        <w:t xml:space="preserve"> with theirs: those works train real neural networks on public benchmarks, whi</w:t>
      </w:r>
      <w:r>
        <w:t>le ForgetSafe measures a 1,089-parameter bigram model on 25 hand-written sentences.</w:t>
      </w:r>
    </w:p>
    <w:p w:rsidR="00851F22" w:rsidRDefault="00772750">
      <w:pPr>
        <w:pStyle w:val="TableCaption"/>
      </w:pPr>
      <w:bookmarkStart w:id="161" w:name="_Toc243939182"/>
      <w:r>
        <w:t>Table 8.8: What the closest works evaluate, and why the numbers are not comparable</w:t>
      </w:r>
      <w:bookmarkEnd w:id="161"/>
    </w:p>
    <w:tbl>
      <w:tblPr>
        <w:tblStyle w:val="TableGrid"/>
        <w:tblW w:w="0" w:type="auto"/>
        <w:jc w:val="center"/>
        <w:tblLook w:val="04A0" w:firstRow="1" w:lastRow="0" w:firstColumn="1" w:lastColumn="0" w:noHBand="0" w:noVBand="1"/>
      </w:tblPr>
      <w:tblGrid>
        <w:gridCol w:w="1419"/>
        <w:gridCol w:w="2081"/>
        <w:gridCol w:w="1987"/>
        <w:gridCol w:w="1987"/>
        <w:gridCol w:w="1987"/>
      </w:tblGrid>
      <w:tr w:rsidR="00851F22">
        <w:trPr>
          <w:cantSplit/>
          <w:tblHeader/>
          <w:jc w:val="center"/>
        </w:trPr>
        <w:tc>
          <w:tcPr>
            <w:tcW w:w="1419" w:type="dxa"/>
            <w:shd w:val="clear" w:color="auto" w:fill="D9E2F3"/>
          </w:tcPr>
          <w:p w:rsidR="00851F22" w:rsidRDefault="00772750">
            <w:pPr>
              <w:spacing w:before="40" w:line="240" w:lineRule="auto"/>
              <w:jc w:val="left"/>
            </w:pPr>
            <w:r>
              <w:rPr>
                <w:b/>
                <w:sz w:val="17"/>
              </w:rPr>
              <w:t>Work</w:t>
            </w:r>
          </w:p>
        </w:tc>
        <w:tc>
          <w:tcPr>
            <w:tcW w:w="2081" w:type="dxa"/>
            <w:shd w:val="clear" w:color="auto" w:fill="D9E2F3"/>
          </w:tcPr>
          <w:p w:rsidR="00851F22" w:rsidRDefault="00772750">
            <w:pPr>
              <w:spacing w:before="40" w:line="240" w:lineRule="auto"/>
              <w:jc w:val="left"/>
            </w:pPr>
            <w:r>
              <w:rPr>
                <w:b/>
                <w:sz w:val="17"/>
              </w:rPr>
              <w:t>Setting and data</w:t>
            </w:r>
          </w:p>
        </w:tc>
        <w:tc>
          <w:tcPr>
            <w:tcW w:w="1987" w:type="dxa"/>
            <w:shd w:val="clear" w:color="auto" w:fill="D9E2F3"/>
          </w:tcPr>
          <w:p w:rsidR="00851F22" w:rsidRDefault="00772750">
            <w:pPr>
              <w:spacing w:before="40" w:line="240" w:lineRule="auto"/>
              <w:jc w:val="left"/>
            </w:pPr>
            <w:r>
              <w:rPr>
                <w:b/>
                <w:sz w:val="17"/>
              </w:rPr>
              <w:t>Method</w:t>
            </w:r>
          </w:p>
        </w:tc>
        <w:tc>
          <w:tcPr>
            <w:tcW w:w="1987" w:type="dxa"/>
            <w:shd w:val="clear" w:color="auto" w:fill="D9E2F3"/>
          </w:tcPr>
          <w:p w:rsidR="00851F22" w:rsidRDefault="00772750">
            <w:pPr>
              <w:spacing w:before="40" w:line="240" w:lineRule="auto"/>
              <w:jc w:val="left"/>
            </w:pPr>
            <w:r>
              <w:rPr>
                <w:b/>
                <w:sz w:val="17"/>
              </w:rPr>
              <w:t>What it reports</w:t>
            </w:r>
          </w:p>
        </w:tc>
        <w:tc>
          <w:tcPr>
            <w:tcW w:w="1987" w:type="dxa"/>
            <w:shd w:val="clear" w:color="auto" w:fill="D9E2F3"/>
          </w:tcPr>
          <w:p w:rsidR="00851F22" w:rsidRDefault="00772750">
            <w:pPr>
              <w:spacing w:before="40" w:line="240" w:lineRule="auto"/>
              <w:jc w:val="left"/>
            </w:pPr>
            <w:r>
              <w:rPr>
                <w:b/>
                <w:sz w:val="17"/>
              </w:rPr>
              <w:t>Relation to ForgetSafe</w:t>
            </w:r>
          </w:p>
        </w:tc>
      </w:tr>
      <w:tr w:rsidR="00851F22">
        <w:trPr>
          <w:cantSplit/>
          <w:jc w:val="center"/>
        </w:trPr>
        <w:tc>
          <w:tcPr>
            <w:tcW w:w="1419" w:type="dxa"/>
          </w:tcPr>
          <w:p w:rsidR="00851F22" w:rsidRDefault="00772750">
            <w:pPr>
              <w:spacing w:before="40" w:line="240" w:lineRule="auto"/>
              <w:jc w:val="left"/>
            </w:pPr>
            <w:r>
              <w:rPr>
                <w:sz w:val="17"/>
              </w:rPr>
              <w:t xml:space="preserve">[1] Khan et al. </w:t>
            </w:r>
            <w:r>
              <w:rPr>
                <w:sz w:val="17"/>
              </w:rPr>
              <w:t>(IEEE Access, 2025)</w:t>
            </w:r>
          </w:p>
        </w:tc>
        <w:tc>
          <w:tcPr>
            <w:tcW w:w="2081" w:type="dxa"/>
          </w:tcPr>
          <w:p w:rsidR="00851F22" w:rsidRDefault="00772750">
            <w:pPr>
              <w:spacing w:before="40" w:line="240" w:lineRule="auto"/>
              <w:jc w:val="left"/>
            </w:pPr>
            <w:r>
              <w:rPr>
                <w:sz w:val="17"/>
              </w:rPr>
              <w:t>Review of continuous sign language recognition</w:t>
            </w:r>
          </w:p>
        </w:tc>
        <w:tc>
          <w:tcPr>
            <w:tcW w:w="1987" w:type="dxa"/>
          </w:tcPr>
          <w:p w:rsidR="00851F22" w:rsidRDefault="00772750">
            <w:pPr>
              <w:spacing w:before="40" w:line="240" w:lineRule="auto"/>
              <w:jc w:val="left"/>
            </w:pPr>
            <w:r>
              <w:rPr>
                <w:sz w:val="17"/>
              </w:rPr>
              <w:t>Taxonomy of spatial, temporal and alignment approaches</w:t>
            </w:r>
          </w:p>
        </w:tc>
        <w:tc>
          <w:tcPr>
            <w:tcW w:w="1987" w:type="dxa"/>
          </w:tcPr>
          <w:p w:rsidR="00851F22" w:rsidRDefault="00772750">
            <w:pPr>
              <w:spacing w:before="40" w:line="240" w:lineRule="auto"/>
              <w:jc w:val="left"/>
            </w:pPr>
            <w:r>
              <w:rPr>
                <w:sz w:val="17"/>
              </w:rPr>
              <w:t>Survey of studies, datasets, challenges and gaps</w:t>
            </w:r>
          </w:p>
        </w:tc>
        <w:tc>
          <w:tcPr>
            <w:tcW w:w="1987" w:type="dxa"/>
          </w:tcPr>
          <w:p w:rsidR="00851F22" w:rsidRDefault="00772750">
            <w:pPr>
              <w:spacing w:before="40" w:line="240" w:lineRule="auto"/>
              <w:jc w:val="left"/>
            </w:pPr>
            <w:r>
              <w:rPr>
                <w:sz w:val="17"/>
              </w:rPr>
              <w:t>Review method only; subject unrelated; no results to compare</w:t>
            </w:r>
          </w:p>
        </w:tc>
      </w:tr>
      <w:tr w:rsidR="00851F22">
        <w:trPr>
          <w:cantSplit/>
          <w:jc w:val="center"/>
        </w:trPr>
        <w:tc>
          <w:tcPr>
            <w:tcW w:w="1419" w:type="dxa"/>
          </w:tcPr>
          <w:p w:rsidR="00851F22" w:rsidRDefault="00772750">
            <w:pPr>
              <w:spacing w:before="40" w:line="240" w:lineRule="auto"/>
              <w:jc w:val="left"/>
            </w:pPr>
            <w:r>
              <w:rPr>
                <w:sz w:val="17"/>
              </w:rPr>
              <w:t>[2] Wei et al. (KDD 202</w:t>
            </w:r>
            <w:r>
              <w:rPr>
                <w:sz w:val="17"/>
              </w:rPr>
              <w:t>6)</w:t>
            </w:r>
          </w:p>
        </w:tc>
        <w:tc>
          <w:tcPr>
            <w:tcW w:w="2081" w:type="dxa"/>
          </w:tcPr>
          <w:p w:rsidR="00851F22" w:rsidRDefault="00772750">
            <w:pPr>
              <w:spacing w:before="40" w:line="240" w:lineRule="auto"/>
              <w:jc w:val="left"/>
            </w:pPr>
            <w:r>
              <w:rPr>
                <w:sz w:val="17"/>
              </w:rPr>
              <w:t>Federated unlearning on CIFAR-10, CIFAR-100 and EMNIST with ResNet-18, ResNet-34 and VGG-9; six baselines</w:t>
            </w:r>
          </w:p>
        </w:tc>
        <w:tc>
          <w:tcPr>
            <w:tcW w:w="1987" w:type="dxa"/>
          </w:tcPr>
          <w:p w:rsidR="00851F22" w:rsidRDefault="00772750">
            <w:pPr>
              <w:spacing w:before="40" w:line="240" w:lineRule="auto"/>
              <w:jc w:val="left"/>
            </w:pPr>
            <w:r>
              <w:rPr>
                <w:sz w:val="17"/>
              </w:rPr>
              <w:t>FedMemPrune: pruning of parameters that carry memorised information, guided by a grouped memorisation metric</w:t>
            </w:r>
          </w:p>
        </w:tc>
        <w:tc>
          <w:tcPr>
            <w:tcW w:w="1987" w:type="dxa"/>
          </w:tcPr>
          <w:p w:rsidR="00851F22" w:rsidRDefault="00772750">
            <w:pPr>
              <w:spacing w:before="40" w:line="240" w:lineRule="auto"/>
              <w:jc w:val="left"/>
            </w:pPr>
            <w:r>
              <w:rPr>
                <w:sz w:val="17"/>
              </w:rPr>
              <w:t>Abstract: closely matches retraining-b</w:t>
            </w:r>
            <w:r>
              <w:rPr>
                <w:sz w:val="17"/>
              </w:rPr>
              <w:t>ased baselines while eliminating memorisation more effectively than existing methods</w:t>
            </w:r>
          </w:p>
        </w:tc>
        <w:tc>
          <w:tcPr>
            <w:tcW w:w="1987" w:type="dxa"/>
          </w:tcPr>
          <w:p w:rsidR="00851F22" w:rsidRDefault="00772750">
            <w:pPr>
              <w:spacing w:before="40" w:line="240" w:lineRule="auto"/>
              <w:jc w:val="left"/>
            </w:pPr>
            <w:r>
              <w:rPr>
                <w:sz w:val="17"/>
              </w:rPr>
              <w:t>Same goal (client-level removal in FL); ForgetSafe subtracts a stored update instead of pruning, and has no image or example-level evaluation</w:t>
            </w:r>
          </w:p>
        </w:tc>
      </w:tr>
      <w:tr w:rsidR="00851F22">
        <w:trPr>
          <w:cantSplit/>
          <w:jc w:val="center"/>
        </w:trPr>
        <w:tc>
          <w:tcPr>
            <w:tcW w:w="1419" w:type="dxa"/>
          </w:tcPr>
          <w:p w:rsidR="00851F22" w:rsidRDefault="00772750">
            <w:pPr>
              <w:spacing w:before="40" w:line="240" w:lineRule="auto"/>
              <w:jc w:val="left"/>
            </w:pPr>
            <w:r>
              <w:rPr>
                <w:sz w:val="17"/>
              </w:rPr>
              <w:t>[3] Zhang et al., Oblivionis</w:t>
            </w:r>
            <w:r>
              <w:rPr>
                <w:sz w:val="17"/>
              </w:rPr>
              <w:t xml:space="preserve"> (arXiv, 2025)</w:t>
            </w:r>
          </w:p>
        </w:tc>
        <w:tc>
          <w:tcPr>
            <w:tcW w:w="2081" w:type="dxa"/>
          </w:tcPr>
          <w:p w:rsidR="00851F22" w:rsidRDefault="00772750">
            <w:pPr>
              <w:spacing w:before="40" w:line="240" w:lineRule="auto"/>
              <w:jc w:val="left"/>
            </w:pPr>
            <w:r>
              <w:rPr>
                <w:sz w:val="17"/>
              </w:rPr>
              <w:t>Federated LLM fine-tuning and unlearning with Llama-2-7B and Llama-3.x models on the TOFU and MUSE benchmarks</w:t>
            </w:r>
          </w:p>
        </w:tc>
        <w:tc>
          <w:tcPr>
            <w:tcW w:w="1987" w:type="dxa"/>
          </w:tcPr>
          <w:p w:rsidR="00851F22" w:rsidRDefault="00772750">
            <w:pPr>
              <w:spacing w:before="40" w:line="240" w:lineRule="auto"/>
              <w:jc w:val="left"/>
            </w:pPr>
            <w:r>
              <w:rPr>
                <w:sz w:val="17"/>
              </w:rPr>
              <w:t>Framework combining 6 federated-learning and 5 unlearning algorithms</w:t>
            </w:r>
          </w:p>
        </w:tc>
        <w:tc>
          <w:tcPr>
            <w:tcW w:w="1987" w:type="dxa"/>
          </w:tcPr>
          <w:p w:rsidR="00851F22" w:rsidRDefault="00772750">
            <w:pPr>
              <w:spacing w:before="40" w:line="240" w:lineRule="auto"/>
              <w:jc w:val="left"/>
            </w:pPr>
            <w:r>
              <w:rPr>
                <w:sz w:val="17"/>
              </w:rPr>
              <w:t>Forget quality and model utility across algorithm pairs; motiv</w:t>
            </w:r>
            <w:r>
              <w:rPr>
                <w:sz w:val="17"/>
              </w:rPr>
              <w:t>ated by GDPR erasure</w:t>
            </w:r>
          </w:p>
        </w:tc>
        <w:tc>
          <w:tcPr>
            <w:tcW w:w="1987" w:type="dxa"/>
          </w:tcPr>
          <w:p w:rsidR="00851F22" w:rsidRDefault="00772750">
            <w:pPr>
              <w:spacing w:before="40" w:line="240" w:lineRule="auto"/>
              <w:jc w:val="left"/>
            </w:pPr>
            <w:r>
              <w:rPr>
                <w:sz w:val="17"/>
              </w:rPr>
              <w:t>Same problem at LLM scale; ForgetSafe is a bigram stand-in without any LLM</w:t>
            </w:r>
          </w:p>
        </w:tc>
      </w:tr>
      <w:tr w:rsidR="00851F22">
        <w:trPr>
          <w:cantSplit/>
          <w:jc w:val="center"/>
        </w:trPr>
        <w:tc>
          <w:tcPr>
            <w:tcW w:w="1419" w:type="dxa"/>
          </w:tcPr>
          <w:p w:rsidR="00851F22" w:rsidRDefault="00772750">
            <w:pPr>
              <w:spacing w:before="40" w:line="240" w:lineRule="auto"/>
              <w:jc w:val="left"/>
            </w:pPr>
            <w:r>
              <w:rPr>
                <w:sz w:val="17"/>
              </w:rPr>
              <w:t>[4] Jiang et al., FedORA (arXiv, 2025)</w:t>
            </w:r>
          </w:p>
        </w:tc>
        <w:tc>
          <w:tcPr>
            <w:tcW w:w="2081" w:type="dxa"/>
          </w:tcPr>
          <w:p w:rsidR="00851F22" w:rsidRDefault="00772750">
            <w:pPr>
              <w:spacing w:before="40" w:line="240" w:lineRule="auto"/>
              <w:jc w:val="left"/>
            </w:pPr>
            <w:r>
              <w:rPr>
                <w:sz w:val="17"/>
              </w:rPr>
              <w:t>Vertical federated learning on Income (48,842 samples), MedMNIST, CIFAR-10, CIFAR-100 and Tiny-ImageNet</w:t>
            </w:r>
          </w:p>
        </w:tc>
        <w:tc>
          <w:tcPr>
            <w:tcW w:w="1987" w:type="dxa"/>
          </w:tcPr>
          <w:p w:rsidR="00851F22" w:rsidRDefault="00772750">
            <w:pPr>
              <w:spacing w:before="40" w:line="240" w:lineRule="auto"/>
              <w:jc w:val="left"/>
            </w:pPr>
            <w:r>
              <w:rPr>
                <w:sz w:val="17"/>
              </w:rPr>
              <w:t>Primal-dual opti</w:t>
            </w:r>
            <w:r>
              <w:rPr>
                <w:sz w:val="17"/>
              </w:rPr>
              <w:t>misation with a theoretical bound to training from scratch</w:t>
            </w:r>
          </w:p>
        </w:tc>
        <w:tc>
          <w:tcPr>
            <w:tcW w:w="1987" w:type="dxa"/>
          </w:tcPr>
          <w:p w:rsidR="00851F22" w:rsidRDefault="00772750">
            <w:pPr>
              <w:spacing w:before="40" w:line="240" w:lineRule="auto"/>
              <w:jc w:val="left"/>
            </w:pPr>
            <w:r>
              <w:rPr>
                <w:sz w:val="17"/>
              </w:rPr>
              <w:t>Unlearning effectiveness comparable to retraining at lower computation and communication</w:t>
            </w:r>
          </w:p>
        </w:tc>
        <w:tc>
          <w:tcPr>
            <w:tcW w:w="1987" w:type="dxa"/>
          </w:tcPr>
          <w:p w:rsidR="00851F22" w:rsidRDefault="00772750">
            <w:pPr>
              <w:spacing w:before="40" w:line="240" w:lineRule="auto"/>
              <w:jc w:val="left"/>
            </w:pPr>
            <w:r>
              <w:rPr>
                <w:sz w:val="17"/>
              </w:rPr>
              <w:t>Provides a formal bound where ForgetSafe provides an identity check; different FL setting (vertical)</w:t>
            </w:r>
          </w:p>
        </w:tc>
      </w:tr>
    </w:tbl>
    <w:p w:rsidR="00851F22" w:rsidRDefault="00851F22">
      <w:pPr>
        <w:spacing w:after="80" w:line="144" w:lineRule="auto"/>
      </w:pPr>
    </w:p>
    <w:p w:rsidR="00851F22" w:rsidRDefault="00772750">
      <w:r>
        <w:t>Three</w:t>
      </w:r>
      <w:r>
        <w:t xml:space="preserve"> qualitative observations follow. First, [2] and [4] both state their guarantee or their evidence against </w:t>
      </w:r>
      <w:r>
        <w:rPr>
          <w:i/>
        </w:rPr>
        <w:t>retraining</w:t>
      </w:r>
      <w:r>
        <w:t xml:space="preserve">, and ForgetSafe's fresh-noise experiment adopts the same yardstick; what the </w:t>
      </w:r>
      <w:r>
        <w:lastRenderedPageBreak/>
        <w:t>other works have and ForgetSafe lacks is a benchmark that exer</w:t>
      </w:r>
      <w:r>
        <w:t>cises real models. Second, [3] shows that the federated-LLM setting needs forget-quality and utility metrics on real text; the bigram perplexity here is the crudest member of that family. Third, what ForgetSafe adds is not a stronger result but an end-to-e</w:t>
      </w:r>
      <w:r>
        <w:t>nd, inspectable workflow in which the guarantee, the attack, the utility check and the audit record are produced together for every request, with the weaknesses of each step measured and reported.</w:t>
      </w:r>
    </w:p>
    <w:p w:rsidR="00851F22" w:rsidRDefault="00772750">
      <w:pPr>
        <w:pStyle w:val="Heading2"/>
      </w:pPr>
      <w:bookmarkStart w:id="162" w:name="_Toc243939050"/>
      <w:r>
        <w:t>8.5  Sample Inputs and Outputs</w:t>
      </w:r>
      <w:bookmarkEnd w:id="162"/>
    </w:p>
    <w:p w:rsidR="00851F22" w:rsidRDefault="00772750">
      <w:r>
        <w:t>The following requests and r</w:t>
      </w:r>
      <w:r>
        <w:t>esponses were captured from a live server started for this purpose (</w:t>
      </w:r>
      <w:r>
        <w:rPr>
          <w:rFonts w:ascii="Courier New" w:eastAsia="Courier New" w:hAnsi="Courier New" w:cs="Courier New"/>
          <w:sz w:val="21"/>
        </w:rPr>
        <w:t>scripts/capture_samples.py</w:t>
      </w:r>
      <w:r>
        <w:t xml:space="preserve">, port 8197, a temporary working directory), using the default configuration; they are stored in </w:t>
      </w:r>
      <w:r>
        <w:rPr>
          <w:rFonts w:ascii="Courier New" w:eastAsia="Courier New" w:hAnsi="Courier New" w:cs="Courier New"/>
          <w:sz w:val="21"/>
        </w:rPr>
        <w:t>docs/sample_io/samples.json</w:t>
      </w:r>
      <w:r>
        <w:t>. Certificate identifiers and timestam</w:t>
      </w:r>
      <w:r>
        <w:t>ps differ from run to run, the numerical fields do not.</w:t>
      </w:r>
    </w:p>
    <w:p w:rsidR="00851F22" w:rsidRDefault="00772750">
      <w:pPr>
        <w:pStyle w:val="TableCaption"/>
        <w:jc w:val="left"/>
      </w:pPr>
      <w:bookmarkStart w:id="163" w:name="_Toc243939183"/>
      <w:r>
        <w:t>Listing: Training request and response</w:t>
      </w:r>
      <w:bookmarkEnd w:id="163"/>
    </w:p>
    <w:p w:rsidR="00851F22" w:rsidRDefault="00772750">
      <w:pPr>
        <w:pStyle w:val="CodeBlock"/>
        <w:shd w:val="clear" w:color="auto" w:fill="F3F4F7"/>
        <w:ind w:left="432" w:hanging="360"/>
      </w:pPr>
      <w:r>
        <w:t>POST /api/train   -&gt;   HTTP 200</w:t>
      </w:r>
    </w:p>
    <w:p w:rsidR="00851F22" w:rsidRDefault="00772750">
      <w:pPr>
        <w:pStyle w:val="CodeBlock"/>
        <w:shd w:val="clear" w:color="auto" w:fill="F3F4F7"/>
        <w:ind w:left="432" w:hanging="360"/>
      </w:pPr>
      <w:r>
        <w:t>{</w:t>
      </w:r>
    </w:p>
    <w:p w:rsidR="00851F22" w:rsidRDefault="00772750">
      <w:pPr>
        <w:pStyle w:val="CodeBlock"/>
        <w:shd w:val="clear" w:color="auto" w:fill="F3F4F7"/>
        <w:ind w:left="432" w:hanging="360"/>
      </w:pPr>
      <w:r>
        <w:t xml:space="preserve">  "active_clients": 5,</w:t>
      </w:r>
    </w:p>
    <w:p w:rsidR="00851F22" w:rsidRDefault="00772750">
      <w:pPr>
        <w:pStyle w:val="CodeBlock"/>
        <w:shd w:val="clear" w:color="auto" w:fill="F3F4F7"/>
        <w:ind w:left="432" w:hanging="360"/>
      </w:pPr>
      <w:r>
        <w:t xml:space="preserve">  "epsilon": 1.6149350875351296,</w:t>
      </w:r>
    </w:p>
    <w:p w:rsidR="00851F22" w:rsidRDefault="00772750">
      <w:pPr>
        <w:pStyle w:val="CodeBlock"/>
        <w:shd w:val="clear" w:color="auto" w:fill="F3F4F7"/>
        <w:ind w:left="432" w:hanging="360"/>
      </w:pPr>
      <w:r>
        <w:t xml:space="preserve">  "delta": 1e-05,</w:t>
      </w:r>
    </w:p>
    <w:p w:rsidR="00851F22" w:rsidRDefault="00772750">
      <w:pPr>
        <w:pStyle w:val="CodeBlock"/>
        <w:shd w:val="clear" w:color="auto" w:fill="F3F4F7"/>
        <w:ind w:left="432" w:hanging="360"/>
      </w:pPr>
      <w:r>
        <w:t xml:space="preserve">  "perplexity": 130.22138531571318,</w:t>
      </w:r>
    </w:p>
    <w:p w:rsidR="00851F22" w:rsidRDefault="00772750">
      <w:pPr>
        <w:pStyle w:val="CodeBlock"/>
        <w:shd w:val="clear" w:color="auto" w:fill="F3F4F7"/>
        <w:ind w:left="432" w:hanging="360"/>
      </w:pPr>
      <w:r>
        <w:t xml:space="preserve">  "next_character_accuracy": 0.05090909090909091,</w:t>
      </w:r>
    </w:p>
    <w:p w:rsidR="00851F22" w:rsidRDefault="00772750">
      <w:pPr>
        <w:pStyle w:val="CodeBlock"/>
        <w:shd w:val="clear" w:color="auto" w:fill="F3F4F7"/>
        <w:ind w:left="432" w:hanging="360"/>
      </w:pPr>
      <w:r>
        <w:t xml:space="preserve">  "utility_score": 0.0926462600496639,</w:t>
      </w:r>
    </w:p>
    <w:p w:rsidR="00851F22" w:rsidRDefault="00772750">
      <w:pPr>
        <w:pStyle w:val="CodeBlock"/>
        <w:shd w:val="clear" w:color="auto" w:fill="F3F4F7"/>
        <w:ind w:left="432" w:hanging="360"/>
      </w:pPr>
      <w:r>
        <w:t xml:space="preserve">  "model_hash": "fe4d958335a7a158acdf8d5d441073a39f9d1bb70fc95141ae3dd49d5869bbba"</w:t>
      </w:r>
    </w:p>
    <w:p w:rsidR="00851F22" w:rsidRDefault="00772750">
      <w:pPr>
        <w:pStyle w:val="CodeBlock"/>
        <w:shd w:val="clear" w:color="auto" w:fill="F3F4F7"/>
        <w:ind w:left="432" w:hanging="360"/>
      </w:pPr>
      <w:r>
        <w:t>}</w:t>
      </w:r>
    </w:p>
    <w:p w:rsidR="00851F22" w:rsidRDefault="00851F22">
      <w:pPr>
        <w:spacing w:after="80" w:line="144" w:lineRule="auto"/>
      </w:pPr>
    </w:p>
    <w:p w:rsidR="00851F22" w:rsidRDefault="00772750">
      <w:pPr>
        <w:pStyle w:val="TableCaption"/>
        <w:jc w:val="left"/>
      </w:pPr>
      <w:bookmarkStart w:id="164" w:name="_Toc243939184"/>
      <w:r>
        <w:t>Listing: Text generated before the removal</w:t>
      </w:r>
      <w:bookmarkEnd w:id="164"/>
    </w:p>
    <w:p w:rsidR="00851F22" w:rsidRDefault="00772750">
      <w:pPr>
        <w:pStyle w:val="CodeBlock"/>
        <w:shd w:val="clear" w:color="auto" w:fill="F3F4F7"/>
        <w:ind w:left="432" w:hanging="360"/>
      </w:pPr>
      <w:r>
        <w:t>POST /api/generate {"seed": "privacy"}</w:t>
      </w:r>
      <w:r>
        <w:t xml:space="preserve">   -&gt;   HTTP 200</w:t>
      </w:r>
    </w:p>
    <w:p w:rsidR="00851F22" w:rsidRDefault="00772750">
      <w:pPr>
        <w:pStyle w:val="CodeBlock"/>
        <w:shd w:val="clear" w:color="auto" w:fill="F3F4F7"/>
        <w:ind w:left="432" w:hanging="360"/>
      </w:pPr>
      <w:r>
        <w:t>{</w:t>
      </w:r>
    </w:p>
    <w:p w:rsidR="00851F22" w:rsidRDefault="00772750">
      <w:pPr>
        <w:pStyle w:val="CodeBlock"/>
        <w:shd w:val="clear" w:color="auto" w:fill="F3F4F7"/>
        <w:ind w:left="432" w:hanging="360"/>
      </w:pPr>
      <w:r>
        <w:t xml:space="preserve">  "text": "privacybsov btrppsvyklrcxrvymej,..!qgnlgpynl"</w:t>
      </w:r>
    </w:p>
    <w:p w:rsidR="00851F22" w:rsidRDefault="00772750">
      <w:pPr>
        <w:pStyle w:val="CodeBlock"/>
        <w:shd w:val="clear" w:color="auto" w:fill="F3F4F7"/>
        <w:ind w:left="432" w:hanging="360"/>
      </w:pPr>
      <w:r>
        <w:t>}</w:t>
      </w:r>
    </w:p>
    <w:p w:rsidR="00851F22" w:rsidRDefault="00851F22">
      <w:pPr>
        <w:spacing w:after="80" w:line="144" w:lineRule="auto"/>
      </w:pPr>
    </w:p>
    <w:p w:rsidR="00851F22" w:rsidRDefault="00772750">
      <w:pPr>
        <w:pStyle w:val="TableCaption"/>
        <w:jc w:val="left"/>
      </w:pPr>
      <w:bookmarkStart w:id="165" w:name="_Toc243939185"/>
      <w:r>
        <w:t>Listing: Unlearning request and the certificate it returns</w:t>
      </w:r>
      <w:bookmarkEnd w:id="165"/>
    </w:p>
    <w:p w:rsidR="00851F22" w:rsidRDefault="00772750">
      <w:pPr>
        <w:pStyle w:val="CodeBlock"/>
        <w:shd w:val="clear" w:color="auto" w:fill="F3F4F7"/>
        <w:ind w:left="432" w:hanging="360"/>
      </w:pPr>
      <w:r>
        <w:t>POST /api/unlearn {"client_id": "client_finance"}   -&gt;   HTTP 200</w:t>
      </w:r>
    </w:p>
    <w:p w:rsidR="00851F22" w:rsidRDefault="00772750">
      <w:pPr>
        <w:pStyle w:val="CodeBlock"/>
        <w:shd w:val="clear" w:color="auto" w:fill="F3F4F7"/>
        <w:ind w:left="432" w:hanging="360"/>
      </w:pPr>
      <w:r>
        <w:t>{</w:t>
      </w:r>
    </w:p>
    <w:p w:rsidR="00851F22" w:rsidRDefault="00772750">
      <w:pPr>
        <w:pStyle w:val="CodeBlock"/>
        <w:shd w:val="clear" w:color="auto" w:fill="F3F4F7"/>
        <w:ind w:left="432" w:hanging="360"/>
      </w:pPr>
      <w:r>
        <w:t xml:space="preserve">  "certificate_id": "CERT-E4834FD06896",</w:t>
      </w:r>
    </w:p>
    <w:p w:rsidR="00851F22" w:rsidRDefault="00772750">
      <w:pPr>
        <w:pStyle w:val="CodeBlock"/>
        <w:shd w:val="clear" w:color="auto" w:fill="F3F4F7"/>
        <w:ind w:left="432" w:hanging="360"/>
      </w:pPr>
      <w:r>
        <w:t xml:space="preserve">  "sessio</w:t>
      </w:r>
      <w:r>
        <w:t>n_id": "d79d22d9-f68e-4c4b-9611-e8ed4e49e751",</w:t>
      </w:r>
    </w:p>
    <w:p w:rsidR="00851F22" w:rsidRDefault="00772750">
      <w:pPr>
        <w:pStyle w:val="CodeBlock"/>
        <w:shd w:val="clear" w:color="auto" w:fill="F3F4F7"/>
        <w:ind w:left="432" w:hanging="360"/>
      </w:pPr>
      <w:r>
        <w:t xml:space="preserve">  "client_id": "client_finance",</w:t>
      </w:r>
    </w:p>
    <w:p w:rsidR="00851F22" w:rsidRDefault="00772750">
      <w:pPr>
        <w:pStyle w:val="CodeBlock"/>
        <w:shd w:val="clear" w:color="auto" w:fill="F3F4F7"/>
        <w:ind w:left="432" w:hanging="360"/>
      </w:pPr>
      <w:r>
        <w:t xml:space="preserve">  "client_name": "Client 01 (Finance)",</w:t>
      </w:r>
    </w:p>
    <w:p w:rsidR="00851F22" w:rsidRDefault="00772750">
      <w:pPr>
        <w:pStyle w:val="CodeBlock"/>
        <w:shd w:val="clear" w:color="auto" w:fill="F3F4F7"/>
        <w:ind w:left="432" w:hanging="360"/>
      </w:pPr>
      <w:r>
        <w:t xml:space="preserve">  "issued_at_utc": "2026-10-26T14:29:18+00:00",</w:t>
      </w:r>
    </w:p>
    <w:p w:rsidR="00851F22" w:rsidRDefault="00772750">
      <w:pPr>
        <w:pStyle w:val="CodeBlock"/>
        <w:shd w:val="clear" w:color="auto" w:fill="F3F4F7"/>
        <w:ind w:left="432" w:hanging="360"/>
      </w:pPr>
      <w:r>
        <w:t xml:space="preserve">  "status": "CERTIFIED",</w:t>
      </w:r>
    </w:p>
    <w:p w:rsidR="00851F22" w:rsidRDefault="00772750">
      <w:pPr>
        <w:pStyle w:val="CodeBlock"/>
        <w:shd w:val="clear" w:color="auto" w:fill="F3F4F7"/>
        <w:ind w:left="432" w:hanging="360"/>
      </w:pPr>
      <w:r>
        <w:t xml:space="preserve">  "method": "Tracked clipped-update subtraction with retained-c</w:t>
      </w:r>
      <w:r>
        <w:t>lient renormalization",</w:t>
      </w:r>
    </w:p>
    <w:p w:rsidR="00851F22" w:rsidRDefault="00772750">
      <w:pPr>
        <w:pStyle w:val="CodeBlock"/>
        <w:shd w:val="clear" w:color="auto" w:fill="F3F4F7"/>
        <w:ind w:left="432" w:hanging="360"/>
      </w:pPr>
      <w:r>
        <w:t xml:space="preserve">  "epsilon": 1.6149350875351296,</w:t>
      </w:r>
    </w:p>
    <w:p w:rsidR="00851F22" w:rsidRDefault="00772750">
      <w:pPr>
        <w:pStyle w:val="CodeBlock"/>
        <w:shd w:val="clear" w:color="auto" w:fill="F3F4F7"/>
        <w:ind w:left="432" w:hanging="360"/>
      </w:pPr>
      <w:r>
        <w:t xml:space="preserve">  "delta": 1e-05,</w:t>
      </w:r>
    </w:p>
    <w:p w:rsidR="00851F22" w:rsidRDefault="00772750">
      <w:pPr>
        <w:pStyle w:val="CodeBlock"/>
        <w:shd w:val="clear" w:color="auto" w:fill="F3F4F7"/>
        <w:ind w:left="432" w:hanging="360"/>
      </w:pPr>
      <w:r>
        <w:t xml:space="preserve">  "clip_norm": 25.0,</w:t>
      </w:r>
    </w:p>
    <w:p w:rsidR="00851F22" w:rsidRDefault="00772750">
      <w:pPr>
        <w:pStyle w:val="CodeBlock"/>
        <w:shd w:val="clear" w:color="auto" w:fill="F3F4F7"/>
        <w:ind w:left="432" w:hanging="360"/>
      </w:pPr>
      <w:r>
        <w:t xml:space="preserve">  "noise_multiplier": 3.0,</w:t>
      </w:r>
    </w:p>
    <w:p w:rsidR="00851F22" w:rsidRDefault="00772750">
      <w:pPr>
        <w:pStyle w:val="CodeBlock"/>
        <w:shd w:val="clear" w:color="auto" w:fill="F3F4F7"/>
        <w:ind w:left="432" w:hanging="360"/>
      </w:pPr>
      <w:r>
        <w:t xml:space="preserve">  "residual_influence_l2": 2.7903189690385764e-14,</w:t>
      </w:r>
    </w:p>
    <w:p w:rsidR="00851F22" w:rsidRDefault="00772750">
      <w:pPr>
        <w:pStyle w:val="CodeBlock"/>
        <w:shd w:val="clear" w:color="auto" w:fill="F3F4F7"/>
        <w:ind w:left="432" w:hanging="360"/>
      </w:pPr>
      <w:r>
        <w:t xml:space="preserve">  "reference_retrain_l2": 2.7903189690385764e-14,</w:t>
      </w:r>
    </w:p>
    <w:p w:rsidR="00851F22" w:rsidRDefault="00772750">
      <w:pPr>
        <w:pStyle w:val="CodeBlock"/>
        <w:shd w:val="clear" w:color="auto" w:fill="F3F4F7"/>
        <w:ind w:left="432" w:hanging="360"/>
      </w:pPr>
      <w:r>
        <w:t xml:space="preserve">  "membership_auc_before": 0.2,</w:t>
      </w:r>
    </w:p>
    <w:p w:rsidR="00851F22" w:rsidRDefault="00772750">
      <w:pPr>
        <w:pStyle w:val="CodeBlock"/>
        <w:shd w:val="clear" w:color="auto" w:fill="F3F4F7"/>
        <w:ind w:left="432" w:hanging="360"/>
      </w:pPr>
      <w:r>
        <w:t xml:space="preserve">  "membership_auc_after": 0.16,</w:t>
      </w:r>
    </w:p>
    <w:p w:rsidR="00851F22" w:rsidRDefault="00772750">
      <w:pPr>
        <w:pStyle w:val="CodeBlock"/>
        <w:shd w:val="clear" w:color="auto" w:fill="F3F4F7"/>
        <w:ind w:left="432" w:hanging="360"/>
      </w:pPr>
      <w:r>
        <w:t xml:space="preserve">  "perplexity_before": 130.22138531571318,</w:t>
      </w:r>
    </w:p>
    <w:p w:rsidR="00851F22" w:rsidRDefault="00772750">
      <w:pPr>
        <w:pStyle w:val="CodeBlock"/>
        <w:shd w:val="clear" w:color="auto" w:fill="F3F4F7"/>
        <w:ind w:left="432" w:hanging="360"/>
      </w:pPr>
      <w:r>
        <w:t xml:space="preserve">  "perplexity_after": 146.47196760072828,</w:t>
      </w:r>
    </w:p>
    <w:p w:rsidR="00851F22" w:rsidRDefault="00772750">
      <w:pPr>
        <w:pStyle w:val="CodeBlock"/>
        <w:shd w:val="clear" w:color="auto" w:fill="F3F4F7"/>
        <w:ind w:left="432" w:hanging="360"/>
      </w:pPr>
      <w:r>
        <w:t xml:space="preserve">  "accuracy_before": 0.05090909090909091,</w:t>
      </w:r>
    </w:p>
    <w:p w:rsidR="00851F22" w:rsidRDefault="00772750">
      <w:pPr>
        <w:pStyle w:val="CodeBlock"/>
        <w:shd w:val="clear" w:color="auto" w:fill="F3F4F7"/>
        <w:ind w:left="432" w:hanging="360"/>
      </w:pPr>
      <w:r>
        <w:t xml:space="preserve">  "accuracy_after": 0.04363636363636364,</w:t>
      </w:r>
    </w:p>
    <w:p w:rsidR="00851F22" w:rsidRDefault="00772750">
      <w:pPr>
        <w:pStyle w:val="CodeBlock"/>
        <w:shd w:val="clear" w:color="auto" w:fill="F3F4F7"/>
        <w:ind w:left="432" w:hanging="360"/>
      </w:pPr>
      <w:r>
        <w:t xml:space="preserve">  "utility_retention_percent": 93.64532042042157,</w:t>
      </w:r>
    </w:p>
    <w:p w:rsidR="00851F22" w:rsidRDefault="00772750">
      <w:pPr>
        <w:pStyle w:val="CodeBlock"/>
        <w:shd w:val="clear" w:color="auto" w:fill="F3F4F7"/>
        <w:ind w:left="432" w:hanging="360"/>
      </w:pPr>
      <w:r>
        <w:t xml:space="preserve">  "cli</w:t>
      </w:r>
      <w:r>
        <w:t>ents_before": 5,</w:t>
      </w:r>
    </w:p>
    <w:p w:rsidR="00851F22" w:rsidRDefault="00772750">
      <w:pPr>
        <w:pStyle w:val="CodeBlock"/>
        <w:shd w:val="clear" w:color="auto" w:fill="F3F4F7"/>
        <w:ind w:left="432" w:hanging="360"/>
      </w:pPr>
      <w:r>
        <w:t xml:space="preserve">  "clients_after": 4,</w:t>
      </w:r>
    </w:p>
    <w:p w:rsidR="00851F22" w:rsidRDefault="00772750">
      <w:pPr>
        <w:pStyle w:val="CodeBlock"/>
        <w:shd w:val="clear" w:color="auto" w:fill="F3F4F7"/>
        <w:ind w:left="432" w:hanging="360"/>
      </w:pPr>
      <w:r>
        <w:t xml:space="preserve">  "model_hash_before": "fe4d958335a7a158acdf8d5d441073a39f9d1bb70fc95141ae3dd49d5869bbba",</w:t>
      </w:r>
    </w:p>
    <w:p w:rsidR="00851F22" w:rsidRDefault="00772750">
      <w:pPr>
        <w:pStyle w:val="CodeBlock"/>
        <w:shd w:val="clear" w:color="auto" w:fill="F3F4F7"/>
        <w:ind w:left="432" w:hanging="360"/>
      </w:pPr>
      <w:r>
        <w:t xml:space="preserve">  "model_hash_after": "d0f7b70df52c5d17097b83b9144b00621123921d6c60d960604fc2de312ac898",</w:t>
      </w:r>
    </w:p>
    <w:p w:rsidR="00851F22" w:rsidRDefault="00772750">
      <w:pPr>
        <w:pStyle w:val="CodeBlock"/>
        <w:shd w:val="clear" w:color="auto" w:fill="F3F4F7"/>
        <w:ind w:left="432" w:hanging="360"/>
      </w:pPr>
      <w:r>
        <w:t xml:space="preserve">  "audit_record_hash": "c21d202b7a2e</w:t>
      </w:r>
      <w:r>
        <w:t>e6c91eba527d5d72127df7bf9b92660e16561b08403337d1dc7d"</w:t>
      </w:r>
    </w:p>
    <w:p w:rsidR="00851F22" w:rsidRDefault="00772750">
      <w:pPr>
        <w:pStyle w:val="CodeBlock"/>
        <w:shd w:val="clear" w:color="auto" w:fill="F3F4F7"/>
        <w:ind w:left="432" w:hanging="360"/>
      </w:pPr>
      <w:r>
        <w:t>}</w:t>
      </w:r>
    </w:p>
    <w:p w:rsidR="00851F22" w:rsidRDefault="00851F22">
      <w:pPr>
        <w:spacing w:after="80" w:line="144" w:lineRule="auto"/>
      </w:pPr>
    </w:p>
    <w:p w:rsidR="00851F22" w:rsidRDefault="00772750">
      <w:pPr>
        <w:pStyle w:val="TableCaption"/>
        <w:jc w:val="left"/>
      </w:pPr>
      <w:bookmarkStart w:id="166" w:name="_Toc243939186"/>
      <w:r>
        <w:t>Listing: Text generated after the removal</w:t>
      </w:r>
      <w:bookmarkEnd w:id="166"/>
    </w:p>
    <w:p w:rsidR="00851F22" w:rsidRDefault="00772750">
      <w:pPr>
        <w:pStyle w:val="CodeBlock"/>
        <w:shd w:val="clear" w:color="auto" w:fill="F3F4F7"/>
        <w:ind w:left="432" w:hanging="360"/>
      </w:pPr>
      <w:r>
        <w:t>POST /api/generate {"seed": "privacy"}   -&gt;   HTTP 200</w:t>
      </w:r>
    </w:p>
    <w:p w:rsidR="00851F22" w:rsidRDefault="00772750">
      <w:pPr>
        <w:pStyle w:val="CodeBlock"/>
        <w:shd w:val="clear" w:color="auto" w:fill="F3F4F7"/>
        <w:ind w:left="432" w:hanging="360"/>
      </w:pPr>
      <w:r>
        <w:t>{</w:t>
      </w:r>
    </w:p>
    <w:p w:rsidR="00851F22" w:rsidRDefault="00772750">
      <w:pPr>
        <w:pStyle w:val="CodeBlock"/>
        <w:shd w:val="clear" w:color="auto" w:fill="F3F4F7"/>
        <w:ind w:left="432" w:hanging="360"/>
      </w:pPr>
      <w:r>
        <w:t xml:space="preserve">  "text": "privacybsov btrppsvyklrcxrvymej,..!qgnlgpynl"</w:t>
      </w:r>
    </w:p>
    <w:p w:rsidR="00851F22" w:rsidRDefault="00772750">
      <w:pPr>
        <w:pStyle w:val="CodeBlock"/>
        <w:shd w:val="clear" w:color="auto" w:fill="F3F4F7"/>
        <w:ind w:left="432" w:hanging="360"/>
      </w:pPr>
      <w:r>
        <w:t>}</w:t>
      </w:r>
    </w:p>
    <w:p w:rsidR="00851F22" w:rsidRDefault="00851F22">
      <w:pPr>
        <w:spacing w:after="80" w:line="144" w:lineRule="auto"/>
      </w:pPr>
    </w:p>
    <w:p w:rsidR="00851F22" w:rsidRDefault="00772750">
      <w:pPr>
        <w:pStyle w:val="TableCaption"/>
        <w:jc w:val="left"/>
      </w:pPr>
      <w:bookmarkStart w:id="167" w:name="_Toc243939187"/>
      <w:r>
        <w:t xml:space="preserve">Listing: Audit verification and a </w:t>
      </w:r>
      <w:r>
        <w:t>repeated request</w:t>
      </w:r>
      <w:bookmarkEnd w:id="167"/>
    </w:p>
    <w:p w:rsidR="00851F22" w:rsidRDefault="00772750">
      <w:pPr>
        <w:pStyle w:val="CodeBlock"/>
        <w:shd w:val="clear" w:color="auto" w:fill="F3F4F7"/>
        <w:ind w:left="432" w:hanging="360"/>
      </w:pPr>
      <w:r>
        <w:t>POST /api/audit/verify   -&gt;   HTTP 200</w:t>
      </w:r>
    </w:p>
    <w:p w:rsidR="00851F22" w:rsidRDefault="00772750">
      <w:pPr>
        <w:pStyle w:val="CodeBlock"/>
        <w:shd w:val="clear" w:color="auto" w:fill="F3F4F7"/>
        <w:ind w:left="432" w:hanging="360"/>
      </w:pPr>
      <w:r>
        <w:lastRenderedPageBreak/>
        <w:t>{</w:t>
      </w:r>
    </w:p>
    <w:p w:rsidR="00851F22" w:rsidRDefault="00772750">
      <w:pPr>
        <w:pStyle w:val="CodeBlock"/>
        <w:shd w:val="clear" w:color="auto" w:fill="F3F4F7"/>
        <w:ind w:left="432" w:hanging="360"/>
      </w:pPr>
      <w:r>
        <w:t xml:space="preserve">  "valid": true,</w:t>
      </w:r>
    </w:p>
    <w:p w:rsidR="00851F22" w:rsidRDefault="00772750">
      <w:pPr>
        <w:pStyle w:val="CodeBlock"/>
        <w:shd w:val="clear" w:color="auto" w:fill="F3F4F7"/>
        <w:ind w:left="432" w:hanging="360"/>
      </w:pPr>
      <w:r>
        <w:t xml:space="preserve">  "detail": "Verified 2 audit record(s)"</w:t>
      </w:r>
    </w:p>
    <w:p w:rsidR="00851F22" w:rsidRDefault="00772750">
      <w:pPr>
        <w:pStyle w:val="CodeBlock"/>
        <w:shd w:val="clear" w:color="auto" w:fill="F3F4F7"/>
        <w:ind w:left="432" w:hanging="360"/>
      </w:pPr>
      <w:r>
        <w:t>}</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POST /api/unlearn {"client_id": "client_finance"}   -&gt;   HTTP 400</w:t>
      </w:r>
    </w:p>
    <w:p w:rsidR="00851F22" w:rsidRDefault="00772750">
      <w:pPr>
        <w:pStyle w:val="CodeBlock"/>
        <w:shd w:val="clear" w:color="auto" w:fill="F3F4F7"/>
        <w:ind w:left="432" w:hanging="360"/>
      </w:pPr>
      <w:r>
        <w:t>{</w:t>
      </w:r>
    </w:p>
    <w:p w:rsidR="00851F22" w:rsidRDefault="00772750">
      <w:pPr>
        <w:pStyle w:val="CodeBlock"/>
        <w:shd w:val="clear" w:color="auto" w:fill="F3F4F7"/>
        <w:ind w:left="432" w:hanging="360"/>
      </w:pPr>
      <w:r>
        <w:t xml:space="preserve">  "error": "client_finance has already been unlearned"</w:t>
      </w:r>
    </w:p>
    <w:p w:rsidR="00851F22" w:rsidRDefault="00772750">
      <w:pPr>
        <w:pStyle w:val="CodeBlock"/>
        <w:shd w:val="clear" w:color="auto" w:fill="F3F4F7"/>
        <w:ind w:left="432" w:hanging="360"/>
      </w:pPr>
      <w:r>
        <w:t>}</w:t>
      </w:r>
    </w:p>
    <w:p w:rsidR="00851F22" w:rsidRDefault="00851F22">
      <w:pPr>
        <w:spacing w:after="80" w:line="144" w:lineRule="auto"/>
      </w:pPr>
    </w:p>
    <w:p w:rsidR="00851F22" w:rsidRDefault="00772750">
      <w:r>
        <w:t xml:space="preserve">Reading the samples: the training response carries the privacy and quality figures and the SHA-256 fingerprint of the parameter vector; the unlearning response carries every field of the certificate, including the model hash before and after (they differ, </w:t>
      </w:r>
      <w:r>
        <w:t xml:space="preserve">so the parameters changed) and the audit record hash. The two generated texts are </w:t>
      </w:r>
      <w:r>
        <w:rPr>
          <w:b/>
        </w:rPr>
        <w:t>identical</w:t>
      </w:r>
      <w:r>
        <w:t xml:space="preserve">: the generator draws from a fixed random seed and the noisy probabilities changed too little to alter a draw. The text therefore cannot be used to see the removal, </w:t>
      </w:r>
      <w:r>
        <w:t>and the evidence for it has to come from the attack and the retraining comparison above. The repeated request is refused with a clear JSON error and leaves the model and the ledger unchanged.</w:t>
      </w:r>
    </w:p>
    <w:p w:rsidR="00851F22" w:rsidRDefault="00772750">
      <w:pPr>
        <w:pStyle w:val="TableCaption"/>
      </w:pPr>
      <w:bookmarkStart w:id="168" w:name="_Toc243939188"/>
      <w:r>
        <w:t>Table 8.9: The two ledger records written by this sequence of re</w:t>
      </w:r>
      <w:r>
        <w:t>quests</w:t>
      </w:r>
      <w:bookmarkEnd w:id="168"/>
    </w:p>
    <w:tbl>
      <w:tblPr>
        <w:tblStyle w:val="TableGrid"/>
        <w:tblW w:w="0" w:type="auto"/>
        <w:jc w:val="center"/>
        <w:tblLook w:val="04A0" w:firstRow="1" w:lastRow="0" w:firstColumn="1" w:lastColumn="0" w:noHBand="0" w:noVBand="1"/>
      </w:tblPr>
      <w:tblGrid>
        <w:gridCol w:w="757"/>
        <w:gridCol w:w="3028"/>
        <w:gridCol w:w="2838"/>
        <w:gridCol w:w="2838"/>
      </w:tblGrid>
      <w:tr w:rsidR="00851F22">
        <w:trPr>
          <w:cantSplit/>
          <w:tblHeader/>
          <w:jc w:val="center"/>
        </w:trPr>
        <w:tc>
          <w:tcPr>
            <w:tcW w:w="757" w:type="dxa"/>
            <w:shd w:val="clear" w:color="auto" w:fill="D9E2F3"/>
          </w:tcPr>
          <w:p w:rsidR="00851F22" w:rsidRDefault="00772750">
            <w:pPr>
              <w:spacing w:before="40" w:line="240" w:lineRule="auto"/>
              <w:jc w:val="left"/>
            </w:pPr>
            <w:r>
              <w:rPr>
                <w:b/>
                <w:sz w:val="18"/>
              </w:rPr>
              <w:t>Seq.</w:t>
            </w:r>
          </w:p>
        </w:tc>
        <w:tc>
          <w:tcPr>
            <w:tcW w:w="3028" w:type="dxa"/>
            <w:shd w:val="clear" w:color="auto" w:fill="D9E2F3"/>
          </w:tcPr>
          <w:p w:rsidR="00851F22" w:rsidRDefault="00772750">
            <w:pPr>
              <w:spacing w:before="40" w:line="240" w:lineRule="auto"/>
              <w:jc w:val="left"/>
            </w:pPr>
            <w:r>
              <w:rPr>
                <w:b/>
                <w:sz w:val="18"/>
              </w:rPr>
              <w:t>Event</w:t>
            </w:r>
          </w:p>
        </w:tc>
        <w:tc>
          <w:tcPr>
            <w:tcW w:w="2838" w:type="dxa"/>
            <w:shd w:val="clear" w:color="auto" w:fill="D9E2F3"/>
          </w:tcPr>
          <w:p w:rsidR="00851F22" w:rsidRDefault="00772750">
            <w:pPr>
              <w:spacing w:before="40" w:line="240" w:lineRule="auto"/>
              <w:jc w:val="left"/>
            </w:pPr>
            <w:r>
              <w:rPr>
                <w:b/>
                <w:sz w:val="18"/>
              </w:rPr>
              <w:t>previous_hash (first 16)</w:t>
            </w:r>
          </w:p>
        </w:tc>
        <w:tc>
          <w:tcPr>
            <w:tcW w:w="2838" w:type="dxa"/>
            <w:shd w:val="clear" w:color="auto" w:fill="D9E2F3"/>
          </w:tcPr>
          <w:p w:rsidR="00851F22" w:rsidRDefault="00772750">
            <w:pPr>
              <w:spacing w:before="40" w:line="240" w:lineRule="auto"/>
              <w:jc w:val="left"/>
            </w:pPr>
            <w:r>
              <w:rPr>
                <w:b/>
                <w:sz w:val="18"/>
              </w:rPr>
              <w:t>record_hash (first 16)</w:t>
            </w:r>
          </w:p>
        </w:tc>
      </w:tr>
      <w:tr w:rsidR="00851F22">
        <w:trPr>
          <w:cantSplit/>
          <w:jc w:val="center"/>
        </w:trPr>
        <w:tc>
          <w:tcPr>
            <w:tcW w:w="757" w:type="dxa"/>
          </w:tcPr>
          <w:p w:rsidR="00851F22" w:rsidRDefault="00772750">
            <w:pPr>
              <w:spacing w:before="40" w:line="240" w:lineRule="auto"/>
              <w:jc w:val="left"/>
            </w:pPr>
            <w:r>
              <w:rPr>
                <w:sz w:val="18"/>
              </w:rPr>
              <w:t>1</w:t>
            </w:r>
          </w:p>
        </w:tc>
        <w:tc>
          <w:tcPr>
            <w:tcW w:w="3028" w:type="dxa"/>
          </w:tcPr>
          <w:p w:rsidR="00851F22" w:rsidRDefault="00772750">
            <w:pPr>
              <w:spacing w:before="40" w:line="240" w:lineRule="auto"/>
              <w:jc w:val="left"/>
            </w:pPr>
            <w:r>
              <w:rPr>
                <w:sz w:val="18"/>
              </w:rPr>
              <w:t>FEDERATED_TRAINING</w:t>
            </w:r>
          </w:p>
        </w:tc>
        <w:tc>
          <w:tcPr>
            <w:tcW w:w="2838" w:type="dxa"/>
          </w:tcPr>
          <w:p w:rsidR="00851F22" w:rsidRDefault="00772750">
            <w:pPr>
              <w:spacing w:before="40" w:line="240" w:lineRule="auto"/>
              <w:jc w:val="left"/>
            </w:pPr>
            <w:r>
              <w:rPr>
                <w:sz w:val="18"/>
              </w:rPr>
              <w:t>0000000000000000…</w:t>
            </w:r>
          </w:p>
        </w:tc>
        <w:tc>
          <w:tcPr>
            <w:tcW w:w="2838" w:type="dxa"/>
          </w:tcPr>
          <w:p w:rsidR="00851F22" w:rsidRDefault="00772750">
            <w:pPr>
              <w:spacing w:before="40" w:line="240" w:lineRule="auto"/>
              <w:jc w:val="left"/>
            </w:pPr>
            <w:r>
              <w:rPr>
                <w:sz w:val="18"/>
              </w:rPr>
              <w:t>be69f32ebfec00d6…</w:t>
            </w:r>
          </w:p>
        </w:tc>
      </w:tr>
      <w:tr w:rsidR="00851F22">
        <w:trPr>
          <w:cantSplit/>
          <w:jc w:val="center"/>
        </w:trPr>
        <w:tc>
          <w:tcPr>
            <w:tcW w:w="757" w:type="dxa"/>
          </w:tcPr>
          <w:p w:rsidR="00851F22" w:rsidRDefault="00772750">
            <w:pPr>
              <w:spacing w:before="40" w:line="240" w:lineRule="auto"/>
              <w:jc w:val="left"/>
            </w:pPr>
            <w:r>
              <w:rPr>
                <w:sz w:val="18"/>
              </w:rPr>
              <w:t>2</w:t>
            </w:r>
          </w:p>
        </w:tc>
        <w:tc>
          <w:tcPr>
            <w:tcW w:w="3028" w:type="dxa"/>
          </w:tcPr>
          <w:p w:rsidR="00851F22" w:rsidRDefault="00772750">
            <w:pPr>
              <w:spacing w:before="40" w:line="240" w:lineRule="auto"/>
              <w:jc w:val="left"/>
            </w:pPr>
            <w:r>
              <w:rPr>
                <w:sz w:val="18"/>
              </w:rPr>
              <w:t>CLIENT_UNLEARNING</w:t>
            </w:r>
          </w:p>
        </w:tc>
        <w:tc>
          <w:tcPr>
            <w:tcW w:w="2838" w:type="dxa"/>
          </w:tcPr>
          <w:p w:rsidR="00851F22" w:rsidRDefault="00772750">
            <w:pPr>
              <w:spacing w:before="40" w:line="240" w:lineRule="auto"/>
              <w:jc w:val="left"/>
            </w:pPr>
            <w:r>
              <w:rPr>
                <w:sz w:val="18"/>
              </w:rPr>
              <w:t>be69f32ebfec00d6…</w:t>
            </w:r>
          </w:p>
        </w:tc>
        <w:tc>
          <w:tcPr>
            <w:tcW w:w="2838" w:type="dxa"/>
          </w:tcPr>
          <w:p w:rsidR="00851F22" w:rsidRDefault="00772750">
            <w:pPr>
              <w:spacing w:before="40" w:line="240" w:lineRule="auto"/>
              <w:jc w:val="left"/>
            </w:pPr>
            <w:r>
              <w:rPr>
                <w:sz w:val="18"/>
              </w:rPr>
              <w:t>c21d202b7a2ee6c9…</w:t>
            </w:r>
          </w:p>
        </w:tc>
      </w:tr>
    </w:tbl>
    <w:p w:rsidR="00851F22" w:rsidRDefault="00851F22">
      <w:pPr>
        <w:spacing w:after="80" w:line="144" w:lineRule="auto"/>
      </w:pPr>
    </w:p>
    <w:p w:rsidR="00851F22" w:rsidRDefault="00772750">
      <w:pPr>
        <w:pStyle w:val="Heading2"/>
      </w:pPr>
      <w:bookmarkStart w:id="169" w:name="_Toc243939051"/>
      <w:r>
        <w:t>8.6  Success and Failure Analysis</w:t>
      </w:r>
      <w:bookmarkEnd w:id="169"/>
    </w:p>
    <w:p w:rsidR="00851F22" w:rsidRDefault="00772750">
      <w:pPr>
        <w:pStyle w:val="Heading3"/>
      </w:pPr>
      <w:r>
        <w:t>8.6.1  What worked</w:t>
      </w:r>
    </w:p>
    <w:p w:rsidR="00851F22" w:rsidRDefault="00772750">
      <w:pPr>
        <w:pStyle w:val="TableCaption"/>
      </w:pPr>
      <w:bookmarkStart w:id="170" w:name="_Toc243939189"/>
      <w:r>
        <w:t>Table 8.10: Cases in</w:t>
      </w:r>
      <w:r>
        <w:t xml:space="preserve"> which the system succeeds</w:t>
      </w:r>
      <w:bookmarkEnd w:id="170"/>
    </w:p>
    <w:tbl>
      <w:tblPr>
        <w:tblStyle w:val="TableGrid"/>
        <w:tblW w:w="0" w:type="auto"/>
        <w:jc w:val="center"/>
        <w:tblLook w:val="04A0" w:firstRow="1" w:lastRow="0" w:firstColumn="1" w:lastColumn="0" w:noHBand="0" w:noVBand="1"/>
      </w:tblPr>
      <w:tblGrid>
        <w:gridCol w:w="3217"/>
        <w:gridCol w:w="6244"/>
      </w:tblGrid>
      <w:tr w:rsidR="00851F22">
        <w:trPr>
          <w:cantSplit/>
          <w:tblHeader/>
          <w:jc w:val="center"/>
        </w:trPr>
        <w:tc>
          <w:tcPr>
            <w:tcW w:w="3217" w:type="dxa"/>
            <w:shd w:val="clear" w:color="auto" w:fill="D9E2F3"/>
          </w:tcPr>
          <w:p w:rsidR="00851F22" w:rsidRDefault="00772750">
            <w:pPr>
              <w:spacing w:before="40" w:line="240" w:lineRule="auto"/>
              <w:jc w:val="left"/>
            </w:pPr>
            <w:r>
              <w:rPr>
                <w:b/>
                <w:sz w:val="19"/>
              </w:rPr>
              <w:t>Success</w:t>
            </w:r>
          </w:p>
        </w:tc>
        <w:tc>
          <w:tcPr>
            <w:tcW w:w="6244" w:type="dxa"/>
            <w:shd w:val="clear" w:color="auto" w:fill="D9E2F3"/>
          </w:tcPr>
          <w:p w:rsidR="00851F22" w:rsidRDefault="00772750">
            <w:pPr>
              <w:spacing w:before="40" w:line="240" w:lineRule="auto"/>
              <w:jc w:val="left"/>
            </w:pPr>
            <w:r>
              <w:rPr>
                <w:b/>
                <w:sz w:val="19"/>
              </w:rPr>
              <w:t>Evidence</w:t>
            </w:r>
          </w:p>
        </w:tc>
      </w:tr>
      <w:tr w:rsidR="00851F22">
        <w:trPr>
          <w:cantSplit/>
          <w:jc w:val="center"/>
        </w:trPr>
        <w:tc>
          <w:tcPr>
            <w:tcW w:w="3217" w:type="dxa"/>
          </w:tcPr>
          <w:p w:rsidR="00851F22" w:rsidRDefault="00772750">
            <w:pPr>
              <w:spacing w:before="40" w:line="240" w:lineRule="auto"/>
              <w:jc w:val="left"/>
            </w:pPr>
            <w:r>
              <w:rPr>
                <w:sz w:val="19"/>
              </w:rPr>
              <w:t>The unlearning workflow is complete and repeatable</w:t>
            </w:r>
          </w:p>
        </w:tc>
        <w:tc>
          <w:tcPr>
            <w:tcW w:w="6244" w:type="dxa"/>
          </w:tcPr>
          <w:p w:rsidR="00851F22" w:rsidRDefault="00772750">
            <w:pPr>
              <w:spacing w:before="40" w:line="240" w:lineRule="auto"/>
              <w:jc w:val="left"/>
            </w:pPr>
            <w:r>
              <w:rPr>
                <w:sz w:val="19"/>
              </w:rPr>
              <w:t>train → request → subtract → verify → certificate → ledger for every client; 250/250 certified over 50 seeds; 5 unit tests and 14 smoke checks pass</w:t>
            </w:r>
          </w:p>
        </w:tc>
      </w:tr>
      <w:tr w:rsidR="00851F22">
        <w:trPr>
          <w:cantSplit/>
          <w:jc w:val="center"/>
        </w:trPr>
        <w:tc>
          <w:tcPr>
            <w:tcW w:w="3217" w:type="dxa"/>
          </w:tcPr>
          <w:p w:rsidR="00851F22" w:rsidRDefault="00772750">
            <w:pPr>
              <w:spacing w:before="40" w:line="240" w:lineRule="auto"/>
              <w:jc w:val="left"/>
            </w:pPr>
            <w:r>
              <w:rPr>
                <w:sz w:val="19"/>
              </w:rPr>
              <w:t xml:space="preserve">Removal is </w:t>
            </w:r>
            <w:r>
              <w:rPr>
                <w:sz w:val="19"/>
              </w:rPr>
              <w:t>real when there is something to remove</w:t>
            </w:r>
          </w:p>
        </w:tc>
        <w:tc>
          <w:tcPr>
            <w:tcW w:w="6244" w:type="dxa"/>
          </w:tcPr>
          <w:p w:rsidR="00851F22" w:rsidRDefault="00772750">
            <w:pPr>
              <w:spacing w:before="40" w:line="240" w:lineRule="auto"/>
              <w:jc w:val="left"/>
            </w:pPr>
            <w:r>
              <w:rPr>
                <w:sz w:val="19"/>
              </w:rPr>
              <w:t>noise-free mean AUC 0.992 → 0.544; member loss 2.421 → 2.619 (Section on model and verification results)</w:t>
            </w:r>
          </w:p>
        </w:tc>
      </w:tr>
      <w:tr w:rsidR="00851F22">
        <w:trPr>
          <w:cantSplit/>
          <w:jc w:val="center"/>
        </w:trPr>
        <w:tc>
          <w:tcPr>
            <w:tcW w:w="3217" w:type="dxa"/>
          </w:tcPr>
          <w:p w:rsidR="00851F22" w:rsidRDefault="00772750">
            <w:pPr>
              <w:spacing w:before="40" w:line="240" w:lineRule="auto"/>
              <w:jc w:val="left"/>
            </w:pPr>
            <w:r>
              <w:rPr>
                <w:sz w:val="19"/>
              </w:rPr>
              <w:t>The unlearned model behaves like a retrained one</w:t>
            </w:r>
          </w:p>
        </w:tc>
        <w:tc>
          <w:tcPr>
            <w:tcW w:w="6244" w:type="dxa"/>
          </w:tcPr>
          <w:p w:rsidR="00851F22" w:rsidRDefault="00772750">
            <w:pPr>
              <w:spacing w:before="40" w:line="240" w:lineRule="auto"/>
              <w:jc w:val="left"/>
            </w:pPr>
            <w:r>
              <w:rPr>
                <w:sz w:val="19"/>
              </w:rPr>
              <w:t>L2 distance to a fresh retrain 875.3 against 881.4 between two</w:t>
            </w:r>
            <w:r>
              <w:rPr>
                <w:sz w:val="19"/>
              </w:rPr>
              <w:t xml:space="preserve"> fresh retrains (σ = 3); 145.9 against 146.9 (σ = 0.5)</w:t>
            </w:r>
          </w:p>
        </w:tc>
      </w:tr>
      <w:tr w:rsidR="00851F22">
        <w:trPr>
          <w:cantSplit/>
          <w:jc w:val="center"/>
        </w:trPr>
        <w:tc>
          <w:tcPr>
            <w:tcW w:w="3217" w:type="dxa"/>
          </w:tcPr>
          <w:p w:rsidR="00851F22" w:rsidRDefault="00772750">
            <w:pPr>
              <w:spacing w:before="40" w:line="240" w:lineRule="auto"/>
              <w:jc w:val="left"/>
            </w:pPr>
            <w:r>
              <w:rPr>
                <w:sz w:val="19"/>
              </w:rPr>
              <w:t>Guards protect the model</w:t>
            </w:r>
          </w:p>
        </w:tc>
        <w:tc>
          <w:tcPr>
            <w:tcW w:w="6244" w:type="dxa"/>
          </w:tcPr>
          <w:p w:rsidR="00851F22" w:rsidRDefault="00772750">
            <w:pPr>
              <w:spacing w:before="40" w:line="240" w:lineRule="auto"/>
              <w:jc w:val="left"/>
            </w:pPr>
            <w:r>
              <w:rPr>
                <w:sz w:val="19"/>
              </w:rPr>
              <w:t>untrained, unknown-client, repeat and last-client requests are all refused with a JSON error</w:t>
            </w:r>
          </w:p>
        </w:tc>
      </w:tr>
      <w:tr w:rsidR="00851F22">
        <w:trPr>
          <w:cantSplit/>
          <w:jc w:val="center"/>
        </w:trPr>
        <w:tc>
          <w:tcPr>
            <w:tcW w:w="3217" w:type="dxa"/>
          </w:tcPr>
          <w:p w:rsidR="00851F22" w:rsidRDefault="00772750">
            <w:pPr>
              <w:spacing w:before="40" w:line="240" w:lineRule="auto"/>
              <w:jc w:val="left"/>
            </w:pPr>
            <w:r>
              <w:rPr>
                <w:sz w:val="19"/>
              </w:rPr>
              <w:t>The ledger catches ordinary tampering</w:t>
            </w:r>
          </w:p>
        </w:tc>
        <w:tc>
          <w:tcPr>
            <w:tcW w:w="6244" w:type="dxa"/>
          </w:tcPr>
          <w:p w:rsidR="00851F22" w:rsidRDefault="00772750">
            <w:pPr>
              <w:spacing w:before="40" w:line="240" w:lineRule="auto"/>
              <w:jc w:val="left"/>
            </w:pPr>
            <w:r>
              <w:rPr>
                <w:sz w:val="19"/>
              </w:rPr>
              <w:t xml:space="preserve">edits, status flips, deletions and </w:t>
            </w:r>
            <w:r>
              <w:rPr>
                <w:sz w:val="19"/>
              </w:rPr>
              <w:t>re-orderings are detected, with the position of the first bad record</w:t>
            </w:r>
          </w:p>
        </w:tc>
      </w:tr>
      <w:tr w:rsidR="00851F22">
        <w:trPr>
          <w:cantSplit/>
          <w:jc w:val="center"/>
        </w:trPr>
        <w:tc>
          <w:tcPr>
            <w:tcW w:w="3217" w:type="dxa"/>
          </w:tcPr>
          <w:p w:rsidR="00851F22" w:rsidRDefault="00772750">
            <w:pPr>
              <w:spacing w:before="40" w:line="240" w:lineRule="auto"/>
              <w:jc w:val="left"/>
            </w:pPr>
            <w:r>
              <w:rPr>
                <w:sz w:val="19"/>
              </w:rPr>
              <w:t>The interface is usable end to end</w:t>
            </w:r>
          </w:p>
        </w:tc>
        <w:tc>
          <w:tcPr>
            <w:tcW w:w="6244" w:type="dxa"/>
          </w:tcPr>
          <w:p w:rsidR="00851F22" w:rsidRDefault="00772750">
            <w:pPr>
              <w:spacing w:before="40" w:line="240" w:lineRule="auto"/>
              <w:jc w:val="left"/>
            </w:pPr>
            <w:r>
              <w:rPr>
                <w:sz w:val="19"/>
              </w:rPr>
              <w:t>scripted session without console errors; light, dark and 390-px layouts; the original interface still works</w:t>
            </w:r>
          </w:p>
        </w:tc>
      </w:tr>
    </w:tbl>
    <w:p w:rsidR="00851F22" w:rsidRDefault="00851F22">
      <w:pPr>
        <w:spacing w:after="80" w:line="144" w:lineRule="auto"/>
      </w:pPr>
    </w:p>
    <w:p w:rsidR="00851F22" w:rsidRDefault="00772750">
      <w:pPr>
        <w:pStyle w:val="Heading3"/>
      </w:pPr>
      <w:r>
        <w:t>8.6.2  What did not work, or does not sho</w:t>
      </w:r>
      <w:r>
        <w:t>w what it claims</w:t>
      </w:r>
    </w:p>
    <w:p w:rsidR="00851F22" w:rsidRDefault="00772750">
      <w:pPr>
        <w:pStyle w:val="TableCaption"/>
      </w:pPr>
      <w:bookmarkStart w:id="171" w:name="_Toc243939190"/>
      <w:r>
        <w:t>Table 8.11: Cases in which the system fails or the evidence is weak</w:t>
      </w:r>
      <w:bookmarkEnd w:id="171"/>
    </w:p>
    <w:tbl>
      <w:tblPr>
        <w:tblStyle w:val="TableGrid"/>
        <w:tblW w:w="0" w:type="auto"/>
        <w:jc w:val="center"/>
        <w:tblLook w:val="04A0" w:firstRow="1" w:lastRow="0" w:firstColumn="1" w:lastColumn="0" w:noHBand="0" w:noVBand="1"/>
      </w:tblPr>
      <w:tblGrid>
        <w:gridCol w:w="2460"/>
        <w:gridCol w:w="3784"/>
        <w:gridCol w:w="3217"/>
      </w:tblGrid>
      <w:tr w:rsidR="00851F22">
        <w:trPr>
          <w:cantSplit/>
          <w:tblHeader/>
          <w:jc w:val="center"/>
        </w:trPr>
        <w:tc>
          <w:tcPr>
            <w:tcW w:w="2460" w:type="dxa"/>
            <w:shd w:val="clear" w:color="auto" w:fill="D9E2F3"/>
          </w:tcPr>
          <w:p w:rsidR="00851F22" w:rsidRDefault="00772750">
            <w:pPr>
              <w:spacing w:before="40" w:line="240" w:lineRule="auto"/>
              <w:jc w:val="left"/>
            </w:pPr>
            <w:r>
              <w:rPr>
                <w:b/>
                <w:sz w:val="17"/>
              </w:rPr>
              <w:t>Failure or weak point</w:t>
            </w:r>
          </w:p>
        </w:tc>
        <w:tc>
          <w:tcPr>
            <w:tcW w:w="3784" w:type="dxa"/>
            <w:shd w:val="clear" w:color="auto" w:fill="D9E2F3"/>
          </w:tcPr>
          <w:p w:rsidR="00851F22" w:rsidRDefault="00772750">
            <w:pPr>
              <w:spacing w:before="40" w:line="240" w:lineRule="auto"/>
              <w:jc w:val="left"/>
            </w:pPr>
            <w:r>
              <w:rPr>
                <w:b/>
                <w:sz w:val="17"/>
              </w:rPr>
              <w:t>Evidence</w:t>
            </w:r>
          </w:p>
        </w:tc>
        <w:tc>
          <w:tcPr>
            <w:tcW w:w="3217" w:type="dxa"/>
            <w:shd w:val="clear" w:color="auto" w:fill="D9E2F3"/>
          </w:tcPr>
          <w:p w:rsidR="00851F22" w:rsidRDefault="00772750">
            <w:pPr>
              <w:spacing w:before="40" w:line="240" w:lineRule="auto"/>
              <w:jc w:val="left"/>
            </w:pPr>
            <w:r>
              <w:rPr>
                <w:b/>
                <w:sz w:val="17"/>
              </w:rPr>
              <w:t>Consequence</w:t>
            </w:r>
          </w:p>
        </w:tc>
      </w:tr>
      <w:tr w:rsidR="00851F22">
        <w:trPr>
          <w:cantSplit/>
          <w:jc w:val="center"/>
        </w:trPr>
        <w:tc>
          <w:tcPr>
            <w:tcW w:w="2460" w:type="dxa"/>
          </w:tcPr>
          <w:p w:rsidR="00851F22" w:rsidRDefault="00772750">
            <w:pPr>
              <w:spacing w:before="40" w:line="240" w:lineRule="auto"/>
              <w:jc w:val="left"/>
            </w:pPr>
            <w:r>
              <w:rPr>
                <w:sz w:val="17"/>
              </w:rPr>
              <w:t>The default model is noise-dominated</w:t>
            </w:r>
          </w:p>
        </w:tc>
        <w:tc>
          <w:tcPr>
            <w:tcW w:w="3784" w:type="dxa"/>
          </w:tcPr>
          <w:p w:rsidR="00851F22" w:rsidRDefault="00772750">
            <w:pPr>
              <w:spacing w:before="40" w:line="240" w:lineRule="auto"/>
              <w:jc w:val="left"/>
            </w:pPr>
            <w:r>
              <w:rPr>
                <w:sz w:val="17"/>
              </w:rPr>
              <w:t xml:space="preserve">perplexity 142 ± 28 against 32 for a uniform model; accuracy 3.7 %; noise norm about 100 </w:t>
            </w:r>
            <w:r>
              <w:rPr>
                <w:sz w:val="17"/>
              </w:rPr>
              <w:t>times a client's signal</w:t>
            </w:r>
          </w:p>
        </w:tc>
        <w:tc>
          <w:tcPr>
            <w:tcW w:w="3217" w:type="dxa"/>
          </w:tcPr>
          <w:p w:rsidR="00851F22" w:rsidRDefault="00772750">
            <w:pPr>
              <w:spacing w:before="40" w:line="240" w:lineRule="auto"/>
              <w:jc w:val="left"/>
            </w:pPr>
            <w:r>
              <w:rPr>
                <w:sz w:val="17"/>
              </w:rPr>
              <w:t>retained "utility" of 97 % is measured against a model that is already almost useless</w:t>
            </w:r>
          </w:p>
        </w:tc>
      </w:tr>
      <w:tr w:rsidR="00851F22">
        <w:trPr>
          <w:cantSplit/>
          <w:jc w:val="center"/>
        </w:trPr>
        <w:tc>
          <w:tcPr>
            <w:tcW w:w="2460" w:type="dxa"/>
          </w:tcPr>
          <w:p w:rsidR="00851F22" w:rsidRDefault="00772750">
            <w:pPr>
              <w:spacing w:before="40" w:line="240" w:lineRule="auto"/>
              <w:jc w:val="left"/>
            </w:pPr>
            <w:r>
              <w:rPr>
                <w:sz w:val="17"/>
              </w:rPr>
              <w:t>Nothing is visible to remove at the default setting</w:t>
            </w:r>
          </w:p>
        </w:tc>
        <w:tc>
          <w:tcPr>
            <w:tcW w:w="3784" w:type="dxa"/>
          </w:tcPr>
          <w:p w:rsidR="00851F22" w:rsidRDefault="00772750">
            <w:pPr>
              <w:spacing w:before="40" w:line="240" w:lineRule="auto"/>
              <w:jc w:val="left"/>
            </w:pPr>
            <w:r>
              <w:rPr>
                <w:sz w:val="17"/>
              </w:rPr>
              <w:t>membership AUC 0.524 before and 0.495 after (chance)</w:t>
            </w:r>
          </w:p>
        </w:tc>
        <w:tc>
          <w:tcPr>
            <w:tcW w:w="3217" w:type="dxa"/>
          </w:tcPr>
          <w:p w:rsidR="00851F22" w:rsidRDefault="00772750">
            <w:pPr>
              <w:spacing w:before="40" w:line="240" w:lineRule="auto"/>
              <w:jc w:val="left"/>
            </w:pPr>
            <w:r>
              <w:rPr>
                <w:sz w:val="17"/>
              </w:rPr>
              <w:t xml:space="preserve">the attack neither supports nor refutes </w:t>
            </w:r>
            <w:r>
              <w:rPr>
                <w:sz w:val="17"/>
              </w:rPr>
              <w:t>forgetting at σ = 3</w:t>
            </w:r>
          </w:p>
        </w:tc>
      </w:tr>
      <w:tr w:rsidR="00851F22">
        <w:trPr>
          <w:cantSplit/>
          <w:jc w:val="center"/>
        </w:trPr>
        <w:tc>
          <w:tcPr>
            <w:tcW w:w="2460" w:type="dxa"/>
          </w:tcPr>
          <w:p w:rsidR="00851F22" w:rsidRDefault="00772750">
            <w:pPr>
              <w:spacing w:before="40" w:line="240" w:lineRule="auto"/>
              <w:jc w:val="left"/>
            </w:pPr>
            <w:r>
              <w:rPr>
                <w:sz w:val="17"/>
              </w:rPr>
              <w:t>The certificate cannot fail</w:t>
            </w:r>
          </w:p>
        </w:tc>
        <w:tc>
          <w:tcPr>
            <w:tcW w:w="3784" w:type="dxa"/>
          </w:tcPr>
          <w:p w:rsidR="00851F22" w:rsidRDefault="00772750">
            <w:pPr>
              <w:spacing w:before="40" w:line="240" w:lineRule="auto"/>
              <w:jc w:val="left"/>
            </w:pPr>
            <w:r>
              <w:rPr>
                <w:sz w:val="17"/>
              </w:rPr>
              <w:t>reference distance 1e-14 on 250/250 requests; the reference shares the stored noise and updates</w:t>
            </w:r>
          </w:p>
        </w:tc>
        <w:tc>
          <w:tcPr>
            <w:tcW w:w="3217" w:type="dxa"/>
          </w:tcPr>
          <w:p w:rsidR="00851F22" w:rsidRDefault="00772750">
            <w:pPr>
              <w:spacing w:before="40" w:line="240" w:lineRule="auto"/>
              <w:jc w:val="left"/>
            </w:pPr>
            <w:r>
              <w:rPr>
                <w:sz w:val="17"/>
              </w:rPr>
              <w:t>CERTIFIED states that the arithmetic was done correctly, not that a retrained model would look the same</w:t>
            </w:r>
          </w:p>
        </w:tc>
      </w:tr>
      <w:tr w:rsidR="00851F22">
        <w:trPr>
          <w:cantSplit/>
          <w:jc w:val="center"/>
        </w:trPr>
        <w:tc>
          <w:tcPr>
            <w:tcW w:w="2460" w:type="dxa"/>
          </w:tcPr>
          <w:p w:rsidR="00851F22" w:rsidRDefault="00772750">
            <w:pPr>
              <w:spacing w:before="40" w:line="240" w:lineRule="auto"/>
              <w:jc w:val="left"/>
            </w:pPr>
            <w:r>
              <w:rPr>
                <w:sz w:val="17"/>
              </w:rPr>
              <w:t xml:space="preserve">ε is </w:t>
            </w:r>
            <w:r>
              <w:rPr>
                <w:sz w:val="17"/>
              </w:rPr>
              <w:t>outside its proven range and is not updated</w:t>
            </w:r>
          </w:p>
        </w:tc>
        <w:tc>
          <w:tcPr>
            <w:tcW w:w="3784" w:type="dxa"/>
          </w:tcPr>
          <w:p w:rsidR="00851F22" w:rsidRDefault="00772750">
            <w:pPr>
              <w:spacing w:before="40" w:line="240" w:lineRule="auto"/>
              <w:jc w:val="left"/>
            </w:pPr>
            <w:r>
              <w:rPr>
                <w:sz w:val="17"/>
              </w:rPr>
              <w:t>ε = 1.6149 &gt; 1 at σ = 3; the same noise is re-used after removal; no accountant</w:t>
            </w:r>
          </w:p>
        </w:tc>
        <w:tc>
          <w:tcPr>
            <w:tcW w:w="3217" w:type="dxa"/>
          </w:tcPr>
          <w:p w:rsidR="00851F22" w:rsidRDefault="00772750">
            <w:pPr>
              <w:spacing w:before="40" w:line="240" w:lineRule="auto"/>
              <w:jc w:val="left"/>
            </w:pPr>
            <w:r>
              <w:rPr>
                <w:sz w:val="17"/>
              </w:rPr>
              <w:t>the privacy figure printed on the certificate is a training-time, one-release number</w:t>
            </w:r>
          </w:p>
        </w:tc>
      </w:tr>
      <w:tr w:rsidR="00851F22">
        <w:trPr>
          <w:cantSplit/>
          <w:jc w:val="center"/>
        </w:trPr>
        <w:tc>
          <w:tcPr>
            <w:tcW w:w="2460" w:type="dxa"/>
          </w:tcPr>
          <w:p w:rsidR="00851F22" w:rsidRDefault="00772750">
            <w:pPr>
              <w:spacing w:before="40" w:line="240" w:lineRule="auto"/>
              <w:jc w:val="left"/>
            </w:pPr>
            <w:r>
              <w:rPr>
                <w:sz w:val="17"/>
              </w:rPr>
              <w:lastRenderedPageBreak/>
              <w:t>No setting is both private and useful</w:t>
            </w:r>
          </w:p>
        </w:tc>
        <w:tc>
          <w:tcPr>
            <w:tcW w:w="3784" w:type="dxa"/>
          </w:tcPr>
          <w:p w:rsidR="00851F22" w:rsidRDefault="00772750">
            <w:pPr>
              <w:spacing w:before="40" w:line="240" w:lineRule="auto"/>
              <w:jc w:val="left"/>
            </w:pPr>
            <w:r>
              <w:rPr>
                <w:sz w:val="17"/>
              </w:rPr>
              <w:t>ε &lt; 1 ne</w:t>
            </w:r>
            <w:r>
              <w:rPr>
                <w:sz w:val="17"/>
              </w:rPr>
              <w:t>eds σ &gt; 4.85 (perplexity 198, accuracy 3.4 %); useful models need σ &lt;= 0.1 (ε &gt;= 48)</w:t>
            </w:r>
          </w:p>
        </w:tc>
        <w:tc>
          <w:tcPr>
            <w:tcW w:w="3217" w:type="dxa"/>
          </w:tcPr>
          <w:p w:rsidR="00851F22" w:rsidRDefault="00772750">
            <w:pPr>
              <w:spacing w:before="40" w:line="240" w:lineRule="auto"/>
              <w:jc w:val="left"/>
            </w:pPr>
            <w:r>
              <w:rPr>
                <w:sz w:val="17"/>
              </w:rPr>
              <w:t>the trade-off is inherent to the Gaussian mechanism at this tiny dimension and corpus</w:t>
            </w:r>
          </w:p>
        </w:tc>
      </w:tr>
      <w:tr w:rsidR="00851F22">
        <w:trPr>
          <w:cantSplit/>
          <w:jc w:val="center"/>
        </w:trPr>
        <w:tc>
          <w:tcPr>
            <w:tcW w:w="2460" w:type="dxa"/>
          </w:tcPr>
          <w:p w:rsidR="00851F22" w:rsidRDefault="00772750">
            <w:pPr>
              <w:spacing w:before="40" w:line="240" w:lineRule="auto"/>
              <w:jc w:val="left"/>
            </w:pPr>
            <w:r>
              <w:rPr>
                <w:sz w:val="17"/>
              </w:rPr>
              <w:t>The explorer cannot show the effect</w:t>
            </w:r>
          </w:p>
        </w:tc>
        <w:tc>
          <w:tcPr>
            <w:tcW w:w="3784" w:type="dxa"/>
          </w:tcPr>
          <w:p w:rsidR="00851F22" w:rsidRDefault="00772750">
            <w:pPr>
              <w:spacing w:before="40" w:line="240" w:lineRule="auto"/>
              <w:jc w:val="left"/>
            </w:pPr>
            <w:r>
              <w:rPr>
                <w:sz w:val="17"/>
              </w:rPr>
              <w:t>the 44-character samples before and after a remo</w:t>
            </w:r>
            <w:r>
              <w:rPr>
                <w:sz w:val="17"/>
              </w:rPr>
              <w:t>val are identical</w:t>
            </w:r>
          </w:p>
        </w:tc>
        <w:tc>
          <w:tcPr>
            <w:tcW w:w="3217" w:type="dxa"/>
          </w:tcPr>
          <w:p w:rsidR="00851F22" w:rsidRDefault="00772750">
            <w:pPr>
              <w:spacing w:before="40" w:line="240" w:lineRule="auto"/>
              <w:jc w:val="left"/>
            </w:pPr>
            <w:r>
              <w:rPr>
                <w:sz w:val="17"/>
              </w:rPr>
              <w:t>the screen is illustrative only</w:t>
            </w:r>
          </w:p>
        </w:tc>
      </w:tr>
      <w:tr w:rsidR="00851F22">
        <w:trPr>
          <w:cantSplit/>
          <w:jc w:val="center"/>
        </w:trPr>
        <w:tc>
          <w:tcPr>
            <w:tcW w:w="2460" w:type="dxa"/>
          </w:tcPr>
          <w:p w:rsidR="00851F22" w:rsidRDefault="00772750">
            <w:pPr>
              <w:spacing w:before="40" w:line="240" w:lineRule="auto"/>
              <w:jc w:val="left"/>
            </w:pPr>
            <w:r>
              <w:rPr>
                <w:sz w:val="17"/>
              </w:rPr>
              <w:t>The ledger is not tamper-proof</w:t>
            </w:r>
          </w:p>
        </w:tc>
        <w:tc>
          <w:tcPr>
            <w:tcW w:w="3784" w:type="dxa"/>
          </w:tcPr>
          <w:p w:rsidR="00851F22" w:rsidRDefault="00772750">
            <w:pPr>
              <w:spacing w:before="40" w:line="240" w:lineRule="auto"/>
              <w:jc w:val="left"/>
            </w:pPr>
            <w:r>
              <w:rPr>
                <w:sz w:val="17"/>
              </w:rPr>
              <w:t>tail truncation, re-hash forgery and appended forged records are not detected</w:t>
            </w:r>
          </w:p>
        </w:tc>
        <w:tc>
          <w:tcPr>
            <w:tcW w:w="3217" w:type="dxa"/>
          </w:tcPr>
          <w:p w:rsidR="00851F22" w:rsidRDefault="00772750">
            <w:pPr>
              <w:spacing w:before="40" w:line="240" w:lineRule="auto"/>
              <w:jc w:val="left"/>
            </w:pPr>
            <w:r>
              <w:rPr>
                <w:sz w:val="17"/>
              </w:rPr>
              <w:t>the ledger needs signatures and an external anchor to support a regulator</w:t>
            </w:r>
          </w:p>
        </w:tc>
      </w:tr>
      <w:tr w:rsidR="00851F22">
        <w:trPr>
          <w:cantSplit/>
          <w:jc w:val="center"/>
        </w:trPr>
        <w:tc>
          <w:tcPr>
            <w:tcW w:w="2460" w:type="dxa"/>
          </w:tcPr>
          <w:p w:rsidR="00851F22" w:rsidRDefault="00772750">
            <w:pPr>
              <w:spacing w:before="40" w:line="240" w:lineRule="auto"/>
              <w:jc w:val="left"/>
            </w:pPr>
            <w:r>
              <w:rPr>
                <w:sz w:val="17"/>
              </w:rPr>
              <w:t xml:space="preserve">Unlearning is not </w:t>
            </w:r>
            <w:r>
              <w:rPr>
                <w:sz w:val="17"/>
              </w:rPr>
              <w:t>faster on the demo</w:t>
            </w:r>
          </w:p>
        </w:tc>
        <w:tc>
          <w:tcPr>
            <w:tcW w:w="3784" w:type="dxa"/>
          </w:tcPr>
          <w:p w:rsidR="00851F22" w:rsidRDefault="00772750">
            <w:pPr>
              <w:spacing w:before="40" w:line="240" w:lineRule="auto"/>
              <w:jc w:val="left"/>
            </w:pPr>
            <w:r>
              <w:rPr>
                <w:sz w:val="17"/>
              </w:rPr>
              <w:t>45.3 ms against 13.4 ms for retraining the proxy; break-even near 100 clients</w:t>
            </w:r>
          </w:p>
        </w:tc>
        <w:tc>
          <w:tcPr>
            <w:tcW w:w="3217" w:type="dxa"/>
          </w:tcPr>
          <w:p w:rsidR="00851F22" w:rsidRDefault="00772750">
            <w:pPr>
              <w:spacing w:before="40" w:line="240" w:lineRule="auto"/>
              <w:jc w:val="left"/>
            </w:pPr>
            <w:r>
              <w:rPr>
                <w:sz w:val="17"/>
              </w:rPr>
              <w:t>the efficiency claim holds only at scale, and only for the proxy</w:t>
            </w:r>
          </w:p>
        </w:tc>
      </w:tr>
      <w:tr w:rsidR="00851F22">
        <w:trPr>
          <w:cantSplit/>
          <w:jc w:val="center"/>
        </w:trPr>
        <w:tc>
          <w:tcPr>
            <w:tcW w:w="2460" w:type="dxa"/>
          </w:tcPr>
          <w:p w:rsidR="00851F22" w:rsidRDefault="00772750">
            <w:pPr>
              <w:spacing w:before="40" w:line="240" w:lineRule="auto"/>
              <w:jc w:val="left"/>
            </w:pPr>
            <w:r>
              <w:rPr>
                <w:sz w:val="17"/>
              </w:rPr>
              <w:t>API rough edges</w:t>
            </w:r>
          </w:p>
        </w:tc>
        <w:tc>
          <w:tcPr>
            <w:tcW w:w="3784" w:type="dxa"/>
          </w:tcPr>
          <w:p w:rsidR="00851F22" w:rsidRDefault="00772750">
            <w:pPr>
              <w:spacing w:before="40" w:line="240" w:lineRule="auto"/>
              <w:jc w:val="left"/>
            </w:pPr>
            <w:r>
              <w:rPr>
                <w:sz w:val="17"/>
              </w:rPr>
              <w:t>oversized body aborts the connection; PUT returns an HTML 501 page; no authen</w:t>
            </w:r>
            <w:r>
              <w:rPr>
                <w:sz w:val="17"/>
              </w:rPr>
              <w:t>tication</w:t>
            </w:r>
          </w:p>
        </w:tc>
        <w:tc>
          <w:tcPr>
            <w:tcW w:w="3217" w:type="dxa"/>
          </w:tcPr>
          <w:p w:rsidR="00851F22" w:rsidRDefault="00772750">
            <w:pPr>
              <w:spacing w:before="40" w:line="240" w:lineRule="auto"/>
              <w:jc w:val="left"/>
            </w:pPr>
            <w:r>
              <w:rPr>
                <w:sz w:val="17"/>
              </w:rPr>
              <w:t>acceptable for a local demonstrator, not for a service</w:t>
            </w:r>
          </w:p>
        </w:tc>
      </w:tr>
    </w:tbl>
    <w:p w:rsidR="00851F22" w:rsidRDefault="00851F22">
      <w:pPr>
        <w:spacing w:after="80" w:line="144" w:lineRule="auto"/>
      </w:pPr>
    </w:p>
    <w:p w:rsidR="00851F22" w:rsidRDefault="00772750">
      <w:pPr>
        <w:pStyle w:val="Heading2"/>
      </w:pPr>
      <w:bookmarkStart w:id="172" w:name="_Toc243939052"/>
      <w:r>
        <w:t>8.7  Limitations of the Results</w:t>
      </w:r>
      <w:bookmarkEnd w:id="172"/>
    </w:p>
    <w:p w:rsidR="00851F22" w:rsidRDefault="00772750">
      <w:pPr>
        <w:pStyle w:val="ListBullet"/>
      </w:pPr>
      <w:r>
        <w:rPr>
          <w:b/>
        </w:rPr>
        <w:t>A proxy, not a language model.</w:t>
      </w:r>
      <w:r>
        <w:t xml:space="preserve"> The results describe a character-bigram model with 1,089 parameters trained on 25 sentences. They do not transfer to LoRA adapt</w:t>
      </w:r>
      <w:r>
        <w:t>ers or to a transformer, and no LLM was fine-tuned.</w:t>
      </w:r>
    </w:p>
    <w:p w:rsidR="00851F22" w:rsidRDefault="00772750">
      <w:pPr>
        <w:pStyle w:val="ListBullet"/>
      </w:pPr>
      <w:r>
        <w:rPr>
          <w:b/>
        </w:rPr>
        <w:t>Synthetic, tiny corpus.</w:t>
      </w:r>
      <w:r>
        <w:t xml:space="preserve"> Five clients with five hand-written sentences each; five public evaluation and five non-member sentences. The membership AUC has a resolution of 0.04 and a large spread (standard d</w:t>
      </w:r>
      <w:r>
        <w:t>eviation 0.22 over 250 requests).</w:t>
      </w:r>
    </w:p>
    <w:p w:rsidR="00851F22" w:rsidRDefault="00772750">
      <w:pPr>
        <w:pStyle w:val="ListBullet"/>
      </w:pPr>
      <w:r>
        <w:rPr>
          <w:b/>
        </w:rPr>
        <w:t>Utility metrics are weak.</w:t>
      </w:r>
      <w:r>
        <w:t xml:space="preserve"> Perplexity and next-character accuracy are computed on five sentences; accuracy moves in steps of 0.36 percentage points (one character in 275); retention is a ratio of two small numbers.</w:t>
      </w:r>
    </w:p>
    <w:p w:rsidR="00851F22" w:rsidRDefault="00772750">
      <w:pPr>
        <w:pStyle w:val="ListBullet"/>
      </w:pPr>
      <w:r>
        <w:rPr>
          <w:b/>
        </w:rPr>
        <w:t>Verifica</w:t>
      </w:r>
      <w:r>
        <w:rPr>
          <w:b/>
        </w:rPr>
        <w:t>tion partly circular.</w:t>
      </w:r>
      <w:r>
        <w:t xml:space="preserve"> The shipped reference check shares noise and updates with the unlearned model; the independent evidence comes from the added fresh-noise retraining experiment.</w:t>
      </w:r>
    </w:p>
    <w:p w:rsidR="00851F22" w:rsidRDefault="00772750">
      <w:pPr>
        <w:pStyle w:val="ListBullet"/>
      </w:pPr>
      <w:r>
        <w:rPr>
          <w:b/>
        </w:rPr>
        <w:t>One machine, one run of timing.</w:t>
      </w:r>
      <w:r>
        <w:t xml:space="preserve"> Latency and scaling figures were measured </w:t>
      </w:r>
      <w:r>
        <w:t>once on one machine; medians are reported, but run-to-run variation was not studied.</w:t>
      </w:r>
    </w:p>
    <w:p w:rsidR="00851F22" w:rsidRDefault="00772750">
      <w:pPr>
        <w:pStyle w:val="ListBullet"/>
      </w:pPr>
      <w:r>
        <w:rPr>
          <w:b/>
        </w:rPr>
        <w:t>No comparison with other unlearning algorithms.</w:t>
      </w:r>
      <w:r>
        <w:t xml:space="preserve"> Gradient ascent, SISA-style sharding, pruning [2] and primal-dual methods [4] were not implemented, so no performance ranking is possible.</w:t>
      </w:r>
    </w:p>
    <w:p w:rsidR="00851F22" w:rsidRDefault="00772750">
      <w:pPr>
        <w:pStyle w:val="ListBullet"/>
      </w:pPr>
      <w:r>
        <w:rPr>
          <w:b/>
        </w:rPr>
        <w:t>Differential privacy is single-release.</w:t>
      </w:r>
      <w:r>
        <w:t xml:space="preserve"> The bound is the classical one-shot Gaussian one, used outside its proven ε </w:t>
      </w:r>
      <w:r>
        <w:t>&lt; 1 range at the default; no composition across sessions, releases or removals is tracked.</w:t>
      </w:r>
    </w:p>
    <w:p w:rsidR="00851F22" w:rsidRDefault="00772750">
      <w:pPr>
        <w:pStyle w:val="Heading2"/>
      </w:pPr>
      <w:bookmarkStart w:id="173" w:name="_Toc243939053"/>
      <w:r>
        <w:t>8.8  Objectives Against Outcomes</w:t>
      </w:r>
      <w:bookmarkEnd w:id="173"/>
    </w:p>
    <w:p w:rsidR="00851F22" w:rsidRDefault="00772750">
      <w:r>
        <w:t>The six objectives come from the project's objectives and problem statement. The verdicts below use the evidence of this chapter and</w:t>
      </w:r>
      <w:r>
        <w:t xml:space="preserve"> of Chapter 7.</w:t>
      </w:r>
    </w:p>
    <w:p w:rsidR="00851F22" w:rsidRDefault="00772750">
      <w:pPr>
        <w:pStyle w:val="TableCaption"/>
      </w:pPr>
      <w:bookmarkStart w:id="174" w:name="_Toc243939191"/>
      <w:r>
        <w:t>Table 8.12: Objectives measured against outcomes</w:t>
      </w:r>
      <w:bookmarkEnd w:id="174"/>
    </w:p>
    <w:tbl>
      <w:tblPr>
        <w:tblStyle w:val="TableGrid"/>
        <w:tblW w:w="0" w:type="auto"/>
        <w:jc w:val="center"/>
        <w:tblLook w:val="04A0" w:firstRow="1" w:lastRow="0" w:firstColumn="1" w:lastColumn="0" w:noHBand="0" w:noVBand="1"/>
      </w:tblPr>
      <w:tblGrid>
        <w:gridCol w:w="568"/>
        <w:gridCol w:w="2649"/>
        <w:gridCol w:w="4352"/>
        <w:gridCol w:w="1892"/>
      </w:tblGrid>
      <w:tr w:rsidR="00851F22">
        <w:trPr>
          <w:cantSplit/>
          <w:tblHeader/>
          <w:jc w:val="center"/>
        </w:trPr>
        <w:tc>
          <w:tcPr>
            <w:tcW w:w="568" w:type="dxa"/>
            <w:shd w:val="clear" w:color="auto" w:fill="D9E2F3"/>
          </w:tcPr>
          <w:p w:rsidR="00851F22" w:rsidRDefault="00772750">
            <w:pPr>
              <w:spacing w:before="40" w:line="240" w:lineRule="auto"/>
              <w:jc w:val="left"/>
            </w:pPr>
            <w:r>
              <w:rPr>
                <w:b/>
                <w:sz w:val="18"/>
              </w:rPr>
              <w:t>No.</w:t>
            </w:r>
          </w:p>
        </w:tc>
        <w:tc>
          <w:tcPr>
            <w:tcW w:w="2649" w:type="dxa"/>
            <w:shd w:val="clear" w:color="auto" w:fill="D9E2F3"/>
          </w:tcPr>
          <w:p w:rsidR="00851F22" w:rsidRDefault="00772750">
            <w:pPr>
              <w:spacing w:before="40" w:line="240" w:lineRule="auto"/>
              <w:jc w:val="left"/>
            </w:pPr>
            <w:r>
              <w:rPr>
                <w:b/>
                <w:sz w:val="18"/>
              </w:rPr>
              <w:t>Objective</w:t>
            </w:r>
          </w:p>
        </w:tc>
        <w:tc>
          <w:tcPr>
            <w:tcW w:w="4352" w:type="dxa"/>
            <w:shd w:val="clear" w:color="auto" w:fill="D9E2F3"/>
          </w:tcPr>
          <w:p w:rsidR="00851F22" w:rsidRDefault="00772750">
            <w:pPr>
              <w:spacing w:before="40" w:line="240" w:lineRule="auto"/>
              <w:jc w:val="left"/>
            </w:pPr>
            <w:r>
              <w:rPr>
                <w:b/>
                <w:sz w:val="18"/>
              </w:rPr>
              <w:t>Outcome</w:t>
            </w:r>
          </w:p>
        </w:tc>
        <w:tc>
          <w:tcPr>
            <w:tcW w:w="1892" w:type="dxa"/>
            <w:shd w:val="clear" w:color="auto" w:fill="D9E2F3"/>
          </w:tcPr>
          <w:p w:rsidR="00851F22" w:rsidRDefault="00772750">
            <w:pPr>
              <w:spacing w:before="40" w:line="240" w:lineRule="auto"/>
              <w:jc w:val="left"/>
            </w:pPr>
            <w:r>
              <w:rPr>
                <w:b/>
                <w:sz w:val="18"/>
              </w:rPr>
              <w:t>Verdict</w:t>
            </w:r>
          </w:p>
        </w:tc>
      </w:tr>
      <w:tr w:rsidR="00851F22">
        <w:trPr>
          <w:cantSplit/>
          <w:jc w:val="center"/>
        </w:trPr>
        <w:tc>
          <w:tcPr>
            <w:tcW w:w="568" w:type="dxa"/>
          </w:tcPr>
          <w:p w:rsidR="00851F22" w:rsidRDefault="00772750">
            <w:pPr>
              <w:spacing w:before="40" w:line="240" w:lineRule="auto"/>
              <w:jc w:val="left"/>
            </w:pPr>
            <w:r>
              <w:rPr>
                <w:sz w:val="18"/>
              </w:rPr>
              <w:t>1</w:t>
            </w:r>
          </w:p>
        </w:tc>
        <w:tc>
          <w:tcPr>
            <w:tcW w:w="2649" w:type="dxa"/>
          </w:tcPr>
          <w:p w:rsidR="00851F22" w:rsidRDefault="00772750">
            <w:pPr>
              <w:spacing w:before="40" w:line="240" w:lineRule="auto"/>
              <w:jc w:val="left"/>
            </w:pPr>
            <w:r>
              <w:rPr>
                <w:sz w:val="18"/>
              </w:rPr>
              <w:t>Set up federated fine-tuning of an LLM across multiple clients</w:t>
            </w:r>
          </w:p>
        </w:tc>
        <w:tc>
          <w:tcPr>
            <w:tcW w:w="4352" w:type="dxa"/>
          </w:tcPr>
          <w:p w:rsidR="00851F22" w:rsidRDefault="00772750">
            <w:pPr>
              <w:spacing w:before="40" w:line="240" w:lineRule="auto"/>
              <w:jc w:val="left"/>
            </w:pPr>
            <w:r>
              <w:rPr>
                <w:sz w:val="18"/>
              </w:rPr>
              <w:t>Federated aggregation of clipped, noised updates across 5 simulated clients on a bigram proxy; n</w:t>
            </w:r>
            <w:r>
              <w:rPr>
                <w:sz w:val="18"/>
              </w:rPr>
              <w:t>o LLM is fine-tuned</w:t>
            </w:r>
          </w:p>
        </w:tc>
        <w:tc>
          <w:tcPr>
            <w:tcW w:w="1892" w:type="dxa"/>
          </w:tcPr>
          <w:p w:rsidR="00851F22" w:rsidRDefault="00772750">
            <w:pPr>
              <w:spacing w:before="40" w:line="240" w:lineRule="auto"/>
              <w:jc w:val="left"/>
            </w:pPr>
            <w:r>
              <w:rPr>
                <w:sz w:val="18"/>
              </w:rPr>
              <w:t>Partly met</w:t>
            </w:r>
          </w:p>
        </w:tc>
      </w:tr>
      <w:tr w:rsidR="00851F22">
        <w:trPr>
          <w:cantSplit/>
          <w:jc w:val="center"/>
        </w:trPr>
        <w:tc>
          <w:tcPr>
            <w:tcW w:w="568" w:type="dxa"/>
          </w:tcPr>
          <w:p w:rsidR="00851F22" w:rsidRDefault="00772750">
            <w:pPr>
              <w:spacing w:before="40" w:line="240" w:lineRule="auto"/>
              <w:jc w:val="left"/>
            </w:pPr>
            <w:r>
              <w:rPr>
                <w:sz w:val="18"/>
              </w:rPr>
              <w:t>2</w:t>
            </w:r>
          </w:p>
        </w:tc>
        <w:tc>
          <w:tcPr>
            <w:tcW w:w="2649" w:type="dxa"/>
          </w:tcPr>
          <w:p w:rsidR="00851F22" w:rsidRDefault="00772750">
            <w:pPr>
              <w:spacing w:before="40" w:line="240" w:lineRule="auto"/>
              <w:jc w:val="left"/>
            </w:pPr>
            <w:r>
              <w:rPr>
                <w:sz w:val="18"/>
              </w:rPr>
              <w:t>Remove a client's influence by parameter-level unlearning without full retraining</w:t>
            </w:r>
          </w:p>
        </w:tc>
        <w:tc>
          <w:tcPr>
            <w:tcW w:w="4352" w:type="dxa"/>
          </w:tcPr>
          <w:p w:rsidR="00851F22" w:rsidRDefault="00772750">
            <w:pPr>
              <w:spacing w:before="40" w:line="240" w:lineRule="auto"/>
              <w:jc w:val="left"/>
            </w:pPr>
            <w:r>
              <w:rPr>
                <w:sz w:val="18"/>
              </w:rPr>
              <w:t>Exact subtraction of the tracked clipped update; 250/250 requests completed; noise-free AUC 0.992 → 0.544; behaves like a fresh retrain</w:t>
            </w:r>
          </w:p>
        </w:tc>
        <w:tc>
          <w:tcPr>
            <w:tcW w:w="1892" w:type="dxa"/>
          </w:tcPr>
          <w:p w:rsidR="00851F22" w:rsidRDefault="00772750">
            <w:pPr>
              <w:spacing w:before="40" w:line="240" w:lineRule="auto"/>
              <w:jc w:val="left"/>
            </w:pPr>
            <w:r>
              <w:rPr>
                <w:sz w:val="18"/>
              </w:rPr>
              <w:t xml:space="preserve">Met </w:t>
            </w:r>
            <w:r>
              <w:rPr>
                <w:sz w:val="18"/>
              </w:rPr>
              <w:t>on the proxy</w:t>
            </w:r>
          </w:p>
        </w:tc>
      </w:tr>
      <w:tr w:rsidR="00851F22">
        <w:trPr>
          <w:cantSplit/>
          <w:jc w:val="center"/>
        </w:trPr>
        <w:tc>
          <w:tcPr>
            <w:tcW w:w="568" w:type="dxa"/>
          </w:tcPr>
          <w:p w:rsidR="00851F22" w:rsidRDefault="00772750">
            <w:pPr>
              <w:spacing w:before="40" w:line="240" w:lineRule="auto"/>
              <w:jc w:val="left"/>
            </w:pPr>
            <w:r>
              <w:rPr>
                <w:sz w:val="18"/>
              </w:rPr>
              <w:t>3</w:t>
            </w:r>
          </w:p>
        </w:tc>
        <w:tc>
          <w:tcPr>
            <w:tcW w:w="2649" w:type="dxa"/>
          </w:tcPr>
          <w:p w:rsidR="00851F22" w:rsidRDefault="00772750">
            <w:pPr>
              <w:spacing w:before="40" w:line="240" w:lineRule="auto"/>
              <w:jc w:val="left"/>
            </w:pPr>
            <w:r>
              <w:rPr>
                <w:sz w:val="18"/>
              </w:rPr>
              <w:t>Certify forgetting with differential-privacy based guarantees</w:t>
            </w:r>
          </w:p>
        </w:tc>
        <w:tc>
          <w:tcPr>
            <w:tcW w:w="4352" w:type="dxa"/>
          </w:tcPr>
          <w:p w:rsidR="00851F22" w:rsidRDefault="00772750">
            <w:pPr>
              <w:spacing w:before="40" w:line="240" w:lineRule="auto"/>
              <w:jc w:val="left"/>
            </w:pPr>
            <w:r>
              <w:rPr>
                <w:sz w:val="18"/>
              </w:rPr>
              <w:t>ε and δ reported; ε = 1.6149 outside the classical Gaussian range (needs ε &lt; 1); noise reused; no accountant; certificate is an algebraic check</w:t>
            </w:r>
          </w:p>
        </w:tc>
        <w:tc>
          <w:tcPr>
            <w:tcW w:w="1892" w:type="dxa"/>
          </w:tcPr>
          <w:p w:rsidR="00851F22" w:rsidRDefault="00772750">
            <w:pPr>
              <w:spacing w:before="40" w:line="240" w:lineRule="auto"/>
              <w:jc w:val="left"/>
            </w:pPr>
            <w:r>
              <w:rPr>
                <w:sz w:val="18"/>
              </w:rPr>
              <w:t>Partly met</w:t>
            </w:r>
          </w:p>
        </w:tc>
      </w:tr>
      <w:tr w:rsidR="00851F22">
        <w:trPr>
          <w:cantSplit/>
          <w:jc w:val="center"/>
        </w:trPr>
        <w:tc>
          <w:tcPr>
            <w:tcW w:w="568" w:type="dxa"/>
          </w:tcPr>
          <w:p w:rsidR="00851F22" w:rsidRDefault="00772750">
            <w:pPr>
              <w:spacing w:before="40" w:line="240" w:lineRule="auto"/>
              <w:jc w:val="left"/>
            </w:pPr>
            <w:r>
              <w:rPr>
                <w:sz w:val="18"/>
              </w:rPr>
              <w:lastRenderedPageBreak/>
              <w:t>4</w:t>
            </w:r>
          </w:p>
        </w:tc>
        <w:tc>
          <w:tcPr>
            <w:tcW w:w="2649" w:type="dxa"/>
          </w:tcPr>
          <w:p w:rsidR="00851F22" w:rsidRDefault="00772750">
            <w:pPr>
              <w:spacing w:before="40" w:line="240" w:lineRule="auto"/>
              <w:jc w:val="left"/>
            </w:pPr>
            <w:r>
              <w:rPr>
                <w:sz w:val="18"/>
              </w:rPr>
              <w:t xml:space="preserve">Verify with </w:t>
            </w:r>
            <w:r>
              <w:rPr>
                <w:sz w:val="18"/>
              </w:rPr>
              <w:t>membership-inference tests and comparison with retraining</w:t>
            </w:r>
          </w:p>
        </w:tc>
        <w:tc>
          <w:tcPr>
            <w:tcW w:w="4352" w:type="dxa"/>
          </w:tcPr>
          <w:p w:rsidR="00851F22" w:rsidRDefault="00772750">
            <w:pPr>
              <w:spacing w:before="40" w:line="240" w:lineRule="auto"/>
              <w:jc w:val="left"/>
            </w:pPr>
            <w:r>
              <w:rPr>
                <w:sz w:val="18"/>
              </w:rPr>
              <w:t>Attack and reference check run on every request; attack at chance at default noise (AUC 0.52); fresh-noise retraining comparison added (L2 875 vs 881)</w:t>
            </w:r>
          </w:p>
        </w:tc>
        <w:tc>
          <w:tcPr>
            <w:tcW w:w="1892" w:type="dxa"/>
          </w:tcPr>
          <w:p w:rsidR="00851F22" w:rsidRDefault="00772750">
            <w:pPr>
              <w:spacing w:before="40" w:line="240" w:lineRule="auto"/>
              <w:jc w:val="left"/>
            </w:pPr>
            <w:r>
              <w:rPr>
                <w:sz w:val="18"/>
              </w:rPr>
              <w:t>Met as implemented, with caveats</w:t>
            </w:r>
          </w:p>
        </w:tc>
      </w:tr>
      <w:tr w:rsidR="00851F22">
        <w:trPr>
          <w:cantSplit/>
          <w:jc w:val="center"/>
        </w:trPr>
        <w:tc>
          <w:tcPr>
            <w:tcW w:w="568" w:type="dxa"/>
          </w:tcPr>
          <w:p w:rsidR="00851F22" w:rsidRDefault="00772750">
            <w:pPr>
              <w:spacing w:before="40" w:line="240" w:lineRule="auto"/>
              <w:jc w:val="left"/>
            </w:pPr>
            <w:r>
              <w:rPr>
                <w:sz w:val="18"/>
              </w:rPr>
              <w:t>5</w:t>
            </w:r>
          </w:p>
        </w:tc>
        <w:tc>
          <w:tcPr>
            <w:tcW w:w="2649" w:type="dxa"/>
          </w:tcPr>
          <w:p w:rsidR="00851F22" w:rsidRDefault="00772750">
            <w:pPr>
              <w:spacing w:before="40" w:line="240" w:lineRule="auto"/>
              <w:jc w:val="left"/>
            </w:pPr>
            <w:r>
              <w:rPr>
                <w:sz w:val="18"/>
              </w:rPr>
              <w:t>Preserve mo</w:t>
            </w:r>
            <w:r>
              <w:rPr>
                <w:sz w:val="18"/>
              </w:rPr>
              <w:t>del utility on the remaining data</w:t>
            </w:r>
          </w:p>
        </w:tc>
        <w:tc>
          <w:tcPr>
            <w:tcW w:w="4352" w:type="dxa"/>
          </w:tcPr>
          <w:p w:rsidR="00851F22" w:rsidRDefault="00772750">
            <w:pPr>
              <w:spacing w:before="40" w:line="240" w:lineRule="auto"/>
              <w:jc w:val="left"/>
            </w:pPr>
            <w:r>
              <w:rPr>
                <w:sz w:val="18"/>
              </w:rPr>
              <w:t>Mean retention 97.1 % ± 3.5 over 250 requests, but the baseline model is near-useless at σ = 3; at σ &lt;= 0.1 retention is 96.5 % to 99.6 % with a useful model</w:t>
            </w:r>
          </w:p>
        </w:tc>
        <w:tc>
          <w:tcPr>
            <w:tcW w:w="1892" w:type="dxa"/>
          </w:tcPr>
          <w:p w:rsidR="00851F22" w:rsidRDefault="00772750">
            <w:pPr>
              <w:spacing w:before="40" w:line="240" w:lineRule="auto"/>
              <w:jc w:val="left"/>
            </w:pPr>
            <w:r>
              <w:rPr>
                <w:sz w:val="18"/>
              </w:rPr>
              <w:t>Met by the metric, weak in substance</w:t>
            </w:r>
          </w:p>
        </w:tc>
      </w:tr>
      <w:tr w:rsidR="00851F22">
        <w:trPr>
          <w:cantSplit/>
          <w:jc w:val="center"/>
        </w:trPr>
        <w:tc>
          <w:tcPr>
            <w:tcW w:w="568" w:type="dxa"/>
          </w:tcPr>
          <w:p w:rsidR="00851F22" w:rsidRDefault="00772750">
            <w:pPr>
              <w:spacing w:before="40" w:line="240" w:lineRule="auto"/>
              <w:jc w:val="left"/>
            </w:pPr>
            <w:r>
              <w:rPr>
                <w:sz w:val="18"/>
              </w:rPr>
              <w:t>6</w:t>
            </w:r>
          </w:p>
        </w:tc>
        <w:tc>
          <w:tcPr>
            <w:tcW w:w="2649" w:type="dxa"/>
          </w:tcPr>
          <w:p w:rsidR="00851F22" w:rsidRDefault="00772750">
            <w:pPr>
              <w:spacing w:before="40" w:line="240" w:lineRule="auto"/>
              <w:jc w:val="left"/>
            </w:pPr>
            <w:r>
              <w:rPr>
                <w:sz w:val="18"/>
              </w:rPr>
              <w:t xml:space="preserve">Provide auditable </w:t>
            </w:r>
            <w:r>
              <w:rPr>
                <w:sz w:val="18"/>
              </w:rPr>
              <w:t>compliance records for each request</w:t>
            </w:r>
          </w:p>
        </w:tc>
        <w:tc>
          <w:tcPr>
            <w:tcW w:w="4352" w:type="dxa"/>
          </w:tcPr>
          <w:p w:rsidR="00851F22" w:rsidRDefault="00772750">
            <w:pPr>
              <w:spacing w:before="40" w:line="240" w:lineRule="auto"/>
              <w:jc w:val="left"/>
            </w:pPr>
            <w:r>
              <w:rPr>
                <w:sz w:val="18"/>
              </w:rPr>
              <w:t>Every training and removal is a hash-chained ledger record linked to its certificate; edits, deletions and swaps detected; truncation and re-hash forgery not</w:t>
            </w:r>
          </w:p>
        </w:tc>
        <w:tc>
          <w:tcPr>
            <w:tcW w:w="1892" w:type="dxa"/>
          </w:tcPr>
          <w:p w:rsidR="00851F22" w:rsidRDefault="00772750">
            <w:pPr>
              <w:spacing w:before="40" w:line="240" w:lineRule="auto"/>
              <w:jc w:val="left"/>
            </w:pPr>
            <w:r>
              <w:rPr>
                <w:sz w:val="18"/>
              </w:rPr>
              <w:t>Met with limits</w:t>
            </w:r>
          </w:p>
        </w:tc>
      </w:tr>
    </w:tbl>
    <w:p w:rsidR="00851F22" w:rsidRDefault="00851F22">
      <w:pPr>
        <w:spacing w:after="80" w:line="144" w:lineRule="auto"/>
      </w:pPr>
    </w:p>
    <w:p w:rsidR="00851F22" w:rsidRDefault="00772750">
      <w:pPr>
        <w:pStyle w:val="Heading1"/>
        <w:pageBreakBefore/>
      </w:pPr>
      <w:bookmarkStart w:id="175" w:name="_Toc243939054"/>
      <w:r>
        <w:lastRenderedPageBreak/>
        <w:t>CHAPTER 9</w:t>
      </w:r>
      <w:r>
        <w:br/>
        <w:t>CONCLUSION</w:t>
      </w:r>
      <w:bookmarkEnd w:id="175"/>
    </w:p>
    <w:p w:rsidR="00851F22" w:rsidRDefault="00772750">
      <w:pPr>
        <w:pStyle w:val="Heading2"/>
      </w:pPr>
      <w:bookmarkStart w:id="176" w:name="_Toc243939055"/>
      <w:r>
        <w:t>9.1  Summary of the Wor</w:t>
      </w:r>
      <w:r>
        <w:t>k</w:t>
      </w:r>
      <w:bookmarkEnd w:id="176"/>
    </w:p>
    <w:p w:rsidR="00851F22" w:rsidRDefault="00772750">
      <w:r>
        <w:t>Machine unlearning promises that a participant's influence can be removed from a trained model on request, and the General Data Protection Regulation's right to erasure [20] is the usual motivation. For federated language models the difficulty is double:</w:t>
      </w:r>
      <w:r>
        <w:t xml:space="preserve"> the data never leaves the clients, yet each client's influence stays in the shared parameters, and retraining a large model for every request is impractical. The project asked what a </w:t>
      </w:r>
      <w:r>
        <w:rPr>
          <w:i/>
        </w:rPr>
        <w:t>certified and auditable</w:t>
      </w:r>
      <w:r>
        <w:t xml:space="preserve"> removal workflow for such a setting would look l</w:t>
      </w:r>
      <w:r>
        <w:t>ike, and answered it with ForgetSafe, a working demonstrator.</w:t>
      </w:r>
    </w:p>
    <w:p w:rsidR="00851F22" w:rsidRDefault="00772750">
      <w:r>
        <w:t xml:space="preserve">ForgetSafe simulates five federated clients, clips each client's update, aggregates the updates with calibrated Gaussian noise into a global character-level language model that stands in for an </w:t>
      </w:r>
      <w:r>
        <w:t xml:space="preserve">LLM adapter, and removes a client by subtracting its stored update. Each removal is verified against a retained-only recomputation, evaluated with a loss-based membership-inference attack, measured for retained utility, and written as a certificate and as </w:t>
      </w:r>
      <w:r>
        <w:t>a SHA-256 hash-chained ledger record. The system is delivered as a standard-library Python engine and API, a React web interface, the original single-page interface, a Tkinter desktop window and a command-line demonstration, with 5 unit tests, 14 smoke che</w:t>
      </w:r>
      <w:r>
        <w:t>cks and an experiment suite that produced every number in this report.</w:t>
      </w:r>
    </w:p>
    <w:p w:rsidR="00851F22" w:rsidRDefault="00772750">
      <w:pPr>
        <w:pStyle w:val="Heading2"/>
      </w:pPr>
      <w:bookmarkStart w:id="177" w:name="_Toc243939056"/>
      <w:r>
        <w:t>9.2  Objectives Achieved</w:t>
      </w:r>
      <w:bookmarkEnd w:id="177"/>
    </w:p>
    <w:p w:rsidR="00851F22" w:rsidRDefault="00772750">
      <w:pPr>
        <w:pStyle w:val="TableCaption"/>
      </w:pPr>
      <w:bookmarkStart w:id="178" w:name="_Toc243939192"/>
      <w:r>
        <w:t>Table 9.1: Objectives and verdicts</w:t>
      </w:r>
      <w:bookmarkEnd w:id="178"/>
    </w:p>
    <w:tbl>
      <w:tblPr>
        <w:tblStyle w:val="TableGrid"/>
        <w:tblW w:w="0" w:type="auto"/>
        <w:jc w:val="center"/>
        <w:tblLook w:val="04A0" w:firstRow="1" w:lastRow="0" w:firstColumn="1" w:lastColumn="0" w:noHBand="0" w:noVBand="1"/>
      </w:tblPr>
      <w:tblGrid>
        <w:gridCol w:w="3406"/>
        <w:gridCol w:w="1892"/>
        <w:gridCol w:w="4163"/>
      </w:tblGrid>
      <w:tr w:rsidR="00851F22">
        <w:trPr>
          <w:cantSplit/>
          <w:tblHeader/>
          <w:jc w:val="center"/>
        </w:trPr>
        <w:tc>
          <w:tcPr>
            <w:tcW w:w="3406" w:type="dxa"/>
            <w:shd w:val="clear" w:color="auto" w:fill="D9E2F3"/>
          </w:tcPr>
          <w:p w:rsidR="00851F22" w:rsidRDefault="00772750">
            <w:pPr>
              <w:spacing w:before="40" w:line="240" w:lineRule="auto"/>
              <w:jc w:val="left"/>
            </w:pPr>
            <w:r>
              <w:rPr>
                <w:b/>
                <w:sz w:val="19"/>
              </w:rPr>
              <w:t>Objective</w:t>
            </w:r>
          </w:p>
        </w:tc>
        <w:tc>
          <w:tcPr>
            <w:tcW w:w="1892" w:type="dxa"/>
            <w:shd w:val="clear" w:color="auto" w:fill="D9E2F3"/>
          </w:tcPr>
          <w:p w:rsidR="00851F22" w:rsidRDefault="00772750">
            <w:pPr>
              <w:spacing w:before="40" w:line="240" w:lineRule="auto"/>
              <w:jc w:val="left"/>
            </w:pPr>
            <w:r>
              <w:rPr>
                <w:b/>
                <w:sz w:val="19"/>
              </w:rPr>
              <w:t>Verdict</w:t>
            </w:r>
          </w:p>
        </w:tc>
        <w:tc>
          <w:tcPr>
            <w:tcW w:w="4163" w:type="dxa"/>
            <w:shd w:val="clear" w:color="auto" w:fill="D9E2F3"/>
          </w:tcPr>
          <w:p w:rsidR="00851F22" w:rsidRDefault="00772750">
            <w:pPr>
              <w:spacing w:before="40" w:line="240" w:lineRule="auto"/>
              <w:jc w:val="left"/>
            </w:pPr>
            <w:r>
              <w:rPr>
                <w:b/>
                <w:sz w:val="19"/>
              </w:rPr>
              <w:t>Basis</w:t>
            </w:r>
          </w:p>
        </w:tc>
      </w:tr>
      <w:tr w:rsidR="00851F22">
        <w:trPr>
          <w:cantSplit/>
          <w:jc w:val="center"/>
        </w:trPr>
        <w:tc>
          <w:tcPr>
            <w:tcW w:w="3406" w:type="dxa"/>
          </w:tcPr>
          <w:p w:rsidR="00851F22" w:rsidRDefault="00772750">
            <w:pPr>
              <w:spacing w:before="40" w:line="240" w:lineRule="auto"/>
              <w:jc w:val="left"/>
            </w:pPr>
            <w:r>
              <w:rPr>
                <w:sz w:val="19"/>
              </w:rPr>
              <w:t>1. Federated fine-tuning of an LLM across clients</w:t>
            </w:r>
          </w:p>
        </w:tc>
        <w:tc>
          <w:tcPr>
            <w:tcW w:w="1892" w:type="dxa"/>
          </w:tcPr>
          <w:p w:rsidR="00851F22" w:rsidRDefault="00772750">
            <w:pPr>
              <w:spacing w:before="40" w:line="240" w:lineRule="auto"/>
              <w:jc w:val="left"/>
            </w:pPr>
            <w:r>
              <w:rPr>
                <w:sz w:val="19"/>
              </w:rPr>
              <w:t>Partly met</w:t>
            </w:r>
          </w:p>
        </w:tc>
        <w:tc>
          <w:tcPr>
            <w:tcW w:w="4163" w:type="dxa"/>
          </w:tcPr>
          <w:p w:rsidR="00851F22" w:rsidRDefault="00772750">
            <w:pPr>
              <w:spacing w:before="40" w:line="240" w:lineRule="auto"/>
              <w:jc w:val="left"/>
            </w:pPr>
            <w:r>
              <w:rPr>
                <w:sz w:val="19"/>
              </w:rPr>
              <w:t xml:space="preserve">aggregation across 5 simulated clients </w:t>
            </w:r>
            <w:r>
              <w:rPr>
                <w:sz w:val="19"/>
              </w:rPr>
              <w:t>on a bigram proxy; no LLM fine-tuned</w:t>
            </w:r>
          </w:p>
        </w:tc>
      </w:tr>
      <w:tr w:rsidR="00851F22">
        <w:trPr>
          <w:cantSplit/>
          <w:jc w:val="center"/>
        </w:trPr>
        <w:tc>
          <w:tcPr>
            <w:tcW w:w="3406" w:type="dxa"/>
          </w:tcPr>
          <w:p w:rsidR="00851F22" w:rsidRDefault="00772750">
            <w:pPr>
              <w:spacing w:before="40" w:line="240" w:lineRule="auto"/>
              <w:jc w:val="left"/>
            </w:pPr>
            <w:r>
              <w:rPr>
                <w:sz w:val="19"/>
              </w:rPr>
              <w:t>2. Parameter-level unlearning without full retraining</w:t>
            </w:r>
          </w:p>
        </w:tc>
        <w:tc>
          <w:tcPr>
            <w:tcW w:w="1892" w:type="dxa"/>
          </w:tcPr>
          <w:p w:rsidR="00851F22" w:rsidRDefault="00772750">
            <w:pPr>
              <w:spacing w:before="40" w:line="240" w:lineRule="auto"/>
              <w:jc w:val="left"/>
            </w:pPr>
            <w:r>
              <w:rPr>
                <w:sz w:val="19"/>
              </w:rPr>
              <w:t>Met on the proxy</w:t>
            </w:r>
          </w:p>
        </w:tc>
        <w:tc>
          <w:tcPr>
            <w:tcW w:w="4163" w:type="dxa"/>
          </w:tcPr>
          <w:p w:rsidR="00851F22" w:rsidRDefault="00772750">
            <w:pPr>
              <w:spacing w:before="40" w:line="240" w:lineRule="auto"/>
              <w:jc w:val="left"/>
            </w:pPr>
            <w:r>
              <w:rPr>
                <w:sz w:val="19"/>
              </w:rPr>
              <w:t>exact subtraction; 250/250 requests completed; behaves like a fresh retrain</w:t>
            </w:r>
          </w:p>
        </w:tc>
      </w:tr>
      <w:tr w:rsidR="00851F22">
        <w:trPr>
          <w:cantSplit/>
          <w:jc w:val="center"/>
        </w:trPr>
        <w:tc>
          <w:tcPr>
            <w:tcW w:w="3406" w:type="dxa"/>
          </w:tcPr>
          <w:p w:rsidR="00851F22" w:rsidRDefault="00772750">
            <w:pPr>
              <w:spacing w:before="40" w:line="240" w:lineRule="auto"/>
              <w:jc w:val="left"/>
            </w:pPr>
            <w:r>
              <w:rPr>
                <w:sz w:val="19"/>
              </w:rPr>
              <w:t>3. Certification with differential-privacy guarantees</w:t>
            </w:r>
          </w:p>
        </w:tc>
        <w:tc>
          <w:tcPr>
            <w:tcW w:w="1892" w:type="dxa"/>
          </w:tcPr>
          <w:p w:rsidR="00851F22" w:rsidRDefault="00772750">
            <w:pPr>
              <w:spacing w:before="40" w:line="240" w:lineRule="auto"/>
              <w:jc w:val="left"/>
            </w:pPr>
            <w:r>
              <w:rPr>
                <w:sz w:val="19"/>
              </w:rPr>
              <w:t>Partly met</w:t>
            </w:r>
          </w:p>
        </w:tc>
        <w:tc>
          <w:tcPr>
            <w:tcW w:w="4163" w:type="dxa"/>
          </w:tcPr>
          <w:p w:rsidR="00851F22" w:rsidRDefault="00772750">
            <w:pPr>
              <w:spacing w:before="40" w:line="240" w:lineRule="auto"/>
              <w:jc w:val="left"/>
            </w:pPr>
            <w:r>
              <w:rPr>
                <w:sz w:val="19"/>
              </w:rPr>
              <w:t>ε and</w:t>
            </w:r>
            <w:r>
              <w:rPr>
                <w:sz w:val="19"/>
              </w:rPr>
              <w:t xml:space="preserve"> δ reported, but ε = 1.6149 is outside the classical range, noise is reused and there is no accountant</w:t>
            </w:r>
          </w:p>
        </w:tc>
      </w:tr>
      <w:tr w:rsidR="00851F22">
        <w:trPr>
          <w:cantSplit/>
          <w:jc w:val="center"/>
        </w:trPr>
        <w:tc>
          <w:tcPr>
            <w:tcW w:w="3406" w:type="dxa"/>
          </w:tcPr>
          <w:p w:rsidR="00851F22" w:rsidRDefault="00772750">
            <w:pPr>
              <w:spacing w:before="40" w:line="240" w:lineRule="auto"/>
              <w:jc w:val="left"/>
            </w:pPr>
            <w:r>
              <w:rPr>
                <w:sz w:val="19"/>
              </w:rPr>
              <w:t>4. Verification by membership inference and comparison with retraining</w:t>
            </w:r>
          </w:p>
        </w:tc>
        <w:tc>
          <w:tcPr>
            <w:tcW w:w="1892" w:type="dxa"/>
          </w:tcPr>
          <w:p w:rsidR="00851F22" w:rsidRDefault="00772750">
            <w:pPr>
              <w:spacing w:before="40" w:line="240" w:lineRule="auto"/>
              <w:jc w:val="left"/>
            </w:pPr>
            <w:r>
              <w:rPr>
                <w:sz w:val="19"/>
              </w:rPr>
              <w:t>Met with caveats</w:t>
            </w:r>
          </w:p>
        </w:tc>
        <w:tc>
          <w:tcPr>
            <w:tcW w:w="4163" w:type="dxa"/>
          </w:tcPr>
          <w:p w:rsidR="00851F22" w:rsidRDefault="00772750">
            <w:pPr>
              <w:spacing w:before="40" w:line="240" w:lineRule="auto"/>
              <w:jc w:val="left"/>
            </w:pPr>
            <w:r>
              <w:rPr>
                <w:sz w:val="19"/>
              </w:rPr>
              <w:t xml:space="preserve">both run on every request; the attack is at chance at the </w:t>
            </w:r>
            <w:r>
              <w:rPr>
                <w:sz w:val="19"/>
              </w:rPr>
              <w:t>default noise; fresh-noise comparison added</w:t>
            </w:r>
          </w:p>
        </w:tc>
      </w:tr>
      <w:tr w:rsidR="00851F22">
        <w:trPr>
          <w:cantSplit/>
          <w:jc w:val="center"/>
        </w:trPr>
        <w:tc>
          <w:tcPr>
            <w:tcW w:w="3406" w:type="dxa"/>
          </w:tcPr>
          <w:p w:rsidR="00851F22" w:rsidRDefault="00772750">
            <w:pPr>
              <w:spacing w:before="40" w:line="240" w:lineRule="auto"/>
              <w:jc w:val="left"/>
            </w:pPr>
            <w:r>
              <w:rPr>
                <w:sz w:val="19"/>
              </w:rPr>
              <w:t>5. Utility preserved on the remaining data</w:t>
            </w:r>
          </w:p>
        </w:tc>
        <w:tc>
          <w:tcPr>
            <w:tcW w:w="1892" w:type="dxa"/>
          </w:tcPr>
          <w:p w:rsidR="00851F22" w:rsidRDefault="00772750">
            <w:pPr>
              <w:spacing w:before="40" w:line="240" w:lineRule="auto"/>
              <w:jc w:val="left"/>
            </w:pPr>
            <w:r>
              <w:rPr>
                <w:sz w:val="19"/>
              </w:rPr>
              <w:t>Met by the metric, weak in substance</w:t>
            </w:r>
          </w:p>
        </w:tc>
        <w:tc>
          <w:tcPr>
            <w:tcW w:w="4163" w:type="dxa"/>
          </w:tcPr>
          <w:p w:rsidR="00851F22" w:rsidRDefault="00772750">
            <w:pPr>
              <w:spacing w:before="40" w:line="240" w:lineRule="auto"/>
              <w:jc w:val="left"/>
            </w:pPr>
            <w:r>
              <w:rPr>
                <w:sz w:val="19"/>
              </w:rPr>
              <w:t>mean retention 97.1 %, but the baseline model is almost useless</w:t>
            </w:r>
          </w:p>
        </w:tc>
      </w:tr>
      <w:tr w:rsidR="00851F22">
        <w:trPr>
          <w:cantSplit/>
          <w:jc w:val="center"/>
        </w:trPr>
        <w:tc>
          <w:tcPr>
            <w:tcW w:w="3406" w:type="dxa"/>
          </w:tcPr>
          <w:p w:rsidR="00851F22" w:rsidRDefault="00772750">
            <w:pPr>
              <w:spacing w:before="40" w:line="240" w:lineRule="auto"/>
              <w:jc w:val="left"/>
            </w:pPr>
            <w:r>
              <w:rPr>
                <w:sz w:val="19"/>
              </w:rPr>
              <w:t>6. Auditable compliance record per request</w:t>
            </w:r>
          </w:p>
        </w:tc>
        <w:tc>
          <w:tcPr>
            <w:tcW w:w="1892" w:type="dxa"/>
          </w:tcPr>
          <w:p w:rsidR="00851F22" w:rsidRDefault="00772750">
            <w:pPr>
              <w:spacing w:before="40" w:line="240" w:lineRule="auto"/>
              <w:jc w:val="left"/>
            </w:pPr>
            <w:r>
              <w:rPr>
                <w:sz w:val="19"/>
              </w:rPr>
              <w:t>Met with limits</w:t>
            </w:r>
          </w:p>
        </w:tc>
        <w:tc>
          <w:tcPr>
            <w:tcW w:w="4163" w:type="dxa"/>
          </w:tcPr>
          <w:p w:rsidR="00851F22" w:rsidRDefault="00772750">
            <w:pPr>
              <w:spacing w:before="40" w:line="240" w:lineRule="auto"/>
              <w:jc w:val="left"/>
            </w:pPr>
            <w:r>
              <w:rPr>
                <w:sz w:val="19"/>
              </w:rPr>
              <w:t>every e</w:t>
            </w:r>
            <w:r>
              <w:rPr>
                <w:sz w:val="19"/>
              </w:rPr>
              <w:t>vent hash-chained and linked to its certificate; truncation and re-hash forgery undetected</w:t>
            </w:r>
          </w:p>
        </w:tc>
      </w:tr>
    </w:tbl>
    <w:p w:rsidR="00851F22" w:rsidRDefault="00851F22">
      <w:pPr>
        <w:spacing w:after="80" w:line="144" w:lineRule="auto"/>
      </w:pPr>
    </w:p>
    <w:p w:rsidR="00851F22" w:rsidRDefault="00772750">
      <w:r>
        <w:t>Four of the six objectives are met as stated, with the caveats shown, and two are met only in part. The partial ones are the same two whose ambition exceeds what a</w:t>
      </w:r>
      <w:r>
        <w:t xml:space="preserve"> one-person-month demonstrator can deliver: fine-tuning a real large language model, and a privacy guarantee that stays valid across releases.</w:t>
      </w:r>
    </w:p>
    <w:p w:rsidR="00851F22" w:rsidRDefault="00772750">
      <w:pPr>
        <w:pStyle w:val="Heading2"/>
      </w:pPr>
      <w:bookmarkStart w:id="179" w:name="_Toc243939057"/>
      <w:r>
        <w:t>9.3  Key Findings</w:t>
      </w:r>
      <w:bookmarkEnd w:id="179"/>
    </w:p>
    <w:p w:rsidR="00851F22" w:rsidRDefault="00772750">
      <w:pPr>
        <w:tabs>
          <w:tab w:val="left" w:pos="576"/>
        </w:tabs>
        <w:ind w:left="576" w:hanging="432"/>
      </w:pPr>
      <w:r>
        <w:t>1.</w:t>
      </w:r>
      <w:r>
        <w:tab/>
      </w:r>
      <w:r>
        <w:rPr>
          <w:b/>
        </w:rPr>
        <w:t>At the default noise the model is dominated by noise.</w:t>
      </w:r>
      <w:r>
        <w:t xml:space="preserve"> Perplexity is 142 ± 28 over 50 seeds a</w:t>
      </w:r>
      <w:r>
        <w:t>gainst 32 for a uniform model, and next-character accuracy is 3.7 %.</w:t>
      </w:r>
    </w:p>
    <w:p w:rsidR="00851F22" w:rsidRDefault="00772750">
      <w:pPr>
        <w:tabs>
          <w:tab w:val="left" w:pos="576"/>
        </w:tabs>
        <w:ind w:left="576" w:hanging="432"/>
      </w:pPr>
      <w:r>
        <w:t>2.</w:t>
      </w:r>
      <w:r>
        <w:tab/>
      </w:r>
      <w:r>
        <w:rPr>
          <w:b/>
        </w:rPr>
        <w:t>Nothing measurable is left to remove at the default setting.</w:t>
      </w:r>
      <w:r>
        <w:t xml:space="preserve"> The membership attack is at chance before removal (AUC 0.52) and after (0.50).</w:t>
      </w:r>
    </w:p>
    <w:p w:rsidR="00851F22" w:rsidRDefault="00772750">
      <w:pPr>
        <w:tabs>
          <w:tab w:val="left" w:pos="576"/>
        </w:tabs>
        <w:ind w:left="576" w:hanging="432"/>
      </w:pPr>
      <w:r>
        <w:lastRenderedPageBreak/>
        <w:t>3.</w:t>
      </w:r>
      <w:r>
        <w:tab/>
      </w:r>
      <w:r>
        <w:rPr>
          <w:b/>
        </w:rPr>
        <w:t>The removal itself is real.</w:t>
      </w:r>
      <w:r>
        <w:t xml:space="preserve"> With the noise switched off the attack separates members almost perfectly (mean AUC 0.992) and subtraction brings it to 0.544.</w:t>
      </w:r>
    </w:p>
    <w:p w:rsidR="00851F22" w:rsidRDefault="00772750">
      <w:pPr>
        <w:tabs>
          <w:tab w:val="left" w:pos="576"/>
        </w:tabs>
        <w:ind w:left="576" w:hanging="432"/>
      </w:pPr>
      <w:r>
        <w:t>4.</w:t>
      </w:r>
      <w:r>
        <w:tab/>
      </w:r>
      <w:r>
        <w:rPr>
          <w:b/>
        </w:rPr>
        <w:t>The shipped certificate is an identity, not an independent proof.</w:t>
      </w:r>
      <w:r>
        <w:t xml:space="preserve"> The reference reuses the stored noise and updates, so its d</w:t>
      </w:r>
      <w:r>
        <w:t>istance is about 1e-14 on all 250 requests; it cannot fail.</w:t>
      </w:r>
    </w:p>
    <w:p w:rsidR="00851F22" w:rsidRDefault="00772750">
      <w:pPr>
        <w:tabs>
          <w:tab w:val="left" w:pos="576"/>
        </w:tabs>
        <w:ind w:left="576" w:hanging="432"/>
      </w:pPr>
      <w:r>
        <w:t>5.</w:t>
      </w:r>
      <w:r>
        <w:tab/>
      </w:r>
      <w:r>
        <w:rPr>
          <w:b/>
        </w:rPr>
        <w:t>The unlearned model is distributed like a retrained one.</w:t>
      </w:r>
      <w:r>
        <w:t xml:space="preserve"> Its distance to a fresh-noise retrain (875.3) equals the distance between two fresh retrains (881.4) at σ = 3.</w:t>
      </w:r>
    </w:p>
    <w:p w:rsidR="00851F22" w:rsidRDefault="00772750">
      <w:pPr>
        <w:tabs>
          <w:tab w:val="left" w:pos="576"/>
        </w:tabs>
        <w:ind w:left="576" w:hanging="432"/>
      </w:pPr>
      <w:r>
        <w:t>6.</w:t>
      </w:r>
      <w:r>
        <w:tab/>
      </w:r>
      <w:r>
        <w:rPr>
          <w:b/>
        </w:rPr>
        <w:t>Privacy and utility do</w:t>
      </w:r>
      <w:r>
        <w:rPr>
          <w:b/>
        </w:rPr>
        <w:t xml:space="preserve"> not meet.</w:t>
      </w:r>
      <w:r>
        <w:t xml:space="preserve"> ε &lt; 1 needs σ &gt; 4.84 (perplexity about 198 or worse); a useful model needs σ &lt;= 0.1 (ε &gt;= 48). The default ε = 1.6149 lies outside the range in which the classical bound is proved.</w:t>
      </w:r>
    </w:p>
    <w:p w:rsidR="00851F22" w:rsidRDefault="00772750">
      <w:pPr>
        <w:tabs>
          <w:tab w:val="left" w:pos="576"/>
        </w:tabs>
        <w:ind w:left="576" w:hanging="432"/>
      </w:pPr>
      <w:r>
        <w:t>7.</w:t>
      </w:r>
      <w:r>
        <w:tab/>
      </w:r>
      <w:r>
        <w:rPr>
          <w:b/>
        </w:rPr>
        <w:t>The audit ledger catches careless tampering only.</w:t>
      </w:r>
      <w:r>
        <w:t xml:space="preserve"> Edits, deletions and swaps are detected; tail truncation, a full re-hash forgery and an appended forged record are not.</w:t>
      </w:r>
    </w:p>
    <w:p w:rsidR="00851F22" w:rsidRDefault="00772750">
      <w:pPr>
        <w:tabs>
          <w:tab w:val="left" w:pos="576"/>
        </w:tabs>
        <w:ind w:left="576" w:hanging="432"/>
      </w:pPr>
      <w:r>
        <w:t>8.</w:t>
      </w:r>
      <w:r>
        <w:tab/>
      </w:r>
      <w:r>
        <w:rPr>
          <w:b/>
        </w:rPr>
        <w:t>Unlearning pays off only at scale.</w:t>
      </w:r>
      <w:r>
        <w:t xml:space="preserve"> On the 5-client demonstration </w:t>
      </w:r>
      <w:r>
        <w:rPr>
          <w:rFonts w:ascii="Courier New" w:eastAsia="Courier New" w:hAnsi="Courier New" w:cs="Courier New"/>
          <w:sz w:val="21"/>
        </w:rPr>
        <w:t>unlearn()</w:t>
      </w:r>
      <w:r>
        <w:t xml:space="preserve"> (45 ms) is slower than retraining the proxy (13 ms); it i</w:t>
      </w:r>
      <w:r>
        <w:t>s 6.8x faster at 500 clients.</w:t>
      </w:r>
    </w:p>
    <w:p w:rsidR="00851F22" w:rsidRDefault="00772750">
      <w:pPr>
        <w:keepNext/>
        <w:spacing w:before="120" w:line="240" w:lineRule="auto"/>
        <w:jc w:val="center"/>
      </w:pPr>
      <w:r>
        <w:rPr>
          <w:noProof/>
        </w:rPr>
        <w:drawing>
          <wp:inline distT="0" distB="0" distL="0" distR="0">
            <wp:extent cx="3931920" cy="224138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noise_free_auc.png"/>
                    <pic:cNvPicPr/>
                  </pic:nvPicPr>
                  <pic:blipFill>
                    <a:blip r:embed="rId35"/>
                    <a:stretch>
                      <a:fillRect/>
                    </a:stretch>
                  </pic:blipFill>
                  <pic:spPr>
                    <a:xfrm>
                      <a:off x="0" y="0"/>
                      <a:ext cx="3931920" cy="2241384"/>
                    </a:xfrm>
                    <a:prstGeom prst="rect">
                      <a:avLst/>
                    </a:prstGeom>
                  </pic:spPr>
                </pic:pic>
              </a:graphicData>
            </a:graphic>
          </wp:inline>
        </w:drawing>
      </w:r>
    </w:p>
    <w:p w:rsidR="00851F22" w:rsidRDefault="00772750">
      <w:pPr>
        <w:pStyle w:val="FigureCaption"/>
      </w:pPr>
      <w:bookmarkStart w:id="180" w:name="_Toc243939105"/>
      <w:r>
        <w:t>Fig. 9.1: Without noise the removal is clearly visible to the membership attack</w:t>
      </w:r>
      <w:bookmarkEnd w:id="180"/>
    </w:p>
    <w:p w:rsidR="00851F22" w:rsidRDefault="00772750">
      <w:pPr>
        <w:pStyle w:val="Heading2"/>
      </w:pPr>
      <w:bookmarkStart w:id="181" w:name="_Toc243939058"/>
      <w:r>
        <w:t>9.4  Practical Applications</w:t>
      </w:r>
      <w:bookmarkEnd w:id="181"/>
    </w:p>
    <w:p w:rsidR="00851F22" w:rsidRDefault="00772750">
      <w:r>
        <w:t xml:space="preserve">ForgetSafe is not a compliance product and does not claim that any real model has been formally erased. Within that </w:t>
      </w:r>
      <w:r>
        <w:t>boundary it has three practical uses.</w:t>
      </w:r>
    </w:p>
    <w:p w:rsidR="00851F22" w:rsidRDefault="00772750">
      <w:pPr>
        <w:pStyle w:val="ListBullet"/>
      </w:pPr>
      <w:r>
        <w:rPr>
          <w:b/>
        </w:rPr>
        <w:t>A teaching and demonstration tool</w:t>
      </w:r>
      <w:r>
        <w:t xml:space="preserve"> for federated learning, differential privacy, membership inference and tamper-evident logging, with every step visible in a browser and reproducible offline.</w:t>
      </w:r>
    </w:p>
    <w:p w:rsidR="00851F22" w:rsidRDefault="00772750">
      <w:pPr>
        <w:pStyle w:val="ListBullet"/>
      </w:pPr>
      <w:r>
        <w:rPr>
          <w:b/>
        </w:rPr>
        <w:t>A reference workflow and c</w:t>
      </w:r>
      <w:r>
        <w:rPr>
          <w:b/>
        </w:rPr>
        <w:t>ertificate schema.</w:t>
      </w:r>
      <w:r>
        <w:t xml:space="preserve"> The order of operations (train, track, subtract, verify, certify, record) and the 25 fields of the certificate can be reused when the proxy model is replaced by a real adapter.</w:t>
      </w:r>
    </w:p>
    <w:p w:rsidR="00851F22" w:rsidRDefault="00772750">
      <w:pPr>
        <w:pStyle w:val="ListBullet"/>
      </w:pPr>
      <w:r>
        <w:rPr>
          <w:b/>
        </w:rPr>
        <w:t>A harness for checking unlearning claims.</w:t>
      </w:r>
      <w:r>
        <w:t xml:space="preserve"> The fresh-noise co</w:t>
      </w:r>
      <w:r>
        <w:t>mparison and the noise-free attack are small, general checks that expose a certificate which cannot fail; they can be pointed at other unlearning implementations.</w:t>
      </w:r>
    </w:p>
    <w:p w:rsidR="00851F22" w:rsidRDefault="00772750">
      <w:pPr>
        <w:pStyle w:val="Heading2"/>
      </w:pPr>
      <w:bookmarkStart w:id="182" w:name="_Toc243939059"/>
      <w:r>
        <w:t>9.5  Known Limitations</w:t>
      </w:r>
      <w:bookmarkEnd w:id="182"/>
    </w:p>
    <w:p w:rsidR="00851F22" w:rsidRDefault="00772750">
      <w:pPr>
        <w:pStyle w:val="ListBullet"/>
      </w:pPr>
      <w:r>
        <w:t>The model is a 1,089-parameter bigram proxy trained on 25 hand-written</w:t>
      </w:r>
      <w:r>
        <w:t xml:space="preserve"> sentences; no LLM, GPU, Flower, Hugging Face or Opacus component is used.</w:t>
      </w:r>
    </w:p>
    <w:p w:rsidR="00851F22" w:rsidRDefault="00772750">
      <w:pPr>
        <w:pStyle w:val="ListBullet"/>
      </w:pPr>
      <w:r>
        <w:t>The membership attack uses ten sentences (resolution 0.04) and is uninformative at the default noise.</w:t>
      </w:r>
    </w:p>
    <w:p w:rsidR="00851F22" w:rsidRDefault="00772750">
      <w:pPr>
        <w:pStyle w:val="ListBullet"/>
      </w:pPr>
      <w:r>
        <w:lastRenderedPageBreak/>
        <w:t>The certificate's reference shares noise and updates with the unlearned model a</w:t>
      </w:r>
      <w:r>
        <w:t>nd therefore cannot fail; ε is the training-time value, outside its proven range at σ = 3, with no accountant.</w:t>
      </w:r>
    </w:p>
    <w:p w:rsidR="00851F22" w:rsidRDefault="00772750">
      <w:pPr>
        <w:pStyle w:val="ListBullet"/>
      </w:pPr>
      <w:r>
        <w:t>The audit ledger has no signature or external anchor and re-reads the whole file on every append.</w:t>
      </w:r>
    </w:p>
    <w:p w:rsidR="00851F22" w:rsidRDefault="00772750">
      <w:pPr>
        <w:pStyle w:val="ListBullet"/>
      </w:pPr>
      <w:r>
        <w:t>The API has no authentication, one shared engin</w:t>
      </w:r>
      <w:r>
        <w:t>e, and rough edges for oversized bodies and unsupported methods.</w:t>
      </w:r>
    </w:p>
    <w:p w:rsidR="00851F22" w:rsidRDefault="00772750">
      <w:pPr>
        <w:pStyle w:val="ListBullet"/>
      </w:pPr>
      <w:r>
        <w:t>Tests are small and use fixed seeds; there is no load, concurrency, penetration or user testing; timing was measured once on one machine.</w:t>
      </w:r>
    </w:p>
    <w:p w:rsidR="00851F22" w:rsidRDefault="00772750">
      <w:pPr>
        <w:pStyle w:val="ListBullet"/>
      </w:pPr>
      <w:r>
        <w:t>Three of the five papers in the batch literature surv</w:t>
      </w:r>
      <w:r>
        <w:t>ey could not be retrieved and are listed without claims about their contents.</w:t>
      </w:r>
    </w:p>
    <w:p w:rsidR="00851F22" w:rsidRDefault="00772750">
      <w:pPr>
        <w:pStyle w:val="Heading1"/>
      </w:pPr>
      <w:bookmarkStart w:id="183" w:name="_Toc243939060"/>
      <w:r>
        <w:t>CHAPTER 10</w:t>
      </w:r>
      <w:r>
        <w:br/>
        <w:t>FUTURE SCOPE</w:t>
      </w:r>
      <w:bookmarkEnd w:id="183"/>
    </w:p>
    <w:p w:rsidR="00851F22" w:rsidRDefault="00772750">
      <w:pPr>
        <w:pStyle w:val="Heading2"/>
      </w:pPr>
      <w:bookmarkStart w:id="184" w:name="_Toc243939061"/>
      <w:r>
        <w:t>10.1  Improvements to the Existing System</w:t>
      </w:r>
      <w:bookmarkEnd w:id="184"/>
    </w:p>
    <w:p w:rsidR="00851F22" w:rsidRDefault="00772750">
      <w:pPr>
        <w:tabs>
          <w:tab w:val="left" w:pos="576"/>
        </w:tabs>
        <w:ind w:left="576" w:hanging="432"/>
      </w:pPr>
      <w:r>
        <w:t>1.</w:t>
      </w:r>
      <w:r>
        <w:tab/>
      </w:r>
      <w:r>
        <w:rPr>
          <w:b/>
        </w:rPr>
        <w:t>Draw fresh noise at every release and add a privacy accountant</w:t>
      </w:r>
      <w:r>
        <w:t xml:space="preserve"> (Rényi or zero-concentrated DP) so that ε is u</w:t>
      </w:r>
      <w:r>
        <w:t>pdated after each training and removal, and replace the classical formula by the analytic Gaussian calibration [19], which is valid for any ε &gt; 0.</w:t>
      </w:r>
    </w:p>
    <w:p w:rsidR="00851F22" w:rsidRDefault="00772750">
      <w:pPr>
        <w:tabs>
          <w:tab w:val="left" w:pos="576"/>
        </w:tabs>
        <w:ind w:left="576" w:hanging="432"/>
      </w:pPr>
      <w:r>
        <w:t>2.</w:t>
      </w:r>
      <w:r>
        <w:tab/>
      </w:r>
      <w:r>
        <w:rPr>
          <w:b/>
        </w:rPr>
        <w:t>Make the certificate able to fail.</w:t>
      </w:r>
      <w:r>
        <w:t xml:space="preserve"> Add the fresh-noise retraining comparison and the noise-free attack of </w:t>
      </w:r>
      <w:r>
        <w:t>this project to the verification step, with a stated statistical test, instead of the identity check.</w:t>
      </w:r>
    </w:p>
    <w:p w:rsidR="00851F22" w:rsidRDefault="00772750">
      <w:pPr>
        <w:tabs>
          <w:tab w:val="left" w:pos="576"/>
        </w:tabs>
        <w:ind w:left="576" w:hanging="432"/>
      </w:pPr>
      <w:r>
        <w:t>3.</w:t>
      </w:r>
      <w:r>
        <w:tab/>
      </w:r>
      <w:r>
        <w:rPr>
          <w:b/>
        </w:rPr>
        <w:t>Strengthen the attack.</w:t>
      </w:r>
      <w:r>
        <w:t xml:space="preserve"> Use many more member and non-member records, calibrated thresholds, shadow-model or likelihood-ratio attacks [15][16], and repor</w:t>
      </w:r>
      <w:r>
        <w:t>t AUC with confidence intervals.</w:t>
      </w:r>
    </w:p>
    <w:p w:rsidR="00851F22" w:rsidRDefault="00772750">
      <w:pPr>
        <w:tabs>
          <w:tab w:val="left" w:pos="576"/>
        </w:tabs>
        <w:ind w:left="576" w:hanging="432"/>
      </w:pPr>
      <w:r>
        <w:t>4.</w:t>
      </w:r>
      <w:r>
        <w:tab/>
      </w:r>
      <w:r>
        <w:rPr>
          <w:b/>
        </w:rPr>
        <w:t>Sign and anchor the ledger.</w:t>
      </w:r>
      <w:r>
        <w:t xml:space="preserve"> Sign each record, publish the latest hash to an external witness, and read only the tail of the file on append.</w:t>
      </w:r>
    </w:p>
    <w:p w:rsidR="00851F22" w:rsidRDefault="00772750">
      <w:pPr>
        <w:tabs>
          <w:tab w:val="left" w:pos="576"/>
        </w:tabs>
        <w:ind w:left="576" w:hanging="432"/>
      </w:pPr>
      <w:r>
        <w:t>5.</w:t>
      </w:r>
      <w:r>
        <w:tab/>
      </w:r>
      <w:r>
        <w:rPr>
          <w:b/>
        </w:rPr>
        <w:t>Fix the API rough edges.</w:t>
      </w:r>
      <w:r>
        <w:t xml:space="preserve"> Return a JSON 413 for oversized bodies, a JSON 405/5</w:t>
      </w:r>
      <w:r>
        <w:t>01 for unsupported methods, and add request validation and rate limits.</w:t>
      </w:r>
    </w:p>
    <w:p w:rsidR="00851F22" w:rsidRDefault="00772750">
      <w:pPr>
        <w:pStyle w:val="Heading2"/>
      </w:pPr>
      <w:bookmarkStart w:id="185" w:name="_Toc243939062"/>
      <w:r>
        <w:t>10.2  Additional Features</w:t>
      </w:r>
      <w:bookmarkEnd w:id="185"/>
    </w:p>
    <w:p w:rsidR="00851F22" w:rsidRDefault="00772750">
      <w:pPr>
        <w:pStyle w:val="ListBullet"/>
      </w:pPr>
      <w:r>
        <w:t>Authentication and roles (data-subject representative, compliance officer, operator) with an approval step before a removal.</w:t>
      </w:r>
    </w:p>
    <w:p w:rsidR="00851F22" w:rsidRDefault="00772750">
      <w:pPr>
        <w:pStyle w:val="ListBullet"/>
      </w:pPr>
      <w:r>
        <w:t>A request queue and batch removal</w:t>
      </w:r>
      <w:r>
        <w:t xml:space="preserve"> of several clients, with the ledger recording the request, approval and completion times.</w:t>
      </w:r>
    </w:p>
    <w:p w:rsidR="00851F22" w:rsidRDefault="00772750">
      <w:pPr>
        <w:pStyle w:val="ListBullet"/>
      </w:pPr>
      <w:r>
        <w:t>Printable or signed certificates (PDF or JSON-LD) and a public verification page that re-checks a certificate against the ledger.</w:t>
      </w:r>
    </w:p>
    <w:p w:rsidR="00851F22" w:rsidRDefault="00772750">
      <w:pPr>
        <w:pStyle w:val="ListBullet"/>
      </w:pPr>
      <w:r>
        <w:t>Sample-level and label-level unlear</w:t>
      </w:r>
      <w:r>
        <w:t>ning in addition to client-level removal, as treated in [4].</w:t>
      </w:r>
    </w:p>
    <w:p w:rsidR="00851F22" w:rsidRDefault="00772750">
      <w:pPr>
        <w:pStyle w:val="ListBullet"/>
      </w:pPr>
      <w:r>
        <w:t>Multiple training rounds with per-round update storage, so that removal can be studied for iterative FedAvg [9].</w:t>
      </w:r>
    </w:p>
    <w:p w:rsidR="00851F22" w:rsidRDefault="00772750">
      <w:pPr>
        <w:pStyle w:val="Heading2"/>
      </w:pPr>
      <w:bookmarkStart w:id="186" w:name="_Toc243939063"/>
      <w:r>
        <w:t>10.3  Scalability and Deployment</w:t>
      </w:r>
      <w:bookmarkEnd w:id="186"/>
    </w:p>
    <w:p w:rsidR="00851F22" w:rsidRDefault="00772750">
      <w:pPr>
        <w:pStyle w:val="ListBullet"/>
      </w:pPr>
      <w:r>
        <w:t>Run the API under an ASGI or WSGI server behind a</w:t>
      </w:r>
      <w:r>
        <w:t xml:space="preserve"> reverse proxy with TLS, in a container image with </w:t>
      </w:r>
      <w:r>
        <w:rPr>
          <w:rFonts w:ascii="Courier New" w:eastAsia="Courier New" w:hAnsi="Courier New" w:cs="Courier New"/>
          <w:sz w:val="21"/>
        </w:rPr>
        <w:t>.env</w:t>
      </w:r>
      <w:r>
        <w:t>-based configuration.</w:t>
      </w:r>
    </w:p>
    <w:p w:rsidR="00851F22" w:rsidRDefault="00772750">
      <w:pPr>
        <w:pStyle w:val="ListBullet"/>
      </w:pPr>
      <w:r>
        <w:t>Replace the in-memory engine by per-tenant sessions backed by a database, and the JSONL file by an append-only store with signed batches.</w:t>
      </w:r>
    </w:p>
    <w:p w:rsidR="00851F22" w:rsidRDefault="00772750">
      <w:pPr>
        <w:pStyle w:val="ListBullet"/>
      </w:pPr>
      <w:r>
        <w:lastRenderedPageBreak/>
        <w:t>Encrypt the stored clipped updates at res</w:t>
      </w:r>
      <w:r>
        <w:t>t, restrict their access, and define a retention policy; they are the artefact that makes removal possible and are sensitive.</w:t>
      </w:r>
    </w:p>
    <w:p w:rsidR="00851F22" w:rsidRDefault="00772750">
      <w:pPr>
        <w:pStyle w:val="ListBullet"/>
      </w:pPr>
      <w:r>
        <w:t>Add secure aggregation so that the coordinator never sees an individual client's update in the clear, and study how per-client sub</w:t>
      </w:r>
      <w:r>
        <w:t>traction can be supported without it.</w:t>
      </w:r>
    </w:p>
    <w:p w:rsidR="00851F22" w:rsidRDefault="00772750">
      <w:pPr>
        <w:pStyle w:val="ListBullet"/>
      </w:pPr>
      <w:r>
        <w:t>Measure load and concurrency (the present tests are single-client) and add monitoring of request latency and ledger length.</w:t>
      </w:r>
    </w:p>
    <w:p w:rsidR="00851F22" w:rsidRDefault="00772750">
      <w:pPr>
        <w:pStyle w:val="Heading2"/>
      </w:pPr>
      <w:bookmarkStart w:id="187" w:name="_Toc243939064"/>
      <w:r>
        <w:t>10.4  Further Research</w:t>
      </w:r>
      <w:bookmarkEnd w:id="187"/>
    </w:p>
    <w:p w:rsidR="00851F22" w:rsidRDefault="00772750">
      <w:pPr>
        <w:tabs>
          <w:tab w:val="left" w:pos="576"/>
        </w:tabs>
        <w:ind w:left="576" w:hanging="432"/>
      </w:pPr>
      <w:r>
        <w:t>1.</w:t>
      </w:r>
      <w:r>
        <w:tab/>
      </w:r>
      <w:r>
        <w:rPr>
          <w:b/>
        </w:rPr>
        <w:t>Real federated LLM adapters.</w:t>
      </w:r>
      <w:r>
        <w:t xml:space="preserve"> Replace the bigram vector by a LoRA ada</w:t>
      </w:r>
      <w:r>
        <w:t>pter [22] on a small Hugging Face language model, with Flower for federation and Opacus for accounted DP-SGD, and repeat the noise sweep and the fresh-noise comparison at that scale.</w:t>
      </w:r>
    </w:p>
    <w:p w:rsidR="00851F22" w:rsidRDefault="00772750">
      <w:pPr>
        <w:tabs>
          <w:tab w:val="left" w:pos="576"/>
        </w:tabs>
        <w:ind w:left="576" w:hanging="432"/>
      </w:pPr>
      <w:r>
        <w:t>2.</w:t>
      </w:r>
      <w:r>
        <w:tab/>
      </w:r>
      <w:r>
        <w:rPr>
          <w:b/>
        </w:rPr>
        <w:t>Benchmarks with forget-quality metrics.</w:t>
      </w:r>
      <w:r>
        <w:t xml:space="preserve"> Evaluate on TOFU- and MUSE-sty</w:t>
      </w:r>
      <w:r>
        <w:t>le benchmarks and compare with the algorithms studied in [3] (gradient ascent, gradient difference, NPO, SimNPO and retraining).</w:t>
      </w:r>
    </w:p>
    <w:p w:rsidR="00851F22" w:rsidRDefault="00772750">
      <w:pPr>
        <w:tabs>
          <w:tab w:val="left" w:pos="576"/>
        </w:tabs>
        <w:ind w:left="576" w:hanging="432"/>
      </w:pPr>
      <w:r>
        <w:t>3.</w:t>
      </w:r>
      <w:r>
        <w:tab/>
      </w:r>
      <w:r>
        <w:rPr>
          <w:b/>
        </w:rPr>
        <w:t>Baselines from the literature.</w:t>
      </w:r>
      <w:r>
        <w:t xml:space="preserve"> Implement sharded retraining [12], FedEraser-style calibration [17], certified removal [13][1</w:t>
      </w:r>
      <w:r>
        <w:t>4] and pruning-based unlearning [2] behind the same certificate interface and compare cost, utility and verification strength.</w:t>
      </w:r>
    </w:p>
    <w:p w:rsidR="00851F22" w:rsidRDefault="00772750">
      <w:pPr>
        <w:tabs>
          <w:tab w:val="left" w:pos="576"/>
        </w:tabs>
        <w:ind w:left="576" w:hanging="432"/>
      </w:pPr>
      <w:r>
        <w:t>4.</w:t>
      </w:r>
      <w:r>
        <w:tab/>
      </w:r>
      <w:r>
        <w:rPr>
          <w:b/>
        </w:rPr>
        <w:t>Extraction and memorisation tests.</w:t>
      </w:r>
      <w:r>
        <w:t xml:space="preserve"> Test whether a removed client's text can still be extracted from the model [21], and measur</w:t>
      </w:r>
      <w:r>
        <w:t>e memorisation at the example level as in [2] rather than only through a loss-based attack.</w:t>
      </w:r>
    </w:p>
    <w:p w:rsidR="00851F22" w:rsidRDefault="00772750">
      <w:pPr>
        <w:tabs>
          <w:tab w:val="left" w:pos="576"/>
        </w:tabs>
        <w:ind w:left="576" w:hanging="432"/>
      </w:pPr>
      <w:r>
        <w:t>5.</w:t>
      </w:r>
      <w:r>
        <w:tab/>
      </w:r>
      <w:r>
        <w:rPr>
          <w:b/>
        </w:rPr>
        <w:t>Larger and real corpora.</w:t>
      </w:r>
      <w:r>
        <w:t xml:space="preserve"> Replace the 25 hand-written sentences by public text partitioned across clients, with realistic non-identical distributions, and study h</w:t>
      </w:r>
      <w:r>
        <w:t>ow overlapping content between clients affects what removal should erase.</w:t>
      </w:r>
    </w:p>
    <w:p w:rsidR="00851F22" w:rsidRDefault="00772750">
      <w:pPr>
        <w:tabs>
          <w:tab w:val="left" w:pos="576"/>
        </w:tabs>
        <w:ind w:left="576" w:hanging="432"/>
      </w:pPr>
      <w:r>
        <w:t>6.</w:t>
      </w:r>
      <w:r>
        <w:tab/>
      </w:r>
      <w:r>
        <w:rPr>
          <w:b/>
        </w:rPr>
        <w:t>A formal statement of what a certificate means</w:t>
      </w:r>
      <w:r>
        <w:t xml:space="preserve"> under the GDPR [20]: which guarantee (distributional closeness to retraining, bounded influence, or empirical non-membership) a regu</w:t>
      </w:r>
      <w:r>
        <w:t>lator should accept, and how it composes over repeated requests.</w:t>
      </w:r>
    </w:p>
    <w:p w:rsidR="00851F22" w:rsidRDefault="00772750">
      <w:pPr>
        <w:pStyle w:val="Heading1"/>
        <w:pageBreakBefore/>
      </w:pPr>
      <w:bookmarkStart w:id="188" w:name="_Toc243939065"/>
      <w:r>
        <w:lastRenderedPageBreak/>
        <w:t>REFERENCES</w:t>
      </w:r>
      <w:bookmarkEnd w:id="188"/>
    </w:p>
    <w:p w:rsidR="00851F22" w:rsidRDefault="00772750">
      <w:pPr>
        <w:spacing w:after="80" w:line="288" w:lineRule="auto"/>
        <w:ind w:left="648" w:hanging="648"/>
        <w:jc w:val="left"/>
      </w:pPr>
      <w:r>
        <w:rPr>
          <w:sz w:val="22"/>
        </w:rPr>
        <w:t>[1]</w:t>
      </w:r>
      <w:r>
        <w:rPr>
          <w:sz w:val="22"/>
        </w:rPr>
        <w:tab/>
        <w:t>A. Khan, S. Jin, G.-H. Lee, G. E. Arzu, L. M. Dang, T. N. Nguyen, W. Choi, and H. Moon, "Deep learning approaches for continuous sign language recognition: A comprehensive revi</w:t>
      </w:r>
      <w:r>
        <w:rPr>
          <w:sz w:val="22"/>
        </w:rPr>
        <w:t>ew," IEEE Access, vol. 13, pp. 55524-55544, 2025, doi: 10.1109/ACCESS.2025.3554046.</w:t>
      </w:r>
    </w:p>
    <w:p w:rsidR="00851F22" w:rsidRDefault="00772750">
      <w:pPr>
        <w:spacing w:after="80" w:line="288" w:lineRule="auto"/>
        <w:ind w:left="648" w:hanging="648"/>
        <w:jc w:val="left"/>
      </w:pPr>
      <w:r>
        <w:rPr>
          <w:sz w:val="22"/>
        </w:rPr>
        <w:t>[2]</w:t>
      </w:r>
      <w:r>
        <w:rPr>
          <w:sz w:val="22"/>
        </w:rPr>
        <w:tab/>
        <w:t>J. Wei, Y. Zhang, H. Zhang, L. Y. Zhang, C. Chen, K.-L. Ong, J. Zhang, and Y. Xiang, "Rethinking federated unlearning via the lens of memorization," in Proc. 32nd ACM S</w:t>
      </w:r>
      <w:r>
        <w:rPr>
          <w:sz w:val="22"/>
        </w:rPr>
        <w:t>IGKDD Conf. Knowledge Discovery and Data Mining (KDD '26), Jeju Island, South Korea, Aug. 2026, doi: 10.1145/3770855.3817785; arXiv:2605.24545.</w:t>
      </w:r>
    </w:p>
    <w:p w:rsidR="00851F22" w:rsidRDefault="00772750">
      <w:pPr>
        <w:spacing w:after="80" w:line="288" w:lineRule="auto"/>
        <w:ind w:left="648" w:hanging="648"/>
        <w:jc w:val="left"/>
      </w:pPr>
      <w:r>
        <w:rPr>
          <w:sz w:val="22"/>
        </w:rPr>
        <w:t>[3]</w:t>
      </w:r>
      <w:r>
        <w:rPr>
          <w:sz w:val="22"/>
        </w:rPr>
        <w:tab/>
        <w:t>F. Zhang, X. Yan, T. Wu, W. Li, T. Chen, Y. Cao, R. Yan, L. Huang, W. Y. B. Lim, and Q. Yang, "Oblivionis: A</w:t>
      </w:r>
      <w:r>
        <w:rPr>
          <w:sz w:val="22"/>
        </w:rPr>
        <w:t xml:space="preserve"> lightweight learning and unlearning framework for federated large language models," arXiv:2508.08875, Aug. 2025.</w:t>
      </w:r>
    </w:p>
    <w:p w:rsidR="00851F22" w:rsidRDefault="00772750">
      <w:pPr>
        <w:spacing w:after="80" w:line="288" w:lineRule="auto"/>
        <w:ind w:left="648" w:hanging="648"/>
        <w:jc w:val="left"/>
      </w:pPr>
      <w:r>
        <w:rPr>
          <w:sz w:val="22"/>
        </w:rPr>
        <w:t>[4]</w:t>
      </w:r>
      <w:r>
        <w:rPr>
          <w:sz w:val="22"/>
        </w:rPr>
        <w:tab/>
        <w:t xml:space="preserve">Y. Jiang, X. Tong, Z. Liu, X. Zhang, K.-Y. Lam, and C. W. Tan, "Certifying the right to be forgotten: Primal-dual optimization for sample </w:t>
      </w:r>
      <w:r>
        <w:rPr>
          <w:sz w:val="22"/>
        </w:rPr>
        <w:t>and label unlearning in vertical federated learning," arXiv:2512.23171, 2025.</w:t>
      </w:r>
    </w:p>
    <w:p w:rsidR="00851F22" w:rsidRDefault="00772750">
      <w:pPr>
        <w:spacing w:after="80" w:line="288" w:lineRule="auto"/>
        <w:ind w:left="648" w:hanging="648"/>
        <w:jc w:val="left"/>
      </w:pPr>
      <w:r>
        <w:rPr>
          <w:sz w:val="22"/>
        </w:rPr>
        <w:t>[5]</w:t>
      </w:r>
      <w:r>
        <w:rPr>
          <w:sz w:val="22"/>
        </w:rPr>
        <w:tab/>
        <w:t>"Federated illusion: Multi-level geometric privacy audit for federated graph unlearning," Information, 2026 (listed in the batch literature survey; not independently retrieve</w:t>
      </w:r>
      <w:r>
        <w:rPr>
          <w:sz w:val="22"/>
        </w:rPr>
        <w:t>d).</w:t>
      </w:r>
    </w:p>
    <w:p w:rsidR="00851F22" w:rsidRDefault="00772750">
      <w:pPr>
        <w:spacing w:after="80" w:line="288" w:lineRule="auto"/>
        <w:ind w:left="648" w:hanging="648"/>
        <w:jc w:val="left"/>
      </w:pPr>
      <w:r>
        <w:rPr>
          <w:sz w:val="22"/>
        </w:rPr>
        <w:t>[6]</w:t>
      </w:r>
      <w:r>
        <w:rPr>
          <w:sz w:val="22"/>
        </w:rPr>
        <w:tab/>
        <w:t>"Computationally efficient federated unlearning," in Proc. 26th Int. Middleware Conf., 2025 (listed in the batch literature survey; not independently retrieved).</w:t>
      </w:r>
    </w:p>
    <w:p w:rsidR="00851F22" w:rsidRDefault="00772750">
      <w:pPr>
        <w:spacing w:after="80" w:line="288" w:lineRule="auto"/>
        <w:ind w:left="648" w:hanging="648"/>
        <w:jc w:val="left"/>
      </w:pPr>
      <w:r>
        <w:rPr>
          <w:sz w:val="22"/>
        </w:rPr>
        <w:t>[7]</w:t>
      </w:r>
      <w:r>
        <w:rPr>
          <w:sz w:val="22"/>
        </w:rPr>
        <w:tab/>
        <w:t xml:space="preserve">W. Zhang, "A comprehensive investigation of federated unlearning: Challenges, </w:t>
      </w:r>
      <w:r>
        <w:rPr>
          <w:sz w:val="22"/>
        </w:rPr>
        <w:t>methods and future prospects in privacy-sensitive applications," in Proc. 2nd Int. Conf. Data Analysis and Machine Learning (DAML), SciTePress, 2024, pp. 569-573, doi: 10.5220/0013528500004619.</w:t>
      </w:r>
    </w:p>
    <w:p w:rsidR="00851F22" w:rsidRDefault="00772750">
      <w:pPr>
        <w:spacing w:after="80" w:line="288" w:lineRule="auto"/>
        <w:ind w:left="648" w:hanging="648"/>
        <w:jc w:val="left"/>
      </w:pPr>
      <w:r>
        <w:rPr>
          <w:sz w:val="22"/>
        </w:rPr>
        <w:t>[8]</w:t>
      </w:r>
      <w:r>
        <w:rPr>
          <w:sz w:val="22"/>
        </w:rPr>
        <w:tab/>
        <w:t>"Unlearning under siege: Robustness risks of certified mac</w:t>
      </w:r>
      <w:r>
        <w:rPr>
          <w:sz w:val="22"/>
        </w:rPr>
        <w:t>hine unlearning," Neurocomputing, 2026 (listed in the batch literature survey; not independently retrieved).</w:t>
      </w:r>
    </w:p>
    <w:p w:rsidR="00851F22" w:rsidRDefault="00772750">
      <w:pPr>
        <w:spacing w:after="80" w:line="288" w:lineRule="auto"/>
        <w:ind w:left="648" w:hanging="648"/>
        <w:jc w:val="left"/>
      </w:pPr>
      <w:r>
        <w:rPr>
          <w:sz w:val="22"/>
        </w:rPr>
        <w:t>[9]</w:t>
      </w:r>
      <w:r>
        <w:rPr>
          <w:sz w:val="22"/>
        </w:rPr>
        <w:tab/>
        <w:t>H. B. McMahan, E. Moore, D. Ramage, S. Hampson, and B. Aguera y Arcas, "Communication-efficient learning of deep networks from decentralized da</w:t>
      </w:r>
      <w:r>
        <w:rPr>
          <w:sz w:val="22"/>
        </w:rPr>
        <w:t>ta," in Proc. 20th Int. Conf. Artificial Intelligence and Statistics (AISTATS), PMLR vol. 54, 2017, pp. 1273-1282.</w:t>
      </w:r>
    </w:p>
    <w:p w:rsidR="00851F22" w:rsidRDefault="00772750">
      <w:pPr>
        <w:spacing w:after="80" w:line="288" w:lineRule="auto"/>
        <w:ind w:left="648" w:hanging="648"/>
        <w:jc w:val="left"/>
      </w:pPr>
      <w:r>
        <w:rPr>
          <w:sz w:val="22"/>
        </w:rPr>
        <w:t>[10]</w:t>
      </w:r>
      <w:r>
        <w:rPr>
          <w:sz w:val="22"/>
        </w:rPr>
        <w:tab/>
        <w:t>C. Dwork and A. Roth, "The algorithmic foundations of differential privacy," Foundations and Trends in Theoretical Computer Science, vol</w:t>
      </w:r>
      <w:r>
        <w:rPr>
          <w:sz w:val="22"/>
        </w:rPr>
        <w:t>. 9, no. 3-4, pp. 211-407, 2014.</w:t>
      </w:r>
    </w:p>
    <w:p w:rsidR="00851F22" w:rsidRDefault="00772750">
      <w:pPr>
        <w:spacing w:after="80" w:line="288" w:lineRule="auto"/>
        <w:ind w:left="648" w:hanging="648"/>
        <w:jc w:val="left"/>
      </w:pPr>
      <w:r>
        <w:rPr>
          <w:sz w:val="22"/>
        </w:rPr>
        <w:t>[11]</w:t>
      </w:r>
      <w:r>
        <w:rPr>
          <w:sz w:val="22"/>
        </w:rPr>
        <w:tab/>
        <w:t>M. Abadi, A. Chu, I. Goodfellow, H. B. McMahan, I. Mironov, K. Talwar, and L. Zhang, "Deep learning with differential privacy," in Proc. ACM SIGSAC Conf. Computer and Communications Security (CCS), 2016, pp. 308-318.</w:t>
      </w:r>
    </w:p>
    <w:p w:rsidR="00851F22" w:rsidRDefault="00772750">
      <w:pPr>
        <w:spacing w:after="80" w:line="288" w:lineRule="auto"/>
        <w:ind w:left="648" w:hanging="648"/>
        <w:jc w:val="left"/>
      </w:pPr>
      <w:r>
        <w:rPr>
          <w:sz w:val="22"/>
        </w:rPr>
        <w:t>[</w:t>
      </w:r>
      <w:r>
        <w:rPr>
          <w:sz w:val="22"/>
        </w:rPr>
        <w:t>12]</w:t>
      </w:r>
      <w:r>
        <w:rPr>
          <w:sz w:val="22"/>
        </w:rPr>
        <w:tab/>
        <w:t>L. Bourtoule, V. Chandrasekaran, C. A. Choquette-Choo, H. Jia, A. Travers, B. Zhang, D. Lie, and N. Papernot, "Machine unlearning," in Proc. IEEE Symp. Security and Privacy (SP), 2021, pp. 141-159.</w:t>
      </w:r>
    </w:p>
    <w:p w:rsidR="00851F22" w:rsidRDefault="00772750">
      <w:pPr>
        <w:spacing w:after="80" w:line="288" w:lineRule="auto"/>
        <w:ind w:left="648" w:hanging="648"/>
        <w:jc w:val="left"/>
      </w:pPr>
      <w:r>
        <w:rPr>
          <w:sz w:val="22"/>
        </w:rPr>
        <w:t>[13]</w:t>
      </w:r>
      <w:r>
        <w:rPr>
          <w:sz w:val="22"/>
        </w:rPr>
        <w:tab/>
        <w:t>C. Guo, T. Goldstein, A. Hannun, and L. van der M</w:t>
      </w:r>
      <w:r>
        <w:rPr>
          <w:sz w:val="22"/>
        </w:rPr>
        <w:t>aaten, "Certified data removal from machine learning models," in Proc. 37th Int. Conf. Machine Learning (ICML), PMLR vol. 119, 2020, pp. 3832-3842.</w:t>
      </w:r>
    </w:p>
    <w:p w:rsidR="00851F22" w:rsidRDefault="00772750">
      <w:pPr>
        <w:spacing w:after="80" w:line="288" w:lineRule="auto"/>
        <w:ind w:left="648" w:hanging="648"/>
        <w:jc w:val="left"/>
      </w:pPr>
      <w:r>
        <w:rPr>
          <w:sz w:val="22"/>
        </w:rPr>
        <w:t>[14]</w:t>
      </w:r>
      <w:r>
        <w:rPr>
          <w:sz w:val="22"/>
        </w:rPr>
        <w:tab/>
        <w:t xml:space="preserve">A. Sekhari, J. Acharya, G. Kamath, and A. T. Suresh, "Remember what you want to forget: Algorithms for </w:t>
      </w:r>
      <w:r>
        <w:rPr>
          <w:sz w:val="22"/>
        </w:rPr>
        <w:t>machine unlearning," in Advances in Neural Information Processing Systems (NeurIPS), vol. 34, 2021, pp. 18075-18086.</w:t>
      </w:r>
    </w:p>
    <w:p w:rsidR="00851F22" w:rsidRDefault="00772750">
      <w:pPr>
        <w:spacing w:after="80" w:line="288" w:lineRule="auto"/>
        <w:ind w:left="648" w:hanging="648"/>
        <w:jc w:val="left"/>
      </w:pPr>
      <w:r>
        <w:rPr>
          <w:sz w:val="22"/>
        </w:rPr>
        <w:t>[15]</w:t>
      </w:r>
      <w:r>
        <w:rPr>
          <w:sz w:val="22"/>
        </w:rPr>
        <w:tab/>
        <w:t>R. Shokri, M. Stronati, C. Song, and V. Shmatikov, "Membership inference attacks against machine learning models," in Proc. IEEE Symp.</w:t>
      </w:r>
      <w:r>
        <w:rPr>
          <w:sz w:val="22"/>
        </w:rPr>
        <w:t xml:space="preserve"> Security and Privacy (SP), 2017, pp. 3-18.</w:t>
      </w:r>
    </w:p>
    <w:p w:rsidR="00851F22" w:rsidRDefault="00772750">
      <w:pPr>
        <w:spacing w:after="80" w:line="288" w:lineRule="auto"/>
        <w:ind w:left="648" w:hanging="648"/>
        <w:jc w:val="left"/>
      </w:pPr>
      <w:r>
        <w:rPr>
          <w:sz w:val="22"/>
        </w:rPr>
        <w:lastRenderedPageBreak/>
        <w:t>[16]</w:t>
      </w:r>
      <w:r>
        <w:rPr>
          <w:sz w:val="22"/>
        </w:rPr>
        <w:tab/>
        <w:t>S. Yeom, I. Giacomelli, M. Fredrikson, and S. Jha, "Privacy risk in machine learning: Analyzing the connection to overfitting," in Proc. IEEE 31st Computer Security Foundations Symp. (CSF), 2018, pp. 268-282</w:t>
      </w:r>
      <w:r>
        <w:rPr>
          <w:sz w:val="22"/>
        </w:rPr>
        <w:t>.</w:t>
      </w:r>
    </w:p>
    <w:p w:rsidR="00851F22" w:rsidRDefault="00772750">
      <w:pPr>
        <w:spacing w:after="80" w:line="288" w:lineRule="auto"/>
        <w:ind w:left="648" w:hanging="648"/>
        <w:jc w:val="left"/>
      </w:pPr>
      <w:r>
        <w:rPr>
          <w:sz w:val="22"/>
        </w:rPr>
        <w:t>[17]</w:t>
      </w:r>
      <w:r>
        <w:rPr>
          <w:sz w:val="22"/>
        </w:rPr>
        <w:tab/>
        <w:t>G. Liu, X. Ma, Y. Yang, C. Wang, and J. Liu, "FedEraser: Enabling efficient client-level data removal from federated learning models," in Proc. IEEE/ACM 29th Int. Symp. Quality of Service (IWQoS), 2021, pp. 1-10.</w:t>
      </w:r>
    </w:p>
    <w:p w:rsidR="00851F22" w:rsidRDefault="00772750">
      <w:pPr>
        <w:spacing w:after="80" w:line="288" w:lineRule="auto"/>
        <w:ind w:left="648" w:hanging="648"/>
        <w:jc w:val="left"/>
      </w:pPr>
      <w:r>
        <w:rPr>
          <w:sz w:val="22"/>
        </w:rPr>
        <w:t>[18]</w:t>
      </w:r>
      <w:r>
        <w:rPr>
          <w:sz w:val="22"/>
        </w:rPr>
        <w:tab/>
        <w:t>Y. Cao and J. Yang, "Towards ma</w:t>
      </w:r>
      <w:r>
        <w:rPr>
          <w:sz w:val="22"/>
        </w:rPr>
        <w:t>king systems forget with machine unlearning," in Proc. IEEE Symp. Security and Privacy (SP), 2015, pp. 463-480.</w:t>
      </w:r>
    </w:p>
    <w:p w:rsidR="00851F22" w:rsidRDefault="00772750">
      <w:pPr>
        <w:spacing w:after="80" w:line="288" w:lineRule="auto"/>
        <w:ind w:left="648" w:hanging="648"/>
        <w:jc w:val="left"/>
      </w:pPr>
      <w:r>
        <w:rPr>
          <w:sz w:val="22"/>
        </w:rPr>
        <w:t>[19]</w:t>
      </w:r>
      <w:r>
        <w:rPr>
          <w:sz w:val="22"/>
        </w:rPr>
        <w:tab/>
        <w:t>B. Balle and Y.-X. Wang, "Improving the Gaussian mechanism for differential privacy: Analytical calibration and optimal denoising," in Proc</w:t>
      </w:r>
      <w:r>
        <w:rPr>
          <w:sz w:val="22"/>
        </w:rPr>
        <w:t>. 35th Int. Conf. Machine Learning (ICML), PMLR vol. 80, 2018, pp. 394-403.</w:t>
      </w:r>
    </w:p>
    <w:p w:rsidR="00851F22" w:rsidRDefault="00772750">
      <w:pPr>
        <w:spacing w:after="80" w:line="288" w:lineRule="auto"/>
        <w:ind w:left="648" w:hanging="648"/>
        <w:jc w:val="left"/>
      </w:pPr>
      <w:r>
        <w:rPr>
          <w:sz w:val="22"/>
        </w:rPr>
        <w:t>[20]</w:t>
      </w:r>
      <w:r>
        <w:rPr>
          <w:sz w:val="22"/>
        </w:rPr>
        <w:tab/>
        <w:t>European Parliament and Council, "Regulation (EU) 2016/679 (General Data Protection Regulation)," Official Journal of the European Union, L 119, May 2016, Art. 17 (right to er</w:t>
      </w:r>
      <w:r>
        <w:rPr>
          <w:sz w:val="22"/>
        </w:rPr>
        <w:t>asure).</w:t>
      </w:r>
    </w:p>
    <w:p w:rsidR="00851F22" w:rsidRDefault="00772750">
      <w:pPr>
        <w:spacing w:after="80" w:line="288" w:lineRule="auto"/>
        <w:ind w:left="648" w:hanging="648"/>
        <w:jc w:val="left"/>
      </w:pPr>
      <w:r>
        <w:rPr>
          <w:sz w:val="22"/>
        </w:rPr>
        <w:t>[21]</w:t>
      </w:r>
      <w:r>
        <w:rPr>
          <w:sz w:val="22"/>
        </w:rPr>
        <w:tab/>
        <w:t xml:space="preserve">N. Carlini, F. Tramer, E. Wallace, M. Jagielski, A. Herbert-Voss, K. Lee, A. Roberts, T. Brown, D. Song, U. Erlingsson, A. Oprea, and C. Raffel, "Extracting training data from large language models," in Proc. 30th USENIX Security Symp., 2021, </w:t>
      </w:r>
      <w:r>
        <w:rPr>
          <w:sz w:val="22"/>
        </w:rPr>
        <w:t>pp. 2633-2650.</w:t>
      </w:r>
    </w:p>
    <w:p w:rsidR="00851F22" w:rsidRDefault="00772750">
      <w:pPr>
        <w:spacing w:after="80" w:line="288" w:lineRule="auto"/>
        <w:ind w:left="648" w:hanging="648"/>
        <w:jc w:val="left"/>
      </w:pPr>
      <w:r>
        <w:rPr>
          <w:sz w:val="22"/>
        </w:rPr>
        <w:t>[22]</w:t>
      </w:r>
      <w:r>
        <w:rPr>
          <w:sz w:val="22"/>
        </w:rPr>
        <w:tab/>
        <w:t>E. J. Hu, Y. Shen, P. Wallis, Z. Allen-Zhu, Y. Li, S. Wang, L. Wang, and W. Chen, "LoRA: Low-rank adaptation of large language models," in Proc. Int. Conf. Learning Representations (ICLR), 2022.</w:t>
      </w:r>
    </w:p>
    <w:p w:rsidR="00851F22" w:rsidRDefault="00772750">
      <w:r>
        <w:rPr>
          <w:i/>
          <w:sz w:val="20"/>
        </w:rPr>
        <w:t xml:space="preserve">Note: references [1] to [4] and [9] to </w:t>
      </w:r>
      <w:r>
        <w:rPr>
          <w:i/>
          <w:sz w:val="20"/>
        </w:rPr>
        <w:t>[22] were checked against their sources or are standard published works; [5], [6], [8] are titles taken from the batch literature survey that could not be located by independent search, so they are listed as given and no claim in this report depends on the</w:t>
      </w:r>
      <w:r>
        <w:rPr>
          <w:i/>
          <w:sz w:val="20"/>
        </w:rPr>
        <w:t>ir content. Reference [1] is the base paper recorded in the batch files; only its review method is adopted. Reference [2] is the 2026 paper named in the project's base-paper archive.</w:t>
      </w:r>
    </w:p>
    <w:p w:rsidR="00851F22" w:rsidRDefault="00772750">
      <w:pPr>
        <w:pStyle w:val="Heading1"/>
        <w:pageBreakBefore/>
      </w:pPr>
      <w:bookmarkStart w:id="189" w:name="_Toc243939066"/>
      <w:r>
        <w:lastRenderedPageBreak/>
        <w:t>APPENDIX A</w:t>
      </w:r>
      <w:r>
        <w:br/>
        <w:t>IMPORTANT CODE</w:t>
      </w:r>
      <w:bookmarkEnd w:id="189"/>
    </w:p>
    <w:p w:rsidR="00851F22" w:rsidRDefault="00772750">
      <w:r>
        <w:t>The listings are extracted from the source file</w:t>
      </w:r>
      <w:r>
        <w:t>s when this document is built, so they are exactly the code that produced the results. They show the five functions on which the certificate depends.</w:t>
      </w:r>
    </w:p>
    <w:p w:rsidR="00851F22" w:rsidRDefault="00772750">
      <w:pPr>
        <w:pStyle w:val="Heading2"/>
      </w:pPr>
      <w:bookmarkStart w:id="190" w:name="_Toc243939067"/>
      <w:r>
        <w:t>A.1  Federated Training and Unlearning (engine.py)</w:t>
      </w:r>
      <w:bookmarkEnd w:id="190"/>
    </w:p>
    <w:p w:rsidR="00851F22" w:rsidRDefault="00772750">
      <w:pPr>
        <w:pStyle w:val="TableCaption"/>
        <w:jc w:val="left"/>
      </w:pPr>
      <w:bookmarkStart w:id="191" w:name="_Toc243939193"/>
      <w:r>
        <w:t>Listing: FederatedUnlearningEngine.train() in certified</w:t>
      </w:r>
      <w:r>
        <w:t>_unlearning/engine.py</w:t>
      </w:r>
      <w:bookmarkEnd w:id="191"/>
    </w:p>
    <w:p w:rsidR="00851F22" w:rsidRDefault="00772750">
      <w:pPr>
        <w:pStyle w:val="CodeBlock"/>
        <w:shd w:val="clear" w:color="auto" w:fill="F3F4F7"/>
        <w:ind w:left="432" w:hanging="360"/>
      </w:pPr>
      <w:r>
        <w:t xml:space="preserve">    def train(self) -&gt; TrainingMetrics:</w:t>
      </w:r>
    </w:p>
    <w:p w:rsidR="00851F22" w:rsidRDefault="00772750">
      <w:pPr>
        <w:pStyle w:val="CodeBlock"/>
        <w:shd w:val="clear" w:color="auto" w:fill="F3F4F7"/>
        <w:ind w:left="432" w:hanging="360"/>
      </w:pPr>
      <w:r>
        <w:t xml:space="preserve">        rng = random.Random(self.random_seed)</w:t>
      </w:r>
    </w:p>
    <w:p w:rsidR="00851F22" w:rsidRDefault="00772750">
      <w:pPr>
        <w:pStyle w:val="CodeBlock"/>
        <w:shd w:val="clear" w:color="auto" w:fill="F3F4F7"/>
        <w:ind w:left="432" w:hanging="360"/>
      </w:pPr>
      <w:r>
        <w:t xml:space="preserve">        self.updates.clear()</w:t>
      </w:r>
    </w:p>
    <w:p w:rsidR="00851F22" w:rsidRDefault="00772750">
      <w:pPr>
        <w:pStyle w:val="CodeBlock"/>
        <w:shd w:val="clear" w:color="auto" w:fill="F3F4F7"/>
        <w:ind w:left="432" w:hanging="360"/>
      </w:pPr>
      <w:r>
        <w:t xml:space="preserve">        self.update_metadata.clear()</w:t>
      </w:r>
    </w:p>
    <w:p w:rsidR="00851F22" w:rsidRDefault="00772750">
      <w:pPr>
        <w:pStyle w:val="CodeBlock"/>
        <w:shd w:val="clear" w:color="auto" w:fill="F3F4F7"/>
        <w:ind w:left="432" w:hanging="360"/>
      </w:pPr>
      <w:r>
        <w:t xml:space="preserve">        self.active_client_ids = list(self.clients)</w:t>
      </w:r>
    </w:p>
    <w:p w:rsidR="00851F22" w:rsidRDefault="00772750">
      <w:pPr>
        <w:pStyle w:val="CodeBlock"/>
        <w:shd w:val="clear" w:color="auto" w:fill="F3F4F7"/>
        <w:ind w:left="432" w:hanging="360"/>
      </w:pPr>
      <w:r>
        <w:t xml:space="preserve">        clean_sum = [0.0] * DIMENSION</w:t>
      </w:r>
    </w:p>
    <w:p w:rsidR="00851F22" w:rsidRDefault="00772750">
      <w:pPr>
        <w:pStyle w:val="CodeBlock"/>
        <w:shd w:val="clear" w:color="auto" w:fill="F3F4F7"/>
        <w:ind w:left="432" w:hanging="360"/>
      </w:pPr>
      <w:r>
        <w:t xml:space="preserve">        for client_id, client in self.clients.items():</w:t>
      </w:r>
    </w:p>
    <w:p w:rsidR="00851F22" w:rsidRDefault="00772750">
      <w:pPr>
        <w:pStyle w:val="CodeBlock"/>
        <w:shd w:val="clear" w:color="auto" w:fill="F3F4F7"/>
        <w:ind w:left="432" w:hanging="360"/>
      </w:pPr>
      <w:r>
        <w:t xml:space="preserve">            update, original_norm, scale = clipped_update(client.records, self.clip_norm)</w:t>
      </w:r>
    </w:p>
    <w:p w:rsidR="00851F22" w:rsidRDefault="00772750">
      <w:pPr>
        <w:pStyle w:val="CodeBlock"/>
        <w:shd w:val="clear" w:color="auto" w:fill="F3F4F7"/>
        <w:ind w:left="432" w:hanging="360"/>
      </w:pPr>
      <w:r>
        <w:t xml:space="preserve">            self.updates[client_id] = update</w:t>
      </w:r>
    </w:p>
    <w:p w:rsidR="00851F22" w:rsidRDefault="00772750">
      <w:pPr>
        <w:pStyle w:val="CodeBlock"/>
        <w:shd w:val="clear" w:color="auto" w:fill="F3F4F7"/>
        <w:ind w:left="432" w:hanging="360"/>
      </w:pPr>
      <w:r>
        <w:t xml:space="preserve">            self.update_meta</w:t>
      </w:r>
      <w:r>
        <w:t>data[client_id] = (original_norm, scale)</w:t>
      </w:r>
    </w:p>
    <w:p w:rsidR="00851F22" w:rsidRDefault="00772750">
      <w:pPr>
        <w:pStyle w:val="CodeBlock"/>
        <w:shd w:val="clear" w:color="auto" w:fill="F3F4F7"/>
        <w:ind w:left="432" w:hanging="360"/>
      </w:pPr>
      <w:r>
        <w:t xml:space="preserve">            for index, value in enumerate(update):</w:t>
      </w:r>
    </w:p>
    <w:p w:rsidR="00851F22" w:rsidRDefault="00772750">
      <w:pPr>
        <w:pStyle w:val="CodeBlock"/>
        <w:shd w:val="clear" w:color="auto" w:fill="F3F4F7"/>
        <w:ind w:left="432" w:hanging="360"/>
      </w:pPr>
      <w:r>
        <w:t xml:space="preserve">                clean_sum[index] += value</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noise_stddev = self.noise_multiplier * self.clip_norm</w:t>
      </w:r>
    </w:p>
    <w:p w:rsidR="00851F22" w:rsidRDefault="00772750">
      <w:pPr>
        <w:pStyle w:val="CodeBlock"/>
        <w:shd w:val="clear" w:color="auto" w:fill="F3F4F7"/>
        <w:ind w:left="432" w:hanging="360"/>
      </w:pPr>
      <w:r>
        <w:t xml:space="preserve">        self.noise = [rng.gauss(0.0, noise_stddev) for _ i</w:t>
      </w:r>
      <w:r>
        <w:t>n range(DIMENSION)]</w:t>
      </w:r>
    </w:p>
    <w:p w:rsidR="00851F22" w:rsidRDefault="00772750">
      <w:pPr>
        <w:pStyle w:val="CodeBlock"/>
        <w:shd w:val="clear" w:color="auto" w:fill="F3F4F7"/>
        <w:ind w:left="432" w:hanging="360"/>
      </w:pPr>
      <w:r>
        <w:t xml:space="preserve">        self.noisy_sum = [value + noise for value, noise in zip(clean_sum, self.noise)]</w:t>
      </w:r>
    </w:p>
    <w:p w:rsidR="00851F22" w:rsidRDefault="00772750">
      <w:pPr>
        <w:pStyle w:val="CodeBlock"/>
        <w:shd w:val="clear" w:color="auto" w:fill="F3F4F7"/>
        <w:ind w:left="432" w:hanging="360"/>
      </w:pPr>
      <w:r>
        <w:t xml:space="preserve">        self._rebuild_model()</w:t>
      </w:r>
    </w:p>
    <w:p w:rsidR="00851F22" w:rsidRDefault="00772750">
      <w:pPr>
        <w:pStyle w:val="CodeBlock"/>
        <w:shd w:val="clear" w:color="auto" w:fill="F3F4F7"/>
        <w:ind w:left="432" w:hanging="360"/>
      </w:pPr>
      <w:r>
        <w:t xml:space="preserve">        self.certificates.clear()</w:t>
      </w:r>
    </w:p>
    <w:p w:rsidR="00851F22" w:rsidRDefault="00772750">
      <w:pPr>
        <w:pStyle w:val="CodeBlock"/>
        <w:shd w:val="clear" w:color="auto" w:fill="F3F4F7"/>
        <w:ind w:left="432" w:hanging="360"/>
      </w:pPr>
      <w:r>
        <w:t xml:space="preserve">        metrics = self.metrics()</w:t>
      </w:r>
    </w:p>
    <w:p w:rsidR="00851F22" w:rsidRDefault="00772750">
      <w:pPr>
        <w:pStyle w:val="CodeBlock"/>
        <w:shd w:val="clear" w:color="auto" w:fill="F3F4F7"/>
        <w:ind w:left="432" w:hanging="360"/>
      </w:pPr>
      <w:r>
        <w:t xml:space="preserve">        self.audit.append(</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w:t>
      </w:r>
      <w:r>
        <w:t xml:space="preserve">      "event_type": "FEDERATED_TRAINING",</w:t>
      </w:r>
    </w:p>
    <w:p w:rsidR="00851F22" w:rsidRDefault="00772750">
      <w:pPr>
        <w:pStyle w:val="CodeBlock"/>
        <w:shd w:val="clear" w:color="auto" w:fill="F3F4F7"/>
        <w:ind w:left="432" w:hanging="360"/>
      </w:pPr>
      <w:r>
        <w:t xml:space="preserve">                "timestamp_utc": _utc_now(),</w:t>
      </w:r>
    </w:p>
    <w:p w:rsidR="00851F22" w:rsidRDefault="00772750">
      <w:pPr>
        <w:pStyle w:val="CodeBlock"/>
        <w:shd w:val="clear" w:color="auto" w:fill="F3F4F7"/>
        <w:ind w:left="432" w:hanging="360"/>
      </w:pPr>
      <w:r>
        <w:t xml:space="preserve">                "session_id": self.session_id,</w:t>
      </w:r>
    </w:p>
    <w:p w:rsidR="00851F22" w:rsidRDefault="00772750">
      <w:pPr>
        <w:pStyle w:val="CodeBlock"/>
        <w:shd w:val="clear" w:color="auto" w:fill="F3F4F7"/>
        <w:ind w:left="432" w:hanging="360"/>
      </w:pPr>
      <w:r>
        <w:t xml:space="preserve">                "active_clients": metrics.active_clients,</w:t>
      </w:r>
    </w:p>
    <w:p w:rsidR="00851F22" w:rsidRDefault="00772750">
      <w:pPr>
        <w:pStyle w:val="CodeBlock"/>
        <w:shd w:val="clear" w:color="auto" w:fill="F3F4F7"/>
        <w:ind w:left="432" w:hanging="360"/>
      </w:pPr>
      <w:r>
        <w:t xml:space="preserve">                "epsilon": round(metrics.epsilon, 8),</w:t>
      </w:r>
    </w:p>
    <w:p w:rsidR="00851F22" w:rsidRDefault="00772750">
      <w:pPr>
        <w:pStyle w:val="CodeBlock"/>
        <w:shd w:val="clear" w:color="auto" w:fill="F3F4F7"/>
        <w:ind w:left="432" w:hanging="360"/>
      </w:pPr>
      <w:r>
        <w:t xml:space="preserve">          </w:t>
      </w:r>
      <w:r>
        <w:t xml:space="preserve">      "delta": metrics.delta,</w:t>
      </w:r>
    </w:p>
    <w:p w:rsidR="00851F22" w:rsidRDefault="00772750">
      <w:pPr>
        <w:pStyle w:val="CodeBlock"/>
        <w:shd w:val="clear" w:color="auto" w:fill="F3F4F7"/>
        <w:ind w:left="432" w:hanging="360"/>
      </w:pPr>
      <w:r>
        <w:t xml:space="preserve">                "clip_norm": self.clip_norm,</w:t>
      </w:r>
    </w:p>
    <w:p w:rsidR="00851F22" w:rsidRDefault="00772750">
      <w:pPr>
        <w:pStyle w:val="CodeBlock"/>
        <w:shd w:val="clear" w:color="auto" w:fill="F3F4F7"/>
        <w:ind w:left="432" w:hanging="360"/>
      </w:pPr>
      <w:r>
        <w:t xml:space="preserve">                "noise_multiplier": self.noise_multiplier,</w:t>
      </w:r>
    </w:p>
    <w:p w:rsidR="00851F22" w:rsidRDefault="00772750">
      <w:pPr>
        <w:pStyle w:val="CodeBlock"/>
        <w:shd w:val="clear" w:color="auto" w:fill="F3F4F7"/>
        <w:ind w:left="432" w:hanging="360"/>
      </w:pPr>
      <w:r>
        <w:t xml:space="preserve">                "model_hash": metrics.model_hash,</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return metrics</w:t>
      </w:r>
    </w:p>
    <w:p w:rsidR="00851F22" w:rsidRDefault="00851F22">
      <w:pPr>
        <w:spacing w:after="80" w:line="144" w:lineRule="auto"/>
      </w:pPr>
    </w:p>
    <w:p w:rsidR="00851F22" w:rsidRDefault="00772750">
      <w:pPr>
        <w:pStyle w:val="TableCaption"/>
        <w:jc w:val="left"/>
      </w:pPr>
      <w:bookmarkStart w:id="192" w:name="_Toc243939194"/>
      <w:r>
        <w:t xml:space="preserve">Listing: </w:t>
      </w:r>
      <w:r>
        <w:t>FederatedUnlearningEngine.unlearn() in certified_unlearning/engine.py</w:t>
      </w:r>
      <w:bookmarkEnd w:id="192"/>
    </w:p>
    <w:p w:rsidR="00851F22" w:rsidRDefault="00772750">
      <w:pPr>
        <w:pStyle w:val="CodeBlock"/>
        <w:shd w:val="clear" w:color="auto" w:fill="F3F4F7"/>
        <w:ind w:left="432" w:hanging="360"/>
      </w:pPr>
      <w:r>
        <w:t xml:space="preserve">    def unlearn(self, client_id: str) -&gt; UnlearningCertificate:</w:t>
      </w:r>
    </w:p>
    <w:p w:rsidR="00851F22" w:rsidRDefault="00772750">
      <w:pPr>
        <w:pStyle w:val="CodeBlock"/>
        <w:shd w:val="clear" w:color="auto" w:fill="F3F4F7"/>
        <w:ind w:left="432" w:hanging="360"/>
      </w:pPr>
      <w:r>
        <w:t xml:space="preserve">        if self.model is None:</w:t>
      </w:r>
    </w:p>
    <w:p w:rsidR="00851F22" w:rsidRDefault="00772750">
      <w:pPr>
        <w:pStyle w:val="CodeBlock"/>
        <w:shd w:val="clear" w:color="auto" w:fill="F3F4F7"/>
        <w:ind w:left="432" w:hanging="360"/>
      </w:pPr>
      <w:r>
        <w:t xml:space="preserve">            raise RuntimeError("Train the federated model before requesting unlearning")</w:t>
      </w:r>
    </w:p>
    <w:p w:rsidR="00851F22" w:rsidRDefault="00772750">
      <w:pPr>
        <w:pStyle w:val="CodeBlock"/>
        <w:shd w:val="clear" w:color="auto" w:fill="F3F4F7"/>
        <w:ind w:left="432" w:hanging="360"/>
      </w:pPr>
      <w:r>
        <w:t xml:space="preserve">  </w:t>
      </w:r>
      <w:r>
        <w:t xml:space="preserve">      if client_id not in self.clients:</w:t>
      </w:r>
    </w:p>
    <w:p w:rsidR="00851F22" w:rsidRDefault="00772750">
      <w:pPr>
        <w:pStyle w:val="CodeBlock"/>
        <w:shd w:val="clear" w:color="auto" w:fill="F3F4F7"/>
        <w:ind w:left="432" w:hanging="360"/>
      </w:pPr>
      <w:r>
        <w:t xml:space="preserve">            raise KeyError(f"Unknown client: {client_id}")</w:t>
      </w:r>
    </w:p>
    <w:p w:rsidR="00851F22" w:rsidRDefault="00772750">
      <w:pPr>
        <w:pStyle w:val="CodeBlock"/>
        <w:shd w:val="clear" w:color="auto" w:fill="F3F4F7"/>
        <w:ind w:left="432" w:hanging="360"/>
      </w:pPr>
      <w:r>
        <w:t xml:space="preserve">        if client_id not in self.active_client_ids:</w:t>
      </w:r>
    </w:p>
    <w:p w:rsidR="00851F22" w:rsidRDefault="00772750">
      <w:pPr>
        <w:pStyle w:val="CodeBlock"/>
        <w:shd w:val="clear" w:color="auto" w:fill="F3F4F7"/>
        <w:ind w:left="432" w:hanging="360"/>
      </w:pPr>
      <w:r>
        <w:t xml:space="preserve">            raise ValueError(f"{client_id} has already been unlearned")</w:t>
      </w:r>
    </w:p>
    <w:p w:rsidR="00851F22" w:rsidRDefault="00772750">
      <w:pPr>
        <w:pStyle w:val="CodeBlock"/>
        <w:shd w:val="clear" w:color="auto" w:fill="F3F4F7"/>
        <w:ind w:left="432" w:hanging="360"/>
      </w:pPr>
      <w:r>
        <w:t xml:space="preserve">        if len(self.active_client</w:t>
      </w:r>
      <w:r>
        <w:t>_ids) &lt;= 1:</w:t>
      </w:r>
    </w:p>
    <w:p w:rsidR="00851F22" w:rsidRDefault="00772750">
      <w:pPr>
        <w:pStyle w:val="CodeBlock"/>
        <w:shd w:val="clear" w:color="auto" w:fill="F3F4F7"/>
        <w:ind w:left="432" w:hanging="360"/>
      </w:pPr>
      <w:r>
        <w:t xml:space="preserve">            raise ValueError("At least one client must remain in the model")</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client = self.clients[client_id]</w:t>
      </w:r>
    </w:p>
    <w:p w:rsidR="00851F22" w:rsidRDefault="00772750">
      <w:pPr>
        <w:pStyle w:val="CodeBlock"/>
        <w:shd w:val="clear" w:color="auto" w:fill="F3F4F7"/>
        <w:ind w:left="432" w:hanging="360"/>
      </w:pPr>
      <w:r>
        <w:t xml:space="preserve">        before = self.metrics()</w:t>
      </w:r>
    </w:p>
    <w:p w:rsidR="00851F22" w:rsidRDefault="00772750">
      <w:pPr>
        <w:pStyle w:val="CodeBlock"/>
        <w:shd w:val="clear" w:color="auto" w:fill="F3F4F7"/>
        <w:ind w:left="432" w:hanging="360"/>
      </w:pPr>
      <w:r>
        <w:t xml:space="preserve">        auc_before = membership_auc(self.model, client.records, NON_MEMBER_TEXTS)</w:t>
      </w:r>
    </w:p>
    <w:p w:rsidR="00851F22" w:rsidRDefault="00772750">
      <w:pPr>
        <w:pStyle w:val="CodeBlock"/>
        <w:shd w:val="clear" w:color="auto" w:fill="F3F4F7"/>
        <w:ind w:left="432" w:hanging="360"/>
      </w:pPr>
      <w:r>
        <w:t xml:space="preserve">        model_hash_before = before.model_hash</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target_update = self.updates[client_id]</w:t>
      </w:r>
    </w:p>
    <w:p w:rsidR="00851F22" w:rsidRDefault="00772750">
      <w:pPr>
        <w:pStyle w:val="CodeBlock"/>
        <w:shd w:val="clear" w:color="auto" w:fill="F3F4F7"/>
        <w:ind w:left="432" w:hanging="360"/>
      </w:pPr>
      <w:r>
        <w:t xml:space="preserve">        self.noisy_sum = [aggregate - value for aggregate, value in zip(self.noisy_sum, target_update)]</w:t>
      </w:r>
    </w:p>
    <w:p w:rsidR="00851F22" w:rsidRDefault="00772750">
      <w:pPr>
        <w:pStyle w:val="CodeBlock"/>
        <w:shd w:val="clear" w:color="auto" w:fill="F3F4F7"/>
        <w:ind w:left="432" w:hanging="360"/>
      </w:pPr>
      <w:r>
        <w:t xml:space="preserve">        self.active_client_ids.remove(client_id)</w:t>
      </w:r>
    </w:p>
    <w:p w:rsidR="00851F22" w:rsidRDefault="00772750">
      <w:pPr>
        <w:pStyle w:val="CodeBlock"/>
        <w:shd w:val="clear" w:color="auto" w:fill="F3F4F7"/>
        <w:ind w:left="432" w:hanging="360"/>
      </w:pPr>
      <w:r>
        <w:t xml:space="preserve">       </w:t>
      </w:r>
      <w:r>
        <w:t xml:space="preserve"> self._rebuild_model()</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after = self.metrics()</w:t>
      </w:r>
    </w:p>
    <w:p w:rsidR="00851F22" w:rsidRDefault="00772750">
      <w:pPr>
        <w:pStyle w:val="CodeBlock"/>
        <w:shd w:val="clear" w:color="auto" w:fill="F3F4F7"/>
        <w:ind w:left="432" w:hanging="360"/>
      </w:pPr>
      <w:r>
        <w:t xml:space="preserve">        auc_after = membership_auc(self.model, client.records, NON_MEMBER_TEXTS)</w:t>
      </w:r>
    </w:p>
    <w:p w:rsidR="00851F22" w:rsidRDefault="00772750">
      <w:pPr>
        <w:pStyle w:val="CodeBlock"/>
        <w:shd w:val="clear" w:color="auto" w:fill="F3F4F7"/>
        <w:ind w:left="432" w:hanging="360"/>
      </w:pPr>
      <w:r>
        <w:t xml:space="preserve">        reference = self._reference_parameters(self.active_client_ids)</w:t>
      </w:r>
    </w:p>
    <w:p w:rsidR="00851F22" w:rsidRDefault="00772750">
      <w:pPr>
        <w:pStyle w:val="CodeBlock"/>
        <w:shd w:val="clear" w:color="auto" w:fill="F3F4F7"/>
        <w:ind w:left="432" w:hanging="360"/>
      </w:pPr>
      <w:r>
        <w:t xml:space="preserve">        difference = [actual - expected for actual, expected in zip(self.model.parameters, reference)]</w:t>
      </w:r>
    </w:p>
    <w:p w:rsidR="00851F22" w:rsidRDefault="00772750">
      <w:pPr>
        <w:pStyle w:val="CodeBlock"/>
        <w:shd w:val="clear" w:color="auto" w:fill="F3F4F7"/>
        <w:ind w:left="432" w:hanging="360"/>
      </w:pPr>
      <w:r>
        <w:t xml:space="preserve">        reference_distance = l2_norm(difference)</w:t>
      </w:r>
    </w:p>
    <w:p w:rsidR="00851F22" w:rsidRDefault="00772750">
      <w:pPr>
        <w:pStyle w:val="CodeBlock"/>
        <w:shd w:val="clear" w:color="auto" w:fill="F3F4F7"/>
        <w:ind w:left="432" w:hanging="360"/>
      </w:pPr>
      <w:r>
        <w:t xml:space="preserve">        # Because the stored update is subtracted algebraically, its coefficient</w:t>
      </w:r>
    </w:p>
    <w:p w:rsidR="00851F22" w:rsidRDefault="00772750">
      <w:pPr>
        <w:pStyle w:val="CodeBlock"/>
        <w:shd w:val="clear" w:color="auto" w:fill="F3F4F7"/>
        <w:ind w:left="432" w:hanging="360"/>
      </w:pPr>
      <w:r>
        <w:t xml:space="preserve">        # in the retain</w:t>
      </w:r>
      <w:r>
        <w:t>ed aggregate is exactly zero (within floating-point error).</w:t>
      </w:r>
    </w:p>
    <w:p w:rsidR="00851F22" w:rsidRDefault="00772750">
      <w:pPr>
        <w:pStyle w:val="CodeBlock"/>
        <w:shd w:val="clear" w:color="auto" w:fill="F3F4F7"/>
        <w:ind w:left="432" w:hanging="360"/>
      </w:pPr>
      <w:r>
        <w:t xml:space="preserve">        residual_influence = reference_distance</w:t>
      </w:r>
    </w:p>
    <w:p w:rsidR="00851F22" w:rsidRDefault="00772750">
      <w:pPr>
        <w:pStyle w:val="CodeBlock"/>
        <w:shd w:val="clear" w:color="auto" w:fill="F3F4F7"/>
        <w:ind w:left="432" w:hanging="360"/>
      </w:pPr>
      <w:r>
        <w:t xml:space="preserve">        retention = self._utility_retention(before, after)</w:t>
      </w:r>
    </w:p>
    <w:p w:rsidR="00851F22" w:rsidRDefault="00772750">
      <w:pPr>
        <w:pStyle w:val="CodeBlock"/>
        <w:shd w:val="clear" w:color="auto" w:fill="F3F4F7"/>
        <w:ind w:left="432" w:hanging="360"/>
      </w:pPr>
      <w:r>
        <w:t xml:space="preserve">        status = "CERTIFIED" if reference_distance &lt;= 1e-10 and retention &gt;= 70.0 else "R</w:t>
      </w:r>
      <w:r>
        <w:t>EVIEW_REQUIRED"</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certificate = UnlearningCertificate(</w:t>
      </w:r>
    </w:p>
    <w:p w:rsidR="00851F22" w:rsidRDefault="00772750">
      <w:pPr>
        <w:pStyle w:val="CodeBlock"/>
        <w:shd w:val="clear" w:color="auto" w:fill="F3F4F7"/>
        <w:ind w:left="432" w:hanging="360"/>
      </w:pPr>
      <w:r>
        <w:t xml:space="preserve">            certificate_id=f"CERT-{uuid.uuid4().hex[:12].upper()}",</w:t>
      </w:r>
    </w:p>
    <w:p w:rsidR="00851F22" w:rsidRDefault="00772750">
      <w:pPr>
        <w:pStyle w:val="CodeBlock"/>
        <w:shd w:val="clear" w:color="auto" w:fill="F3F4F7"/>
        <w:ind w:left="432" w:hanging="360"/>
      </w:pPr>
      <w:r>
        <w:t xml:space="preserve">            session_id=self.session_id,</w:t>
      </w:r>
    </w:p>
    <w:p w:rsidR="00851F22" w:rsidRDefault="00772750">
      <w:pPr>
        <w:pStyle w:val="CodeBlock"/>
        <w:shd w:val="clear" w:color="auto" w:fill="F3F4F7"/>
        <w:ind w:left="432" w:hanging="360"/>
      </w:pPr>
      <w:r>
        <w:t xml:space="preserve">            client_id=client_id,</w:t>
      </w:r>
    </w:p>
    <w:p w:rsidR="00851F22" w:rsidRDefault="00772750">
      <w:pPr>
        <w:pStyle w:val="CodeBlock"/>
        <w:shd w:val="clear" w:color="auto" w:fill="F3F4F7"/>
        <w:ind w:left="432" w:hanging="360"/>
      </w:pPr>
      <w:r>
        <w:t xml:space="preserve">            client_name=f"{client.display_name} ({cl</w:t>
      </w:r>
      <w:r>
        <w:t>ient.domain})",</w:t>
      </w:r>
    </w:p>
    <w:p w:rsidR="00851F22" w:rsidRDefault="00772750">
      <w:pPr>
        <w:pStyle w:val="CodeBlock"/>
        <w:shd w:val="clear" w:color="auto" w:fill="F3F4F7"/>
        <w:ind w:left="432" w:hanging="360"/>
      </w:pPr>
      <w:r>
        <w:t xml:space="preserve">            issued_at_utc=_utc_now(),</w:t>
      </w:r>
    </w:p>
    <w:p w:rsidR="00851F22" w:rsidRDefault="00772750">
      <w:pPr>
        <w:pStyle w:val="CodeBlock"/>
        <w:shd w:val="clear" w:color="auto" w:fill="F3F4F7"/>
        <w:ind w:left="432" w:hanging="360"/>
      </w:pPr>
      <w:r>
        <w:t xml:space="preserve">            status=status,</w:t>
      </w:r>
    </w:p>
    <w:p w:rsidR="00851F22" w:rsidRDefault="00772750">
      <w:pPr>
        <w:pStyle w:val="CodeBlock"/>
        <w:shd w:val="clear" w:color="auto" w:fill="F3F4F7"/>
        <w:ind w:left="432" w:hanging="360"/>
      </w:pPr>
      <w:r>
        <w:t xml:space="preserve">            method="Tracked clipped-update subtraction with retained-client renormalization",</w:t>
      </w:r>
    </w:p>
    <w:p w:rsidR="00851F22" w:rsidRDefault="00772750">
      <w:pPr>
        <w:pStyle w:val="CodeBlock"/>
        <w:shd w:val="clear" w:color="auto" w:fill="F3F4F7"/>
        <w:ind w:left="432" w:hanging="360"/>
      </w:pPr>
      <w:r>
        <w:lastRenderedPageBreak/>
        <w:t xml:space="preserve">            epsilon=self.epsilon,</w:t>
      </w:r>
    </w:p>
    <w:p w:rsidR="00851F22" w:rsidRDefault="00772750">
      <w:pPr>
        <w:pStyle w:val="CodeBlock"/>
        <w:shd w:val="clear" w:color="auto" w:fill="F3F4F7"/>
        <w:ind w:left="432" w:hanging="360"/>
      </w:pPr>
      <w:r>
        <w:t xml:space="preserve">            delta=self.delta,</w:t>
      </w:r>
    </w:p>
    <w:p w:rsidR="00851F22" w:rsidRDefault="00772750">
      <w:pPr>
        <w:pStyle w:val="CodeBlock"/>
        <w:shd w:val="clear" w:color="auto" w:fill="F3F4F7"/>
        <w:ind w:left="432" w:hanging="360"/>
      </w:pPr>
      <w:r>
        <w:t xml:space="preserve">            clip_</w:t>
      </w:r>
      <w:r>
        <w:t>norm=self.clip_norm,</w:t>
      </w:r>
    </w:p>
    <w:p w:rsidR="00851F22" w:rsidRDefault="00772750">
      <w:pPr>
        <w:pStyle w:val="CodeBlock"/>
        <w:shd w:val="clear" w:color="auto" w:fill="F3F4F7"/>
        <w:ind w:left="432" w:hanging="360"/>
      </w:pPr>
      <w:r>
        <w:t xml:space="preserve">            noise_multiplier=self.noise_multiplier,</w:t>
      </w:r>
    </w:p>
    <w:p w:rsidR="00851F22" w:rsidRDefault="00772750">
      <w:pPr>
        <w:pStyle w:val="CodeBlock"/>
        <w:shd w:val="clear" w:color="auto" w:fill="F3F4F7"/>
        <w:ind w:left="432" w:hanging="360"/>
      </w:pPr>
      <w:r>
        <w:t xml:space="preserve">            residual_influence_l2=residual_influence,</w:t>
      </w:r>
    </w:p>
    <w:p w:rsidR="00851F22" w:rsidRDefault="00772750">
      <w:pPr>
        <w:pStyle w:val="CodeBlock"/>
        <w:shd w:val="clear" w:color="auto" w:fill="F3F4F7"/>
        <w:ind w:left="432" w:hanging="360"/>
      </w:pPr>
      <w:r>
        <w:t xml:space="preserve">            reference_retrain_l2=reference_distance,</w:t>
      </w:r>
    </w:p>
    <w:p w:rsidR="00851F22" w:rsidRDefault="00772750">
      <w:pPr>
        <w:pStyle w:val="CodeBlock"/>
        <w:shd w:val="clear" w:color="auto" w:fill="F3F4F7"/>
        <w:ind w:left="432" w:hanging="360"/>
      </w:pPr>
      <w:r>
        <w:t xml:space="preserve">            membership_auc_before=auc_before,</w:t>
      </w:r>
    </w:p>
    <w:p w:rsidR="00851F22" w:rsidRDefault="00772750">
      <w:pPr>
        <w:pStyle w:val="CodeBlock"/>
        <w:shd w:val="clear" w:color="auto" w:fill="F3F4F7"/>
        <w:ind w:left="432" w:hanging="360"/>
      </w:pPr>
      <w:r>
        <w:t xml:space="preserve">            membership_auc_aft</w:t>
      </w:r>
      <w:r>
        <w:t>er=auc_after,</w:t>
      </w:r>
    </w:p>
    <w:p w:rsidR="00851F22" w:rsidRDefault="00772750">
      <w:pPr>
        <w:pStyle w:val="CodeBlock"/>
        <w:shd w:val="clear" w:color="auto" w:fill="F3F4F7"/>
        <w:ind w:left="432" w:hanging="360"/>
      </w:pPr>
      <w:r>
        <w:t xml:space="preserve">            perplexity_before=before.perplexity,</w:t>
      </w:r>
    </w:p>
    <w:p w:rsidR="00851F22" w:rsidRDefault="00772750">
      <w:pPr>
        <w:pStyle w:val="CodeBlock"/>
        <w:shd w:val="clear" w:color="auto" w:fill="F3F4F7"/>
        <w:ind w:left="432" w:hanging="360"/>
      </w:pPr>
      <w:r>
        <w:t xml:space="preserve">            perplexity_after=after.perplexity,</w:t>
      </w:r>
    </w:p>
    <w:p w:rsidR="00851F22" w:rsidRDefault="00772750">
      <w:pPr>
        <w:pStyle w:val="CodeBlock"/>
        <w:shd w:val="clear" w:color="auto" w:fill="F3F4F7"/>
        <w:ind w:left="432" w:hanging="360"/>
      </w:pPr>
      <w:r>
        <w:t xml:space="preserve">            accuracy_before=before.next_character_accuracy,</w:t>
      </w:r>
    </w:p>
    <w:p w:rsidR="00851F22" w:rsidRDefault="00772750">
      <w:pPr>
        <w:pStyle w:val="CodeBlock"/>
        <w:shd w:val="clear" w:color="auto" w:fill="F3F4F7"/>
        <w:ind w:left="432" w:hanging="360"/>
      </w:pPr>
      <w:r>
        <w:t xml:space="preserve">            accuracy_after=after.next_character_accuracy,</w:t>
      </w:r>
    </w:p>
    <w:p w:rsidR="00851F22" w:rsidRDefault="00772750">
      <w:pPr>
        <w:pStyle w:val="CodeBlock"/>
        <w:shd w:val="clear" w:color="auto" w:fill="F3F4F7"/>
        <w:ind w:left="432" w:hanging="360"/>
      </w:pPr>
      <w:r>
        <w:t xml:space="preserve">            utility_retention_percent=retention,</w:t>
      </w:r>
    </w:p>
    <w:p w:rsidR="00851F22" w:rsidRDefault="00772750">
      <w:pPr>
        <w:pStyle w:val="CodeBlock"/>
        <w:shd w:val="clear" w:color="auto" w:fill="F3F4F7"/>
        <w:ind w:left="432" w:hanging="360"/>
      </w:pPr>
      <w:r>
        <w:t xml:space="preserve">            clients_before=before.active_clients,</w:t>
      </w:r>
    </w:p>
    <w:p w:rsidR="00851F22" w:rsidRDefault="00772750">
      <w:pPr>
        <w:pStyle w:val="CodeBlock"/>
        <w:shd w:val="clear" w:color="auto" w:fill="F3F4F7"/>
        <w:ind w:left="432" w:hanging="360"/>
      </w:pPr>
      <w:r>
        <w:t xml:space="preserve">            clients_after=after.active_clients,</w:t>
      </w:r>
    </w:p>
    <w:p w:rsidR="00851F22" w:rsidRDefault="00772750">
      <w:pPr>
        <w:pStyle w:val="CodeBlock"/>
        <w:shd w:val="clear" w:color="auto" w:fill="F3F4F7"/>
        <w:ind w:left="432" w:hanging="360"/>
      </w:pPr>
      <w:r>
        <w:t xml:space="preserve">            model_hash_before=model_hash_before,</w:t>
      </w:r>
    </w:p>
    <w:p w:rsidR="00851F22" w:rsidRDefault="00772750">
      <w:pPr>
        <w:pStyle w:val="CodeBlock"/>
        <w:shd w:val="clear" w:color="auto" w:fill="F3F4F7"/>
        <w:ind w:left="432" w:hanging="360"/>
      </w:pPr>
      <w:r>
        <w:t xml:space="preserve">            model_hash_after=after.model_hash,</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w:t>
      </w:r>
      <w:r>
        <w:t xml:space="preserve">     audit_event = {"event_type": "CLIENT_UNLEARNING", **certificate.to_dict()}</w:t>
      </w:r>
    </w:p>
    <w:p w:rsidR="00851F22" w:rsidRDefault="00772750">
      <w:pPr>
        <w:pStyle w:val="CodeBlock"/>
        <w:shd w:val="clear" w:color="auto" w:fill="F3F4F7"/>
        <w:ind w:left="432" w:hanging="360"/>
      </w:pPr>
      <w:r>
        <w:t xml:space="preserve">        record = self.audit.append(audit_event)</w:t>
      </w:r>
    </w:p>
    <w:p w:rsidR="00851F22" w:rsidRDefault="00772750">
      <w:pPr>
        <w:pStyle w:val="CodeBlock"/>
        <w:shd w:val="clear" w:color="auto" w:fill="F3F4F7"/>
        <w:ind w:left="432" w:hanging="360"/>
      </w:pPr>
      <w:r>
        <w:t xml:space="preserve">        certificate = UnlearningCertificate(</w:t>
      </w:r>
    </w:p>
    <w:p w:rsidR="00851F22" w:rsidRDefault="00772750">
      <w:pPr>
        <w:pStyle w:val="CodeBlock"/>
        <w:shd w:val="clear" w:color="auto" w:fill="F3F4F7"/>
        <w:ind w:left="432" w:hanging="360"/>
      </w:pPr>
      <w:r>
        <w:t xml:space="preserve">            **{**certificate.to_dict(), "audit_record_hash": record["record_hash"]}</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self.certificates.append(certificate)</w:t>
      </w:r>
    </w:p>
    <w:p w:rsidR="00851F22" w:rsidRDefault="00772750">
      <w:pPr>
        <w:pStyle w:val="CodeBlock"/>
        <w:shd w:val="clear" w:color="auto" w:fill="F3F4F7"/>
        <w:ind w:left="432" w:hanging="360"/>
      </w:pPr>
      <w:r>
        <w:t xml:space="preserve">        return certificate</w:t>
      </w:r>
    </w:p>
    <w:p w:rsidR="00851F22" w:rsidRDefault="00851F22">
      <w:pPr>
        <w:spacing w:after="80" w:line="144" w:lineRule="auto"/>
      </w:pPr>
    </w:p>
    <w:p w:rsidR="00851F22" w:rsidRDefault="00772750">
      <w:pPr>
        <w:pStyle w:val="Heading2"/>
      </w:pPr>
      <w:bookmarkStart w:id="193" w:name="_Toc243939068"/>
      <w:r>
        <w:t>A.2  Hash-Chained Audit Ledger (audit.py)</w:t>
      </w:r>
      <w:bookmarkEnd w:id="193"/>
    </w:p>
    <w:p w:rsidR="00851F22" w:rsidRDefault="00772750">
      <w:pPr>
        <w:pStyle w:val="TableCaption"/>
        <w:jc w:val="left"/>
      </w:pPr>
      <w:bookmarkStart w:id="194" w:name="_Toc243939195"/>
      <w:r>
        <w:t>Listing: AuditLedger.append() and AuditLedger.verify() in certified_unlearning/audit.py</w:t>
      </w:r>
      <w:bookmarkEnd w:id="194"/>
    </w:p>
    <w:p w:rsidR="00851F22" w:rsidRDefault="00772750">
      <w:pPr>
        <w:pStyle w:val="CodeBlock"/>
        <w:shd w:val="clear" w:color="auto" w:fill="F3F4F7"/>
        <w:ind w:left="432" w:hanging="360"/>
      </w:pPr>
      <w:r>
        <w:t xml:space="preserve">    def append(self, event: dict[str, Any</w:t>
      </w:r>
      <w:r>
        <w:t>]) -&gt; dict[str, Any]:</w:t>
      </w:r>
    </w:p>
    <w:p w:rsidR="00851F22" w:rsidRDefault="00772750">
      <w:pPr>
        <w:pStyle w:val="CodeBlock"/>
        <w:shd w:val="clear" w:color="auto" w:fill="F3F4F7"/>
        <w:ind w:left="432" w:hanging="360"/>
      </w:pPr>
      <w:r>
        <w:t xml:space="preserve">        records = self.read_all()</w:t>
      </w:r>
    </w:p>
    <w:p w:rsidR="00851F22" w:rsidRDefault="00772750">
      <w:pPr>
        <w:pStyle w:val="CodeBlock"/>
        <w:shd w:val="clear" w:color="auto" w:fill="F3F4F7"/>
        <w:ind w:left="432" w:hanging="360"/>
      </w:pPr>
      <w:r>
        <w:t xml:space="preserve">        previous_hash = records[-1]["record_hash"] if records else GENESIS_HASH</w:t>
      </w:r>
    </w:p>
    <w:p w:rsidR="00851F22" w:rsidRDefault="00772750">
      <w:pPr>
        <w:pStyle w:val="CodeBlock"/>
        <w:shd w:val="clear" w:color="auto" w:fill="F3F4F7"/>
        <w:ind w:left="432" w:hanging="360"/>
      </w:pPr>
      <w:r>
        <w:t xml:space="preserve">        record = dict(event)</w:t>
      </w:r>
    </w:p>
    <w:p w:rsidR="00851F22" w:rsidRDefault="00772750">
      <w:pPr>
        <w:pStyle w:val="CodeBlock"/>
        <w:shd w:val="clear" w:color="auto" w:fill="F3F4F7"/>
        <w:ind w:left="432" w:hanging="360"/>
      </w:pPr>
      <w:r>
        <w:t xml:space="preserve">        record["sequence"] = len(records) + 1</w:t>
      </w:r>
    </w:p>
    <w:p w:rsidR="00851F22" w:rsidRDefault="00772750">
      <w:pPr>
        <w:pStyle w:val="CodeBlock"/>
        <w:shd w:val="clear" w:color="auto" w:fill="F3F4F7"/>
        <w:ind w:left="432" w:hanging="360"/>
      </w:pPr>
      <w:r>
        <w:t xml:space="preserve">        record["previous_hash"] = previous_ha</w:t>
      </w:r>
      <w:r>
        <w:t>sh</w:t>
      </w:r>
    </w:p>
    <w:p w:rsidR="00851F22" w:rsidRDefault="00772750">
      <w:pPr>
        <w:pStyle w:val="CodeBlock"/>
        <w:shd w:val="clear" w:color="auto" w:fill="F3F4F7"/>
        <w:ind w:left="432" w:hanging="360"/>
      </w:pPr>
      <w:r>
        <w:t xml:space="preserve">        record_hash = hashlib.sha256(f"{previous_hash}|{_canonical(record)}".encode("utf-8")).hexdigest()</w:t>
      </w:r>
    </w:p>
    <w:p w:rsidR="00851F22" w:rsidRDefault="00772750">
      <w:pPr>
        <w:pStyle w:val="CodeBlock"/>
        <w:shd w:val="clear" w:color="auto" w:fill="F3F4F7"/>
        <w:ind w:left="432" w:hanging="360"/>
      </w:pPr>
      <w:r>
        <w:t xml:space="preserve">        record["record_hash"] = record_hash</w:t>
      </w:r>
    </w:p>
    <w:p w:rsidR="00851F22" w:rsidRDefault="00772750">
      <w:pPr>
        <w:pStyle w:val="CodeBlock"/>
        <w:shd w:val="clear" w:color="auto" w:fill="F3F4F7"/>
        <w:ind w:left="432" w:hanging="360"/>
      </w:pPr>
      <w:r>
        <w:t xml:space="preserve">        with self.path.open("a", encoding="utf-8", newline="\n") as handle:</w:t>
      </w:r>
    </w:p>
    <w:p w:rsidR="00851F22" w:rsidRDefault="00772750">
      <w:pPr>
        <w:pStyle w:val="CodeBlock"/>
        <w:shd w:val="clear" w:color="auto" w:fill="F3F4F7"/>
        <w:ind w:left="432" w:hanging="360"/>
      </w:pPr>
      <w:r>
        <w:t xml:space="preserve">            handle.write(json.dumps(record, sort_keys=True) + "\n")</w:t>
      </w:r>
    </w:p>
    <w:p w:rsidR="00851F22" w:rsidRDefault="00772750">
      <w:pPr>
        <w:pStyle w:val="CodeBlock"/>
        <w:shd w:val="clear" w:color="auto" w:fill="F3F4F7"/>
        <w:ind w:left="432" w:hanging="360"/>
      </w:pPr>
      <w:r>
        <w:t xml:space="preserve">        return record</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def verify(self) -&gt; tuple[bool, str]:</w:t>
      </w:r>
    </w:p>
    <w:p w:rsidR="00851F22" w:rsidRDefault="00772750">
      <w:pPr>
        <w:pStyle w:val="CodeBlock"/>
        <w:shd w:val="clear" w:color="auto" w:fill="F3F4F7"/>
        <w:ind w:left="432" w:hanging="360"/>
      </w:pPr>
      <w:r>
        <w:t xml:space="preserve">        previous_hash = GENESIS_HASH</w:t>
      </w:r>
    </w:p>
    <w:p w:rsidR="00851F22" w:rsidRDefault="00772750">
      <w:pPr>
        <w:pStyle w:val="CodeBlock"/>
        <w:shd w:val="clear" w:color="auto" w:fill="F3F4F7"/>
        <w:ind w:left="432" w:hanging="360"/>
      </w:pPr>
      <w:r>
        <w:t xml:space="preserve">        try:</w:t>
      </w:r>
    </w:p>
    <w:p w:rsidR="00851F22" w:rsidRDefault="00772750">
      <w:pPr>
        <w:pStyle w:val="CodeBlock"/>
        <w:shd w:val="clear" w:color="auto" w:fill="F3F4F7"/>
        <w:ind w:left="432" w:hanging="360"/>
      </w:pPr>
      <w:r>
        <w:t xml:space="preserve">            records = self.read_all()</w:t>
      </w:r>
    </w:p>
    <w:p w:rsidR="00851F22" w:rsidRDefault="00772750">
      <w:pPr>
        <w:pStyle w:val="CodeBlock"/>
        <w:shd w:val="clear" w:color="auto" w:fill="F3F4F7"/>
        <w:ind w:left="432" w:hanging="360"/>
      </w:pPr>
      <w:r>
        <w:t xml:space="preserve">        except ValueError as error</w:t>
      </w:r>
      <w:r>
        <w:t>:</w:t>
      </w:r>
    </w:p>
    <w:p w:rsidR="00851F22" w:rsidRDefault="00772750">
      <w:pPr>
        <w:pStyle w:val="CodeBlock"/>
        <w:shd w:val="clear" w:color="auto" w:fill="F3F4F7"/>
        <w:ind w:left="432" w:hanging="360"/>
      </w:pPr>
      <w:r>
        <w:t xml:space="preserve">            return False, str(error)</w:t>
      </w:r>
    </w:p>
    <w:p w:rsidR="00851F22" w:rsidRDefault="00772750">
      <w:pPr>
        <w:pStyle w:val="CodeBlock"/>
        <w:shd w:val="clear" w:color="auto" w:fill="F3F4F7"/>
        <w:ind w:left="432" w:hanging="360"/>
      </w:pPr>
      <w:r>
        <w:t xml:space="preserve">        for expected_sequence, record in enumerate(records, start=1):</w:t>
      </w:r>
    </w:p>
    <w:p w:rsidR="00851F22" w:rsidRDefault="00772750">
      <w:pPr>
        <w:pStyle w:val="CodeBlock"/>
        <w:shd w:val="clear" w:color="auto" w:fill="F3F4F7"/>
        <w:ind w:left="432" w:hanging="360"/>
      </w:pPr>
      <w:r>
        <w:t xml:space="preserve">            stored_hash = record.get("record_hash", "")</w:t>
      </w:r>
    </w:p>
    <w:p w:rsidR="00851F22" w:rsidRDefault="00772750">
      <w:pPr>
        <w:pStyle w:val="CodeBlock"/>
        <w:shd w:val="clear" w:color="auto" w:fill="F3F4F7"/>
        <w:ind w:left="432" w:hanging="360"/>
      </w:pPr>
      <w:r>
        <w:t xml:space="preserve">            payload = {key: value for key, value in record.items() if key != "record_hash"}</w:t>
      </w:r>
    </w:p>
    <w:p w:rsidR="00851F22" w:rsidRDefault="00772750">
      <w:pPr>
        <w:pStyle w:val="CodeBlock"/>
        <w:shd w:val="clear" w:color="auto" w:fill="F3F4F7"/>
        <w:ind w:left="432" w:hanging="360"/>
      </w:pPr>
      <w:r>
        <w:t xml:space="preserve">            calculated = hashlib.sha256(f"{previous_hash}|{_canonical(payload)}".encode("utf-8")).hexdigest()</w:t>
      </w:r>
    </w:p>
    <w:p w:rsidR="00851F22" w:rsidRDefault="00772750">
      <w:pPr>
        <w:pStyle w:val="CodeBlock"/>
        <w:shd w:val="clear" w:color="auto" w:fill="F3F4F7"/>
        <w:ind w:left="432" w:hanging="360"/>
      </w:pPr>
      <w:r>
        <w:t xml:space="preserve">            if record.get("sequence") != expected_sequence:</w:t>
      </w:r>
    </w:p>
    <w:p w:rsidR="00851F22" w:rsidRDefault="00772750">
      <w:pPr>
        <w:pStyle w:val="CodeBlock"/>
        <w:shd w:val="clear" w:color="auto" w:fill="F3F4F7"/>
        <w:ind w:left="432" w:hanging="360"/>
      </w:pPr>
      <w:r>
        <w:t xml:space="preserve">                return False, f"Sequence mismatch at record {expected_sequence}"</w:t>
      </w:r>
    </w:p>
    <w:p w:rsidR="00851F22" w:rsidRDefault="00772750">
      <w:pPr>
        <w:pStyle w:val="CodeBlock"/>
        <w:shd w:val="clear" w:color="auto" w:fill="F3F4F7"/>
        <w:ind w:left="432" w:hanging="360"/>
      </w:pPr>
      <w:r>
        <w:t xml:space="preserve">    </w:t>
      </w:r>
      <w:r>
        <w:t xml:space="preserve">        if record.get("previous_hash") != previous_hash or stored_hash != calculated:</w:t>
      </w:r>
    </w:p>
    <w:p w:rsidR="00851F22" w:rsidRDefault="00772750">
      <w:pPr>
        <w:pStyle w:val="CodeBlock"/>
        <w:shd w:val="clear" w:color="auto" w:fill="F3F4F7"/>
        <w:ind w:left="432" w:hanging="360"/>
      </w:pPr>
      <w:r>
        <w:t xml:space="preserve">                return False, f"Hash-chain verification failed at record {expected_sequence}"</w:t>
      </w:r>
    </w:p>
    <w:p w:rsidR="00851F22" w:rsidRDefault="00772750">
      <w:pPr>
        <w:pStyle w:val="CodeBlock"/>
        <w:shd w:val="clear" w:color="auto" w:fill="F3F4F7"/>
        <w:ind w:left="432" w:hanging="360"/>
      </w:pPr>
      <w:r>
        <w:t xml:space="preserve">            previous_hash = stored_hash</w:t>
      </w:r>
    </w:p>
    <w:p w:rsidR="00851F22" w:rsidRDefault="00772750">
      <w:pPr>
        <w:pStyle w:val="CodeBlock"/>
        <w:shd w:val="clear" w:color="auto" w:fill="F3F4F7"/>
        <w:ind w:left="432" w:hanging="360"/>
      </w:pPr>
      <w:r>
        <w:t xml:space="preserve">        return True, f"Verified {len</w:t>
      </w:r>
      <w:r>
        <w:t>(records)} audit record(s)"</w:t>
      </w:r>
    </w:p>
    <w:p w:rsidR="00851F22" w:rsidRDefault="00851F22">
      <w:pPr>
        <w:spacing w:after="80" w:line="144" w:lineRule="auto"/>
      </w:pPr>
    </w:p>
    <w:p w:rsidR="00851F22" w:rsidRDefault="00772750">
      <w:pPr>
        <w:pStyle w:val="Heading2"/>
      </w:pPr>
      <w:bookmarkStart w:id="195" w:name="_Toc243939069"/>
      <w:r>
        <w:t>A.3  Clipping and Membership Attack (model.py)</w:t>
      </w:r>
      <w:bookmarkEnd w:id="195"/>
    </w:p>
    <w:p w:rsidR="00851F22" w:rsidRDefault="00772750">
      <w:pPr>
        <w:pStyle w:val="TableCaption"/>
        <w:jc w:val="left"/>
      </w:pPr>
      <w:bookmarkStart w:id="196" w:name="_Toc243939196"/>
      <w:r>
        <w:t>Listing: clipped_update() and membership_auc() in certified_unlearning/model.py</w:t>
      </w:r>
      <w:bookmarkEnd w:id="196"/>
    </w:p>
    <w:p w:rsidR="00851F22" w:rsidRDefault="00772750">
      <w:pPr>
        <w:pStyle w:val="CodeBlock"/>
        <w:shd w:val="clear" w:color="auto" w:fill="F3F4F7"/>
        <w:ind w:left="432" w:hanging="360"/>
      </w:pPr>
      <w:r>
        <w:t>def clipped_update(records: Iterable[str], clip_norm: float) -&gt; tuple[list[float], float, float]:</w:t>
      </w:r>
    </w:p>
    <w:p w:rsidR="00851F22" w:rsidRDefault="00772750">
      <w:pPr>
        <w:pStyle w:val="CodeBlock"/>
        <w:shd w:val="clear" w:color="auto" w:fill="F3F4F7"/>
        <w:ind w:left="432" w:hanging="360"/>
      </w:pPr>
      <w:r>
        <w:t xml:space="preserve">  </w:t>
      </w:r>
      <w:r>
        <w:t xml:space="preserve">  update = raw_update(records)</w:t>
      </w:r>
    </w:p>
    <w:p w:rsidR="00851F22" w:rsidRDefault="00772750">
      <w:pPr>
        <w:pStyle w:val="CodeBlock"/>
        <w:shd w:val="clear" w:color="auto" w:fill="F3F4F7"/>
        <w:ind w:left="432" w:hanging="360"/>
      </w:pPr>
      <w:r>
        <w:t xml:space="preserve">    original_norm = l2_norm(update)</w:t>
      </w:r>
    </w:p>
    <w:p w:rsidR="00851F22" w:rsidRDefault="00772750">
      <w:pPr>
        <w:pStyle w:val="CodeBlock"/>
        <w:shd w:val="clear" w:color="auto" w:fill="F3F4F7"/>
        <w:ind w:left="432" w:hanging="360"/>
      </w:pPr>
      <w:r>
        <w:t xml:space="preserve">    scale = min(1.0, clip_norm / original_norm) if original_norm else 1.0</w:t>
      </w:r>
    </w:p>
    <w:p w:rsidR="00851F22" w:rsidRDefault="00772750">
      <w:pPr>
        <w:pStyle w:val="CodeBlock"/>
        <w:shd w:val="clear" w:color="auto" w:fill="F3F4F7"/>
        <w:ind w:left="432" w:hanging="360"/>
      </w:pPr>
      <w:r>
        <w:t xml:space="preserve">    return [value * scale for value in update], original_norm, scale</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def membership_auc(model: </w:t>
      </w:r>
      <w:r>
        <w:t>CharacterLanguageModel, members: Iterable[str], non_members: Iterable[str]) -&gt; float:</w:t>
      </w:r>
    </w:p>
    <w:p w:rsidR="00851F22" w:rsidRDefault="00772750">
      <w:pPr>
        <w:pStyle w:val="CodeBlock"/>
        <w:shd w:val="clear" w:color="auto" w:fill="F3F4F7"/>
        <w:ind w:left="432" w:hanging="360"/>
      </w:pPr>
      <w:r>
        <w:t xml:space="preserve">    """Return attack AUC where lower language-model loss predicts membership."""</w:t>
      </w:r>
    </w:p>
    <w:p w:rsidR="00851F22" w:rsidRDefault="00772750">
      <w:pPr>
        <w:pStyle w:val="CodeBlock"/>
        <w:shd w:val="clear" w:color="auto" w:fill="F3F4F7"/>
        <w:ind w:left="432" w:hanging="360"/>
      </w:pPr>
      <w:r>
        <w:t xml:space="preserve"> </w:t>
      </w:r>
    </w:p>
    <w:p w:rsidR="00851F22" w:rsidRDefault="00772750">
      <w:pPr>
        <w:pStyle w:val="CodeBlock"/>
        <w:shd w:val="clear" w:color="auto" w:fill="F3F4F7"/>
        <w:ind w:left="432" w:hanging="360"/>
      </w:pPr>
      <w:r>
        <w:t xml:space="preserve">    member_scores = [-model.negative_log_likelihood(text) for text in members]</w:t>
      </w:r>
    </w:p>
    <w:p w:rsidR="00851F22" w:rsidRDefault="00772750">
      <w:pPr>
        <w:pStyle w:val="CodeBlock"/>
        <w:shd w:val="clear" w:color="auto" w:fill="F3F4F7"/>
        <w:ind w:left="432" w:hanging="360"/>
      </w:pPr>
      <w:r>
        <w:t xml:space="preserve">    non_</w:t>
      </w:r>
      <w:r>
        <w:t>member_scores = [-model.negative_log_likelihood(text) for text in non_members]</w:t>
      </w:r>
    </w:p>
    <w:p w:rsidR="00851F22" w:rsidRDefault="00772750">
      <w:pPr>
        <w:pStyle w:val="CodeBlock"/>
        <w:shd w:val="clear" w:color="auto" w:fill="F3F4F7"/>
        <w:ind w:left="432" w:hanging="360"/>
      </w:pPr>
      <w:r>
        <w:t xml:space="preserve">    if not member_scores or not non_member_scores:</w:t>
      </w:r>
    </w:p>
    <w:p w:rsidR="00851F22" w:rsidRDefault="00772750">
      <w:pPr>
        <w:pStyle w:val="CodeBlock"/>
        <w:shd w:val="clear" w:color="auto" w:fill="F3F4F7"/>
        <w:ind w:left="432" w:hanging="360"/>
      </w:pPr>
      <w:r>
        <w:t xml:space="preserve">        return 0.5</w:t>
      </w:r>
    </w:p>
    <w:p w:rsidR="00851F22" w:rsidRDefault="00772750">
      <w:pPr>
        <w:pStyle w:val="CodeBlock"/>
        <w:shd w:val="clear" w:color="auto" w:fill="F3F4F7"/>
        <w:ind w:left="432" w:hanging="360"/>
      </w:pPr>
      <w:r>
        <w:t xml:space="preserve">    wins = 0.0</w:t>
      </w:r>
    </w:p>
    <w:p w:rsidR="00851F22" w:rsidRDefault="00772750">
      <w:pPr>
        <w:pStyle w:val="CodeBlock"/>
        <w:shd w:val="clear" w:color="auto" w:fill="F3F4F7"/>
        <w:ind w:left="432" w:hanging="360"/>
      </w:pPr>
      <w:r>
        <w:t xml:space="preserve">    for member in member_scores:</w:t>
      </w:r>
    </w:p>
    <w:p w:rsidR="00851F22" w:rsidRDefault="00772750">
      <w:pPr>
        <w:pStyle w:val="CodeBlock"/>
        <w:shd w:val="clear" w:color="auto" w:fill="F3F4F7"/>
        <w:ind w:left="432" w:hanging="360"/>
      </w:pPr>
      <w:r>
        <w:t xml:space="preserve">        for non_member in non_member_scores:</w:t>
      </w:r>
    </w:p>
    <w:p w:rsidR="00851F22" w:rsidRDefault="00772750">
      <w:pPr>
        <w:pStyle w:val="CodeBlock"/>
        <w:shd w:val="clear" w:color="auto" w:fill="F3F4F7"/>
        <w:ind w:left="432" w:hanging="360"/>
      </w:pPr>
      <w:r>
        <w:t xml:space="preserve">            if member &gt; non_member:</w:t>
      </w:r>
    </w:p>
    <w:p w:rsidR="00851F22" w:rsidRDefault="00772750">
      <w:pPr>
        <w:pStyle w:val="CodeBlock"/>
        <w:shd w:val="clear" w:color="auto" w:fill="F3F4F7"/>
        <w:ind w:left="432" w:hanging="360"/>
      </w:pPr>
      <w:r>
        <w:t xml:space="preserve">                wins += 1.0</w:t>
      </w:r>
    </w:p>
    <w:p w:rsidR="00851F22" w:rsidRDefault="00772750">
      <w:pPr>
        <w:pStyle w:val="CodeBlock"/>
        <w:shd w:val="clear" w:color="auto" w:fill="F3F4F7"/>
        <w:ind w:left="432" w:hanging="360"/>
      </w:pPr>
      <w:r>
        <w:t xml:space="preserve">            elif member == non_member:</w:t>
      </w:r>
    </w:p>
    <w:p w:rsidR="00851F22" w:rsidRDefault="00772750">
      <w:pPr>
        <w:pStyle w:val="CodeBlock"/>
        <w:shd w:val="clear" w:color="auto" w:fill="F3F4F7"/>
        <w:ind w:left="432" w:hanging="360"/>
      </w:pPr>
      <w:r>
        <w:t xml:space="preserve">                wins += 0.5</w:t>
      </w:r>
    </w:p>
    <w:p w:rsidR="00851F22" w:rsidRDefault="00772750">
      <w:pPr>
        <w:pStyle w:val="CodeBlock"/>
        <w:shd w:val="clear" w:color="auto" w:fill="F3F4F7"/>
        <w:ind w:left="432" w:hanging="360"/>
      </w:pPr>
      <w:r>
        <w:t xml:space="preserve">    return wins / (len(member_scores) * len(non_member_scores))</w:t>
      </w:r>
    </w:p>
    <w:p w:rsidR="00851F22" w:rsidRDefault="00851F22">
      <w:pPr>
        <w:spacing w:after="80" w:line="144" w:lineRule="auto"/>
      </w:pPr>
    </w:p>
    <w:p w:rsidR="00851F22" w:rsidRDefault="00772750">
      <w:pPr>
        <w:pStyle w:val="Heading1"/>
        <w:pageBreakBefore/>
      </w:pPr>
      <w:bookmarkStart w:id="197" w:name="_Toc243939070"/>
      <w:r>
        <w:lastRenderedPageBreak/>
        <w:t>APPENDIX B</w:t>
      </w:r>
      <w:r>
        <w:br/>
        <w:t>INSTALLATION AND USER GUIDE</w:t>
      </w:r>
      <w:bookmarkEnd w:id="197"/>
    </w:p>
    <w:p w:rsidR="00851F22" w:rsidRDefault="00772750">
      <w:pPr>
        <w:pStyle w:val="Heading2"/>
      </w:pPr>
      <w:bookmarkStart w:id="198" w:name="_Toc243939071"/>
      <w:r>
        <w:t>B.1  Installation Gui</w:t>
      </w:r>
      <w:r>
        <w:t>de</w:t>
      </w:r>
      <w:bookmarkEnd w:id="198"/>
    </w:p>
    <w:p w:rsidR="00851F22" w:rsidRDefault="00772750">
      <w:r>
        <w:t>ForgetSafe needs Python 3.10 or newer (the project was run on 3.11.9) and, for the React interface, Node.js 18 or newer with npm (run with Node 24.19 and npm 11.17). The Python engine and API use only the standard library, so there is nothing to install</w:t>
      </w:r>
      <w:r>
        <w:t xml:space="preserve"> for them.</w:t>
      </w:r>
    </w:p>
    <w:p w:rsidR="00851F22" w:rsidRDefault="00772750">
      <w:pPr>
        <w:tabs>
          <w:tab w:val="left" w:pos="576"/>
        </w:tabs>
        <w:ind w:left="576" w:hanging="432"/>
      </w:pPr>
      <w:r>
        <w:t>1.</w:t>
      </w:r>
      <w:r>
        <w:tab/>
        <w:t xml:space="preserve">Open the </w:t>
      </w:r>
      <w:r>
        <w:rPr>
          <w:rFonts w:ascii="Courier New" w:eastAsia="Courier New" w:hAnsi="Courier New" w:cs="Courier New"/>
          <w:sz w:val="21"/>
        </w:rPr>
        <w:t>8.ProjectCode</w:t>
      </w:r>
      <w:r>
        <w:t xml:space="preserve"> folder. If </w:t>
      </w:r>
      <w:r>
        <w:rPr>
          <w:rFonts w:ascii="Courier New" w:eastAsia="Courier New" w:hAnsi="Courier New" w:cs="Courier New"/>
          <w:sz w:val="21"/>
        </w:rPr>
        <w:t>.env</w:t>
      </w:r>
      <w:r>
        <w:t xml:space="preserve"> is missing, copy </w:t>
      </w:r>
      <w:r>
        <w:rPr>
          <w:rFonts w:ascii="Courier New" w:eastAsia="Courier New" w:hAnsi="Courier New" w:cs="Courier New"/>
          <w:sz w:val="21"/>
        </w:rPr>
        <w:t>.env.example</w:t>
      </w:r>
      <w:r>
        <w:t xml:space="preserve"> to </w:t>
      </w:r>
      <w:r>
        <w:rPr>
          <w:rFonts w:ascii="Courier New" w:eastAsia="Courier New" w:hAnsi="Courier New" w:cs="Courier New"/>
          <w:sz w:val="21"/>
        </w:rPr>
        <w:t>.env</w:t>
      </w:r>
      <w:r>
        <w:t xml:space="preserve">; it holds </w:t>
      </w:r>
      <w:r>
        <w:rPr>
          <w:rFonts w:ascii="Courier New" w:eastAsia="Courier New" w:hAnsi="Courier New" w:cs="Courier New"/>
          <w:sz w:val="21"/>
        </w:rPr>
        <w:t>BACKEND_PORT=8109</w:t>
      </w:r>
      <w:r>
        <w:t xml:space="preserve"> and </w:t>
      </w:r>
      <w:r>
        <w:rPr>
          <w:rFonts w:ascii="Courier New" w:eastAsia="Courier New" w:hAnsi="Courier New" w:cs="Courier New"/>
          <w:sz w:val="21"/>
        </w:rPr>
        <w:t>FRONTEND_PORT=5109</w:t>
      </w:r>
      <w:r>
        <w:t>.</w:t>
      </w:r>
    </w:p>
    <w:p w:rsidR="00851F22" w:rsidRDefault="00772750">
      <w:pPr>
        <w:tabs>
          <w:tab w:val="left" w:pos="576"/>
        </w:tabs>
        <w:ind w:left="576" w:hanging="432"/>
      </w:pPr>
      <w:r>
        <w:t>2.</w:t>
      </w:r>
      <w:r>
        <w:tab/>
        <w:t xml:space="preserve">On Windows run </w:t>
      </w:r>
      <w:r>
        <w:rPr>
          <w:rFonts w:ascii="Courier New" w:eastAsia="Courier New" w:hAnsi="Courier New" w:cs="Courier New"/>
          <w:sz w:val="21"/>
        </w:rPr>
        <w:t>run.bat</w:t>
      </w:r>
      <w:r>
        <w:t xml:space="preserve">. It starts the API with </w:t>
      </w:r>
      <w:r>
        <w:rPr>
          <w:rFonts w:ascii="Courier New" w:eastAsia="Courier New" w:hAnsi="Courier New" w:cs="Courier New"/>
          <w:sz w:val="21"/>
        </w:rPr>
        <w:t>python app.py --port 8109</w:t>
      </w:r>
      <w:r>
        <w:t xml:space="preserve">, installs </w:t>
      </w:r>
      <w:r>
        <w:rPr>
          <w:rFonts w:ascii="Courier New" w:eastAsia="Courier New" w:hAnsi="Courier New" w:cs="Courier New"/>
          <w:sz w:val="21"/>
        </w:rPr>
        <w:t>frontend/node_modules</w:t>
      </w:r>
      <w:r>
        <w:t xml:space="preserve"> on first use, starts the interface with </w:t>
      </w:r>
      <w:r>
        <w:rPr>
          <w:rFonts w:ascii="Courier New" w:eastAsia="Courier New" w:hAnsi="Courier New" w:cs="Courier New"/>
          <w:sz w:val="21"/>
        </w:rPr>
        <w:t>npm run dev</w:t>
      </w:r>
      <w:r>
        <w:t xml:space="preserve"> and opens http://127.0.0.1:5109.</w:t>
      </w:r>
    </w:p>
    <w:p w:rsidR="00851F22" w:rsidRDefault="00772750">
      <w:pPr>
        <w:tabs>
          <w:tab w:val="left" w:pos="576"/>
        </w:tabs>
        <w:ind w:left="576" w:hanging="432"/>
      </w:pPr>
      <w:r>
        <w:t>3.</w:t>
      </w:r>
      <w:r>
        <w:tab/>
        <w:t xml:space="preserve">To start the parts by hand: </w:t>
      </w:r>
      <w:r>
        <w:rPr>
          <w:rFonts w:ascii="Courier New" w:eastAsia="Courier New" w:hAnsi="Courier New" w:cs="Courier New"/>
          <w:sz w:val="21"/>
        </w:rPr>
        <w:t>python app.py --port 8109</w:t>
      </w:r>
      <w:r>
        <w:t xml:space="preserve"> in one terminal; </w:t>
      </w:r>
      <w:r>
        <w:rPr>
          <w:rFonts w:ascii="Courier New" w:eastAsia="Courier New" w:hAnsi="Courier New" w:cs="Courier New"/>
          <w:sz w:val="21"/>
        </w:rPr>
        <w:t>cd frontend</w:t>
      </w:r>
      <w:r>
        <w:t xml:space="preserve">, </w:t>
      </w:r>
      <w:r>
        <w:rPr>
          <w:rFonts w:ascii="Courier New" w:eastAsia="Courier New" w:hAnsi="Courier New" w:cs="Courier New"/>
          <w:sz w:val="21"/>
        </w:rPr>
        <w:t>npm install</w:t>
      </w:r>
      <w:r>
        <w:t xml:space="preserve">, </w:t>
      </w:r>
      <w:r>
        <w:rPr>
          <w:rFonts w:ascii="Courier New" w:eastAsia="Courier New" w:hAnsi="Courier New" w:cs="Courier New"/>
          <w:sz w:val="21"/>
        </w:rPr>
        <w:t>npm run dev</w:t>
      </w:r>
      <w:r>
        <w:t xml:space="preserve"> in another. The development server proxies </w:t>
      </w:r>
      <w:r>
        <w:rPr>
          <w:rFonts w:ascii="Courier New" w:eastAsia="Courier New" w:hAnsi="Courier New" w:cs="Courier New"/>
          <w:sz w:val="21"/>
        </w:rPr>
        <w:t>/api</w:t>
      </w:r>
      <w:r>
        <w:t xml:space="preserve"> to port 81</w:t>
      </w:r>
      <w:r>
        <w:t>09 and refuses to start if port 5109 is taken.</w:t>
      </w:r>
    </w:p>
    <w:p w:rsidR="00851F22" w:rsidRDefault="00772750">
      <w:pPr>
        <w:tabs>
          <w:tab w:val="left" w:pos="576"/>
        </w:tabs>
        <w:ind w:left="576" w:hanging="432"/>
      </w:pPr>
      <w:r>
        <w:t>4.</w:t>
      </w:r>
      <w:r>
        <w:tab/>
        <w:t xml:space="preserve">For a production build run </w:t>
      </w:r>
      <w:r>
        <w:rPr>
          <w:rFonts w:ascii="Courier New" w:eastAsia="Courier New" w:hAnsi="Courier New" w:cs="Courier New"/>
          <w:sz w:val="21"/>
        </w:rPr>
        <w:t>npm run build</w:t>
      </w:r>
      <w:r>
        <w:t xml:space="preserve"> in </w:t>
      </w:r>
      <w:r>
        <w:rPr>
          <w:rFonts w:ascii="Courier New" w:eastAsia="Courier New" w:hAnsi="Courier New" w:cs="Courier New"/>
          <w:sz w:val="21"/>
        </w:rPr>
        <w:t>frontend</w:t>
      </w:r>
      <w:r>
        <w:t xml:space="preserve"> (output in </w:t>
      </w:r>
      <w:r>
        <w:rPr>
          <w:rFonts w:ascii="Courier New" w:eastAsia="Courier New" w:hAnsi="Courier New" w:cs="Courier New"/>
          <w:sz w:val="21"/>
        </w:rPr>
        <w:t>frontend/dist</w:t>
      </w:r>
      <w:r>
        <w:t xml:space="preserve">) and </w:t>
      </w:r>
      <w:r>
        <w:rPr>
          <w:rFonts w:ascii="Courier New" w:eastAsia="Courier New" w:hAnsi="Courier New" w:cs="Courier New"/>
          <w:sz w:val="21"/>
        </w:rPr>
        <w:t>npm run preview</w:t>
      </w:r>
      <w:r>
        <w:t>.</w:t>
      </w:r>
    </w:p>
    <w:p w:rsidR="00851F22" w:rsidRDefault="00772750">
      <w:pPr>
        <w:tabs>
          <w:tab w:val="left" w:pos="576"/>
        </w:tabs>
        <w:ind w:left="576" w:hanging="432"/>
      </w:pPr>
      <w:r>
        <w:t>5.</w:t>
      </w:r>
      <w:r>
        <w:tab/>
        <w:t xml:space="preserve">The original interfaces are unchanged: </w:t>
      </w:r>
      <w:r>
        <w:rPr>
          <w:rFonts w:ascii="Courier New" w:eastAsia="Courier New" w:hAnsi="Courier New" w:cs="Courier New"/>
          <w:sz w:val="21"/>
        </w:rPr>
        <w:t>python app.py</w:t>
      </w:r>
      <w:r>
        <w:t xml:space="preserve"> serves the single-page interface on port 8000 (and</w:t>
      </w:r>
      <w:r>
        <w:t xml:space="preserve"> at </w:t>
      </w:r>
      <w:r>
        <w:rPr>
          <w:rFonts w:ascii="Courier New" w:eastAsia="Courier New" w:hAnsi="Courier New" w:cs="Courier New"/>
          <w:sz w:val="21"/>
        </w:rPr>
        <w:t>/</w:t>
      </w:r>
      <w:r>
        <w:t xml:space="preserve"> on any chosen port), </w:t>
      </w:r>
      <w:r>
        <w:rPr>
          <w:rFonts w:ascii="Courier New" w:eastAsia="Courier New" w:hAnsi="Courier New" w:cs="Courier New"/>
          <w:sz w:val="21"/>
        </w:rPr>
        <w:t>python app.py --desktop</w:t>
      </w:r>
      <w:r>
        <w:t xml:space="preserve"> opens the Tkinter window and </w:t>
      </w:r>
      <w:r>
        <w:rPr>
          <w:rFonts w:ascii="Courier New" w:eastAsia="Courier New" w:hAnsi="Courier New" w:cs="Courier New"/>
          <w:sz w:val="21"/>
        </w:rPr>
        <w:t>python app.py --demo</w:t>
      </w:r>
      <w:r>
        <w:t xml:space="preserve"> prints one scripted run.</w:t>
      </w:r>
    </w:p>
    <w:p w:rsidR="00851F22" w:rsidRDefault="00772750">
      <w:pPr>
        <w:tabs>
          <w:tab w:val="left" w:pos="576"/>
        </w:tabs>
        <w:ind w:left="576" w:hanging="432"/>
      </w:pPr>
      <w:r>
        <w:t>6.</w:t>
      </w:r>
      <w:r>
        <w:tab/>
        <w:t xml:space="preserve">Run the checks with </w:t>
      </w:r>
      <w:r>
        <w:rPr>
          <w:rFonts w:ascii="Courier New" w:eastAsia="Courier New" w:hAnsi="Courier New" w:cs="Courier New"/>
          <w:sz w:val="21"/>
        </w:rPr>
        <w:t>python -m unittest discover -s tests -v</w:t>
      </w:r>
      <w:r>
        <w:t xml:space="preserve"> (5 tests) and </w:t>
      </w:r>
      <w:r>
        <w:rPr>
          <w:rFonts w:ascii="Courier New" w:eastAsia="Courier New" w:hAnsi="Courier New" w:cs="Courier New"/>
          <w:sz w:val="21"/>
        </w:rPr>
        <w:t>python scripts/smoke_test.py</w:t>
      </w:r>
      <w:r>
        <w:t xml:space="preserve"> (14 checks on a temporar</w:t>
      </w:r>
      <w:r>
        <w:t>y server).</w:t>
      </w:r>
    </w:p>
    <w:p w:rsidR="00851F22" w:rsidRDefault="00772750">
      <w:pPr>
        <w:tabs>
          <w:tab w:val="left" w:pos="576"/>
        </w:tabs>
        <w:ind w:left="576" w:hanging="432"/>
      </w:pPr>
      <w:r>
        <w:t>7.</w:t>
      </w:r>
      <w:r>
        <w:tab/>
        <w:t xml:space="preserve">To reproduce the report's numbers run </w:t>
      </w:r>
      <w:r>
        <w:rPr>
          <w:rFonts w:ascii="Courier New" w:eastAsia="Courier New" w:hAnsi="Courier New" w:cs="Courier New"/>
          <w:sz w:val="21"/>
        </w:rPr>
        <w:t>python scripts/run_experiments.py</w:t>
      </w:r>
      <w:r>
        <w:t xml:space="preserve"> (all experiments, a few minutes; or name experiments, e.g. </w:t>
      </w:r>
      <w:r>
        <w:rPr>
          <w:rFonts w:ascii="Courier New" w:eastAsia="Courier New" w:hAnsi="Courier New" w:cs="Courier New"/>
          <w:sz w:val="21"/>
        </w:rPr>
        <w:t>baseline seeds</w:t>
      </w:r>
      <w:r>
        <w:t xml:space="preserve">), then </w:t>
      </w:r>
      <w:r>
        <w:rPr>
          <w:rFonts w:ascii="Courier New" w:eastAsia="Courier New" w:hAnsi="Courier New" w:cs="Courier New"/>
          <w:sz w:val="21"/>
        </w:rPr>
        <w:t>python scripts/make_charts.py</w:t>
      </w:r>
      <w:r>
        <w:t>.</w:t>
      </w:r>
    </w:p>
    <w:p w:rsidR="00851F22" w:rsidRDefault="00772750">
      <w:r>
        <w:t xml:space="preserve">The audit ledger is written to </w:t>
      </w:r>
      <w:r>
        <w:rPr>
          <w:rFonts w:ascii="Courier New" w:eastAsia="Courier New" w:hAnsi="Courier New" w:cs="Courier New"/>
          <w:sz w:val="21"/>
        </w:rPr>
        <w:t>data/audit_log.jsonl</w:t>
      </w:r>
      <w:r>
        <w:t xml:space="preserve"> relative to the directory from which the server is started; it is excluded from version control. Starting the server from another directory therefore starts a separate ledger.</w:t>
      </w:r>
    </w:p>
    <w:p w:rsidR="00851F22" w:rsidRDefault="00772750">
      <w:pPr>
        <w:pStyle w:val="Heading2"/>
      </w:pPr>
      <w:bookmarkStart w:id="199" w:name="_Toc243939072"/>
      <w:r>
        <w:t>B.2  User Guide</w:t>
      </w:r>
      <w:bookmarkEnd w:id="199"/>
    </w:p>
    <w:p w:rsidR="00851F22" w:rsidRDefault="00772750">
      <w:r>
        <w:t xml:space="preserve">The web interface has five areas, reached from the sidebar (or </w:t>
      </w:r>
      <w:r>
        <w:t>from the bottom bar on a phone). The steps below follow the order of the workflow.</w:t>
      </w:r>
    </w:p>
    <w:p w:rsidR="00851F22" w:rsidRDefault="00772750">
      <w:pPr>
        <w:tabs>
          <w:tab w:val="left" w:pos="576"/>
        </w:tabs>
        <w:ind w:left="576" w:hanging="432"/>
      </w:pPr>
      <w:r>
        <w:t>1.</w:t>
      </w:r>
      <w:r>
        <w:tab/>
      </w:r>
      <w:r>
        <w:rPr>
          <w:b/>
        </w:rPr>
        <w:t>Dashboard.</w:t>
      </w:r>
      <w:r>
        <w:t xml:space="preserve"> Shows where the session stands (Train, Unlearn, Verify), the summary tiles, the clipped norm of each client and the latest certificate.</w:t>
      </w:r>
    </w:p>
    <w:p w:rsidR="00851F22" w:rsidRDefault="00772750">
      <w:pPr>
        <w:tabs>
          <w:tab w:val="left" w:pos="576"/>
        </w:tabs>
        <w:ind w:left="576" w:hanging="432"/>
      </w:pPr>
      <w:r>
        <w:t>2.</w:t>
      </w:r>
      <w:r>
        <w:tab/>
      </w:r>
      <w:r>
        <w:rPr>
          <w:b/>
        </w:rPr>
        <w:t>Federated training.</w:t>
      </w:r>
      <w:r>
        <w:t xml:space="preserve"> </w:t>
      </w:r>
      <w:r>
        <w:t xml:space="preserve">Press </w:t>
      </w:r>
      <w:r>
        <w:rPr>
          <w:i/>
        </w:rPr>
        <w:t>Train federated model</w:t>
      </w:r>
      <w:r>
        <w:t xml:space="preserve">. The tiles show active clients, ε, perplexity and next-character accuracy, and the table lists each client's original and clipped norm. </w:t>
      </w:r>
      <w:r>
        <w:rPr>
          <w:i/>
        </w:rPr>
        <w:t>New session</w:t>
      </w:r>
      <w:r>
        <w:t xml:space="preserve"> starts a fresh engine; the audit history is kept.</w:t>
      </w:r>
    </w:p>
    <w:p w:rsidR="00851F22" w:rsidRDefault="00772750">
      <w:pPr>
        <w:tabs>
          <w:tab w:val="left" w:pos="576"/>
        </w:tabs>
        <w:ind w:left="576" w:hanging="432"/>
      </w:pPr>
      <w:r>
        <w:t>3.</w:t>
      </w:r>
      <w:r>
        <w:tab/>
      </w:r>
      <w:r>
        <w:rPr>
          <w:b/>
        </w:rPr>
        <w:t>Model explorer.</w:t>
      </w:r>
      <w:r>
        <w:t xml:space="preserve"> Type a seed</w:t>
      </w:r>
      <w:r>
        <w:t xml:space="preserve"> such as "privacy" and press </w:t>
      </w:r>
      <w:r>
        <w:rPr>
          <w:i/>
        </w:rPr>
        <w:t>Generate sample</w:t>
      </w:r>
      <w:r>
        <w:t>. Each sample is tagged with the model state that produced it.</w:t>
      </w:r>
    </w:p>
    <w:p w:rsidR="00851F22" w:rsidRDefault="00772750">
      <w:pPr>
        <w:tabs>
          <w:tab w:val="left" w:pos="576"/>
        </w:tabs>
        <w:ind w:left="576" w:hanging="432"/>
      </w:pPr>
      <w:r>
        <w:t>4.</w:t>
      </w:r>
      <w:r>
        <w:tab/>
      </w:r>
      <w:r>
        <w:rPr>
          <w:b/>
        </w:rPr>
        <w:t>Certified unlearning.</w:t>
      </w:r>
      <w:r>
        <w:t xml:space="preserve"> Choose a client, press </w:t>
      </w:r>
      <w:r>
        <w:rPr>
          <w:i/>
        </w:rPr>
        <w:t>Execute &amp; certify</w:t>
      </w:r>
      <w:r>
        <w:t xml:space="preserve"> and confirm. The certificate appears with its identifier, status, residual and refe</w:t>
      </w:r>
      <w:r>
        <w:t xml:space="preserve">rence distances, membership AUC, perplexity, accuracy, hashes and a </w:t>
      </w:r>
      <w:r>
        <w:rPr>
          <w:i/>
        </w:rPr>
        <w:t>Download JSON</w:t>
      </w:r>
      <w:r>
        <w:t xml:space="preserve"> button.</w:t>
      </w:r>
    </w:p>
    <w:p w:rsidR="00851F22" w:rsidRDefault="00772750">
      <w:pPr>
        <w:tabs>
          <w:tab w:val="left" w:pos="576"/>
        </w:tabs>
        <w:ind w:left="576" w:hanging="432"/>
      </w:pPr>
      <w:r>
        <w:lastRenderedPageBreak/>
        <w:t>5.</w:t>
      </w:r>
      <w:r>
        <w:tab/>
      </w:r>
      <w:r>
        <w:rPr>
          <w:b/>
        </w:rPr>
        <w:t>Compliance audit.</w:t>
      </w:r>
      <w:r>
        <w:t xml:space="preserve"> Press </w:t>
      </w:r>
      <w:r>
        <w:rPr>
          <w:i/>
        </w:rPr>
        <w:t>Verify hash chain</w:t>
      </w:r>
      <w:r>
        <w:t xml:space="preserve">. The status card shows Valid or Invalid with the first failing record; the table lists every event and </w:t>
      </w:r>
      <w:r>
        <w:rPr>
          <w:i/>
        </w:rPr>
        <w:t>View</w:t>
      </w:r>
      <w:r>
        <w:t xml:space="preserve"> opens its ful</w:t>
      </w:r>
      <w:r>
        <w:t>l record.</w:t>
      </w:r>
    </w:p>
    <w:tbl>
      <w:tblPr>
        <w:tblW w:w="0" w:type="auto"/>
        <w:jc w:val="center"/>
        <w:tblLook w:val="04A0" w:firstRow="1" w:lastRow="0" w:firstColumn="1" w:lastColumn="0" w:noHBand="0" w:noVBand="1"/>
      </w:tblPr>
      <w:tblGrid>
        <w:gridCol w:w="4730"/>
        <w:gridCol w:w="4730"/>
      </w:tblGrid>
      <w:tr w:rsidR="00851F22">
        <w:trPr>
          <w:cantSplit/>
          <w:jc w:val="center"/>
        </w:trPr>
        <w:tc>
          <w:tcPr>
            <w:tcW w:w="4730" w:type="dxa"/>
          </w:tcPr>
          <w:p w:rsidR="00851F22" w:rsidRDefault="00772750">
            <w:pPr>
              <w:keepNext/>
              <w:spacing w:line="240" w:lineRule="auto"/>
              <w:jc w:val="center"/>
            </w:pPr>
            <w:r>
              <w:rPr>
                <w:noProof/>
              </w:rPr>
              <w:drawing>
                <wp:inline distT="0" distB="0" distL="0" distR="0">
                  <wp:extent cx="2788920" cy="17430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aining_trained.png"/>
                          <pic:cNvPicPr/>
                        </pic:nvPicPr>
                        <pic:blipFill>
                          <a:blip r:embed="rId27"/>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200" w:name="_Toc243939106"/>
            <w:r>
              <w:t>Fig. B.1: Training screen after the first run</w:t>
            </w:r>
            <w:bookmarkEnd w:id="200"/>
          </w:p>
        </w:tc>
        <w:tc>
          <w:tcPr>
            <w:tcW w:w="4730" w:type="dxa"/>
          </w:tcPr>
          <w:p w:rsidR="00851F22" w:rsidRDefault="00772750">
            <w:pPr>
              <w:keepNext/>
              <w:spacing w:line="240" w:lineRule="auto"/>
              <w:jc w:val="center"/>
            </w:pPr>
            <w:r>
              <w:rPr>
                <w:noProof/>
              </w:rPr>
              <w:drawing>
                <wp:inline distT="0" distB="0" distL="0" distR="0">
                  <wp:extent cx="2788920" cy="17430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nlearning_certificate.png"/>
                          <pic:cNvPicPr/>
                        </pic:nvPicPr>
                        <pic:blipFill>
                          <a:blip r:embed="rId21"/>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201" w:name="_Toc243939107"/>
            <w:r>
              <w:t>Fig. B.2: Certificate after a removal</w:t>
            </w:r>
            <w:bookmarkEnd w:id="201"/>
          </w:p>
        </w:tc>
      </w:tr>
    </w:tbl>
    <w:p w:rsidR="00851F22" w:rsidRDefault="00851F22">
      <w:pPr>
        <w:spacing w:line="144" w:lineRule="auto"/>
      </w:pPr>
    </w:p>
    <w:p w:rsidR="00851F22" w:rsidRDefault="00772750">
      <w:r>
        <w:t>At most one client can be removed per request; at least one client must remain, and a client that was already removed cannot be removed again. The drop-down</w:t>
      </w:r>
      <w:r>
        <w:t xml:space="preserve"> lists only active clients, the interface shows "Only one client remains" when no further removal is possible, and other refusals are reported as messages.</w:t>
      </w:r>
    </w:p>
    <w:p w:rsidR="00851F22" w:rsidRDefault="00772750">
      <w:pPr>
        <w:pStyle w:val="Heading2"/>
      </w:pPr>
      <w:bookmarkStart w:id="202" w:name="_Toc243939073"/>
      <w:r>
        <w:t>B.3  Troubleshooting</w:t>
      </w:r>
      <w:bookmarkEnd w:id="202"/>
    </w:p>
    <w:p w:rsidR="00851F22" w:rsidRDefault="00772750">
      <w:pPr>
        <w:pStyle w:val="ListBullet"/>
      </w:pPr>
      <w:r>
        <w:rPr>
          <w:i/>
        </w:rPr>
        <w:t>Could not load the lab</w:t>
      </w:r>
      <w:r>
        <w:t xml:space="preserve"> in the browser: the API is not running or the port in </w:t>
      </w:r>
      <w:r>
        <w:rPr>
          <w:rFonts w:ascii="Courier New" w:eastAsia="Courier New" w:hAnsi="Courier New" w:cs="Courier New"/>
          <w:sz w:val="21"/>
        </w:rPr>
        <w:t>.e</w:t>
      </w:r>
      <w:r>
        <w:rPr>
          <w:rFonts w:ascii="Courier New" w:eastAsia="Courier New" w:hAnsi="Courier New" w:cs="Courier New"/>
          <w:sz w:val="21"/>
        </w:rPr>
        <w:t>nv</w:t>
      </w:r>
      <w:r>
        <w:t xml:space="preserve"> differs from the one used to start it.</w:t>
      </w:r>
    </w:p>
    <w:p w:rsidR="00851F22" w:rsidRDefault="00772750">
      <w:pPr>
        <w:pStyle w:val="ListBullet"/>
      </w:pPr>
      <w:r>
        <w:rPr>
          <w:i/>
        </w:rPr>
        <w:t>Port already in use</w:t>
      </w:r>
      <w:r>
        <w:t xml:space="preserve">: change </w:t>
      </w:r>
      <w:r>
        <w:rPr>
          <w:rFonts w:ascii="Courier New" w:eastAsia="Courier New" w:hAnsi="Courier New" w:cs="Courier New"/>
          <w:sz w:val="21"/>
        </w:rPr>
        <w:t>BACKEND_PORT</w:t>
      </w:r>
      <w:r>
        <w:t xml:space="preserve"> or </w:t>
      </w:r>
      <w:r>
        <w:rPr>
          <w:rFonts w:ascii="Courier New" w:eastAsia="Courier New" w:hAnsi="Courier New" w:cs="Courier New"/>
          <w:sz w:val="21"/>
        </w:rPr>
        <w:t>FRONTEND_PORT</w:t>
      </w:r>
      <w:r>
        <w:t xml:space="preserve"> in </w:t>
      </w:r>
      <w:r>
        <w:rPr>
          <w:rFonts w:ascii="Courier New" w:eastAsia="Courier New" w:hAnsi="Courier New" w:cs="Courier New"/>
          <w:sz w:val="21"/>
        </w:rPr>
        <w:t>.env</w:t>
      </w:r>
      <w:r>
        <w:t>; the Vite server uses a strict port and will not pick another.</w:t>
      </w:r>
    </w:p>
    <w:p w:rsidR="00851F22" w:rsidRDefault="00772750">
      <w:pPr>
        <w:pStyle w:val="ListBullet"/>
      </w:pPr>
      <w:r>
        <w:rPr>
          <w:i/>
        </w:rPr>
        <w:t>Audit chain Invalid</w:t>
      </w:r>
      <w:r>
        <w:t>: the ledger file was edited or truncated by hand; the message nam</w:t>
      </w:r>
      <w:r>
        <w:t>es the first record that fails. Delete the file only if a fresh ledger is acceptable.</w:t>
      </w:r>
    </w:p>
    <w:p w:rsidR="00851F22" w:rsidRDefault="00772750">
      <w:pPr>
        <w:pStyle w:val="ListBullet"/>
      </w:pPr>
      <w:r>
        <w:t xml:space="preserve">No certificates after restarting the server: certificates are held in memory; the ledger keeps the record of each removal, but a restarted server must train again before </w:t>
      </w:r>
      <w:r>
        <w:t>it can remove another client.</w:t>
      </w:r>
    </w:p>
    <w:p w:rsidR="00851F22" w:rsidRDefault="00772750">
      <w:pPr>
        <w:pStyle w:val="Heading1"/>
        <w:pageBreakBefore/>
      </w:pPr>
      <w:bookmarkStart w:id="203" w:name="_Toc243939074"/>
      <w:r>
        <w:lastRenderedPageBreak/>
        <w:t>APPENDIX C</w:t>
      </w:r>
      <w:r>
        <w:br/>
        <w:t>ADDITIONAL SCREENS</w:t>
      </w:r>
      <w:bookmarkEnd w:id="203"/>
    </w:p>
    <w:p w:rsidR="00851F22" w:rsidRDefault="00772750">
      <w:r>
        <w:t>The screens below complement Chapter 8. They come from the same capture session (1440 x 900, default configuration, Client 01 and Client 02 removed).</w:t>
      </w:r>
    </w:p>
    <w:tbl>
      <w:tblPr>
        <w:tblW w:w="0" w:type="auto"/>
        <w:jc w:val="center"/>
        <w:tblLook w:val="04A0" w:firstRow="1" w:lastRow="0" w:firstColumn="1" w:lastColumn="0" w:noHBand="0" w:noVBand="1"/>
      </w:tblPr>
      <w:tblGrid>
        <w:gridCol w:w="4730"/>
        <w:gridCol w:w="4730"/>
      </w:tblGrid>
      <w:tr w:rsidR="00851F22">
        <w:trPr>
          <w:cantSplit/>
          <w:jc w:val="center"/>
        </w:trPr>
        <w:tc>
          <w:tcPr>
            <w:tcW w:w="4730" w:type="dxa"/>
          </w:tcPr>
          <w:p w:rsidR="00851F22" w:rsidRDefault="00772750">
            <w:pPr>
              <w:keepNext/>
              <w:spacing w:line="240" w:lineRule="auto"/>
              <w:jc w:val="center"/>
            </w:pPr>
            <w:r>
              <w:rPr>
                <w:noProof/>
              </w:rPr>
              <w:drawing>
                <wp:inline distT="0" distB="0" distL="0" distR="0">
                  <wp:extent cx="2788920" cy="17430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before.png"/>
                          <pic:cNvPicPr/>
                        </pic:nvPicPr>
                        <pic:blipFill>
                          <a:blip r:embed="rId38"/>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204" w:name="_Toc243939108"/>
            <w:r>
              <w:t>Fig. C.1: Federated training screen before t</w:t>
            </w:r>
            <w:r>
              <w:t>he first training run</w:t>
            </w:r>
            <w:bookmarkEnd w:id="204"/>
          </w:p>
        </w:tc>
        <w:tc>
          <w:tcPr>
            <w:tcW w:w="4730" w:type="dxa"/>
          </w:tcPr>
          <w:p w:rsidR="00851F22" w:rsidRDefault="00772750">
            <w:pPr>
              <w:keepNext/>
              <w:spacing w:line="240" w:lineRule="auto"/>
              <w:jc w:val="center"/>
            </w:pPr>
            <w:r>
              <w:rPr>
                <w:noProof/>
              </w:rPr>
              <w:drawing>
                <wp:inline distT="0" distB="0" distL="0" distR="0">
                  <wp:extent cx="2788920" cy="17430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nlearning_confirm.png"/>
                          <pic:cNvPicPr/>
                        </pic:nvPicPr>
                        <pic:blipFill>
                          <a:blip r:embed="rId39"/>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205" w:name="_Toc243939109"/>
            <w:r>
              <w:t>Fig. C.2: Confirmation dialog before a removal</w:t>
            </w:r>
            <w:bookmarkEnd w:id="205"/>
          </w:p>
        </w:tc>
      </w:tr>
    </w:tbl>
    <w:p w:rsidR="00851F22" w:rsidRDefault="00851F22">
      <w:pPr>
        <w:spacing w:line="144" w:lineRule="auto"/>
      </w:pPr>
    </w:p>
    <w:p w:rsidR="00851F22" w:rsidRDefault="00772750">
      <w:r>
        <w:t>In the untrained state all four tiles show a dash with the foot-note "Not trained yet", and an empty-state card reads "The global model has not been trained. Run federated training to</w:t>
      </w:r>
      <w:r>
        <w:t xml:space="preserve"> aggregate the five clients' clipped updates into one noisy global model" with a </w:t>
      </w:r>
      <w:r>
        <w:rPr>
          <w:i/>
        </w:rPr>
        <w:t>Train federated model</w:t>
      </w:r>
      <w:r>
        <w:t xml:space="preserve"> button. The header buttons </w:t>
      </w:r>
      <w:r>
        <w:rPr>
          <w:i/>
        </w:rPr>
        <w:t>New session</w:t>
      </w:r>
      <w:r>
        <w:t xml:space="preserve"> and </w:t>
      </w:r>
      <w:r>
        <w:rPr>
          <w:i/>
        </w:rPr>
        <w:t>Train federated model</w:t>
      </w:r>
      <w:r>
        <w:t xml:space="preserve"> are available and the status chip reads API online.</w:t>
      </w:r>
    </w:p>
    <w:p w:rsidR="00851F22" w:rsidRDefault="00772750">
      <w:r>
        <w:t xml:space="preserve">Pressing </w:t>
      </w:r>
      <w:r>
        <w:rPr>
          <w:i/>
        </w:rPr>
        <w:t>Execute &amp; certify</w:t>
      </w:r>
      <w:r>
        <w:t xml:space="preserve"> opens a modal dialog titled "Remove this client?" with the text "Client 01 (Finance) will be erased from the global model. This cannot be undone in this session." and two buttons, Cancel and Remove &amp; certify. The page behind it is blurred. The dialog guar</w:t>
      </w:r>
      <w:r>
        <w:t>ds against an accidental click on an action that changes the model.</w:t>
      </w:r>
    </w:p>
    <w:p w:rsidR="00851F22" w:rsidRDefault="00772750">
      <w:pPr>
        <w:keepNext/>
        <w:spacing w:before="120" w:line="240" w:lineRule="auto"/>
        <w:jc w:val="center"/>
      </w:pPr>
      <w:r>
        <w:rPr>
          <w:noProof/>
        </w:rPr>
        <w:drawing>
          <wp:inline distT="0" distB="0" distL="0" distR="0">
            <wp:extent cx="3840480" cy="34404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_certificate_full.png"/>
                    <pic:cNvPicPr/>
                  </pic:nvPicPr>
                  <pic:blipFill>
                    <a:blip r:embed="rId40"/>
                    <a:stretch>
                      <a:fillRect/>
                    </a:stretch>
                  </pic:blipFill>
                  <pic:spPr>
                    <a:xfrm>
                      <a:off x="0" y="0"/>
                      <a:ext cx="3840480" cy="3440430"/>
                    </a:xfrm>
                    <a:prstGeom prst="rect">
                      <a:avLst/>
                    </a:prstGeom>
                  </pic:spPr>
                </pic:pic>
              </a:graphicData>
            </a:graphic>
          </wp:inline>
        </w:drawing>
      </w:r>
    </w:p>
    <w:p w:rsidR="00851F22" w:rsidRDefault="00772750">
      <w:pPr>
        <w:pStyle w:val="FigureCaption"/>
      </w:pPr>
      <w:bookmarkStart w:id="206" w:name="_Toc243939110"/>
      <w:r>
        <w:t>Fig. C.3: Verification certificate, full page</w:t>
      </w:r>
      <w:bookmarkEnd w:id="206"/>
    </w:p>
    <w:p w:rsidR="00851F22" w:rsidRDefault="00772750">
      <w:r>
        <w:t xml:space="preserve">The full certificate adds the lower rows: Clients 5 → 4, clip norm · noise 25 · 3, the method "Tracked clipped-update subtraction with retained-client renormalization", the model hash before </w:t>
      </w:r>
      <w:r>
        <w:lastRenderedPageBreak/>
        <w:t>(fe4d958335a7a158…) and after (d0f7b70df52c5d17…) and the audit r</w:t>
      </w:r>
      <w:r>
        <w:t xml:space="preserve">ecord hash 208f652b947ede288f0291ceb321ab92bd9cf7911af5ad74bb3dc6f96e864ca8, which is the value that links the certificate to ledger record 3. A second chart, </w:t>
      </w:r>
      <w:r>
        <w:rPr>
          <w:i/>
        </w:rPr>
        <w:t>Perplexity</w:t>
      </w:r>
      <w:r>
        <w:t>, shows the before bar (130.221) lower than the after bar (146.472).</w:t>
      </w:r>
    </w:p>
    <w:tbl>
      <w:tblPr>
        <w:tblW w:w="0" w:type="auto"/>
        <w:jc w:val="center"/>
        <w:tblLook w:val="04A0" w:firstRow="1" w:lastRow="0" w:firstColumn="1" w:lastColumn="0" w:noHBand="0" w:noVBand="1"/>
      </w:tblPr>
      <w:tblGrid>
        <w:gridCol w:w="4730"/>
        <w:gridCol w:w="4730"/>
      </w:tblGrid>
      <w:tr w:rsidR="00851F22">
        <w:trPr>
          <w:cantSplit/>
          <w:jc w:val="center"/>
        </w:trPr>
        <w:tc>
          <w:tcPr>
            <w:tcW w:w="4730" w:type="dxa"/>
          </w:tcPr>
          <w:p w:rsidR="00851F22" w:rsidRDefault="00772750">
            <w:pPr>
              <w:keepNext/>
              <w:spacing w:line="240" w:lineRule="auto"/>
              <w:jc w:val="center"/>
            </w:pPr>
            <w:r>
              <w:rPr>
                <w:noProof/>
              </w:rPr>
              <w:drawing>
                <wp:inline distT="0" distB="0" distL="0" distR="0">
                  <wp:extent cx="2788920" cy="17430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cond_certificate.png"/>
                          <pic:cNvPicPr/>
                        </pic:nvPicPr>
                        <pic:blipFill>
                          <a:blip r:embed="rId41"/>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207" w:name="_Toc243939111"/>
            <w:r>
              <w:t>Fig. C.4: Certif</w:t>
            </w:r>
            <w:r>
              <w:t>icate for the second removal (Client 02)</w:t>
            </w:r>
            <w:bookmarkEnd w:id="207"/>
          </w:p>
        </w:tc>
        <w:tc>
          <w:tcPr>
            <w:tcW w:w="4730" w:type="dxa"/>
          </w:tcPr>
          <w:p w:rsidR="00851F22" w:rsidRDefault="00772750">
            <w:pPr>
              <w:keepNext/>
              <w:spacing w:line="240" w:lineRule="auto"/>
              <w:jc w:val="center"/>
            </w:pPr>
            <w:r>
              <w:rPr>
                <w:noProof/>
              </w:rPr>
              <w:drawing>
                <wp:inline distT="0" distB="0" distL="0" distR="0">
                  <wp:extent cx="2788920" cy="17430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shboard_after_unlearning.png"/>
                          <pic:cNvPicPr/>
                        </pic:nvPicPr>
                        <pic:blipFill>
                          <a:blip r:embed="rId42"/>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208" w:name="_Toc243939112"/>
            <w:r>
              <w:t>Fig. C.5: Dashboard after two removals</w:t>
            </w:r>
            <w:bookmarkEnd w:id="208"/>
          </w:p>
        </w:tc>
      </w:tr>
    </w:tbl>
    <w:p w:rsidR="00851F22" w:rsidRDefault="00851F22">
      <w:pPr>
        <w:spacing w:line="144" w:lineRule="auto"/>
      </w:pPr>
    </w:p>
    <w:p w:rsidR="00851F22" w:rsidRDefault="00772750">
      <w:r>
        <w:t>After the second request the certificate is CERT-30F21BF8C9A3 for Client 02 (Healthcare), issued 2026-10-26 14:16:17 UTC: ε 1.6149 · δ 0.00001, utility retained 98.30 %, re</w:t>
      </w:r>
      <w:r>
        <w:t>sidual influence and reference retrain both 3.633e-14, membership AUC 0.480 → 0.440, and perplexity 146.472 → 171.275 (the bottom row is partly cut off in the capture). The drop-down now offers Client 03 — Education with "3 active clients".</w:t>
      </w:r>
    </w:p>
    <w:p w:rsidR="00851F22" w:rsidRDefault="00772750">
      <w:r>
        <w:t>All three workf</w:t>
      </w:r>
      <w:r>
        <w:t xml:space="preserve">low steps are ticked; Unlearn reads "2 client(s) removed" and Verify "Audit chain valid". The tiles show 3 of 5 active clients, ε 1.6149 (unchanged), perplexity 171.28 and accuracy 4.4 %. The </w:t>
      </w:r>
      <w:r>
        <w:rPr>
          <w:i/>
        </w:rPr>
        <w:t>Client updates</w:t>
      </w:r>
      <w:r>
        <w:t xml:space="preserve"> bars for Finance and Healthcare are drawn in a di</w:t>
      </w:r>
      <w:r>
        <w:t xml:space="preserve">fferent colour from the others, and </w:t>
      </w:r>
      <w:r>
        <w:rPr>
          <w:i/>
        </w:rPr>
        <w:t>Latest certificate</w:t>
      </w:r>
      <w:r>
        <w:t xml:space="preserve"> now shows CERT-30F21BF8C9A3 for Client 02 (Healthcare) with ε 1.6149 · δ 0.00001 and utility retained 98.30 %.</w:t>
      </w:r>
    </w:p>
    <w:tbl>
      <w:tblPr>
        <w:tblW w:w="0" w:type="auto"/>
        <w:jc w:val="center"/>
        <w:tblLook w:val="04A0" w:firstRow="1" w:lastRow="0" w:firstColumn="1" w:lastColumn="0" w:noHBand="0" w:noVBand="1"/>
      </w:tblPr>
      <w:tblGrid>
        <w:gridCol w:w="4730"/>
        <w:gridCol w:w="4730"/>
      </w:tblGrid>
      <w:tr w:rsidR="00851F22">
        <w:trPr>
          <w:cantSplit/>
          <w:jc w:val="center"/>
        </w:trPr>
        <w:tc>
          <w:tcPr>
            <w:tcW w:w="4730" w:type="dxa"/>
          </w:tcPr>
          <w:p w:rsidR="00851F22" w:rsidRDefault="00772750">
            <w:pPr>
              <w:keepNext/>
              <w:spacing w:line="240" w:lineRule="auto"/>
              <w:jc w:val="center"/>
            </w:pPr>
            <w:r>
              <w:rPr>
                <w:noProof/>
              </w:rPr>
              <w:drawing>
                <wp:inline distT="0" distB="0" distL="0" distR="0">
                  <wp:extent cx="2788920" cy="17430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raining_after_unlearning.png"/>
                          <pic:cNvPicPr/>
                        </pic:nvPicPr>
                        <pic:blipFill>
                          <a:blip r:embed="rId43"/>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209" w:name="_Toc243939113"/>
            <w:r>
              <w:t>Fig. C.6: Training screen after two removals</w:t>
            </w:r>
            <w:bookmarkEnd w:id="209"/>
          </w:p>
        </w:tc>
        <w:tc>
          <w:tcPr>
            <w:tcW w:w="4730" w:type="dxa"/>
          </w:tcPr>
          <w:p w:rsidR="00851F22" w:rsidRDefault="00772750">
            <w:pPr>
              <w:keepNext/>
              <w:spacing w:line="240" w:lineRule="auto"/>
              <w:jc w:val="center"/>
            </w:pPr>
            <w:r>
              <w:rPr>
                <w:noProof/>
              </w:rPr>
              <w:drawing>
                <wp:inline distT="0" distB="0" distL="0" distR="0">
                  <wp:extent cx="2788920" cy="17430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ashboard_dark.png"/>
                          <pic:cNvPicPr/>
                        </pic:nvPicPr>
                        <pic:blipFill>
                          <a:blip r:embed="rId44"/>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210" w:name="_Toc243939114"/>
            <w:r>
              <w:t>Fig. C.7: Dashboard in dark mode</w:t>
            </w:r>
            <w:bookmarkEnd w:id="210"/>
          </w:p>
        </w:tc>
      </w:tr>
    </w:tbl>
    <w:p w:rsidR="00851F22" w:rsidRDefault="00851F22">
      <w:pPr>
        <w:spacing w:line="144" w:lineRule="auto"/>
      </w:pPr>
    </w:p>
    <w:p w:rsidR="00851F22" w:rsidRDefault="00772750">
      <w:r>
        <w:t>The tr</w:t>
      </w:r>
      <w:r>
        <w:t>aining screen keeps the per-client table (original and clipped norms are unchanged, because the stored updates are not modified by unlearning) while the tiles show 3 of 5 active clients, perplexity 171.28, accuracy 4.4 % and utility 0.085. The button now r</w:t>
      </w:r>
      <w:r>
        <w:t xml:space="preserve">eads </w:t>
      </w:r>
      <w:r>
        <w:rPr>
          <w:i/>
        </w:rPr>
        <w:t>Retrain model</w:t>
      </w:r>
      <w:r>
        <w:t xml:space="preserve"> and the bars of the two removed clients are drawn in a different (light blue) colour.</w:t>
      </w:r>
    </w:p>
    <w:p w:rsidR="00851F22" w:rsidRDefault="00772750">
      <w:r>
        <w:t>The same dashboard in the dark theme: the page, cards and tiles switch to dark surfaces with light text, the toggle in the top bar now shows a sun icon</w:t>
      </w:r>
      <w:r>
        <w:t>, and the accent colours remain legible. The numbers are the same as in the light theme (3 of 5 clients, 171.28, 4.4 %, certificate CERT-30F21BF8C9A3).</w:t>
      </w:r>
    </w:p>
    <w:tbl>
      <w:tblPr>
        <w:tblW w:w="0" w:type="auto"/>
        <w:jc w:val="center"/>
        <w:tblLook w:val="04A0" w:firstRow="1" w:lastRow="0" w:firstColumn="1" w:lastColumn="0" w:noHBand="0" w:noVBand="1"/>
      </w:tblPr>
      <w:tblGrid>
        <w:gridCol w:w="4730"/>
        <w:gridCol w:w="4730"/>
      </w:tblGrid>
      <w:tr w:rsidR="00851F22">
        <w:trPr>
          <w:cantSplit/>
          <w:jc w:val="center"/>
        </w:trPr>
        <w:tc>
          <w:tcPr>
            <w:tcW w:w="4730" w:type="dxa"/>
          </w:tcPr>
          <w:p w:rsidR="00851F22" w:rsidRDefault="00772750">
            <w:pPr>
              <w:keepNext/>
              <w:spacing w:line="240" w:lineRule="auto"/>
              <w:jc w:val="center"/>
            </w:pPr>
            <w:r>
              <w:rPr>
                <w:noProof/>
              </w:rPr>
              <w:lastRenderedPageBreak/>
              <w:drawing>
                <wp:inline distT="0" distB="0" distL="0" distR="0">
                  <wp:extent cx="2788920" cy="17430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egacy_ui.png"/>
                          <pic:cNvPicPr/>
                        </pic:nvPicPr>
                        <pic:blipFill>
                          <a:blip r:embed="rId45"/>
                          <a:stretch>
                            <a:fillRect/>
                          </a:stretch>
                        </pic:blipFill>
                        <pic:spPr>
                          <a:xfrm>
                            <a:off x="0" y="0"/>
                            <a:ext cx="2788920" cy="1743075"/>
                          </a:xfrm>
                          <a:prstGeom prst="rect">
                            <a:avLst/>
                          </a:prstGeom>
                        </pic:spPr>
                      </pic:pic>
                    </a:graphicData>
                  </a:graphic>
                </wp:inline>
              </w:drawing>
            </w:r>
          </w:p>
          <w:p w:rsidR="00851F22" w:rsidRDefault="00772750">
            <w:pPr>
              <w:pStyle w:val="FigureCaption"/>
              <w:spacing w:after="80"/>
            </w:pPr>
            <w:bookmarkStart w:id="211" w:name="_Toc243939115"/>
            <w:r>
              <w:t>Fig. C.8: Original single-page interface served by the API</w:t>
            </w:r>
            <w:bookmarkEnd w:id="211"/>
          </w:p>
        </w:tc>
        <w:tc>
          <w:tcPr>
            <w:tcW w:w="4730" w:type="dxa"/>
          </w:tcPr>
          <w:p w:rsidR="00851F22" w:rsidRDefault="00772750">
            <w:pPr>
              <w:keepNext/>
              <w:spacing w:line="240" w:lineRule="auto"/>
              <w:jc w:val="center"/>
            </w:pPr>
            <w:r>
              <w:rPr>
                <w:noProof/>
              </w:rPr>
              <w:drawing>
                <wp:inline distT="0" distB="0" distL="0" distR="0">
                  <wp:extent cx="908441" cy="19659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unlearning_mobile.png"/>
                          <pic:cNvPicPr/>
                        </pic:nvPicPr>
                        <pic:blipFill>
                          <a:blip r:embed="rId46"/>
                          <a:stretch>
                            <a:fillRect/>
                          </a:stretch>
                        </pic:blipFill>
                        <pic:spPr>
                          <a:xfrm>
                            <a:off x="0" y="0"/>
                            <a:ext cx="908441" cy="1965959"/>
                          </a:xfrm>
                          <a:prstGeom prst="rect">
                            <a:avLst/>
                          </a:prstGeom>
                        </pic:spPr>
                      </pic:pic>
                    </a:graphicData>
                  </a:graphic>
                </wp:inline>
              </w:drawing>
            </w:r>
          </w:p>
          <w:p w:rsidR="00851F22" w:rsidRDefault="00772750">
            <w:pPr>
              <w:pStyle w:val="FigureCaption"/>
              <w:spacing w:after="80"/>
            </w:pPr>
            <w:bookmarkStart w:id="212" w:name="_Toc243939116"/>
            <w:r>
              <w:t xml:space="preserve">Fig. C.9: Certified unlearning screen on </w:t>
            </w:r>
            <w:r>
              <w:t>a 390-pixel-wide viewport</w:t>
            </w:r>
            <w:bookmarkEnd w:id="212"/>
          </w:p>
        </w:tc>
      </w:tr>
    </w:tbl>
    <w:p w:rsidR="00851F22" w:rsidRDefault="00851F22">
      <w:pPr>
        <w:spacing w:line="144" w:lineRule="auto"/>
      </w:pPr>
    </w:p>
    <w:p w:rsidR="00851F22" w:rsidRDefault="00772750">
      <w:r>
        <w:t xml:space="preserve">The original interface, served at </w:t>
      </w:r>
      <w:r>
        <w:rPr>
          <w:rFonts w:ascii="Courier New" w:eastAsia="Courier New" w:hAnsi="Courier New" w:cs="Courier New"/>
          <w:sz w:val="21"/>
        </w:rPr>
        <w:t>/</w:t>
      </w:r>
      <w:r>
        <w:t xml:space="preserve"> by the Python server, shows the title "Certified Federated Unlearning Lab", four tabs (Federated Training, Certified Unlearning, Model Explorer, Compliance Audit) and the same session state as</w:t>
      </w:r>
      <w:r>
        <w:t xml:space="preserve"> the React interface: 3 active clients, ε 1.615, perplexity 171.28, accuracy 4.4 %. The client table lists clipped L2 25.000 and clip scales 0.940, 0.886, 0.947, 0.991 and 0.942, with Client 01 and Client 02 marked Removed and the other three Active.</w:t>
      </w:r>
    </w:p>
    <w:p w:rsidR="00851F22" w:rsidRDefault="00772750">
      <w:r>
        <w:t xml:space="preserve">On a </w:t>
      </w:r>
      <w:r>
        <w:t>phone-width viewport the sidebar is replaced by a top bar (menu button, logo, status dot, theme toggle) and a bottom navigation with Home, Train, Forget, Explore and Audit, with Forget highlighted. The request card stacks vertically (Client 03 — Education,</w:t>
      </w:r>
      <w:r>
        <w:t xml:space="preserve"> "3 active clients", </w:t>
      </w:r>
      <w:r>
        <w:rPr>
          <w:i/>
        </w:rPr>
        <w:t>Execute &amp; certify</w:t>
      </w:r>
      <w:r>
        <w:t>) and the certificate card for CERT-30F21BF8C9A3 begins below it.</w:t>
      </w:r>
    </w:p>
    <w:p w:rsidR="00851F22" w:rsidRDefault="00772750">
      <w:pPr>
        <w:keepNext/>
        <w:spacing w:before="120" w:line="240" w:lineRule="auto"/>
        <w:jc w:val="center"/>
      </w:pPr>
      <w:r>
        <w:rPr>
          <w:noProof/>
        </w:rPr>
        <w:drawing>
          <wp:inline distT="0" distB="0" distL="0" distR="0">
            <wp:extent cx="4206240" cy="2628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png"/>
                    <pic:cNvPicPr/>
                  </pic:nvPicPr>
                  <pic:blipFill>
                    <a:blip r:embed="rId47"/>
                    <a:stretch>
                      <a:fillRect/>
                    </a:stretch>
                  </pic:blipFill>
                  <pic:spPr>
                    <a:xfrm>
                      <a:off x="0" y="0"/>
                      <a:ext cx="4206240" cy="2628900"/>
                    </a:xfrm>
                    <a:prstGeom prst="rect">
                      <a:avLst/>
                    </a:prstGeom>
                  </pic:spPr>
                </pic:pic>
              </a:graphicData>
            </a:graphic>
          </wp:inline>
        </w:drawing>
      </w:r>
    </w:p>
    <w:p w:rsidR="00851F22" w:rsidRDefault="00772750">
      <w:pPr>
        <w:pStyle w:val="FigureCaption"/>
      </w:pPr>
      <w:bookmarkStart w:id="213" w:name="_Toc243939117"/>
      <w:r>
        <w:t>Fig. C.10: Landing page, how-it-works section</w:t>
      </w:r>
      <w:bookmarkEnd w:id="213"/>
    </w:p>
    <w:p w:rsidR="00851F22" w:rsidRDefault="00772750">
      <w:r>
        <w:t>Scrolled down, the landing page lists five numbered stages: 01 Federated training (isolated clients, eac</w:t>
      </w:r>
      <w:r>
        <w:t>h update L2-clipped before the coordinator sees it), 02 Noisy aggregation (a Gaussian noise gives a one-shot (ε, δ) bound), 03 Parameter-level unlearning (a client's tracked update is subtracted, retained clients renormalised, no full retraining), 04 Indep</w:t>
      </w:r>
      <w:r>
        <w:t>endent verification (comparison with a clean retained-only recomputation, then a membership-inference attack) and 05 Tamper-evident audit (every event hash-chained with SHA-256). A heading "Four screens, one workflow" starts the next section.</w:t>
      </w:r>
    </w:p>
    <w:sectPr w:rsidR="00851F22" w:rsidSect="00034616">
      <w:headerReference w:type="default" r:id="rId48"/>
      <w:footerReference w:type="default" r:id="rId49"/>
      <w:pgSz w:w="11909" w:h="16834"/>
      <w:pgMar w:top="1008" w:right="1080" w:bottom="1008" w:left="1368"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72750">
      <w:pPr>
        <w:spacing w:after="0" w:line="240" w:lineRule="auto"/>
      </w:pPr>
      <w:r>
        <w:separator/>
      </w:r>
    </w:p>
  </w:endnote>
  <w:endnote w:type="continuationSeparator" w:id="0">
    <w:p w:rsidR="00000000" w:rsidRDefault="0077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F22" w:rsidRDefault="0077275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F22" w:rsidRDefault="0077275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72750">
      <w:pPr>
        <w:spacing w:after="0" w:line="240" w:lineRule="auto"/>
      </w:pPr>
      <w:r>
        <w:separator/>
      </w:r>
    </w:p>
  </w:footnote>
  <w:footnote w:type="continuationSeparator" w:id="0">
    <w:p w:rsidR="00000000" w:rsidRDefault="00772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F22" w:rsidRDefault="00772750">
    <w:pPr>
      <w:pStyle w:val="Header"/>
      <w:jc w:val="right"/>
    </w:pPr>
    <w:r>
      <w:rPr>
        <w:i/>
        <w:color w:val="555555"/>
        <w:sz w:val="18"/>
      </w:rPr>
      <w:t xml:space="preserve">ForgetSafe - </w:t>
    </w:r>
    <w:r>
      <w:rPr>
        <w:i/>
        <w:color w:val="555555"/>
        <w:sz w:val="18"/>
      </w:rPr>
      <w:t>Privacy-Preserving Machine Unlearning in Federated LLMs: A Certified Right-to-Be-Forgotten Framework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1F22" w:rsidRDefault="00772750">
    <w:pPr>
      <w:pStyle w:val="Header"/>
      <w:jc w:val="right"/>
    </w:pPr>
    <w:r>
      <w:rPr>
        <w:i/>
        <w:color w:val="555555"/>
        <w:sz w:val="18"/>
      </w:rPr>
      <w:t xml:space="preserve">ForgetSafe - </w:t>
    </w:r>
    <w:r>
      <w:rPr>
        <w:i/>
        <w:color w:val="555555"/>
        <w:sz w:val="18"/>
      </w:rPr>
      <w:t>Privacy-Preserving Machine Unlearning in Federated LLMs: A Certified Right-to-Be-Forgotten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2750"/>
    <w:rsid w:val="00851F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625534D-E6F0-45B8-BBDC-0E62EE0E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4"/>
    </w:rPr>
  </w:style>
  <w:style w:type="paragraph" w:styleId="TOC1">
    <w:name w:val="toc 1"/>
    <w:basedOn w:val="Normal"/>
    <w:next w:val="Normal"/>
    <w:autoRedefine/>
    <w:uiPriority w:val="39"/>
    <w:unhideWhenUsed/>
    <w:rsid w:val="00772750"/>
    <w:pPr>
      <w:spacing w:after="20" w:line="240" w:lineRule="auto"/>
    </w:pPr>
    <w:rPr>
      <w:sz w:val="20"/>
    </w:rPr>
  </w:style>
  <w:style w:type="paragraph" w:styleId="TOC2">
    <w:name w:val="toc 2"/>
    <w:basedOn w:val="Normal"/>
    <w:next w:val="Normal"/>
    <w:autoRedefine/>
    <w:uiPriority w:val="39"/>
    <w:unhideWhenUsed/>
    <w:rsid w:val="00772750"/>
    <w:pPr>
      <w:spacing w:after="20" w:line="240" w:lineRule="auto"/>
      <w:ind w:left="240"/>
    </w:pPr>
    <w:rPr>
      <w:sz w:val="20"/>
    </w:rPr>
  </w:style>
  <w:style w:type="paragraph" w:styleId="TableofFigures">
    <w:name w:val="table of figures"/>
    <w:basedOn w:val="Normal"/>
    <w:next w:val="Normal"/>
    <w:uiPriority w:val="99"/>
    <w:semiHidden/>
    <w:unhideWhenUsed/>
    <w:rsid w:val="00772750"/>
    <w:pPr>
      <w:spacing w:after="20" w:line="240" w:lineRule="auto"/>
    </w:pPr>
    <w:rPr>
      <w:sz w:val="20"/>
    </w:rPr>
  </w:style>
  <w:style w:type="character" w:styleId="Hyperlink">
    <w:name w:val="Hyperlink"/>
    <w:basedOn w:val="DefaultParagraphFont"/>
    <w:uiPriority w:val="99"/>
    <w:unhideWhenUsed/>
    <w:rsid w:val="007727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2.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7AC323-932F-4439-84CB-8235F79E8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34145</Words>
  <Characters>190268</Characters>
  <Application>Microsoft Office Word</Application>
  <DocSecurity>0</DocSecurity>
  <Lines>5150</Lines>
  <Paragraphs>3115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A9</dc:creator>
  <cp:keywords/>
  <dc:description>generated by python-docx</dc:description>
  <cp:lastModifiedBy>Madhava Reddy</cp:lastModifiedBy>
  <cp:revision>2</cp:revision>
  <dcterms:created xsi:type="dcterms:W3CDTF">2013-12-23T23:15:00Z</dcterms:created>
  <dcterms:modified xsi:type="dcterms:W3CDTF">2026-10-26T14:55:00Z</dcterms:modified>
  <cp:category/>
</cp:coreProperties>
</file>