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274" w:rsidRDefault="00935274">
      <w:pPr>
        <w:spacing w:after="480" w:line="240" w:lineRule="auto"/>
      </w:pPr>
      <w:bookmarkStart w:id="0" w:name="_GoBack"/>
      <w:bookmarkEnd w:id="0"/>
    </w:p>
    <w:p w:rsidR="00935274" w:rsidRDefault="00B53785">
      <w:pPr>
        <w:jc w:val="center"/>
      </w:pPr>
      <w:r>
        <w:rPr>
          <w:rFonts w:cs="Times New Roman"/>
          <w:b/>
          <w:sz w:val="36"/>
        </w:rPr>
        <w:t>SIGN LANGUAGE RECOGNITION SYSTEM BASED ON CONVOLUTIONAL NEURAL NETWORKS (CNNS)</w:t>
      </w:r>
    </w:p>
    <w:p w:rsidR="00935274" w:rsidRDefault="00B53785">
      <w:pPr>
        <w:spacing w:after="280"/>
        <w:jc w:val="center"/>
      </w:pPr>
      <w:r>
        <w:rPr>
          <w:rFonts w:cs="Times New Roman"/>
          <w:b/>
          <w:sz w:val="28"/>
        </w:rPr>
        <w:t>Results</w:t>
      </w:r>
    </w:p>
    <w:p w:rsidR="00935274" w:rsidRDefault="00B53785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935274" w:rsidRDefault="00B53785">
      <w:pPr>
        <w:spacing w:after="240"/>
        <w:jc w:val="center"/>
      </w:pPr>
      <w:r>
        <w:rPr>
          <w:rFonts w:cs="Times New Roman"/>
        </w:rPr>
        <w:t>Batch A16 (CSE-A)  ·  Academic year [ACADEMIC YEAR]</w:t>
      </w:r>
    </w:p>
    <w:p w:rsidR="00935274" w:rsidRDefault="00B5378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935274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935274">
        <w:trPr>
          <w:cantSplit/>
          <w:jc w:val="center"/>
        </w:trPr>
        <w:tc>
          <w:tcPr>
            <w:tcW w:w="100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AJAY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24K95A0502</w:t>
            </w:r>
          </w:p>
        </w:tc>
      </w:tr>
      <w:tr w:rsidR="00935274">
        <w:trPr>
          <w:cantSplit/>
          <w:jc w:val="center"/>
        </w:trPr>
        <w:tc>
          <w:tcPr>
            <w:tcW w:w="100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NAVADEEP REDDDY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23K91A0514</w:t>
            </w:r>
          </w:p>
        </w:tc>
      </w:tr>
      <w:tr w:rsidR="00935274">
        <w:trPr>
          <w:cantSplit/>
          <w:jc w:val="center"/>
        </w:trPr>
        <w:tc>
          <w:tcPr>
            <w:tcW w:w="100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 MANIDEEP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23K91A0540</w:t>
            </w:r>
          </w:p>
        </w:tc>
      </w:tr>
      <w:tr w:rsidR="00935274">
        <w:trPr>
          <w:cantSplit/>
          <w:jc w:val="center"/>
        </w:trPr>
        <w:tc>
          <w:tcPr>
            <w:tcW w:w="100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 MAHESHWARI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23K91A0536</w:t>
            </w:r>
          </w:p>
        </w:tc>
      </w:tr>
    </w:tbl>
    <w:p w:rsidR="00935274" w:rsidRDefault="00935274">
      <w:pPr>
        <w:spacing w:line="192" w:lineRule="auto"/>
      </w:pPr>
    </w:p>
    <w:p w:rsidR="00935274" w:rsidRDefault="00B53785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V. PALLAVI</w:t>
      </w:r>
    </w:p>
    <w:p w:rsidR="00935274" w:rsidRDefault="00B53785">
      <w:r>
        <w:rPr>
          <w:rFonts w:cs="Times New Roman"/>
          <w:i/>
          <w:sz w:val="21"/>
        </w:rPr>
        <w:t xml:space="preserve">Chapter and section numbers quoted in the text (for example Chapter 8 or </w:t>
      </w:r>
      <w:r>
        <w:rPr>
          <w:rFonts w:cs="Times New Roman"/>
          <w:i/>
          <w:sz w:val="21"/>
        </w:rPr>
        <w:t>Section 6.2) refer to the full project report, 17.Final Document. Figures and tables in this document are numbered from 1.</w:t>
      </w:r>
    </w:p>
    <w:p w:rsidR="00935274" w:rsidRDefault="00B53785">
      <w:pPr>
        <w:pStyle w:val="Heading1"/>
      </w:pPr>
      <w:r>
        <w:t>1. RESULTS AND OUTPUT SCREENS</w:t>
      </w:r>
    </w:p>
    <w:p w:rsidR="00935274" w:rsidRDefault="00B53785">
      <w:pPr>
        <w:pStyle w:val="Heading2"/>
      </w:pPr>
      <w:r>
        <w:t>1.1 Experimental setup and protocol</w:t>
      </w:r>
    </w:p>
    <w:p w:rsidR="00935274" w:rsidRDefault="00B53785">
      <w:r>
        <w:rPr>
          <w:rFonts w:cs="Times New Roman"/>
        </w:rPr>
        <w:t xml:space="preserve">All figures in this chapter come from </w:t>
      </w:r>
      <w:r>
        <w:rPr>
          <w:rFonts w:ascii="Consolas" w:eastAsia="Consolas" w:hAnsi="Consolas" w:cs="Consolas"/>
          <w:sz w:val="21"/>
        </w:rPr>
        <w:t>docs/metrics/metrics.json</w:t>
      </w:r>
      <w:r>
        <w:rPr>
          <w:rFonts w:cs="Times New Roman"/>
        </w:rPr>
        <w:t xml:space="preserve">, written by </w:t>
      </w:r>
      <w:r>
        <w:rPr>
          <w:rFonts w:ascii="Consolas" w:eastAsia="Consolas" w:hAnsi="Consolas" w:cs="Consolas"/>
          <w:sz w:val="21"/>
        </w:rPr>
        <w:t>scripts/measure_metrics.py</w:t>
      </w:r>
      <w:r>
        <w:rPr>
          <w:rFonts w:cs="Times New Roman"/>
        </w:rPr>
        <w:t xml:space="preserve"> from the saved model and the saved training files, on 12th Gen Intel Core i5-12500 (6 cores / 12 threads) with 15.7 GB RAM and no GPU (Python 3.11.9, TensorFlow 2.15.0). The headline protocol is the </w:t>
      </w:r>
      <w:r>
        <w:rPr>
          <w:rFonts w:cs="Times New Roman"/>
          <w:b/>
        </w:rPr>
        <w:t>held-out test spl</w:t>
      </w:r>
      <w:r>
        <w:rPr>
          <w:rFonts w:cs="Times New Roman"/>
          <w:b/>
        </w:rPr>
        <w:t>it</w:t>
      </w:r>
      <w:r>
        <w:rPr>
          <w:rFonts w:cs="Times New Roman"/>
        </w:rPr>
        <w:t>: of the 7,250 working images, 15 % (</w:t>
      </w:r>
      <w:r>
        <w:rPr>
          <w:rFonts w:cs="Times New Roman"/>
          <w:b/>
        </w:rPr>
        <w:t>1,088 images, 37-38 per class</w:t>
      </w:r>
      <w:r>
        <w:rPr>
          <w:rFonts w:cs="Times New Roman"/>
        </w:rPr>
        <w:t>) were set aside by a stratified split with seed 42 and were never used for training or for choosing the model. We reproduced the saved test result independently from the model and the sam</w:t>
      </w:r>
      <w:r>
        <w:rPr>
          <w:rFonts w:cs="Times New Roman"/>
        </w:rPr>
        <w:t>e seed: accuracy 0.8281 and loss 0.5569, identical to the training run's own report.</w:t>
      </w:r>
    </w:p>
    <w:p w:rsidR="00935274" w:rsidRDefault="00B53785">
      <w:r>
        <w:rPr>
          <w:rFonts w:cs="Times New Roman"/>
          <w:b/>
        </w:rPr>
        <w:lastRenderedPageBreak/>
        <w:t>What this protocol does and does not show.</w:t>
      </w:r>
      <w:r>
        <w:rPr>
          <w:rFonts w:cs="Times New Roman"/>
        </w:rPr>
        <w:t xml:space="preserve"> The images are frames from video, so a random split puts neighbouring, almost identical frames in training and test. The result </w:t>
      </w:r>
      <w:r>
        <w:rPr>
          <w:rFonts w:cs="Times New Roman"/>
        </w:rPr>
        <w:t>therefore measures how well the model reads held-out frames of the recorded signers and scenes. It is not a test on unseen signers (the archive has no signer identifiers), and the real-world accuracy of the system for a new person in a new room is expected</w:t>
      </w:r>
      <w:r>
        <w:rPr>
          <w:rFonts w:cs="Times New Roman"/>
        </w:rPr>
        <w:t xml:space="preserve"> to be lower. Every number below is stated with its protocol.</w:t>
      </w:r>
    </w:p>
    <w:p w:rsidR="00935274" w:rsidRDefault="00B53785">
      <w:pPr>
        <w:pStyle w:val="Heading2"/>
      </w:pPr>
      <w:r>
        <w:t>1.2 Output screens</w:t>
      </w:r>
    </w:p>
    <w:p w:rsidR="00935274" w:rsidRDefault="00B53785">
      <w:r>
        <w:rPr>
          <w:rFonts w:cs="Times New Roman"/>
        </w:rPr>
        <w:t xml:space="preserve">All screens below are real captures (1440x900) of the application running on the development PC with the trained model loaded and the 7,250-image working dataset in </w:t>
      </w:r>
      <w:r>
        <w:rPr>
          <w:rFonts w:ascii="Consolas" w:eastAsia="Consolas" w:hAnsi="Consolas" w:cs="Consolas"/>
          <w:sz w:val="21"/>
        </w:rPr>
        <w:t>data/</w:t>
      </w:r>
      <w:r>
        <w:rPr>
          <w:rFonts w:cs="Times New Roman"/>
        </w:rPr>
        <w:t>. The</w:t>
      </w:r>
      <w:r>
        <w:rPr>
          <w:rFonts w:cs="Times New Roman"/>
        </w:rPr>
        <w:t xml:space="preserve"> Recognize capture was made with Chromium's fake camera fed with a clip assembled from real held-out ASL photos, because the build machine has no webcam; for each letter the clip uses the first of 12 photos that the live model reads correctly with at least</w:t>
      </w:r>
      <w:r>
        <w:rPr>
          <w:rFonts w:cs="Times New Roman"/>
        </w:rPr>
        <w:t xml:space="preserve"> 0.8 confidence, so that the demonstration is legible. The Model screen shows the true held-out accuracy.</w:t>
      </w:r>
    </w:p>
    <w:p w:rsidR="00935274" w:rsidRDefault="00B53785">
      <w:pPr>
        <w:pStyle w:val="Heading3"/>
      </w:pPr>
      <w:r>
        <w:t>1.2.1 Landing page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anding_da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Landing page (dark theme): tagline, pipeline illustration (ROI crop, segmentation, CNN, senten</w:t>
      </w:r>
      <w:r>
        <w:rPr>
          <w:rFonts w:cs="Times New Roman"/>
        </w:rPr>
        <w:t>ce) and the statistics strip.</w:t>
      </w:r>
    </w:p>
    <w:p w:rsidR="00935274" w:rsidRDefault="00B53785">
      <w:r>
        <w:rPr>
          <w:rFonts w:cs="Times New Roman"/>
        </w:rPr>
        <w:t xml:space="preserve">The landing page introduces SignSpeak ("Sign it. See it. Hear it."), says that it reads American Sign Language letters from a webcam with a convolutional neural network, types them into a sentence and speaks it, and shows the </w:t>
      </w:r>
      <w:r>
        <w:rPr>
          <w:rFonts w:cs="Times New Roman"/>
        </w:rPr>
        <w:t xml:space="preserve">pipeline as three small panels. </w:t>
      </w:r>
      <w:r>
        <w:rPr>
          <w:rFonts w:cs="Times New Roman"/>
        </w:rPr>
        <w:lastRenderedPageBreak/>
        <w:t>Below the fold a strip shows the live figures of this installation (29 classes, 7,250 images, 29 of 29 classes with data, 82.8 % test accuracy).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_landing_features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Landing page: the four features (collect, </w:t>
      </w:r>
      <w:r>
        <w:rPr>
          <w:rFonts w:cs="Times New Roman"/>
        </w:rPr>
        <w:t>train, recognize, speak) and the reference to the base paper.</w:t>
      </w:r>
    </w:p>
    <w:p w:rsidR="00935274" w:rsidRDefault="00B53785">
      <w:pPr>
        <w:pStyle w:val="Heading3"/>
      </w:pPr>
      <w:r>
        <w:t>1.2.2 Dashboard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Dashboard: model ready, 7,250 images, 29 of 29 classes, 82.8 % test accuracy, images per class and the last training run.</w:t>
      </w:r>
    </w:p>
    <w:p w:rsidR="00935274" w:rsidRDefault="00B53785">
      <w:r>
        <w:rPr>
          <w:rFonts w:cs="Times New Roman"/>
        </w:rPr>
        <w:t>The dashboard summa</w:t>
      </w:r>
      <w:r>
        <w:rPr>
          <w:rFonts w:cs="Times New Roman"/>
        </w:rPr>
        <w:t>rises the state of the system in one view: whether a model is loaded, the number of stored images (7,250, the same as the training set), the classes covered (29 of 29), the model's held-out accuracy (82.8 %), a bar chart of images per class and the last tr</w:t>
      </w:r>
      <w:r>
        <w:rPr>
          <w:rFonts w:cs="Times New Roman"/>
        </w:rPr>
        <w:t>aining run.</w:t>
      </w:r>
    </w:p>
    <w:p w:rsidR="00935274" w:rsidRDefault="00B53785">
      <w:pPr>
        <w:pStyle w:val="Heading3"/>
      </w:pPr>
      <w:r>
        <w:lastRenderedPageBreak/>
        <w:t>1.2.3 Live recognition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cogni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rPr>
          <w:rFonts w:cs="Times New Roman"/>
        </w:rPr>
        <w:t>: Recognize screen: letter H recognised at 87 %, the segmentation mask the network sees, and the sentence built so far.</w:t>
      </w:r>
    </w:p>
    <w:p w:rsidR="00935274" w:rsidRDefault="00B53785">
      <w:r>
        <w:rPr>
          <w:rFonts w:cs="Times New Roman"/>
        </w:rPr>
        <w:t>The large letter and the confidence bar update with every frame; t</w:t>
      </w:r>
      <w:r>
        <w:rPr>
          <w:rFonts w:cs="Times New Roman"/>
        </w:rPr>
        <w:t>he mask panel shows the 300x300 region after segmentation, which is exactly what the network classifies (after resizing). The sentence ("HELLOH" in this capture) is built by committed letters; space, back, clear and speak are the controls beneath it. The t</w:t>
      </w:r>
      <w:r>
        <w:rPr>
          <w:rFonts w:cs="Times New Roman"/>
        </w:rPr>
        <w:t>railing H is the fake-camera clip starting over.</w:t>
      </w:r>
    </w:p>
    <w:p w:rsidR="00935274" w:rsidRDefault="00B53785">
      <w:pPr>
        <w:pStyle w:val="Heading3"/>
      </w:pPr>
      <w:r>
        <w:t>1.2.4 Data collection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l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rPr>
          <w:rFonts w:cs="Times New Roman"/>
        </w:rPr>
        <w:t>: Collect screen: ROI box on the camera view, class L selected, "Captured 5 images for L", mask preview and recent captures.</w:t>
      </w:r>
    </w:p>
    <w:p w:rsidR="00935274" w:rsidRDefault="00B53785">
      <w:r>
        <w:rPr>
          <w:rFonts w:cs="Times New Roman"/>
        </w:rPr>
        <w:lastRenderedPageBreak/>
        <w:t>The user picks a class, a</w:t>
      </w:r>
      <w:r>
        <w:rPr>
          <w:rFonts w:cs="Times New Roman"/>
        </w:rPr>
        <w:t xml:space="preserve">ligns the hand in the box and captures one image or a burst; each capture is saved as a 200x200 PNG in </w:t>
      </w:r>
      <w:r>
        <w:rPr>
          <w:rFonts w:ascii="Consolas" w:eastAsia="Consolas" w:hAnsi="Consolas" w:cs="Consolas"/>
          <w:sz w:val="21"/>
        </w:rPr>
        <w:t>data/&lt;class&gt;/</w:t>
      </w:r>
      <w:r>
        <w:rPr>
          <w:rFonts w:cs="Times New Roman"/>
        </w:rPr>
        <w:t xml:space="preserve"> and the thumbnail list and counts update at once.</w:t>
      </w:r>
    </w:p>
    <w:p w:rsidR="00935274" w:rsidRDefault="00B53785">
      <w:pPr>
        <w:pStyle w:val="Heading3"/>
      </w:pPr>
      <w:r>
        <w:t>1.2.5 Training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r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6</w:t>
      </w:r>
      <w:r>
        <w:rPr>
          <w:rFonts w:cs="Times New Roman"/>
        </w:rPr>
        <w:fldChar w:fldCharType="end"/>
      </w:r>
      <w:r>
        <w:rPr>
          <w:rFonts w:cs="Times New Roman"/>
        </w:rPr>
        <w:t>: Train screen: dataset coverage of 7,2</w:t>
      </w:r>
      <w:r>
        <w:rPr>
          <w:rFonts w:cs="Times New Roman"/>
        </w:rPr>
        <w:t>50 images, hyper-parameter fields and the finished run (82.8 % test accuracy).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b_train_cha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7</w:t>
      </w:r>
      <w:r>
        <w:rPr>
          <w:rFonts w:cs="Times New Roman"/>
        </w:rPr>
        <w:fldChar w:fldCharType="end"/>
      </w:r>
      <w:r>
        <w:rPr>
          <w:rFonts w:cs="Times New Roman"/>
        </w:rPr>
        <w:t>: Train screen: live accuracy and loss charts of the run.</w:t>
      </w:r>
    </w:p>
    <w:p w:rsidR="00935274" w:rsidRDefault="00B53785">
      <w:r>
        <w:rPr>
          <w:rFonts w:cs="Times New Roman"/>
        </w:rPr>
        <w:t xml:space="preserve">The screen refuses to start with fewer than two classes, validates the </w:t>
      </w:r>
      <w:r>
        <w:rPr>
          <w:rFonts w:cs="Times New Roman"/>
        </w:rPr>
        <w:t>hyper-parameters, shows data-loading and per-epoch progress, plots training and validation accuracy and loss while the run proceeds, and ends with the test accuracy. The charts are those of the saved run.</w:t>
      </w:r>
    </w:p>
    <w:p w:rsidR="00935274" w:rsidRDefault="00B53785">
      <w:pPr>
        <w:pStyle w:val="Heading3"/>
      </w:pPr>
      <w:r>
        <w:lastRenderedPageBreak/>
        <w:t>1.2.6 Model performance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odel_per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</w:instrText>
      </w:r>
      <w:r>
        <w:rPr>
          <w:rFonts w:cs="Times New Roman"/>
        </w:rPr>
        <w:instrText xml:space="preserve">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8</w:t>
      </w:r>
      <w:r>
        <w:rPr>
          <w:rFonts w:cs="Times New Roman"/>
        </w:rPr>
        <w:fldChar w:fldCharType="end"/>
      </w:r>
      <w:r>
        <w:rPr>
          <w:rFonts w:cs="Times New Roman"/>
        </w:rPr>
        <w:t>: Model screen: test accuracy and the per-class precision, recall and F1 table.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b_model_confu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9</w:t>
      </w:r>
      <w:r>
        <w:rPr>
          <w:rFonts w:cs="Times New Roman"/>
        </w:rPr>
        <w:fldChar w:fldCharType="end"/>
      </w:r>
      <w:r>
        <w:rPr>
          <w:rFonts w:cs="Times New Roman"/>
        </w:rPr>
        <w:t>: Model screen: confusion matrix of the 1,088 test images.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85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c_model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10</w:t>
      </w:r>
      <w:r>
        <w:rPr>
          <w:rFonts w:cs="Times New Roman"/>
        </w:rPr>
        <w:fldChar w:fldCharType="end"/>
      </w:r>
      <w:r>
        <w:rPr>
          <w:rFonts w:cs="Times New Roman"/>
        </w:rPr>
        <w:t>: Model screen: training curves.</w:t>
      </w:r>
    </w:p>
    <w:p w:rsidR="00935274" w:rsidRDefault="00B53785">
      <w:r>
        <w:rPr>
          <w:rFonts w:cs="Times New Roman"/>
        </w:rPr>
        <w:t>The M</w:t>
      </w:r>
      <w:r>
        <w:rPr>
          <w:rFonts w:cs="Times New Roman"/>
        </w:rPr>
        <w:t>odel screen reads the saved reports, so it always shows the numbers of the model that is loaded. It is the in-application counterpart of Sections 8.3 and 8.4.</w:t>
      </w:r>
    </w:p>
    <w:p w:rsidR="00935274" w:rsidRDefault="00B53785">
      <w:pPr>
        <w:pStyle w:val="Heading3"/>
      </w:pPr>
      <w:r>
        <w:t>1.2.7 About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b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11</w:t>
      </w:r>
      <w:r>
        <w:rPr>
          <w:rFonts w:cs="Times New Roman"/>
        </w:rPr>
        <w:fldChar w:fldCharType="end"/>
      </w:r>
      <w:r>
        <w:rPr>
          <w:rFonts w:cs="Times New Roman"/>
        </w:rPr>
        <w:t>: About screen: abstract, the eight pipeline step</w:t>
      </w:r>
      <w:r>
        <w:rPr>
          <w:rFonts w:cs="Times New Roman"/>
        </w:rPr>
        <w:t>s and the base paper.</w:t>
      </w:r>
    </w:p>
    <w:p w:rsidR="00935274" w:rsidRDefault="00B53785">
      <w:pPr>
        <w:pStyle w:val="Heading2"/>
      </w:pPr>
      <w:r>
        <w:t>1.3 Model performance</w:t>
      </w:r>
    </w:p>
    <w:p w:rsidR="00935274" w:rsidRDefault="00B53785">
      <w:r>
        <w:rPr>
          <w:rFonts w:cs="Times New Roman"/>
        </w:rPr>
        <w:t>The first table gives the summary and the second the per-class scores of the held-out test split.</w:t>
      </w:r>
    </w:p>
    <w:p w:rsidR="00935274" w:rsidRDefault="00B5378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Held-out test split (n = 1,088)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4"/>
        <w:gridCol w:w="5538"/>
      </w:tblGrid>
      <w:tr w:rsidR="00935274">
        <w:trPr>
          <w:cantSplit/>
          <w:tblHeader/>
          <w:jc w:val="center"/>
        </w:trPr>
        <w:tc>
          <w:tcPr>
            <w:tcW w:w="3456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Metric</w:t>
            </w:r>
          </w:p>
        </w:tc>
        <w:tc>
          <w:tcPr>
            <w:tcW w:w="576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Value</w:t>
            </w:r>
          </w:p>
        </w:tc>
      </w:tr>
      <w:tr w:rsidR="00935274">
        <w:trPr>
          <w:cantSplit/>
          <w:jc w:val="center"/>
        </w:trPr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lastRenderedPageBreak/>
              <w:t>Accuracy</w:t>
            </w:r>
          </w:p>
        </w:tc>
        <w:tc>
          <w:tcPr>
            <w:tcW w:w="576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21"/>
              </w:rPr>
              <w:t>82.81%</w:t>
            </w:r>
            <w:r>
              <w:rPr>
                <w:rFonts w:cs="Times New Roman"/>
                <w:sz w:val="21"/>
              </w:rPr>
              <w:t xml:space="preserve"> (0.8281)</w:t>
            </w:r>
          </w:p>
        </w:tc>
      </w:tr>
      <w:tr w:rsidR="00935274">
        <w:trPr>
          <w:cantSplit/>
          <w:jc w:val="center"/>
        </w:trPr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 xml:space="preserve">Loss </w:t>
            </w:r>
            <w:r>
              <w:rPr>
                <w:rFonts w:cs="Times New Roman"/>
                <w:sz w:val="21"/>
              </w:rPr>
              <w:t>(cross-entropy)</w:t>
            </w:r>
          </w:p>
        </w:tc>
        <w:tc>
          <w:tcPr>
            <w:tcW w:w="576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0.5569</w:t>
            </w:r>
          </w:p>
        </w:tc>
      </w:tr>
      <w:tr w:rsidR="00935274">
        <w:trPr>
          <w:cantSplit/>
          <w:jc w:val="center"/>
        </w:trPr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Macro F1</w:t>
            </w:r>
          </w:p>
        </w:tc>
        <w:tc>
          <w:tcPr>
            <w:tcW w:w="576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0.8302</w:t>
            </w:r>
          </w:p>
        </w:tc>
      </w:tr>
      <w:tr w:rsidR="00935274">
        <w:trPr>
          <w:cantSplit/>
          <w:jc w:val="center"/>
        </w:trPr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Weighted F1</w:t>
            </w:r>
          </w:p>
        </w:tc>
        <w:tc>
          <w:tcPr>
            <w:tcW w:w="576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0.8298</w:t>
            </w:r>
          </w:p>
        </w:tc>
      </w:tr>
      <w:tr w:rsidR="00935274">
        <w:trPr>
          <w:cantSplit/>
          <w:jc w:val="center"/>
        </w:trPr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Top-3 accuracy</w:t>
            </w:r>
          </w:p>
        </w:tc>
        <w:tc>
          <w:tcPr>
            <w:tcW w:w="576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92.92%</w:t>
            </w:r>
          </w:p>
        </w:tc>
      </w:tr>
      <w:tr w:rsidR="00935274">
        <w:trPr>
          <w:cantSplit/>
          <w:jc w:val="center"/>
        </w:trPr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Best classes (F1)</w:t>
            </w:r>
          </w:p>
        </w:tc>
        <w:tc>
          <w:tcPr>
            <w:tcW w:w="576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nothing 0.99, C 0.96, Q 0.96, G 0.93, K 0.93</w:t>
            </w:r>
          </w:p>
        </w:tc>
      </w:tr>
      <w:tr w:rsidR="00935274">
        <w:trPr>
          <w:cantSplit/>
          <w:jc w:val="center"/>
        </w:trPr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Weakest classes (F1)</w:t>
            </w:r>
          </w:p>
        </w:tc>
        <w:tc>
          <w:tcPr>
            <w:tcW w:w="576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21"/>
              </w:rPr>
              <w:t>Y 0.62, V 0.69, X 0.69, U 0.70, W 0.70, E 0.70</w:t>
            </w:r>
          </w:p>
        </w:tc>
      </w:tr>
    </w:tbl>
    <w:p w:rsidR="00935274" w:rsidRDefault="00935274">
      <w:pPr>
        <w:spacing w:line="192" w:lineRule="auto"/>
      </w:pP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303520" cy="1882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per_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</w:t>
      </w:r>
      <w:r>
        <w:rPr>
          <w:rFonts w:cs="Times New Roman"/>
        </w:rPr>
        <w:t>F1 of each of the 29 classes on the test split, beside accuracy on other archive photos (optimistic).</w:t>
      </w:r>
    </w:p>
    <w:p w:rsidR="00935274" w:rsidRDefault="00B5378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Per-class precision, recall, F1 and support (test split)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720"/>
        <w:gridCol w:w="720"/>
        <w:gridCol w:w="720"/>
        <w:gridCol w:w="648"/>
        <w:gridCol w:w="1080"/>
        <w:gridCol w:w="720"/>
        <w:gridCol w:w="720"/>
        <w:gridCol w:w="720"/>
        <w:gridCol w:w="648"/>
      </w:tblGrid>
      <w:tr w:rsidR="00935274">
        <w:trPr>
          <w:cantSplit/>
          <w:tblHeader/>
          <w:jc w:val="center"/>
        </w:trPr>
        <w:tc>
          <w:tcPr>
            <w:tcW w:w="108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Class</w:t>
            </w:r>
          </w:p>
        </w:tc>
        <w:tc>
          <w:tcPr>
            <w:tcW w:w="72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P</w:t>
            </w:r>
          </w:p>
        </w:tc>
        <w:tc>
          <w:tcPr>
            <w:tcW w:w="72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R</w:t>
            </w:r>
          </w:p>
        </w:tc>
        <w:tc>
          <w:tcPr>
            <w:tcW w:w="72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F1</w:t>
            </w:r>
          </w:p>
        </w:tc>
        <w:tc>
          <w:tcPr>
            <w:tcW w:w="648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n</w:t>
            </w:r>
          </w:p>
        </w:tc>
        <w:tc>
          <w:tcPr>
            <w:tcW w:w="108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Class</w:t>
            </w:r>
          </w:p>
        </w:tc>
        <w:tc>
          <w:tcPr>
            <w:tcW w:w="72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P</w:t>
            </w:r>
          </w:p>
        </w:tc>
        <w:tc>
          <w:tcPr>
            <w:tcW w:w="72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R</w:t>
            </w:r>
          </w:p>
        </w:tc>
        <w:tc>
          <w:tcPr>
            <w:tcW w:w="72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F1</w:t>
            </w:r>
          </w:p>
        </w:tc>
        <w:tc>
          <w:tcPr>
            <w:tcW w:w="648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n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0.88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0.74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0.80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0.85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B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0.75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0.81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Q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1.00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0.96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0.95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0.96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0.78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0.68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0.72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0.84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1.00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0.74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0.72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0.88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0.58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0.70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0.87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0.78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0.87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0.88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0.63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0.78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0.70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G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1.00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0.86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0.93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0.75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0.63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0.69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0.95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W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0.61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0.82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0.70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0.87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X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0.68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0.69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J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0.82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Y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0.52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0.79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0.62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K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0.95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0.93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Z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0.84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0.95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0.84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0.86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0.85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space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0.87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0.89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0.86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0.84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0.85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del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0.95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0.92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0.73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0.81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nothing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1.00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0.97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0.99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37</w:t>
            </w:r>
          </w:p>
        </w:tc>
      </w:tr>
      <w:tr w:rsidR="00935274">
        <w:trPr>
          <w:cantSplit/>
          <w:jc w:val="center"/>
        </w:trPr>
        <w:tc>
          <w:tcPr>
            <w:tcW w:w="108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0.91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0.76</w:t>
            </w:r>
          </w:p>
        </w:tc>
        <w:tc>
          <w:tcPr>
            <w:tcW w:w="720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0.83</w:t>
            </w:r>
          </w:p>
        </w:tc>
        <w:tc>
          <w:tcPr>
            <w:tcW w:w="648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38</w:t>
            </w:r>
          </w:p>
        </w:tc>
        <w:tc>
          <w:tcPr>
            <w:tcW w:w="1080" w:type="dxa"/>
          </w:tcPr>
          <w:p w:rsidR="00935274" w:rsidRDefault="00935274">
            <w:pPr>
              <w:spacing w:after="40" w:line="240" w:lineRule="auto"/>
              <w:jc w:val="left"/>
            </w:pPr>
          </w:p>
        </w:tc>
        <w:tc>
          <w:tcPr>
            <w:tcW w:w="720" w:type="dxa"/>
          </w:tcPr>
          <w:p w:rsidR="00935274" w:rsidRDefault="00935274">
            <w:pPr>
              <w:spacing w:after="40" w:line="240" w:lineRule="auto"/>
              <w:jc w:val="center"/>
            </w:pPr>
          </w:p>
        </w:tc>
        <w:tc>
          <w:tcPr>
            <w:tcW w:w="720" w:type="dxa"/>
          </w:tcPr>
          <w:p w:rsidR="00935274" w:rsidRDefault="00935274">
            <w:pPr>
              <w:spacing w:after="40" w:line="240" w:lineRule="auto"/>
              <w:jc w:val="center"/>
            </w:pPr>
          </w:p>
        </w:tc>
        <w:tc>
          <w:tcPr>
            <w:tcW w:w="720" w:type="dxa"/>
          </w:tcPr>
          <w:p w:rsidR="00935274" w:rsidRDefault="00935274">
            <w:pPr>
              <w:spacing w:after="40" w:line="240" w:lineRule="auto"/>
              <w:jc w:val="center"/>
            </w:pPr>
          </w:p>
        </w:tc>
        <w:tc>
          <w:tcPr>
            <w:tcW w:w="648" w:type="dxa"/>
          </w:tcPr>
          <w:p w:rsidR="00935274" w:rsidRDefault="00935274">
            <w:pPr>
              <w:spacing w:after="40" w:line="240" w:lineRule="auto"/>
              <w:jc w:val="center"/>
            </w:pPr>
          </w:p>
        </w:tc>
      </w:tr>
    </w:tbl>
    <w:p w:rsidR="00935274" w:rsidRDefault="00935274">
      <w:pPr>
        <w:spacing w:line="192" w:lineRule="auto"/>
      </w:pPr>
    </w:p>
    <w:p w:rsidR="00935274" w:rsidRDefault="00B53785">
      <w:r>
        <w:rPr>
          <w:rFonts w:cs="Times New Roman"/>
        </w:rPr>
        <w:t xml:space="preserve">The classes that the network finds hardest are letters whose hand shapes are close to others in a binary mask: Y (F1 0.62), V, X, U, W and E. The control class </w:t>
      </w:r>
      <w:r>
        <w:rPr>
          <w:rFonts w:ascii="Consolas" w:eastAsia="Consolas" w:hAnsi="Consolas" w:cs="Consolas"/>
          <w:sz w:val="21"/>
        </w:rPr>
        <w:t>nothing</w:t>
      </w:r>
      <w:r>
        <w:rPr>
          <w:rFonts w:cs="Times New Roman"/>
        </w:rPr>
        <w:t xml:space="preserve"> (an empty box) is almost perfect (0.99), which matters because it is what keeps the system silent when no hand is shown.</w:t>
      </w:r>
    </w:p>
    <w:p w:rsidR="00935274" w:rsidRDefault="00B53785">
      <w:pPr>
        <w:pStyle w:val="Heading3"/>
      </w:pPr>
      <w:r>
        <w:lastRenderedPageBreak/>
        <w:t>1.3.1 Confusion matrix and the most frequent confusions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206240" cy="38982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confusion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9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13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Confusion matrix of the 1,088 test </w:t>
      </w:r>
      <w:r>
        <w:rPr>
          <w:rFonts w:cs="Times New Roman"/>
        </w:rPr>
        <w:t>images (rows true, columns predicted).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206240" cy="2030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_top_confus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0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14</w:t>
      </w:r>
      <w:r>
        <w:rPr>
          <w:rFonts w:cs="Times New Roman"/>
        </w:rPr>
        <w:fldChar w:fldCharType="end"/>
      </w:r>
      <w:r>
        <w:rPr>
          <w:rFonts w:cs="Times New Roman"/>
        </w:rPr>
        <w:t>: The most frequent confusions: V read as W (7), E as B (7), V as U (6), S as Y (6).</w:t>
      </w:r>
    </w:p>
    <w:p w:rsidR="00935274" w:rsidRDefault="00B53785">
      <w:r>
        <w:rPr>
          <w:rFonts w:cs="Times New Roman"/>
        </w:rPr>
        <w:t xml:space="preserve">The matrix is concentrated on the diagonal. The off-diagonal mass is made of visually similar </w:t>
      </w:r>
      <w:r>
        <w:rPr>
          <w:rFonts w:cs="Times New Roman"/>
        </w:rPr>
        <w:t>signs: V with W and U (extended fingers differing in spread), E with B and A (closed fingers versus a flat hand), S with Y. A human reader would expect these pairs to be the ones that are confused; the net does not make random errors.</w:t>
      </w:r>
    </w:p>
    <w:p w:rsidR="00935274" w:rsidRDefault="00B53785">
      <w:pPr>
        <w:pStyle w:val="Heading2"/>
      </w:pPr>
      <w:r>
        <w:lastRenderedPageBreak/>
        <w:t>1.4 Confidence thresh</w:t>
      </w:r>
      <w:r>
        <w:t>old analysis</w:t>
      </w:r>
    </w:p>
    <w:p w:rsidR="00935274" w:rsidRDefault="00B53785">
      <w:r>
        <w:rPr>
          <w:rFonts w:cs="Times New Roman"/>
        </w:rPr>
        <w:t xml:space="preserve">The recogniser accepts a prediction only if its confidence is at least 0.75; otherwise the frame counts as </w:t>
      </w:r>
      <w:r>
        <w:rPr>
          <w:rFonts w:ascii="Consolas" w:eastAsia="Consolas" w:hAnsi="Consolas" w:cs="Consolas"/>
          <w:sz w:val="21"/>
        </w:rPr>
        <w:t>nothing</w:t>
      </w:r>
      <w:r>
        <w:rPr>
          <w:rFonts w:cs="Times New Roman"/>
        </w:rPr>
        <w:t xml:space="preserve">. The test split shows what this buys. If every frame were accepted, 82.81 % would be correct. With the threshold at 0.75, 70.3% </w:t>
      </w:r>
      <w:r>
        <w:rPr>
          <w:rFonts w:cs="Times New Roman"/>
        </w:rPr>
        <w:t xml:space="preserve">of the frames are accepted and </w:t>
      </w:r>
      <w:r>
        <w:rPr>
          <w:rFonts w:cs="Times New Roman"/>
          <w:b/>
        </w:rPr>
        <w:t>97.1%</w:t>
      </w:r>
      <w:r>
        <w:rPr>
          <w:rFonts w:cs="Times New Roman"/>
        </w:rPr>
        <w:t xml:space="preserve"> of those are correct; the rest are ignored and the user simply holds the sign a little longer. The trade-off is shown in the figure and the table.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5378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thresho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15</w:t>
      </w:r>
      <w:r>
        <w:rPr>
          <w:rFonts w:cs="Times New Roman"/>
        </w:rPr>
        <w:fldChar w:fldCharType="end"/>
      </w:r>
      <w:r>
        <w:rPr>
          <w:rFonts w:cs="Times New Roman"/>
        </w:rPr>
        <w:t>: Share of frames accepted and accur</w:t>
      </w:r>
      <w:r>
        <w:rPr>
          <w:rFonts w:cs="Times New Roman"/>
        </w:rPr>
        <w:t>acy on the accepted frames for confidence thresholds from 0 to 0.99.</w:t>
      </w:r>
    </w:p>
    <w:p w:rsidR="00935274" w:rsidRDefault="00B5378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rPr>
          <w:rFonts w:cs="Times New Roman"/>
        </w:rPr>
        <w:t>: Confidence threshold trade-off (test split)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592"/>
        <w:gridCol w:w="3456"/>
      </w:tblGrid>
      <w:tr w:rsidR="00935274">
        <w:trPr>
          <w:cantSplit/>
          <w:tblHeader/>
          <w:jc w:val="center"/>
        </w:trPr>
        <w:tc>
          <w:tcPr>
            <w:tcW w:w="2304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Threshold</w:t>
            </w:r>
          </w:p>
        </w:tc>
        <w:tc>
          <w:tcPr>
            <w:tcW w:w="2592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Frames accepted</w:t>
            </w:r>
          </w:p>
        </w:tc>
        <w:tc>
          <w:tcPr>
            <w:tcW w:w="3456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Accuracy on accepted frames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0.00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100.0%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82.8%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0.50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84.2%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92.4%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0.60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79.2%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94.9%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0.70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73.5%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96.2%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0.75 (used)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70.3%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97.1%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0.80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67.6%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97.7%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0.90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59.1%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98.3%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0.95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48.9%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99.2%</w:t>
            </w:r>
          </w:p>
        </w:tc>
      </w:tr>
      <w:tr w:rsidR="00935274">
        <w:trPr>
          <w:cantSplit/>
          <w:jc w:val="center"/>
        </w:trPr>
        <w:tc>
          <w:tcPr>
            <w:tcW w:w="2304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0.99</w:t>
            </w:r>
          </w:p>
        </w:tc>
        <w:tc>
          <w:tcPr>
            <w:tcW w:w="2592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31.9%</w:t>
            </w:r>
          </w:p>
        </w:tc>
        <w:tc>
          <w:tcPr>
            <w:tcW w:w="345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21"/>
              </w:rPr>
              <w:t>99.7%</w:t>
            </w:r>
          </w:p>
        </w:tc>
      </w:tr>
    </w:tbl>
    <w:p w:rsidR="00935274" w:rsidRDefault="00935274">
      <w:pPr>
        <w:spacing w:line="192" w:lineRule="auto"/>
      </w:pPr>
    </w:p>
    <w:p w:rsidR="00935274" w:rsidRDefault="00B53785">
      <w:r>
        <w:rPr>
          <w:rFonts w:cs="Times New Roman"/>
        </w:rPr>
        <w:t xml:space="preserve">A higher threshold gives cleaner letters but makes the signer wait; at 0.95 only 48.9 % of frames pass. The threshold of 0.75 was chosen by </w:t>
      </w:r>
      <w:r>
        <w:rPr>
          <w:rFonts w:cs="Times New Roman"/>
        </w:rPr>
        <w:t>design before these measurements and sits in the middle of the curve. Together with the 15-frame vote and the 18-frame stability rule (about a second at 17-19 frames per second), it is what turns a 82.8 % frame-level classifier into a keyboard that makes f</w:t>
      </w:r>
      <w:r>
        <w:rPr>
          <w:rFonts w:cs="Times New Roman"/>
        </w:rPr>
        <w:t>ew wrong letters. We did not measure the letter error rate of whole typed words with real signers; that would need a user study.</w:t>
      </w:r>
    </w:p>
    <w:p w:rsidR="00935274" w:rsidRDefault="00B53785">
      <w:pPr>
        <w:pStyle w:val="Heading2"/>
      </w:pPr>
      <w:r>
        <w:lastRenderedPageBreak/>
        <w:t>1.5 Other evidence</w:t>
      </w:r>
    </w:p>
    <w:p w:rsidR="00935274" w:rsidRDefault="00B53785">
      <w:r>
        <w:rPr>
          <w:rFonts w:cs="Times New Roman"/>
          <w:b/>
        </w:rPr>
        <w:t>Other archive photos.</w:t>
      </w:r>
      <w:r>
        <w:rPr>
          <w:rFonts w:cs="Times New Roman"/>
        </w:rPr>
        <w:t xml:space="preserve"> 2,900 further photos of the same archive (100 per class) that were never copied into </w:t>
      </w:r>
      <w:r>
        <w:rPr>
          <w:rFonts w:ascii="Consolas" w:eastAsia="Consolas" w:hAnsi="Consolas" w:cs="Consolas"/>
          <w:sz w:val="21"/>
        </w:rPr>
        <w:t>d</w:t>
      </w:r>
      <w:r>
        <w:rPr>
          <w:rFonts w:ascii="Consolas" w:eastAsia="Consolas" w:hAnsi="Consolas" w:cs="Consolas"/>
          <w:sz w:val="21"/>
        </w:rPr>
        <w:t>ata/</w:t>
      </w:r>
      <w:r>
        <w:rPr>
          <w:rFonts w:cs="Times New Roman"/>
        </w:rPr>
        <w:t xml:space="preserve"> give 87.24% accuracy (macro F1 0.8735, top-3 96.10%). This number is </w:t>
      </w:r>
      <w:r>
        <w:rPr>
          <w:rFonts w:cs="Times New Roman"/>
          <w:b/>
        </w:rPr>
        <w:t>optimistic and is not used as the headline</w:t>
      </w:r>
      <w:r>
        <w:rPr>
          <w:rFonts w:cs="Times New Roman"/>
        </w:rPr>
        <w:t>: the photos come from the same recordings, and the training set took every 12th frame, so many of these photos are near neighbours of train</w:t>
      </w:r>
      <w:r>
        <w:rPr>
          <w:rFonts w:cs="Times New Roman"/>
        </w:rPr>
        <w:t>ed frames.</w:t>
      </w:r>
    </w:p>
    <w:p w:rsidR="00935274" w:rsidRDefault="00B53785">
      <w:r>
        <w:rPr>
          <w:rFonts w:cs="Times New Roman"/>
          <w:b/>
        </w:rPr>
        <w:t>Official Kaggle test photos.</w:t>
      </w:r>
      <w:r>
        <w:rPr>
          <w:rFonts w:cs="Times New Roman"/>
        </w:rPr>
        <w:t xml:space="preserve"> The archive's own 28-image test set is read correctly in </w:t>
      </w:r>
      <w:r>
        <w:rPr>
          <w:rFonts w:cs="Times New Roman"/>
          <w:b/>
        </w:rPr>
        <w:t>26 of 28</w:t>
      </w:r>
      <w:r>
        <w:rPr>
          <w:rFonts w:cs="Times New Roman"/>
        </w:rPr>
        <w:t xml:space="preserve"> cases. The two errors are A read as S (confidence 0.675) and I read as D (0.734). Twenty-eight images is far too few to estimate accuracy; the result </w:t>
      </w:r>
      <w:r>
        <w:rPr>
          <w:rFonts w:cs="Times New Roman"/>
        </w:rPr>
        <w:t>is a sanity check.</w:t>
      </w:r>
    </w:p>
    <w:p w:rsidR="00935274" w:rsidRDefault="00B53785">
      <w:pPr>
        <w:pStyle w:val="Heading2"/>
      </w:pPr>
      <w:r>
        <w:t>1.6 Comparison with the base paper</w:t>
      </w:r>
    </w:p>
    <w:p w:rsidR="00935274" w:rsidRDefault="00B53785">
      <w:r>
        <w:rPr>
          <w:rFonts w:cs="Times New Roman"/>
        </w:rPr>
        <w:t xml:space="preserve">The base paper [1] (MAG-KD) and SignSpeak solve different problems, so the comparison below is context, not a ranking, and </w:t>
      </w:r>
      <w:r>
        <w:rPr>
          <w:rFonts w:cs="Times New Roman"/>
          <w:b/>
        </w:rPr>
        <w:t>no claim of superiority is made</w:t>
      </w:r>
      <w:r>
        <w:rPr>
          <w:rFonts w:cs="Times New Roman"/>
        </w:rPr>
        <w:t xml:space="preserve">. MAG-KD recognises isolated </w:t>
      </w:r>
      <w:r>
        <w:rPr>
          <w:rFonts w:cs="Times New Roman"/>
          <w:i/>
        </w:rPr>
        <w:t>word</w:t>
      </w:r>
      <w:r>
        <w:rPr>
          <w:rFonts w:cs="Times New Roman"/>
        </w:rPr>
        <w:t xml:space="preserve"> signs from </w:t>
      </w:r>
      <w:r>
        <w:rPr>
          <w:rFonts w:cs="Times New Roman"/>
          <w:i/>
        </w:rPr>
        <w:t>vid</w:t>
      </w:r>
      <w:r>
        <w:rPr>
          <w:rFonts w:cs="Times New Roman"/>
          <w:i/>
        </w:rPr>
        <w:t>eo</w:t>
      </w:r>
      <w:r>
        <w:rPr>
          <w:rFonts w:cs="Times New Roman"/>
        </w:rPr>
        <w:t xml:space="preserve"> by classifying sequences of 2D skeletons with a graph network distilled from three teachers, and is evaluated on large benchmarks with several random seeds. SignSpeak recognises </w:t>
      </w:r>
      <w:r>
        <w:rPr>
          <w:rFonts w:cs="Times New Roman"/>
          <w:i/>
        </w:rPr>
        <w:t>static fingerspelling letters</w:t>
      </w:r>
      <w:r>
        <w:rPr>
          <w:rFonts w:cs="Times New Roman"/>
        </w:rPr>
        <w:t xml:space="preserve"> from single frames with a plain CNN on a CPU </w:t>
      </w:r>
      <w:r>
        <w:rPr>
          <w:rFonts w:cs="Times New Roman"/>
        </w:rPr>
        <w:t>and is evaluated once on a held-out split of a single dataset.</w:t>
      </w:r>
    </w:p>
    <w:p w:rsidR="00935274" w:rsidRDefault="00B5378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rPr>
          <w:rFonts w:cs="Times New Roman"/>
        </w:rPr>
        <w:t>: SignSpeak against the base paper (different tasks, data and hardware)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3466"/>
        <w:gridCol w:w="3606"/>
      </w:tblGrid>
      <w:tr w:rsidR="00935274">
        <w:trPr>
          <w:cantSplit/>
          <w:tblHeader/>
          <w:jc w:val="center"/>
        </w:trPr>
        <w:tc>
          <w:tcPr>
            <w:tcW w:w="1872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Aspect</w:t>
            </w:r>
          </w:p>
        </w:tc>
        <w:tc>
          <w:tcPr>
            <w:tcW w:w="3744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Base paper [1]</w:t>
            </w:r>
          </w:p>
        </w:tc>
        <w:tc>
          <w:tcPr>
            <w:tcW w:w="3888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SignSpeak (this work)</w:t>
            </w:r>
          </w:p>
        </w:tc>
      </w:tr>
      <w:tr w:rsidR="00935274">
        <w:trPr>
          <w:cantSplit/>
          <w:jc w:val="center"/>
        </w:trPr>
        <w:tc>
          <w:tcPr>
            <w:tcW w:w="1872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Task</w:t>
            </w:r>
          </w:p>
        </w:tc>
        <w:tc>
          <w:tcPr>
            <w:tcW w:w="3744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Isolated sign (word) recognition from </w:t>
            </w:r>
            <w:r>
              <w:rPr>
                <w:rFonts w:cs="Times New Roman"/>
                <w:sz w:val="19"/>
              </w:rPr>
              <w:t>video</w:t>
            </w:r>
          </w:p>
        </w:tc>
        <w:tc>
          <w:tcPr>
            <w:tcW w:w="388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Static fingerspelling letters (A-Z) and three control signs from single frames</w:t>
            </w:r>
          </w:p>
        </w:tc>
      </w:tr>
      <w:tr w:rsidR="00935274">
        <w:trPr>
          <w:cantSplit/>
          <w:jc w:val="center"/>
        </w:trPr>
        <w:tc>
          <w:tcPr>
            <w:tcW w:w="1872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Input representation</w:t>
            </w:r>
          </w:p>
        </w:tc>
        <w:tc>
          <w:tcPr>
            <w:tcW w:w="3744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2D skeleton sequences from a pose estimator (27 joints)</w:t>
            </w:r>
          </w:p>
        </w:tc>
        <w:tc>
          <w:tcPr>
            <w:tcW w:w="388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Binary hand mask, 64x64, from classical segmentation</w:t>
            </w:r>
          </w:p>
        </w:tc>
      </w:tr>
      <w:tr w:rsidR="00935274">
        <w:trPr>
          <w:cantSplit/>
          <w:jc w:val="center"/>
        </w:trPr>
        <w:tc>
          <w:tcPr>
            <w:tcW w:w="1872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Model</w:t>
            </w:r>
          </w:p>
        </w:tc>
        <w:tc>
          <w:tcPr>
            <w:tcW w:w="3744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STA-GCN student distilled from </w:t>
            </w:r>
            <w:r>
              <w:rPr>
                <w:rFonts w:cs="Times New Roman"/>
                <w:sz w:val="19"/>
              </w:rPr>
              <w:t>SL-GCN, CTR-GCN and TD-GCN teachers (MAG-KD)</w:t>
            </w:r>
          </w:p>
        </w:tc>
        <w:tc>
          <w:tcPr>
            <w:tcW w:w="388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3-block CNN, 2.20 M parameters, no distillation</w:t>
            </w:r>
          </w:p>
        </w:tc>
      </w:tr>
      <w:tr w:rsidR="00935274">
        <w:trPr>
          <w:cantSplit/>
          <w:jc w:val="center"/>
        </w:trPr>
        <w:tc>
          <w:tcPr>
            <w:tcW w:w="1872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Data</w:t>
            </w:r>
          </w:p>
        </w:tc>
        <w:tc>
          <w:tcPr>
            <w:tcW w:w="3744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AUTSL: 38,336 videos, 43 signers, 226 signs; WLASL-100</w:t>
            </w:r>
          </w:p>
        </w:tc>
        <w:tc>
          <w:tcPr>
            <w:tcW w:w="388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Kaggle ASL Alphabet subset: 7,250 images, 29 classes, no signer labels</w:t>
            </w:r>
          </w:p>
        </w:tc>
      </w:tr>
      <w:tr w:rsidR="00935274">
        <w:trPr>
          <w:cantSplit/>
          <w:jc w:val="center"/>
        </w:trPr>
        <w:tc>
          <w:tcPr>
            <w:tcW w:w="1872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Reported accuracy</w:t>
            </w:r>
          </w:p>
        </w:tc>
        <w:tc>
          <w:tcPr>
            <w:tcW w:w="3744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94.25 +/- 0.</w:t>
            </w:r>
            <w:r>
              <w:rPr>
                <w:rFonts w:cs="Times New Roman"/>
                <w:sz w:val="19"/>
              </w:rPr>
              <w:t>19 % Top-1 (AUTSL, 0.48 M parameters); 66.33 +/- 0.54 % (WLASL-100)</w:t>
            </w:r>
          </w:p>
        </w:tc>
        <w:tc>
          <w:tcPr>
            <w:tcW w:w="388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82.81 % on a random held-out split (1,088 images); no unseen-signer test</w:t>
            </w:r>
          </w:p>
        </w:tc>
      </w:tr>
      <w:tr w:rsidR="00935274">
        <w:trPr>
          <w:cantSplit/>
          <w:jc w:val="center"/>
        </w:trPr>
        <w:tc>
          <w:tcPr>
            <w:tcW w:w="1872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Statistical care</w:t>
            </w:r>
          </w:p>
        </w:tc>
        <w:tc>
          <w:tcPr>
            <w:tcW w:w="3744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Three seeds, mean and standard deviation</w:t>
            </w:r>
          </w:p>
        </w:tc>
        <w:tc>
          <w:tcPr>
            <w:tcW w:w="388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One seed, one run</w:t>
            </w:r>
          </w:p>
        </w:tc>
      </w:tr>
      <w:tr w:rsidR="00935274">
        <w:trPr>
          <w:cantSplit/>
          <w:jc w:val="center"/>
        </w:trPr>
        <w:tc>
          <w:tcPr>
            <w:tcW w:w="1872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Hardware and speed</w:t>
            </w:r>
          </w:p>
        </w:tc>
        <w:tc>
          <w:tcPr>
            <w:tcW w:w="3744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NVIDIA Jetson Nano</w:t>
            </w:r>
            <w:r>
              <w:rPr>
                <w:rFonts w:cs="Times New Roman"/>
                <w:sz w:val="19"/>
              </w:rPr>
              <w:t>, TensorRT FP16: 33.13 FPS at 6.23 W</w:t>
            </w:r>
          </w:p>
        </w:tc>
        <w:tc>
          <w:tcPr>
            <w:tcW w:w="388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Intel i5-12500 CPU, TensorFlow: 17.6 FPS end to end (57 ms per frame); power not measured</w:t>
            </w:r>
          </w:p>
        </w:tc>
      </w:tr>
      <w:tr w:rsidR="00935274">
        <w:trPr>
          <w:cantSplit/>
          <w:jc w:val="center"/>
        </w:trPr>
        <w:tc>
          <w:tcPr>
            <w:tcW w:w="1872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Deliverable</w:t>
            </w:r>
          </w:p>
        </w:tc>
        <w:tc>
          <w:tcPr>
            <w:tcW w:w="3744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Training method and edge deployment study</w:t>
            </w:r>
          </w:p>
        </w:tc>
        <w:tc>
          <w:tcPr>
            <w:tcW w:w="388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Working application: camera, recognition, sentence, speech, collection, tr</w:t>
            </w:r>
            <w:r>
              <w:rPr>
                <w:rFonts w:cs="Times New Roman"/>
                <w:sz w:val="19"/>
              </w:rPr>
              <w:t>aining</w:t>
            </w:r>
          </w:p>
        </w:tc>
      </w:tr>
    </w:tbl>
    <w:p w:rsidR="00935274" w:rsidRDefault="00935274">
      <w:pPr>
        <w:spacing w:line="192" w:lineRule="auto"/>
      </w:pPr>
    </w:p>
    <w:p w:rsidR="00935274" w:rsidRDefault="00B53785">
      <w:r>
        <w:rPr>
          <w:rFonts w:cs="Times New Roman"/>
        </w:rPr>
        <w:t xml:space="preserve">What can be said fairly: both works are motivated by real-time sign recognition on modest hardware, and both report speed on the hardware they used. What cannot be said: </w:t>
      </w:r>
      <w:r>
        <w:rPr>
          <w:rFonts w:cs="Times New Roman"/>
        </w:rPr>
        <w:lastRenderedPageBreak/>
        <w:t xml:space="preserve">that either accuracy is better, because one is a 226-way word problem on </w:t>
      </w:r>
      <w:r>
        <w:rPr>
          <w:rFonts w:cs="Times New Roman"/>
        </w:rPr>
        <w:t>video and the other a 29-way letter problem on stills. The base paper's decisive ideas (distilling several teachers with a correctness mask, skeleton input) are not used in SignSpeak; Chapter 9 states what SignSpeak does contribute.</w:t>
      </w:r>
    </w:p>
    <w:p w:rsidR="00935274" w:rsidRDefault="00B53785">
      <w:pPr>
        <w:pStyle w:val="Heading2"/>
      </w:pPr>
      <w:r>
        <w:t>1.7 Success and failure</w:t>
      </w:r>
      <w:r>
        <w:t xml:space="preserve"> analysis</w:t>
      </w:r>
    </w:p>
    <w:p w:rsidR="00935274" w:rsidRDefault="00B53785">
      <w:pPr>
        <w:pStyle w:val="Heading3"/>
      </w:pPr>
      <w:r>
        <w:t>1.7.1 Where it works</w:t>
      </w:r>
    </w:p>
    <w:p w:rsidR="00935274" w:rsidRDefault="00B53785">
      <w:r>
        <w:rPr>
          <w:rFonts w:cs="Times New Roman"/>
        </w:rPr>
        <w:t xml:space="preserve">The network is strongest on shapes that are distinct in the mask: C, Q, G and K, and the empty-box class </w:t>
      </w:r>
      <w:r>
        <w:rPr>
          <w:rFonts w:ascii="Consolas" w:eastAsia="Consolas" w:hAnsi="Consolas" w:cs="Consolas"/>
          <w:sz w:val="21"/>
        </w:rPr>
        <w:t>nothing</w:t>
      </w:r>
      <w:r>
        <w:rPr>
          <w:rFonts w:cs="Times New Roman"/>
        </w:rPr>
        <w:t xml:space="preserve"> (F1 0.99). With a clean mask, a steady hand and the box well filled, the live screen reads a letter at confidenc</w:t>
      </w:r>
      <w:r>
        <w:rPr>
          <w:rFonts w:cs="Times New Roman"/>
        </w:rPr>
        <w:t>es of 0.85 or more (the Recognize capture shows H at 87 %), and the vote-and-hold logic then types it once.</w:t>
      </w:r>
    </w:p>
    <w:p w:rsidR="00935274" w:rsidRDefault="00B53785">
      <w:pPr>
        <w:pStyle w:val="Heading3"/>
      </w:pPr>
      <w:r>
        <w:t>1.7.2 Where it fails</w:t>
      </w:r>
    </w:p>
    <w:p w:rsidR="00935274" w:rsidRDefault="00B5378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303520" cy="15984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_failure_cas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74" w:rsidRDefault="00B5378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16</w:t>
      </w:r>
      <w:r>
        <w:rPr>
          <w:rFonts w:cs="Times New Roman"/>
        </w:rPr>
        <w:fldChar w:fldCharType="end"/>
      </w:r>
      <w:r>
        <w:rPr>
          <w:rFonts w:cs="Times New Roman"/>
        </w:rPr>
        <w:t>: Confident mistakes on other archive photos: the raw crop, the mask and the wrong reading.</w:t>
      </w:r>
    </w:p>
    <w:p w:rsidR="00935274" w:rsidRDefault="00B53785">
      <w:r>
        <w:rPr>
          <w:rFonts w:cs="Times New Roman"/>
        </w:rPr>
        <w:t>Of 1,160 other archive photos examined for failures, 147 (12.7 %) were read wrongly. The most confident mistakes include B read as W at 0.975; W read as Z at 0.975; V read as U at 0.934; Q read as P at 0.926. A wrong reading can therefore carry a high con</w:t>
      </w:r>
      <w:r>
        <w:rPr>
          <w:rFonts w:cs="Times New Roman"/>
        </w:rPr>
        <w:t>fidence, so the threshold reduces but cannot remove wrong letters.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Look-alike signs.</w:t>
      </w:r>
      <w:r>
        <w:rPr>
          <w:rFonts w:cs="Times New Roman"/>
        </w:rPr>
        <w:t xml:space="preserve"> V, U, W and R differ in finger spread; E, S and A are closed fists differing in thumb position. The mask has little to separate them.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 xml:space="preserve">Background structure in the </w:t>
      </w:r>
      <w:r>
        <w:rPr>
          <w:rFonts w:cs="Times New Roman"/>
          <w:b/>
        </w:rPr>
        <w:t>mask.</w:t>
      </w:r>
      <w:r>
        <w:rPr>
          <w:rFonts w:cs="Times New Roman"/>
        </w:rPr>
        <w:t xml:space="preserve"> Otsu does not isolate the hand on a cluttered background, and the network partly learns the scenes it was trained on (Chapter 6).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Rotation.</w:t>
      </w:r>
      <w:r>
        <w:rPr>
          <w:rFonts w:cs="Times New Roman"/>
        </w:rPr>
        <w:t xml:space="preserve"> Tilting the hand by 10 degrees lowers accuracy from 85.0 % to about 68 % (Chapter 7).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Motion letters.</w:t>
      </w:r>
      <w:r>
        <w:rPr>
          <w:rFonts w:cs="Times New Roman"/>
        </w:rPr>
        <w:t xml:space="preserve"> J </w:t>
      </w:r>
      <w:r>
        <w:rPr>
          <w:rFonts w:cs="Times New Roman"/>
        </w:rPr>
        <w:t>and Z are drawn in the air; a single frame cannot show the motion, so they are read from their start pose only (their F1 here is 0.89, so the dataset's J and Z images can be told apart from single frames, but the real motion is not captured).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Brightness</w:t>
      </w:r>
      <w:r>
        <w:rPr>
          <w:rFonts w:cs="Times New Roman"/>
          <w:b/>
        </w:rPr>
        <w:t>.</w:t>
      </w:r>
      <w:r>
        <w:rPr>
          <w:rFonts w:cs="Times New Roman"/>
        </w:rPr>
        <w:t xml:space="preserve"> A 1.5 times brighter image drops accuracy to 73.3 %; darker and noisier images matter little.</w:t>
      </w:r>
    </w:p>
    <w:p w:rsidR="00935274" w:rsidRDefault="00B53785">
      <w:pPr>
        <w:pStyle w:val="Heading2"/>
      </w:pPr>
      <w:r>
        <w:t>1.8 Limitations of the results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 xml:space="preserve">•  No evaluation on unseen signers, new backgrounds or a physical webcam; the held-out split shares recordings with the training </w:t>
      </w:r>
      <w:r>
        <w:rPr>
          <w:rFonts w:cs="Times New Roman"/>
        </w:rPr>
        <w:t>set.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>•  A single run with one seed; no confidence interval and no comparison of alternative architectures, preprocessing choices or hyper-parameters.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>•  Training used 250 of the 3,000 available images per class; more data was not tried.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>•  The 87.24 % figu</w:t>
      </w:r>
      <w:r>
        <w:rPr>
          <w:rFonts w:cs="Times New Roman"/>
        </w:rPr>
        <w:t>re on other archive photos is inflated by near-duplicate frames and should not be quoted as the accuracy.</w:t>
      </w:r>
    </w:p>
    <w:p w:rsidR="00935274" w:rsidRDefault="00B53785">
      <w:pPr>
        <w:spacing w:after="60"/>
        <w:ind w:left="720" w:hanging="360"/>
      </w:pPr>
      <w:r>
        <w:rPr>
          <w:rFonts w:cs="Times New Roman"/>
        </w:rPr>
        <w:t>•  Latency was measured on one CPU with one client; power use was not measured.</w:t>
      </w:r>
    </w:p>
    <w:p w:rsidR="00935274" w:rsidRDefault="00B53785">
      <w:pPr>
        <w:pStyle w:val="Heading2"/>
      </w:pPr>
      <w:r>
        <w:t>1.9 Objectives against outcomes</w:t>
      </w:r>
    </w:p>
    <w:p w:rsidR="00935274" w:rsidRDefault="00B5378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6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</w:t>
      </w:r>
      <w:r>
        <w:rPr>
          <w:rFonts w:cs="Times New Roman"/>
        </w:rPr>
        <w:t>Objectives (from the project's objectives document) against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3364"/>
        <w:gridCol w:w="4950"/>
      </w:tblGrid>
      <w:tr w:rsidR="00935274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No.</w:t>
            </w:r>
          </w:p>
        </w:tc>
        <w:tc>
          <w:tcPr>
            <w:tcW w:w="3600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5328" w:type="dxa"/>
            <w:shd w:val="clear" w:color="auto" w:fill="1B2A41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Outcome</w:t>
            </w:r>
          </w:p>
        </w:tc>
      </w:tr>
      <w:tr w:rsidR="00935274">
        <w:trPr>
          <w:cantSplit/>
          <w:jc w:val="center"/>
        </w:trPr>
        <w:tc>
          <w:tcPr>
            <w:tcW w:w="57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360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Build a dataset of hand gesture images covering the target sign alphabet and common words.</w:t>
            </w:r>
          </w:p>
        </w:tc>
        <w:tc>
          <w:tcPr>
            <w:tcW w:w="532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19"/>
              </w:rPr>
              <w:t>Partly.</w:t>
            </w:r>
            <w:r>
              <w:rPr>
                <w:rFonts w:cs="Times New Roman"/>
                <w:sz w:val="19"/>
              </w:rPr>
              <w:t xml:space="preserve"> Alphabet plus three control classes: 7,250 working images from </w:t>
            </w:r>
            <w:r>
              <w:rPr>
                <w:rFonts w:cs="Times New Roman"/>
                <w:sz w:val="19"/>
              </w:rPr>
              <w:t>the public archive, and the in-app collection tool. Common words: not done (static letters only).</w:t>
            </w:r>
          </w:p>
        </w:tc>
      </w:tr>
      <w:tr w:rsidR="00935274">
        <w:trPr>
          <w:cantSplit/>
          <w:jc w:val="center"/>
        </w:trPr>
        <w:tc>
          <w:tcPr>
            <w:tcW w:w="57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360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Preprocess images with segmentation, resizing and augmentation to improve generalisation.</w:t>
            </w:r>
          </w:p>
        </w:tc>
        <w:tc>
          <w:tcPr>
            <w:tcW w:w="532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19"/>
              </w:rPr>
              <w:t>Done.</w:t>
            </w:r>
            <w:r>
              <w:rPr>
                <w:rFonts w:cs="Times New Roman"/>
                <w:sz w:val="19"/>
              </w:rPr>
              <w:t xml:space="preserve"> ROI crop, Otsu segmentation, 64x64 normalisation, training-time augmentation. Weakness: segmentation does not isolate the hand on cluttered backgrounds.</w:t>
            </w:r>
          </w:p>
        </w:tc>
      </w:tr>
      <w:tr w:rsidR="00935274">
        <w:trPr>
          <w:cantSplit/>
          <w:jc w:val="center"/>
        </w:trPr>
        <w:tc>
          <w:tcPr>
            <w:tcW w:w="57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360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Design and train a CNN architecture for gesture classification.</w:t>
            </w:r>
          </w:p>
        </w:tc>
        <w:tc>
          <w:tcPr>
            <w:tcW w:w="532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19"/>
              </w:rPr>
              <w:t>Done.</w:t>
            </w:r>
            <w:r>
              <w:rPr>
                <w:rFonts w:cs="Times New Roman"/>
                <w:sz w:val="19"/>
              </w:rPr>
              <w:t xml:space="preserve"> 3-block CNN, 2.20 M parameter</w:t>
            </w:r>
            <w:r>
              <w:rPr>
                <w:rFonts w:cs="Times New Roman"/>
                <w:sz w:val="19"/>
              </w:rPr>
              <w:t>s, 82.81 % held-out accuracy.</w:t>
            </w:r>
          </w:p>
        </w:tc>
      </w:tr>
      <w:tr w:rsidR="00935274">
        <w:trPr>
          <w:cantSplit/>
          <w:jc w:val="center"/>
        </w:trPr>
        <w:tc>
          <w:tcPr>
            <w:tcW w:w="57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360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Optimise the model for real-time inference from a live camera feed.</w:t>
            </w:r>
          </w:p>
        </w:tc>
        <w:tc>
          <w:tcPr>
            <w:tcW w:w="532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19"/>
              </w:rPr>
              <w:t>Partly.</w:t>
            </w:r>
            <w:r>
              <w:rPr>
                <w:rFonts w:cs="Times New Roman"/>
                <w:sz w:val="19"/>
              </w:rPr>
              <w:t xml:space="preserve"> 17.6 frames per second end to end on a CPU with no model optimisation; the CNN call dominates (50 ms). No quantisation or export was tried.</w:t>
            </w:r>
          </w:p>
        </w:tc>
      </w:tr>
      <w:tr w:rsidR="00935274">
        <w:trPr>
          <w:cantSplit/>
          <w:jc w:val="center"/>
        </w:trPr>
        <w:tc>
          <w:tcPr>
            <w:tcW w:w="57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360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Convert recognised signs into on-screen text and synthesised speech output.</w:t>
            </w:r>
          </w:p>
        </w:tc>
        <w:tc>
          <w:tcPr>
            <w:tcW w:w="532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19"/>
              </w:rPr>
              <w:t>Done.</w:t>
            </w:r>
            <w:r>
              <w:rPr>
                <w:rFonts w:cs="Times New Roman"/>
                <w:sz w:val="19"/>
              </w:rPr>
              <w:t xml:space="preserve"> Sentence builder with space, back and clear; offline speech (pyttsx3) with a browser-voice fallback.</w:t>
            </w:r>
          </w:p>
        </w:tc>
      </w:tr>
      <w:tr w:rsidR="00935274">
        <w:trPr>
          <w:cantSplit/>
          <w:jc w:val="center"/>
        </w:trPr>
        <w:tc>
          <w:tcPr>
            <w:tcW w:w="576" w:type="dxa"/>
          </w:tcPr>
          <w:p w:rsidR="00935274" w:rsidRDefault="00B5378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3600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Evaluate accuracy, per-class performance and inference latency on unse</w:t>
            </w:r>
            <w:r>
              <w:rPr>
                <w:rFonts w:cs="Times New Roman"/>
                <w:sz w:val="19"/>
              </w:rPr>
              <w:t>en signers.</w:t>
            </w:r>
          </w:p>
        </w:tc>
        <w:tc>
          <w:tcPr>
            <w:tcW w:w="5328" w:type="dxa"/>
          </w:tcPr>
          <w:p w:rsidR="00935274" w:rsidRDefault="00B53785">
            <w:pPr>
              <w:spacing w:after="40" w:line="240" w:lineRule="auto"/>
              <w:jc w:val="left"/>
            </w:pPr>
            <w:r>
              <w:rPr>
                <w:rFonts w:cs="Times New Roman"/>
                <w:b/>
                <w:sz w:val="19"/>
              </w:rPr>
              <w:t>Partly.</w:t>
            </w:r>
            <w:r>
              <w:rPr>
                <w:rFonts w:cs="Times New Roman"/>
                <w:sz w:val="19"/>
              </w:rPr>
              <w:t xml:space="preserve"> Accuracy, per-class precision/recall/F1, confusion matrix, robustness and latency are measured. </w:t>
            </w:r>
            <w:r>
              <w:rPr>
                <w:rFonts w:cs="Times New Roman"/>
                <w:b/>
                <w:sz w:val="19"/>
              </w:rPr>
              <w:t>Unseen signers: not done</w:t>
            </w:r>
            <w:r>
              <w:rPr>
                <w:rFonts w:cs="Times New Roman"/>
                <w:sz w:val="19"/>
              </w:rPr>
              <w:t>; the archive has no signer identifiers.</w:t>
            </w:r>
          </w:p>
        </w:tc>
      </w:tr>
    </w:tbl>
    <w:p w:rsidR="00935274" w:rsidRDefault="00935274">
      <w:pPr>
        <w:spacing w:line="192" w:lineRule="auto"/>
      </w:pPr>
    </w:p>
    <w:p w:rsidR="00935274" w:rsidRDefault="00B53785">
      <w:r>
        <w:rPr>
          <w:rFonts w:cs="Times New Roman"/>
        </w:rPr>
        <w:t>Objectives 2, 3 and 5 are met, and objectives 1, 4 and 6 are met in part.</w:t>
      </w:r>
      <w:r>
        <w:rPr>
          <w:rFonts w:cs="Times New Roman"/>
        </w:rPr>
        <w:t xml:space="preserve"> The gaps are stated so that they can be closed: words need a video or sequence model and a new dataset; unseen-signer evaluation needs a dataset with signer identifiers or new recordings of several people; inference speed can be raised with a lighter infe</w:t>
      </w:r>
      <w:r>
        <w:rPr>
          <w:rFonts w:cs="Times New Roman"/>
        </w:rPr>
        <w:t>rence path.</w:t>
      </w:r>
    </w:p>
    <w:sectPr w:rsidR="00935274" w:rsidSect="00034616">
      <w:headerReference w:type="default" r:id="rId24"/>
      <w:footerReference w:type="default" r:id="rId25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53785">
      <w:pPr>
        <w:spacing w:after="0" w:line="240" w:lineRule="auto"/>
      </w:pPr>
      <w:r>
        <w:separator/>
      </w:r>
    </w:p>
  </w:endnote>
  <w:endnote w:type="continuationSeparator" w:id="0">
    <w:p w:rsidR="00000000" w:rsidRDefault="00B5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274" w:rsidRDefault="00B53785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53785">
      <w:pPr>
        <w:spacing w:after="0" w:line="240" w:lineRule="auto"/>
      </w:pPr>
      <w:r>
        <w:separator/>
      </w:r>
    </w:p>
  </w:footnote>
  <w:footnote w:type="continuationSeparator" w:id="0">
    <w:p w:rsidR="00000000" w:rsidRDefault="00B53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274" w:rsidRDefault="00B53785">
    <w:pPr>
      <w:pStyle w:val="Header"/>
      <w:jc w:val="center"/>
    </w:pPr>
    <w:r>
      <w:rPr>
        <w:rFonts w:cs="Times New Roman"/>
        <w:i/>
        <w:color w:val="555555"/>
        <w:sz w:val="20"/>
      </w:rPr>
      <w:t>SignSpeak  | 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5274"/>
    <w:rsid w:val="00AA1D8D"/>
    <w:rsid w:val="00B47730"/>
    <w:rsid w:val="00B537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9D04075-FE19-4F00-A338-A390BC05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53785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53785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B53785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390F49-980B-49EB-BF24-4CE53E5C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2651</Words>
  <Characters>12948</Characters>
  <Application>Microsoft Office Word</Application>
  <DocSecurity>0</DocSecurity>
  <Lines>508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2026-10-18T16:47:00Z</dcterms:modified>
  <cp:category/>
</cp:coreProperties>
</file>