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23A3" w:rsidRDefault="00D92E9F">
      <w:pPr>
        <w:spacing w:after="40" w:line="276" w:lineRule="auto"/>
        <w:jc w:val="center"/>
      </w:pPr>
      <w:bookmarkStart w:id="0" w:name="_GoBack"/>
      <w:bookmarkEnd w:id="0"/>
      <w:r>
        <w:rPr>
          <w:b/>
          <w:sz w:val="26"/>
        </w:rPr>
        <w:t>Department of Computer Science and Engineering (Data Science)</w:t>
      </w:r>
    </w:p>
    <w:p w:rsidR="001423A3" w:rsidRDefault="00D92E9F">
      <w:pPr>
        <w:spacing w:after="120" w:line="276" w:lineRule="auto"/>
        <w:jc w:val="center"/>
      </w:pPr>
      <w:r>
        <w:rPr>
          <w:sz w:val="22"/>
        </w:rPr>
        <w:t>CSDS-A   |   Batch A13 (CSE - Data Science, Section A)</w:t>
      </w:r>
    </w:p>
    <w:p w:rsidR="001423A3" w:rsidRDefault="00D92E9F">
      <w:pPr>
        <w:spacing w:after="40" w:line="288" w:lineRule="auto"/>
        <w:jc w:val="center"/>
      </w:pPr>
      <w:r>
        <w:rPr>
          <w:b/>
          <w:sz w:val="32"/>
        </w:rPr>
        <w:t>AI-Enabled Digital Examination Seating Management System</w:t>
      </w:r>
    </w:p>
    <w:p w:rsidR="001423A3" w:rsidRDefault="00D92E9F">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1423A3">
        <w:trPr>
          <w:jc w:val="center"/>
        </w:trPr>
        <w:tc>
          <w:tcPr>
            <w:tcW w:w="1040" w:type="dxa"/>
            <w:shd w:val="clear" w:color="auto" w:fill="D9E2F3"/>
          </w:tcPr>
          <w:p w:rsidR="001423A3" w:rsidRDefault="00D92E9F">
            <w:pPr>
              <w:spacing w:after="40" w:line="276" w:lineRule="auto"/>
              <w:jc w:val="left"/>
            </w:pPr>
            <w:r>
              <w:rPr>
                <w:b/>
                <w:sz w:val="21"/>
              </w:rPr>
              <w:t>S.No.</w:t>
            </w:r>
          </w:p>
        </w:tc>
        <w:tc>
          <w:tcPr>
            <w:tcW w:w="3988" w:type="dxa"/>
            <w:shd w:val="clear" w:color="auto" w:fill="D9E2F3"/>
          </w:tcPr>
          <w:p w:rsidR="001423A3" w:rsidRDefault="00D92E9F">
            <w:pPr>
              <w:spacing w:after="40" w:line="276" w:lineRule="auto"/>
              <w:jc w:val="left"/>
            </w:pPr>
            <w:r>
              <w:rPr>
                <w:b/>
                <w:sz w:val="21"/>
              </w:rPr>
              <w:t>Student name</w:t>
            </w:r>
          </w:p>
        </w:tc>
        <w:tc>
          <w:tcPr>
            <w:tcW w:w="3641" w:type="dxa"/>
            <w:shd w:val="clear" w:color="auto" w:fill="D9E2F3"/>
          </w:tcPr>
          <w:p w:rsidR="001423A3" w:rsidRDefault="00D92E9F">
            <w:pPr>
              <w:spacing w:after="40" w:line="276" w:lineRule="auto"/>
              <w:jc w:val="left"/>
            </w:pPr>
            <w:r>
              <w:rPr>
                <w:b/>
                <w:sz w:val="21"/>
              </w:rPr>
              <w:t>Roll / hall ticket no.</w:t>
            </w:r>
          </w:p>
        </w:tc>
      </w:tr>
      <w:tr w:rsidR="001423A3">
        <w:trPr>
          <w:jc w:val="center"/>
        </w:trPr>
        <w:tc>
          <w:tcPr>
            <w:tcW w:w="1040" w:type="dxa"/>
          </w:tcPr>
          <w:p w:rsidR="001423A3" w:rsidRDefault="00D92E9F">
            <w:pPr>
              <w:spacing w:after="40" w:line="276" w:lineRule="auto"/>
              <w:jc w:val="left"/>
            </w:pPr>
            <w:r>
              <w:rPr>
                <w:sz w:val="21"/>
              </w:rPr>
              <w:t>1</w:t>
            </w:r>
          </w:p>
        </w:tc>
        <w:tc>
          <w:tcPr>
            <w:tcW w:w="3988" w:type="dxa"/>
          </w:tcPr>
          <w:p w:rsidR="001423A3" w:rsidRDefault="00D92E9F">
            <w:pPr>
              <w:spacing w:after="40" w:line="276" w:lineRule="auto"/>
              <w:jc w:val="left"/>
            </w:pPr>
            <w:r>
              <w:rPr>
                <w:sz w:val="21"/>
              </w:rPr>
              <w:t>A.SANJAY</w:t>
            </w:r>
          </w:p>
        </w:tc>
        <w:tc>
          <w:tcPr>
            <w:tcW w:w="3641" w:type="dxa"/>
          </w:tcPr>
          <w:p w:rsidR="001423A3" w:rsidRDefault="00D92E9F">
            <w:pPr>
              <w:spacing w:after="40" w:line="276" w:lineRule="auto"/>
              <w:jc w:val="left"/>
            </w:pPr>
            <w:r>
              <w:rPr>
                <w:sz w:val="21"/>
              </w:rPr>
              <w:t>23K91A6702</w:t>
            </w:r>
          </w:p>
        </w:tc>
      </w:tr>
      <w:tr w:rsidR="001423A3">
        <w:trPr>
          <w:jc w:val="center"/>
        </w:trPr>
        <w:tc>
          <w:tcPr>
            <w:tcW w:w="1040" w:type="dxa"/>
          </w:tcPr>
          <w:p w:rsidR="001423A3" w:rsidRDefault="00D92E9F">
            <w:pPr>
              <w:spacing w:after="40" w:line="276" w:lineRule="auto"/>
              <w:jc w:val="left"/>
            </w:pPr>
            <w:r>
              <w:rPr>
                <w:sz w:val="21"/>
              </w:rPr>
              <w:t>2</w:t>
            </w:r>
          </w:p>
        </w:tc>
        <w:tc>
          <w:tcPr>
            <w:tcW w:w="3988" w:type="dxa"/>
          </w:tcPr>
          <w:p w:rsidR="001423A3" w:rsidRDefault="00D92E9F">
            <w:pPr>
              <w:spacing w:after="40" w:line="276" w:lineRule="auto"/>
              <w:jc w:val="left"/>
            </w:pPr>
            <w:r>
              <w:rPr>
                <w:sz w:val="21"/>
              </w:rPr>
              <w:t>CH.NAVEEN</w:t>
            </w:r>
          </w:p>
        </w:tc>
        <w:tc>
          <w:tcPr>
            <w:tcW w:w="3641" w:type="dxa"/>
          </w:tcPr>
          <w:p w:rsidR="001423A3" w:rsidRDefault="00D92E9F">
            <w:pPr>
              <w:spacing w:after="40" w:line="276" w:lineRule="auto"/>
              <w:jc w:val="left"/>
            </w:pPr>
            <w:r>
              <w:rPr>
                <w:sz w:val="21"/>
              </w:rPr>
              <w:t>23K91A6743</w:t>
            </w:r>
          </w:p>
        </w:tc>
      </w:tr>
      <w:tr w:rsidR="001423A3">
        <w:trPr>
          <w:jc w:val="center"/>
        </w:trPr>
        <w:tc>
          <w:tcPr>
            <w:tcW w:w="1040" w:type="dxa"/>
          </w:tcPr>
          <w:p w:rsidR="001423A3" w:rsidRDefault="00D92E9F">
            <w:pPr>
              <w:spacing w:after="40" w:line="276" w:lineRule="auto"/>
              <w:jc w:val="left"/>
            </w:pPr>
            <w:r>
              <w:rPr>
                <w:sz w:val="21"/>
              </w:rPr>
              <w:t>3</w:t>
            </w:r>
          </w:p>
        </w:tc>
        <w:tc>
          <w:tcPr>
            <w:tcW w:w="3988" w:type="dxa"/>
          </w:tcPr>
          <w:p w:rsidR="001423A3" w:rsidRDefault="00D92E9F">
            <w:pPr>
              <w:spacing w:after="40" w:line="276" w:lineRule="auto"/>
              <w:jc w:val="left"/>
            </w:pPr>
            <w:r>
              <w:rPr>
                <w:sz w:val="21"/>
              </w:rPr>
              <w:t>D.KOTESH</w:t>
            </w:r>
          </w:p>
        </w:tc>
        <w:tc>
          <w:tcPr>
            <w:tcW w:w="3641" w:type="dxa"/>
          </w:tcPr>
          <w:p w:rsidR="001423A3" w:rsidRDefault="00D92E9F">
            <w:pPr>
              <w:spacing w:after="40" w:line="276" w:lineRule="auto"/>
              <w:jc w:val="left"/>
            </w:pPr>
            <w:r>
              <w:rPr>
                <w:sz w:val="21"/>
              </w:rPr>
              <w:t>24K95A6705</w:t>
            </w:r>
          </w:p>
        </w:tc>
      </w:tr>
      <w:tr w:rsidR="001423A3">
        <w:trPr>
          <w:jc w:val="center"/>
        </w:trPr>
        <w:tc>
          <w:tcPr>
            <w:tcW w:w="1040" w:type="dxa"/>
          </w:tcPr>
          <w:p w:rsidR="001423A3" w:rsidRDefault="00D92E9F">
            <w:pPr>
              <w:spacing w:after="40" w:line="276" w:lineRule="auto"/>
              <w:jc w:val="left"/>
            </w:pPr>
            <w:r>
              <w:rPr>
                <w:sz w:val="21"/>
              </w:rPr>
              <w:t>4</w:t>
            </w:r>
          </w:p>
        </w:tc>
        <w:tc>
          <w:tcPr>
            <w:tcW w:w="3988" w:type="dxa"/>
          </w:tcPr>
          <w:p w:rsidR="001423A3" w:rsidRDefault="00D92E9F">
            <w:pPr>
              <w:spacing w:after="40" w:line="276" w:lineRule="auto"/>
              <w:jc w:val="left"/>
            </w:pPr>
            <w:r>
              <w:rPr>
                <w:sz w:val="21"/>
              </w:rPr>
              <w:t>A.AKSHITH</w:t>
            </w:r>
          </w:p>
        </w:tc>
        <w:tc>
          <w:tcPr>
            <w:tcW w:w="3641" w:type="dxa"/>
          </w:tcPr>
          <w:p w:rsidR="001423A3" w:rsidRDefault="00D92E9F">
            <w:pPr>
              <w:spacing w:after="40" w:line="276" w:lineRule="auto"/>
              <w:jc w:val="left"/>
            </w:pPr>
            <w:r>
              <w:rPr>
                <w:sz w:val="21"/>
              </w:rPr>
              <w:t>[Roll number to be confirmed]</w:t>
            </w:r>
          </w:p>
        </w:tc>
      </w:tr>
    </w:tbl>
    <w:p w:rsidR="001423A3" w:rsidRDefault="00D92E9F">
      <w:pPr>
        <w:spacing w:after="120" w:line="312" w:lineRule="auto"/>
        <w:jc w:val="center"/>
      </w:pPr>
      <w:r>
        <w:rPr>
          <w:sz w:val="22"/>
        </w:rPr>
        <w:t>Under the guidance of: [GUIDE NAME], [DESIGNATION]</w:t>
      </w:r>
    </w:p>
    <w:p w:rsidR="001423A3" w:rsidRDefault="00D92E9F">
      <w:pPr>
        <w:spacing w:before="120" w:after="200" w:line="288" w:lineRule="auto"/>
        <w:jc w:val="center"/>
      </w:pPr>
      <w:r>
        <w:rPr>
          <w:b/>
          <w:sz w:val="30"/>
        </w:rPr>
        <w:t>METHODOLOGY, NOVELTY AND KEY CONTRIBUTIONS</w:t>
      </w:r>
    </w:p>
    <w:p w:rsidR="001423A3" w:rsidRDefault="00D92E9F">
      <w:r>
        <w:t>This document describes how SeatWise works from end to end, why its algorithms were chosen, what is new in it compared with the base paper, and the contributions of the project. All figures are measured values from the project's own artefacts.</w:t>
      </w:r>
    </w:p>
    <w:p w:rsidR="001423A3" w:rsidRDefault="00D92E9F">
      <w:pPr>
        <w:pStyle w:val="Heading2"/>
      </w:pPr>
      <w:r>
        <w:t>1  Overall Methodology</w:t>
      </w:r>
    </w:p>
    <w:p w:rsidR="001423A3" w:rsidRDefault="00D92E9F">
      <w:r>
        <w:t xml:space="preserve">The method turns the seating problem into three smaller, separately checkable problems and wraps them in a pipeline. The first is </w:t>
      </w:r>
      <w:r>
        <w:rPr>
          <w:i/>
        </w:rPr>
        <w:t>data preparation</w:t>
      </w:r>
      <w:r>
        <w:t xml:space="preserve">: uploaded files are parsed and validated, and the accepted rows become plain data types. The second is </w:t>
      </w:r>
      <w:r>
        <w:rPr>
          <w:i/>
        </w:rPr>
        <w:t>allocation</w:t>
      </w:r>
      <w:r>
        <w:t xml:space="preserve"> (Stage A), which decides which candidates go to which hall and which colour class of the hall's seat grid each paper uses. The third is </w:t>
      </w:r>
      <w:r>
        <w:rPr>
          <w:i/>
        </w:rPr>
        <w:t>layout</w:t>
      </w:r>
      <w:r>
        <w:t xml:space="preserve"> (Stage B), which decides the exact seat of each candidate inside the class that Stage A gave to the candidate's paper. An independent validator then re-checks the whole plan.</w:t>
      </w:r>
    </w:p>
    <w:p w:rsidR="001423A3" w:rsidRDefault="00D92E9F">
      <w:r>
        <w:t xml:space="preserve">The key design decision is to enforce the most important rule, that no two neighbours write the same paper, </w:t>
      </w:r>
      <w:r>
        <w:rPr>
          <w:b/>
        </w:rPr>
        <w:t>structurally</w:t>
      </w:r>
      <w:r>
        <w:t xml:space="preserve"> rather than by search. If seats are coloured so that seats of one colour are never neighbours, and each paper in a hall is confined to a single colour, then two candidates of one paper can never be neighbours, whatever Stage B does. The remaining rules (roll-number gap, accessible seats, one candidate per seat) are constraints of the Stage B model, and the department mix is a soft objective. Randomness enters in both stages through seeded random weights in the objectives, so the returned plan is one random member of the set of valid plans.</w:t>
      </w:r>
    </w:p>
    <w:p w:rsidR="001423A3" w:rsidRDefault="00D92E9F">
      <w:r>
        <w:t xml:space="preserve">The flowchart is the control flow of the engine's </w:t>
      </w:r>
      <w:r>
        <w:rPr>
          <w:rFonts w:ascii="Courier New" w:eastAsia="Courier New" w:hAnsi="Courier New" w:cs="Courier New"/>
          <w:sz w:val="21"/>
        </w:rPr>
        <w:t>solve</w:t>
      </w:r>
      <w:r>
        <w:t xml:space="preserve"> function. After loading the sitting, the pre-checks reject impossible requests with reasons. Stage A runs in two passes, the first finding the best allocation and the second choosing among equally good allocations </w:t>
      </w:r>
      <w:r>
        <w:lastRenderedPageBreak/>
        <w:t>with seeded random weights. Candidates are split between halls with a seeded shuffle, and Stage B lays out every hall in parallel. A hall that finds nothing within its time budget is retried with four times the budget; if it still fails, its capacity is eased and Stage A is re-run, at most five times. A successful result is re-checked by the independent validator and stored with the seed, rules and three SHA-256 hashes.</w:t>
      </w:r>
    </w:p>
    <w:p w:rsidR="001423A3" w:rsidRDefault="00D92E9F">
      <w:pPr>
        <w:keepNext/>
        <w:spacing w:before="120" w:line="240" w:lineRule="auto"/>
        <w:jc w:val="center"/>
      </w:pPr>
      <w:r>
        <w:rPr>
          <w:noProof/>
        </w:rPr>
        <w:drawing>
          <wp:inline distT="0" distB="0" distL="0" distR="0">
            <wp:extent cx="3483428" cy="457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8"/>
                    <a:stretch>
                      <a:fillRect/>
                    </a:stretch>
                  </pic:blipFill>
                  <pic:spPr>
                    <a:xfrm>
                      <a:off x="0" y="0"/>
                      <a:ext cx="3483428" cy="4571999"/>
                    </a:xfrm>
                    <a:prstGeom prst="rect">
                      <a:avLst/>
                    </a:prstGeom>
                  </pic:spPr>
                </pic:pic>
              </a:graphicData>
            </a:graphic>
          </wp:inline>
        </w:drawing>
      </w:r>
    </w:p>
    <w:p w:rsidR="001423A3" w:rsidRDefault="00D92E9F">
      <w:pPr>
        <w:pStyle w:val="FigureCaption"/>
      </w:pPr>
      <w:r>
        <w:t>Fig. 1: Flowchart of the core seating algorithm</w:t>
      </w:r>
    </w:p>
    <w:p w:rsidR="001423A3" w:rsidRDefault="00D92E9F">
      <w:pPr>
        <w:pStyle w:val="Heading2"/>
      </w:pPr>
      <w:r>
        <w:t>2  Dataset</w:t>
      </w:r>
    </w:p>
    <w:p w:rsidR="001423A3" w:rsidRDefault="00D92E9F">
      <w:r>
        <w:t xml:space="preserve">SeatWise does not depend on any external dataset. It ships with a seeded, synthetic sample dataset so that the product can be demonstrated and tested end to end, and with empty import templates for real data. The sample was generated by </w:t>
      </w:r>
      <w:r>
        <w:rPr>
          <w:rFonts w:ascii="Courier New" w:eastAsia="Courier New" w:hAnsi="Courier New" w:cs="Courier New"/>
          <w:sz w:val="21"/>
        </w:rPr>
        <w:t>scripts/generate_sample_data.py</w:t>
      </w:r>
      <w:r>
        <w:t xml:space="preserve"> with seed 2026. No real person, organisation or record is involved: names are random combinations of common first and last names and e-mail addresses use the reserved </w:t>
      </w:r>
      <w:r>
        <w:rPr>
          <w:rFonts w:ascii="Courier New" w:eastAsia="Courier New" w:hAnsi="Courier New" w:cs="Courier New"/>
          <w:sz w:val="21"/>
        </w:rPr>
        <w:t>example.com</w:t>
      </w:r>
      <w:r>
        <w:t xml:space="preserve"> domain. The data is produced by the project itself and may be used and modified with it. The same seed always reproduces byte-identical files.</w:t>
      </w:r>
    </w:p>
    <w:p w:rsidR="001423A3" w:rsidRDefault="00D92E9F">
      <w:pPr>
        <w:pStyle w:val="TableCaption"/>
      </w:pPr>
      <w:r>
        <w:lastRenderedPageBreak/>
        <w:t>Table 1: The sample dataset</w:t>
      </w:r>
    </w:p>
    <w:tbl>
      <w:tblPr>
        <w:tblStyle w:val="TableGrid"/>
        <w:tblW w:w="0" w:type="auto"/>
        <w:jc w:val="center"/>
        <w:tblLook w:val="04A0" w:firstRow="1" w:lastRow="0" w:firstColumn="1" w:lastColumn="0" w:noHBand="0" w:noVBand="1"/>
      </w:tblPr>
      <w:tblGrid>
        <w:gridCol w:w="2427"/>
        <w:gridCol w:w="6242"/>
      </w:tblGrid>
      <w:tr w:rsidR="001423A3">
        <w:trPr>
          <w:cantSplit/>
          <w:tblHeader/>
          <w:jc w:val="center"/>
        </w:trPr>
        <w:tc>
          <w:tcPr>
            <w:tcW w:w="2427" w:type="dxa"/>
            <w:shd w:val="clear" w:color="auto" w:fill="D9E2F3"/>
          </w:tcPr>
          <w:p w:rsidR="001423A3" w:rsidRDefault="00D92E9F">
            <w:pPr>
              <w:spacing w:before="40" w:after="40" w:line="240" w:lineRule="auto"/>
              <w:jc w:val="left"/>
            </w:pPr>
            <w:r>
              <w:rPr>
                <w:b/>
                <w:sz w:val="19"/>
              </w:rPr>
              <w:t>Item</w:t>
            </w:r>
          </w:p>
        </w:tc>
        <w:tc>
          <w:tcPr>
            <w:tcW w:w="6242" w:type="dxa"/>
            <w:shd w:val="clear" w:color="auto" w:fill="D9E2F3"/>
          </w:tcPr>
          <w:p w:rsidR="001423A3" w:rsidRDefault="00D92E9F">
            <w:pPr>
              <w:spacing w:before="40" w:after="40" w:line="240" w:lineRule="auto"/>
              <w:jc w:val="left"/>
            </w:pPr>
            <w:r>
              <w:rPr>
                <w:b/>
                <w:sz w:val="19"/>
              </w:rPr>
              <w:t>Value</w:t>
            </w:r>
          </w:p>
        </w:tc>
      </w:tr>
      <w:tr w:rsidR="001423A3">
        <w:trPr>
          <w:cantSplit/>
          <w:jc w:val="center"/>
        </w:trPr>
        <w:tc>
          <w:tcPr>
            <w:tcW w:w="2427" w:type="dxa"/>
          </w:tcPr>
          <w:p w:rsidR="001423A3" w:rsidRDefault="00D92E9F">
            <w:pPr>
              <w:spacing w:before="40" w:after="40" w:line="240" w:lineRule="auto"/>
              <w:jc w:val="left"/>
            </w:pPr>
            <w:r>
              <w:rPr>
                <w:sz w:val="19"/>
              </w:rPr>
              <w:t>Source and licence</w:t>
            </w:r>
          </w:p>
        </w:tc>
        <w:tc>
          <w:tcPr>
            <w:tcW w:w="6242" w:type="dxa"/>
          </w:tcPr>
          <w:p w:rsidR="001423A3" w:rsidRDefault="00D92E9F">
            <w:pPr>
              <w:spacing w:before="40" w:after="40" w:line="240" w:lineRule="auto"/>
              <w:jc w:val="left"/>
            </w:pPr>
            <w:r>
              <w:rPr>
                <w:sz w:val="19"/>
              </w:rPr>
              <w:t>Generated by the project (seed 2026); free to use with the product</w:t>
            </w:r>
          </w:p>
        </w:tc>
      </w:tr>
      <w:tr w:rsidR="001423A3">
        <w:trPr>
          <w:cantSplit/>
          <w:jc w:val="center"/>
        </w:trPr>
        <w:tc>
          <w:tcPr>
            <w:tcW w:w="2427" w:type="dxa"/>
          </w:tcPr>
          <w:p w:rsidR="001423A3" w:rsidRDefault="00D92E9F">
            <w:pPr>
              <w:spacing w:before="40" w:after="40" w:line="240" w:lineRule="auto"/>
              <w:jc w:val="left"/>
            </w:pPr>
            <w:r>
              <w:rPr>
                <w:sz w:val="19"/>
              </w:rPr>
              <w:t>Departments and courses</w:t>
            </w:r>
          </w:p>
        </w:tc>
        <w:tc>
          <w:tcPr>
            <w:tcW w:w="6242" w:type="dxa"/>
          </w:tcPr>
          <w:p w:rsidR="001423A3" w:rsidRDefault="00D92E9F">
            <w:pPr>
              <w:spacing w:before="40" w:after="40" w:line="240" w:lineRule="auto"/>
              <w:jc w:val="left"/>
            </w:pPr>
            <w:r>
              <w:rPr>
                <w:sz w:val="19"/>
              </w:rPr>
              <w:t>7 departments (ACF, SWE, DAN, MCD, ELS, BMG, HCA); 49 courses, 7 per department</w:t>
            </w:r>
          </w:p>
        </w:tc>
      </w:tr>
      <w:tr w:rsidR="001423A3">
        <w:trPr>
          <w:cantSplit/>
          <w:jc w:val="center"/>
        </w:trPr>
        <w:tc>
          <w:tcPr>
            <w:tcW w:w="2427" w:type="dxa"/>
          </w:tcPr>
          <w:p w:rsidR="001423A3" w:rsidRDefault="00D92E9F">
            <w:pPr>
              <w:spacing w:before="40" w:after="40" w:line="240" w:lineRule="auto"/>
              <w:jc w:val="left"/>
            </w:pPr>
            <w:r>
              <w:rPr>
                <w:sz w:val="19"/>
              </w:rPr>
              <w:t>Candidates</w:t>
            </w:r>
          </w:p>
        </w:tc>
        <w:tc>
          <w:tcPr>
            <w:tcW w:w="6242" w:type="dxa"/>
          </w:tcPr>
          <w:p w:rsidR="001423A3" w:rsidRDefault="00D92E9F">
            <w:pPr>
              <w:spacing w:before="40" w:after="40" w:line="240" w:lineRule="auto"/>
              <w:jc w:val="left"/>
            </w:pPr>
            <w:r>
              <w:rPr>
                <w:sz w:val="19"/>
              </w:rPr>
              <w:t>908 candidates; roll numbers such as ACF24017; about 1% (10 candidates) need an accessible seat</w:t>
            </w:r>
          </w:p>
        </w:tc>
      </w:tr>
      <w:tr w:rsidR="001423A3">
        <w:trPr>
          <w:cantSplit/>
          <w:jc w:val="center"/>
        </w:trPr>
        <w:tc>
          <w:tcPr>
            <w:tcW w:w="2427" w:type="dxa"/>
          </w:tcPr>
          <w:p w:rsidR="001423A3" w:rsidRDefault="00D92E9F">
            <w:pPr>
              <w:spacing w:before="40" w:after="40" w:line="240" w:lineRule="auto"/>
              <w:jc w:val="left"/>
            </w:pPr>
            <w:r>
              <w:rPr>
                <w:sz w:val="19"/>
              </w:rPr>
              <w:t>Registrations</w:t>
            </w:r>
          </w:p>
        </w:tc>
        <w:tc>
          <w:tcPr>
            <w:tcW w:w="6242" w:type="dxa"/>
          </w:tcPr>
          <w:p w:rsidR="001423A3" w:rsidRDefault="00D92E9F">
            <w:pPr>
              <w:spacing w:before="40" w:after="40" w:line="240" w:lineRule="auto"/>
              <w:jc w:val="left"/>
            </w:pPr>
            <w:r>
              <w:rPr>
                <w:sz w:val="19"/>
              </w:rPr>
              <w:t>2,724 (each candidate sits three courses)</w:t>
            </w:r>
          </w:p>
        </w:tc>
      </w:tr>
      <w:tr w:rsidR="001423A3">
        <w:trPr>
          <w:cantSplit/>
          <w:jc w:val="center"/>
        </w:trPr>
        <w:tc>
          <w:tcPr>
            <w:tcW w:w="2427" w:type="dxa"/>
          </w:tcPr>
          <w:p w:rsidR="001423A3" w:rsidRDefault="00D92E9F">
            <w:pPr>
              <w:spacing w:before="40" w:after="40" w:line="240" w:lineRule="auto"/>
              <w:jc w:val="left"/>
            </w:pPr>
            <w:r>
              <w:rPr>
                <w:sz w:val="19"/>
              </w:rPr>
              <w:t>Halls</w:t>
            </w:r>
          </w:p>
        </w:tc>
        <w:tc>
          <w:tcPr>
            <w:tcW w:w="6242" w:type="dxa"/>
          </w:tcPr>
          <w:p w:rsidR="001423A3" w:rsidRDefault="00D92E9F">
            <w:pPr>
              <w:spacing w:before="40" w:after="40" w:line="240" w:lineRule="auto"/>
              <w:jc w:val="left"/>
            </w:pPr>
            <w:r>
              <w:rPr>
                <w:sz w:val="19"/>
              </w:rPr>
              <w:t>14 halls in 3 buildings, 6 x 6 to 10 x 12 seats; 871 usable seats; aisles and blocked seats; 4 halls list accessible seats</w:t>
            </w:r>
          </w:p>
        </w:tc>
      </w:tr>
      <w:tr w:rsidR="001423A3">
        <w:trPr>
          <w:cantSplit/>
          <w:jc w:val="center"/>
        </w:trPr>
        <w:tc>
          <w:tcPr>
            <w:tcW w:w="2427" w:type="dxa"/>
          </w:tcPr>
          <w:p w:rsidR="001423A3" w:rsidRDefault="00D92E9F">
            <w:pPr>
              <w:spacing w:before="40" w:after="40" w:line="240" w:lineRule="auto"/>
              <w:jc w:val="left"/>
            </w:pPr>
            <w:r>
              <w:rPr>
                <w:sz w:val="19"/>
              </w:rPr>
              <w:t>Timetable</w:t>
            </w:r>
          </w:p>
        </w:tc>
        <w:tc>
          <w:tcPr>
            <w:tcW w:w="6242" w:type="dxa"/>
          </w:tcPr>
          <w:p w:rsidR="001423A3" w:rsidRDefault="00D92E9F">
            <w:pPr>
              <w:spacing w:before="40" w:after="40" w:line="240" w:lineRule="auto"/>
              <w:jc w:val="left"/>
            </w:pPr>
            <w:r>
              <w:rPr>
                <w:sz w:val="19"/>
              </w:rPr>
              <w:t>6 sittings over 3 days; 397 to 511 candidates and 7 to 9 papers per sitting; SWE-202 and DAN-202 share one question paper</w:t>
            </w:r>
          </w:p>
        </w:tc>
      </w:tr>
      <w:tr w:rsidR="001423A3">
        <w:trPr>
          <w:cantSplit/>
          <w:jc w:val="center"/>
        </w:trPr>
        <w:tc>
          <w:tcPr>
            <w:tcW w:w="2427" w:type="dxa"/>
          </w:tcPr>
          <w:p w:rsidR="001423A3" w:rsidRDefault="00D92E9F">
            <w:pPr>
              <w:spacing w:before="40" w:after="40" w:line="240" w:lineRule="auto"/>
              <w:jc w:val="left"/>
            </w:pPr>
            <w:r>
              <w:rPr>
                <w:sz w:val="19"/>
              </w:rPr>
              <w:t>Size on disk</w:t>
            </w:r>
          </w:p>
        </w:tc>
        <w:tc>
          <w:tcPr>
            <w:tcW w:w="6242" w:type="dxa"/>
          </w:tcPr>
          <w:p w:rsidR="001423A3" w:rsidRDefault="00D92E9F">
            <w:pPr>
              <w:spacing w:before="40" w:after="40" w:line="240" w:lineRule="auto"/>
              <w:jc w:val="left"/>
            </w:pPr>
            <w:r>
              <w:rPr>
                <w:sz w:val="19"/>
              </w:rPr>
              <w:t>About 145 KB of CSV and Excel files</w:t>
            </w:r>
          </w:p>
        </w:tc>
      </w:tr>
      <w:tr w:rsidR="001423A3">
        <w:trPr>
          <w:cantSplit/>
          <w:jc w:val="center"/>
        </w:trPr>
        <w:tc>
          <w:tcPr>
            <w:tcW w:w="2427" w:type="dxa"/>
          </w:tcPr>
          <w:p w:rsidR="001423A3" w:rsidRDefault="00D92E9F">
            <w:pPr>
              <w:spacing w:before="40" w:after="40" w:line="240" w:lineRule="auto"/>
              <w:jc w:val="left"/>
            </w:pPr>
            <w:r>
              <w:rPr>
                <w:sz w:val="19"/>
              </w:rPr>
              <w:t>Train, validation, test split</w:t>
            </w:r>
          </w:p>
        </w:tc>
        <w:tc>
          <w:tcPr>
            <w:tcW w:w="6242" w:type="dxa"/>
          </w:tcPr>
          <w:p w:rsidR="001423A3" w:rsidRDefault="00D92E9F">
            <w:pPr>
              <w:spacing w:before="40" w:after="40" w:line="240" w:lineRule="auto"/>
              <w:jc w:val="left"/>
            </w:pPr>
            <w:r>
              <w:rPr>
                <w:sz w:val="19"/>
              </w:rPr>
              <w:t>Not applicable: nothing is trained</w:t>
            </w:r>
          </w:p>
        </w:tc>
      </w:tr>
    </w:tbl>
    <w:p w:rsidR="001423A3" w:rsidRDefault="001423A3">
      <w:pPr>
        <w:spacing w:line="144" w:lineRule="auto"/>
      </w:pPr>
    </w:p>
    <w:p w:rsidR="001423A3" w:rsidRDefault="00D92E9F">
      <w:r>
        <w:t>The sample is built so that it exercises every rule. Each department has exactly one examination in every sitting, which produces sittings of seven to nine papers. Second-year candidates choose one of two electives, so candidates of one department with neighbouring roll numbers write different papers in the same sitting, which exercises the roll-gap rule. The two courses that share a paper exercise the subject-combination rule.</w:t>
      </w:r>
    </w:p>
    <w:p w:rsidR="001423A3" w:rsidRDefault="00D92E9F">
      <w:pPr>
        <w:pStyle w:val="TableCaption"/>
      </w:pPr>
      <w:r>
        <w:t>Table 2: Import file schema</w:t>
      </w:r>
    </w:p>
    <w:tbl>
      <w:tblPr>
        <w:tblStyle w:val="TableGrid"/>
        <w:tblW w:w="0" w:type="auto"/>
        <w:jc w:val="center"/>
        <w:tblLook w:val="04A0" w:firstRow="1" w:lastRow="0" w:firstColumn="1" w:lastColumn="0" w:noHBand="0" w:noVBand="1"/>
      </w:tblPr>
      <w:tblGrid>
        <w:gridCol w:w="1387"/>
        <w:gridCol w:w="3814"/>
        <w:gridCol w:w="3468"/>
      </w:tblGrid>
      <w:tr w:rsidR="001423A3">
        <w:trPr>
          <w:cantSplit/>
          <w:tblHeader/>
          <w:jc w:val="center"/>
        </w:trPr>
        <w:tc>
          <w:tcPr>
            <w:tcW w:w="1387" w:type="dxa"/>
            <w:shd w:val="clear" w:color="auto" w:fill="D9E2F3"/>
          </w:tcPr>
          <w:p w:rsidR="001423A3" w:rsidRDefault="00D92E9F">
            <w:pPr>
              <w:spacing w:before="40" w:after="40" w:line="240" w:lineRule="auto"/>
              <w:jc w:val="left"/>
            </w:pPr>
            <w:r>
              <w:rPr>
                <w:b/>
                <w:sz w:val="19"/>
              </w:rPr>
              <w:t>File</w:t>
            </w:r>
          </w:p>
        </w:tc>
        <w:tc>
          <w:tcPr>
            <w:tcW w:w="3814" w:type="dxa"/>
            <w:shd w:val="clear" w:color="auto" w:fill="D9E2F3"/>
          </w:tcPr>
          <w:p w:rsidR="001423A3" w:rsidRDefault="00D92E9F">
            <w:pPr>
              <w:spacing w:before="40" w:after="40" w:line="240" w:lineRule="auto"/>
              <w:jc w:val="left"/>
            </w:pPr>
            <w:r>
              <w:rPr>
                <w:b/>
                <w:sz w:val="19"/>
              </w:rPr>
              <w:t>Required columns</w:t>
            </w:r>
          </w:p>
        </w:tc>
        <w:tc>
          <w:tcPr>
            <w:tcW w:w="3468" w:type="dxa"/>
            <w:shd w:val="clear" w:color="auto" w:fill="D9E2F3"/>
          </w:tcPr>
          <w:p w:rsidR="001423A3" w:rsidRDefault="00D92E9F">
            <w:pPr>
              <w:spacing w:before="40" w:after="40" w:line="240" w:lineRule="auto"/>
              <w:jc w:val="left"/>
            </w:pPr>
            <w:r>
              <w:rPr>
                <w:b/>
                <w:sz w:val="19"/>
              </w:rPr>
              <w:t>Optional columns</w:t>
            </w:r>
          </w:p>
        </w:tc>
      </w:tr>
      <w:tr w:rsidR="001423A3">
        <w:trPr>
          <w:cantSplit/>
          <w:jc w:val="center"/>
        </w:trPr>
        <w:tc>
          <w:tcPr>
            <w:tcW w:w="1387" w:type="dxa"/>
          </w:tcPr>
          <w:p w:rsidR="001423A3" w:rsidRDefault="00D92E9F">
            <w:pPr>
              <w:spacing w:before="40" w:after="40" w:line="240" w:lineRule="auto"/>
              <w:jc w:val="left"/>
            </w:pPr>
            <w:r>
              <w:rPr>
                <w:sz w:val="19"/>
              </w:rPr>
              <w:t>courses</w:t>
            </w:r>
          </w:p>
        </w:tc>
        <w:tc>
          <w:tcPr>
            <w:tcW w:w="3814" w:type="dxa"/>
          </w:tcPr>
          <w:p w:rsidR="001423A3" w:rsidRDefault="00D92E9F">
            <w:pPr>
              <w:spacing w:before="40" w:after="40" w:line="240" w:lineRule="auto"/>
              <w:jc w:val="left"/>
            </w:pPr>
            <w:r>
              <w:rPr>
                <w:sz w:val="19"/>
              </w:rPr>
              <w:t>course_code, course_name, department_code</w:t>
            </w:r>
          </w:p>
        </w:tc>
        <w:tc>
          <w:tcPr>
            <w:tcW w:w="3468" w:type="dxa"/>
          </w:tcPr>
          <w:p w:rsidR="001423A3" w:rsidRDefault="00D92E9F">
            <w:pPr>
              <w:spacing w:before="40" w:after="40" w:line="240" w:lineRule="auto"/>
              <w:jc w:val="left"/>
            </w:pPr>
            <w:r>
              <w:rPr>
                <w:sz w:val="19"/>
              </w:rPr>
              <w:t>department_name (needed the first time a department appears)</w:t>
            </w:r>
          </w:p>
        </w:tc>
      </w:tr>
      <w:tr w:rsidR="001423A3">
        <w:trPr>
          <w:cantSplit/>
          <w:jc w:val="center"/>
        </w:trPr>
        <w:tc>
          <w:tcPr>
            <w:tcW w:w="1387" w:type="dxa"/>
          </w:tcPr>
          <w:p w:rsidR="001423A3" w:rsidRDefault="00D92E9F">
            <w:pPr>
              <w:spacing w:before="40" w:after="40" w:line="240" w:lineRule="auto"/>
              <w:jc w:val="left"/>
            </w:pPr>
            <w:r>
              <w:rPr>
                <w:sz w:val="19"/>
              </w:rPr>
              <w:t>candidates</w:t>
            </w:r>
          </w:p>
        </w:tc>
        <w:tc>
          <w:tcPr>
            <w:tcW w:w="3814" w:type="dxa"/>
          </w:tcPr>
          <w:p w:rsidR="001423A3" w:rsidRDefault="00D92E9F">
            <w:pPr>
              <w:spacing w:before="40" w:after="40" w:line="240" w:lineRule="auto"/>
              <w:jc w:val="left"/>
            </w:pPr>
            <w:r>
              <w:rPr>
                <w:sz w:val="19"/>
              </w:rPr>
              <w:t>roll_no, full_name, department_code, course_codes</w:t>
            </w:r>
          </w:p>
        </w:tc>
        <w:tc>
          <w:tcPr>
            <w:tcW w:w="3468" w:type="dxa"/>
          </w:tcPr>
          <w:p w:rsidR="001423A3" w:rsidRDefault="00D92E9F">
            <w:pPr>
              <w:spacing w:before="40" w:after="40" w:line="240" w:lineRule="auto"/>
              <w:jc w:val="left"/>
            </w:pPr>
            <w:r>
              <w:rPr>
                <w:sz w:val="19"/>
              </w:rPr>
              <w:t>needs_accessible_seat, email, date_of_birth</w:t>
            </w:r>
          </w:p>
        </w:tc>
      </w:tr>
      <w:tr w:rsidR="001423A3">
        <w:trPr>
          <w:cantSplit/>
          <w:jc w:val="center"/>
        </w:trPr>
        <w:tc>
          <w:tcPr>
            <w:tcW w:w="1387" w:type="dxa"/>
          </w:tcPr>
          <w:p w:rsidR="001423A3" w:rsidRDefault="00D92E9F">
            <w:pPr>
              <w:spacing w:before="40" w:after="40" w:line="240" w:lineRule="auto"/>
              <w:jc w:val="left"/>
            </w:pPr>
            <w:r>
              <w:rPr>
                <w:sz w:val="19"/>
              </w:rPr>
              <w:t>halls</w:t>
            </w:r>
          </w:p>
        </w:tc>
        <w:tc>
          <w:tcPr>
            <w:tcW w:w="3814" w:type="dxa"/>
          </w:tcPr>
          <w:p w:rsidR="001423A3" w:rsidRDefault="00D92E9F">
            <w:pPr>
              <w:spacing w:before="40" w:after="40" w:line="240" w:lineRule="auto"/>
              <w:jc w:val="left"/>
            </w:pPr>
            <w:r>
              <w:rPr>
                <w:sz w:val="19"/>
              </w:rPr>
              <w:t>hall_code, hall_name, rows, columns</w:t>
            </w:r>
          </w:p>
        </w:tc>
        <w:tc>
          <w:tcPr>
            <w:tcW w:w="3468" w:type="dxa"/>
          </w:tcPr>
          <w:p w:rsidR="001423A3" w:rsidRDefault="00D92E9F">
            <w:pPr>
              <w:spacing w:before="40" w:after="40" w:line="240" w:lineRule="auto"/>
              <w:jc w:val="left"/>
            </w:pPr>
            <w:r>
              <w:rPr>
                <w:sz w:val="19"/>
              </w:rPr>
              <w:t>building, floor, blocked_seats, accessible_seats, aisles_after_columns</w:t>
            </w:r>
          </w:p>
        </w:tc>
      </w:tr>
      <w:tr w:rsidR="001423A3">
        <w:trPr>
          <w:cantSplit/>
          <w:jc w:val="center"/>
        </w:trPr>
        <w:tc>
          <w:tcPr>
            <w:tcW w:w="1387" w:type="dxa"/>
          </w:tcPr>
          <w:p w:rsidR="001423A3" w:rsidRDefault="00D92E9F">
            <w:pPr>
              <w:spacing w:before="40" w:after="40" w:line="240" w:lineRule="auto"/>
              <w:jc w:val="left"/>
            </w:pPr>
            <w:r>
              <w:rPr>
                <w:sz w:val="19"/>
              </w:rPr>
              <w:t>timetable</w:t>
            </w:r>
          </w:p>
        </w:tc>
        <w:tc>
          <w:tcPr>
            <w:tcW w:w="3814" w:type="dxa"/>
          </w:tcPr>
          <w:p w:rsidR="001423A3" w:rsidRDefault="00D92E9F">
            <w:pPr>
              <w:spacing w:before="40" w:after="40" w:line="240" w:lineRule="auto"/>
              <w:jc w:val="left"/>
            </w:pPr>
            <w:r>
              <w:rPr>
                <w:sz w:val="19"/>
              </w:rPr>
              <w:t>session_date, start_time, end_time, course_code</w:t>
            </w:r>
          </w:p>
        </w:tc>
        <w:tc>
          <w:tcPr>
            <w:tcW w:w="3468" w:type="dxa"/>
          </w:tcPr>
          <w:p w:rsidR="001423A3" w:rsidRDefault="00D92E9F">
            <w:pPr>
              <w:spacing w:before="40" w:after="40" w:line="240" w:lineRule="auto"/>
              <w:jc w:val="left"/>
            </w:pPr>
            <w:r>
              <w:rPr>
                <w:sz w:val="19"/>
              </w:rPr>
              <w:t>paper_group</w:t>
            </w:r>
          </w:p>
        </w:tc>
      </w:tr>
    </w:tbl>
    <w:p w:rsidR="001423A3" w:rsidRDefault="001423A3">
      <w:pPr>
        <w:spacing w:line="144" w:lineRule="auto"/>
      </w:pPr>
    </w:p>
    <w:p w:rsidR="001423A3" w:rsidRDefault="00D92E9F">
      <w:pPr>
        <w:pStyle w:val="Heading3"/>
      </w:pPr>
      <w:r>
        <w:t>2.1  Benchmark scenarios</w:t>
      </w:r>
    </w:p>
    <w:p w:rsidR="001423A3" w:rsidRDefault="00D92E9F">
      <w:r>
        <w:t xml:space="preserve">The engine benchmark uses eight seeded scenarios generated in memory by </w:t>
      </w:r>
      <w:r>
        <w:rPr>
          <w:rFonts w:ascii="Courier New" w:eastAsia="Courier New" w:hAnsi="Courier New" w:cs="Courier New"/>
          <w:sz w:val="21"/>
        </w:rPr>
        <w:t>ml/scenarios.py</w:t>
      </w:r>
      <w:r>
        <w:t>, so they are rebuilt identically from their seeds and are not stored as files. Each scenario has roughly 1% of candidates needing an accessible seat and a target hall fill of 80%.</w:t>
      </w:r>
    </w:p>
    <w:p w:rsidR="001423A3" w:rsidRDefault="00D92E9F">
      <w:pPr>
        <w:pStyle w:val="TableCaption"/>
      </w:pPr>
      <w:r>
        <w:t>Table 3: Benchmark scenarios</w:t>
      </w:r>
    </w:p>
    <w:tbl>
      <w:tblPr>
        <w:tblStyle w:val="TableGrid"/>
        <w:tblW w:w="0" w:type="auto"/>
        <w:jc w:val="center"/>
        <w:tblLook w:val="04A0" w:firstRow="1" w:lastRow="0" w:firstColumn="1" w:lastColumn="0" w:noHBand="0" w:noVBand="1"/>
      </w:tblPr>
      <w:tblGrid>
        <w:gridCol w:w="1734"/>
        <w:gridCol w:w="1135"/>
        <w:gridCol w:w="867"/>
        <w:gridCol w:w="867"/>
        <w:gridCol w:w="867"/>
        <w:gridCol w:w="1040"/>
        <w:gridCol w:w="1127"/>
        <w:gridCol w:w="1040"/>
      </w:tblGrid>
      <w:tr w:rsidR="001423A3">
        <w:trPr>
          <w:cantSplit/>
          <w:tblHeader/>
          <w:jc w:val="center"/>
        </w:trPr>
        <w:tc>
          <w:tcPr>
            <w:tcW w:w="1734" w:type="dxa"/>
            <w:shd w:val="clear" w:color="auto" w:fill="D9E2F3"/>
          </w:tcPr>
          <w:p w:rsidR="001423A3" w:rsidRDefault="00D92E9F">
            <w:pPr>
              <w:spacing w:before="40" w:after="40" w:line="240" w:lineRule="auto"/>
              <w:jc w:val="left"/>
            </w:pPr>
            <w:r>
              <w:rPr>
                <w:b/>
                <w:sz w:val="19"/>
              </w:rPr>
              <w:t>Scenario</w:t>
            </w:r>
          </w:p>
        </w:tc>
        <w:tc>
          <w:tcPr>
            <w:tcW w:w="1127" w:type="dxa"/>
            <w:shd w:val="clear" w:color="auto" w:fill="D9E2F3"/>
          </w:tcPr>
          <w:p w:rsidR="001423A3" w:rsidRDefault="00D92E9F">
            <w:pPr>
              <w:spacing w:before="40" w:after="40" w:line="240" w:lineRule="auto"/>
              <w:jc w:val="right"/>
            </w:pPr>
            <w:r>
              <w:rPr>
                <w:b/>
                <w:sz w:val="19"/>
              </w:rPr>
              <w:t>Candidates</w:t>
            </w:r>
          </w:p>
        </w:tc>
        <w:tc>
          <w:tcPr>
            <w:tcW w:w="867" w:type="dxa"/>
            <w:shd w:val="clear" w:color="auto" w:fill="D9E2F3"/>
          </w:tcPr>
          <w:p w:rsidR="001423A3" w:rsidRDefault="00D92E9F">
            <w:pPr>
              <w:spacing w:before="40" w:after="40" w:line="240" w:lineRule="auto"/>
              <w:jc w:val="right"/>
            </w:pPr>
            <w:r>
              <w:rPr>
                <w:b/>
                <w:sz w:val="19"/>
              </w:rPr>
              <w:t>Papers</w:t>
            </w:r>
          </w:p>
        </w:tc>
        <w:tc>
          <w:tcPr>
            <w:tcW w:w="867" w:type="dxa"/>
            <w:shd w:val="clear" w:color="auto" w:fill="D9E2F3"/>
          </w:tcPr>
          <w:p w:rsidR="001423A3" w:rsidRDefault="00D92E9F">
            <w:pPr>
              <w:spacing w:before="40" w:after="40" w:line="240" w:lineRule="auto"/>
              <w:jc w:val="right"/>
            </w:pPr>
            <w:r>
              <w:rPr>
                <w:b/>
                <w:sz w:val="19"/>
              </w:rPr>
              <w:t>Depts</w:t>
            </w:r>
          </w:p>
        </w:tc>
        <w:tc>
          <w:tcPr>
            <w:tcW w:w="867" w:type="dxa"/>
            <w:shd w:val="clear" w:color="auto" w:fill="D9E2F3"/>
          </w:tcPr>
          <w:p w:rsidR="001423A3" w:rsidRDefault="00D92E9F">
            <w:pPr>
              <w:spacing w:before="40" w:after="40" w:line="240" w:lineRule="auto"/>
              <w:jc w:val="right"/>
            </w:pPr>
            <w:r>
              <w:rPr>
                <w:b/>
                <w:sz w:val="19"/>
              </w:rPr>
              <w:t>Halls</w:t>
            </w:r>
          </w:p>
        </w:tc>
        <w:tc>
          <w:tcPr>
            <w:tcW w:w="1040" w:type="dxa"/>
            <w:shd w:val="clear" w:color="auto" w:fill="D9E2F3"/>
          </w:tcPr>
          <w:p w:rsidR="001423A3" w:rsidRDefault="00D92E9F">
            <w:pPr>
              <w:spacing w:before="40" w:after="40" w:line="240" w:lineRule="auto"/>
              <w:jc w:val="right"/>
            </w:pPr>
            <w:r>
              <w:rPr>
                <w:b/>
                <w:sz w:val="19"/>
              </w:rPr>
              <w:t>Seats</w:t>
            </w:r>
          </w:p>
        </w:tc>
        <w:tc>
          <w:tcPr>
            <w:tcW w:w="1127" w:type="dxa"/>
            <w:shd w:val="clear" w:color="auto" w:fill="D9E2F3"/>
          </w:tcPr>
          <w:p w:rsidR="001423A3" w:rsidRDefault="00D92E9F">
            <w:pPr>
              <w:spacing w:before="40" w:after="40" w:line="240" w:lineRule="auto"/>
              <w:jc w:val="right"/>
            </w:pPr>
            <w:r>
              <w:rPr>
                <w:b/>
                <w:sz w:val="19"/>
              </w:rPr>
              <w:t>Adjacency</w:t>
            </w:r>
          </w:p>
        </w:tc>
        <w:tc>
          <w:tcPr>
            <w:tcW w:w="1040" w:type="dxa"/>
            <w:shd w:val="clear" w:color="auto" w:fill="D9E2F3"/>
          </w:tcPr>
          <w:p w:rsidR="001423A3" w:rsidRDefault="00D92E9F">
            <w:pPr>
              <w:spacing w:before="40" w:after="40" w:line="240" w:lineRule="auto"/>
              <w:jc w:val="right"/>
            </w:pPr>
            <w:r>
              <w:rPr>
                <w:b/>
                <w:sz w:val="19"/>
              </w:rPr>
              <w:t>Roll gap</w:t>
            </w:r>
          </w:p>
        </w:tc>
      </w:tr>
      <w:tr w:rsidR="001423A3">
        <w:trPr>
          <w:cantSplit/>
          <w:jc w:val="center"/>
        </w:trPr>
        <w:tc>
          <w:tcPr>
            <w:tcW w:w="1734" w:type="dxa"/>
          </w:tcPr>
          <w:p w:rsidR="001423A3" w:rsidRDefault="00D92E9F">
            <w:pPr>
              <w:spacing w:before="40" w:after="40" w:line="240" w:lineRule="auto"/>
              <w:jc w:val="left"/>
            </w:pPr>
            <w:r>
              <w:rPr>
                <w:sz w:val="19"/>
              </w:rPr>
              <w:t>xs-150</w:t>
            </w:r>
          </w:p>
        </w:tc>
        <w:tc>
          <w:tcPr>
            <w:tcW w:w="1127" w:type="dxa"/>
          </w:tcPr>
          <w:p w:rsidR="001423A3" w:rsidRDefault="00D92E9F">
            <w:pPr>
              <w:spacing w:before="40" w:after="40" w:line="240" w:lineRule="auto"/>
              <w:jc w:val="right"/>
            </w:pPr>
            <w:r>
              <w:rPr>
                <w:sz w:val="19"/>
              </w:rPr>
              <w:t>150</w:t>
            </w:r>
          </w:p>
        </w:tc>
        <w:tc>
          <w:tcPr>
            <w:tcW w:w="867" w:type="dxa"/>
          </w:tcPr>
          <w:p w:rsidR="001423A3" w:rsidRDefault="00D92E9F">
            <w:pPr>
              <w:spacing w:before="40" w:after="40" w:line="240" w:lineRule="auto"/>
              <w:jc w:val="right"/>
            </w:pPr>
            <w:r>
              <w:rPr>
                <w:sz w:val="19"/>
              </w:rPr>
              <w:t>4</w:t>
            </w:r>
          </w:p>
        </w:tc>
        <w:tc>
          <w:tcPr>
            <w:tcW w:w="867" w:type="dxa"/>
          </w:tcPr>
          <w:p w:rsidR="001423A3" w:rsidRDefault="00D92E9F">
            <w:pPr>
              <w:spacing w:before="40" w:after="40" w:line="240" w:lineRule="auto"/>
              <w:jc w:val="right"/>
            </w:pPr>
            <w:r>
              <w:rPr>
                <w:sz w:val="19"/>
              </w:rPr>
              <w:t>3</w:t>
            </w:r>
          </w:p>
        </w:tc>
        <w:tc>
          <w:tcPr>
            <w:tcW w:w="867" w:type="dxa"/>
          </w:tcPr>
          <w:p w:rsidR="001423A3" w:rsidRDefault="00D92E9F">
            <w:pPr>
              <w:spacing w:before="40" w:after="40" w:line="240" w:lineRule="auto"/>
              <w:jc w:val="right"/>
            </w:pPr>
            <w:r>
              <w:rPr>
                <w:sz w:val="19"/>
              </w:rPr>
              <w:t>3</w:t>
            </w:r>
          </w:p>
        </w:tc>
        <w:tc>
          <w:tcPr>
            <w:tcW w:w="1040" w:type="dxa"/>
          </w:tcPr>
          <w:p w:rsidR="001423A3" w:rsidRDefault="00D92E9F">
            <w:pPr>
              <w:spacing w:before="40" w:after="40" w:line="240" w:lineRule="auto"/>
              <w:jc w:val="right"/>
            </w:pPr>
            <w:r>
              <w:rPr>
                <w:sz w:val="19"/>
              </w:rPr>
              <w:t>212</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t>s-300</w:t>
            </w:r>
          </w:p>
        </w:tc>
        <w:tc>
          <w:tcPr>
            <w:tcW w:w="1127" w:type="dxa"/>
          </w:tcPr>
          <w:p w:rsidR="001423A3" w:rsidRDefault="00D92E9F">
            <w:pPr>
              <w:spacing w:before="40" w:after="40" w:line="240" w:lineRule="auto"/>
              <w:jc w:val="right"/>
            </w:pPr>
            <w:r>
              <w:rPr>
                <w:sz w:val="19"/>
              </w:rPr>
              <w:t>300</w:t>
            </w:r>
          </w:p>
        </w:tc>
        <w:tc>
          <w:tcPr>
            <w:tcW w:w="867" w:type="dxa"/>
          </w:tcPr>
          <w:p w:rsidR="001423A3" w:rsidRDefault="00D92E9F">
            <w:pPr>
              <w:spacing w:before="40" w:after="40" w:line="240" w:lineRule="auto"/>
              <w:jc w:val="right"/>
            </w:pPr>
            <w:r>
              <w:rPr>
                <w:sz w:val="19"/>
              </w:rPr>
              <w:t>6</w:t>
            </w:r>
          </w:p>
        </w:tc>
        <w:tc>
          <w:tcPr>
            <w:tcW w:w="867" w:type="dxa"/>
          </w:tcPr>
          <w:p w:rsidR="001423A3" w:rsidRDefault="00D92E9F">
            <w:pPr>
              <w:spacing w:before="40" w:after="40" w:line="240" w:lineRule="auto"/>
              <w:jc w:val="right"/>
            </w:pPr>
            <w:r>
              <w:rPr>
                <w:sz w:val="19"/>
              </w:rPr>
              <w:t>4</w:t>
            </w:r>
          </w:p>
        </w:tc>
        <w:tc>
          <w:tcPr>
            <w:tcW w:w="867" w:type="dxa"/>
          </w:tcPr>
          <w:p w:rsidR="001423A3" w:rsidRDefault="00D92E9F">
            <w:pPr>
              <w:spacing w:before="40" w:after="40" w:line="240" w:lineRule="auto"/>
              <w:jc w:val="right"/>
            </w:pPr>
            <w:r>
              <w:rPr>
                <w:sz w:val="19"/>
              </w:rPr>
              <w:t>6</w:t>
            </w:r>
          </w:p>
        </w:tc>
        <w:tc>
          <w:tcPr>
            <w:tcW w:w="1040" w:type="dxa"/>
          </w:tcPr>
          <w:p w:rsidR="001423A3" w:rsidRDefault="00D92E9F">
            <w:pPr>
              <w:spacing w:before="40" w:after="40" w:line="240" w:lineRule="auto"/>
              <w:jc w:val="right"/>
            </w:pPr>
            <w:r>
              <w:rPr>
                <w:sz w:val="19"/>
              </w:rPr>
              <w:t>398</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t>m-600</w:t>
            </w:r>
          </w:p>
        </w:tc>
        <w:tc>
          <w:tcPr>
            <w:tcW w:w="1127" w:type="dxa"/>
          </w:tcPr>
          <w:p w:rsidR="001423A3" w:rsidRDefault="00D92E9F">
            <w:pPr>
              <w:spacing w:before="40" w:after="40" w:line="240" w:lineRule="auto"/>
              <w:jc w:val="right"/>
            </w:pPr>
            <w:r>
              <w:rPr>
                <w:sz w:val="19"/>
              </w:rPr>
              <w:t>600</w:t>
            </w:r>
          </w:p>
        </w:tc>
        <w:tc>
          <w:tcPr>
            <w:tcW w:w="867" w:type="dxa"/>
          </w:tcPr>
          <w:p w:rsidR="001423A3" w:rsidRDefault="00D92E9F">
            <w:pPr>
              <w:spacing w:before="40" w:after="40" w:line="240" w:lineRule="auto"/>
              <w:jc w:val="right"/>
            </w:pPr>
            <w:r>
              <w:rPr>
                <w:sz w:val="19"/>
              </w:rPr>
              <w:t>8</w:t>
            </w:r>
          </w:p>
        </w:tc>
        <w:tc>
          <w:tcPr>
            <w:tcW w:w="867" w:type="dxa"/>
          </w:tcPr>
          <w:p w:rsidR="001423A3" w:rsidRDefault="00D92E9F">
            <w:pPr>
              <w:spacing w:before="40" w:after="40" w:line="240" w:lineRule="auto"/>
              <w:jc w:val="right"/>
            </w:pPr>
            <w:r>
              <w:rPr>
                <w:sz w:val="19"/>
              </w:rPr>
              <w:t>6</w:t>
            </w:r>
          </w:p>
        </w:tc>
        <w:tc>
          <w:tcPr>
            <w:tcW w:w="867" w:type="dxa"/>
          </w:tcPr>
          <w:p w:rsidR="001423A3" w:rsidRDefault="00D92E9F">
            <w:pPr>
              <w:spacing w:before="40" w:after="40" w:line="240" w:lineRule="auto"/>
              <w:jc w:val="right"/>
            </w:pPr>
            <w:r>
              <w:rPr>
                <w:sz w:val="19"/>
              </w:rPr>
              <w:t>12</w:t>
            </w:r>
          </w:p>
        </w:tc>
        <w:tc>
          <w:tcPr>
            <w:tcW w:w="1040" w:type="dxa"/>
          </w:tcPr>
          <w:p w:rsidR="001423A3" w:rsidRDefault="00D92E9F">
            <w:pPr>
              <w:spacing w:before="40" w:after="40" w:line="240" w:lineRule="auto"/>
              <w:jc w:val="right"/>
            </w:pPr>
            <w:r>
              <w:rPr>
                <w:sz w:val="19"/>
              </w:rPr>
              <w:t>752</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t>l-1000</w:t>
            </w:r>
          </w:p>
        </w:tc>
        <w:tc>
          <w:tcPr>
            <w:tcW w:w="1127" w:type="dxa"/>
          </w:tcPr>
          <w:p w:rsidR="001423A3" w:rsidRDefault="00D92E9F">
            <w:pPr>
              <w:spacing w:before="40" w:after="40" w:line="240" w:lineRule="auto"/>
              <w:jc w:val="right"/>
            </w:pPr>
            <w:r>
              <w:rPr>
                <w:sz w:val="19"/>
              </w:rPr>
              <w:t>1,000</w:t>
            </w:r>
          </w:p>
        </w:tc>
        <w:tc>
          <w:tcPr>
            <w:tcW w:w="867" w:type="dxa"/>
          </w:tcPr>
          <w:p w:rsidR="001423A3" w:rsidRDefault="00D92E9F">
            <w:pPr>
              <w:spacing w:before="40" w:after="40" w:line="240" w:lineRule="auto"/>
              <w:jc w:val="right"/>
            </w:pPr>
            <w:r>
              <w:rPr>
                <w:sz w:val="19"/>
              </w:rPr>
              <w:t>10</w:t>
            </w:r>
          </w:p>
        </w:tc>
        <w:tc>
          <w:tcPr>
            <w:tcW w:w="867" w:type="dxa"/>
          </w:tcPr>
          <w:p w:rsidR="001423A3" w:rsidRDefault="00D92E9F">
            <w:pPr>
              <w:spacing w:before="40" w:after="40" w:line="240" w:lineRule="auto"/>
              <w:jc w:val="right"/>
            </w:pPr>
            <w:r>
              <w:rPr>
                <w:sz w:val="19"/>
              </w:rPr>
              <w:t>7</w:t>
            </w:r>
          </w:p>
        </w:tc>
        <w:tc>
          <w:tcPr>
            <w:tcW w:w="867" w:type="dxa"/>
          </w:tcPr>
          <w:p w:rsidR="001423A3" w:rsidRDefault="00D92E9F">
            <w:pPr>
              <w:spacing w:before="40" w:after="40" w:line="240" w:lineRule="auto"/>
              <w:jc w:val="right"/>
            </w:pPr>
            <w:r>
              <w:rPr>
                <w:sz w:val="19"/>
              </w:rPr>
              <w:t>19</w:t>
            </w:r>
          </w:p>
        </w:tc>
        <w:tc>
          <w:tcPr>
            <w:tcW w:w="1040" w:type="dxa"/>
          </w:tcPr>
          <w:p w:rsidR="001423A3" w:rsidRDefault="00D92E9F">
            <w:pPr>
              <w:spacing w:before="40" w:after="40" w:line="240" w:lineRule="auto"/>
              <w:jc w:val="right"/>
            </w:pPr>
            <w:r>
              <w:rPr>
                <w:sz w:val="19"/>
              </w:rPr>
              <w:t>1,359</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t>xl-2000</w:t>
            </w:r>
          </w:p>
        </w:tc>
        <w:tc>
          <w:tcPr>
            <w:tcW w:w="1127" w:type="dxa"/>
          </w:tcPr>
          <w:p w:rsidR="001423A3" w:rsidRDefault="00D92E9F">
            <w:pPr>
              <w:spacing w:before="40" w:after="40" w:line="240" w:lineRule="auto"/>
              <w:jc w:val="right"/>
            </w:pPr>
            <w:r>
              <w:rPr>
                <w:sz w:val="19"/>
              </w:rPr>
              <w:t>2,000</w:t>
            </w:r>
          </w:p>
        </w:tc>
        <w:tc>
          <w:tcPr>
            <w:tcW w:w="867" w:type="dxa"/>
          </w:tcPr>
          <w:p w:rsidR="001423A3" w:rsidRDefault="00D92E9F">
            <w:pPr>
              <w:spacing w:before="40" w:after="40" w:line="240" w:lineRule="auto"/>
              <w:jc w:val="right"/>
            </w:pPr>
            <w:r>
              <w:rPr>
                <w:sz w:val="19"/>
              </w:rPr>
              <w:t>14</w:t>
            </w:r>
          </w:p>
        </w:tc>
        <w:tc>
          <w:tcPr>
            <w:tcW w:w="867" w:type="dxa"/>
          </w:tcPr>
          <w:p w:rsidR="001423A3" w:rsidRDefault="00D92E9F">
            <w:pPr>
              <w:spacing w:before="40" w:after="40" w:line="240" w:lineRule="auto"/>
              <w:jc w:val="right"/>
            </w:pPr>
            <w:r>
              <w:rPr>
                <w:sz w:val="19"/>
              </w:rPr>
              <w:t>8</w:t>
            </w:r>
          </w:p>
        </w:tc>
        <w:tc>
          <w:tcPr>
            <w:tcW w:w="867" w:type="dxa"/>
          </w:tcPr>
          <w:p w:rsidR="001423A3" w:rsidRDefault="00D92E9F">
            <w:pPr>
              <w:spacing w:before="40" w:after="40" w:line="240" w:lineRule="auto"/>
              <w:jc w:val="right"/>
            </w:pPr>
            <w:r>
              <w:rPr>
                <w:sz w:val="19"/>
              </w:rPr>
              <w:t>39</w:t>
            </w:r>
          </w:p>
        </w:tc>
        <w:tc>
          <w:tcPr>
            <w:tcW w:w="1040" w:type="dxa"/>
          </w:tcPr>
          <w:p w:rsidR="001423A3" w:rsidRDefault="00D92E9F">
            <w:pPr>
              <w:spacing w:before="40" w:after="40" w:line="240" w:lineRule="auto"/>
              <w:jc w:val="right"/>
            </w:pPr>
            <w:r>
              <w:rPr>
                <w:sz w:val="19"/>
              </w:rPr>
              <w:t>2,522</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lastRenderedPageBreak/>
              <w:t>m-600-adj4</w:t>
            </w:r>
          </w:p>
        </w:tc>
        <w:tc>
          <w:tcPr>
            <w:tcW w:w="1127" w:type="dxa"/>
          </w:tcPr>
          <w:p w:rsidR="001423A3" w:rsidRDefault="00D92E9F">
            <w:pPr>
              <w:spacing w:before="40" w:after="40" w:line="240" w:lineRule="auto"/>
              <w:jc w:val="right"/>
            </w:pPr>
            <w:r>
              <w:rPr>
                <w:sz w:val="19"/>
              </w:rPr>
              <w:t>600</w:t>
            </w:r>
          </w:p>
        </w:tc>
        <w:tc>
          <w:tcPr>
            <w:tcW w:w="867" w:type="dxa"/>
          </w:tcPr>
          <w:p w:rsidR="001423A3" w:rsidRDefault="00D92E9F">
            <w:pPr>
              <w:spacing w:before="40" w:after="40" w:line="240" w:lineRule="auto"/>
              <w:jc w:val="right"/>
            </w:pPr>
            <w:r>
              <w:rPr>
                <w:sz w:val="19"/>
              </w:rPr>
              <w:t>8</w:t>
            </w:r>
          </w:p>
        </w:tc>
        <w:tc>
          <w:tcPr>
            <w:tcW w:w="867" w:type="dxa"/>
          </w:tcPr>
          <w:p w:rsidR="001423A3" w:rsidRDefault="00D92E9F">
            <w:pPr>
              <w:spacing w:before="40" w:after="40" w:line="240" w:lineRule="auto"/>
              <w:jc w:val="right"/>
            </w:pPr>
            <w:r>
              <w:rPr>
                <w:sz w:val="19"/>
              </w:rPr>
              <w:t>6</w:t>
            </w:r>
          </w:p>
        </w:tc>
        <w:tc>
          <w:tcPr>
            <w:tcW w:w="867" w:type="dxa"/>
          </w:tcPr>
          <w:p w:rsidR="001423A3" w:rsidRDefault="00D92E9F">
            <w:pPr>
              <w:spacing w:before="40" w:after="40" w:line="240" w:lineRule="auto"/>
              <w:jc w:val="right"/>
            </w:pPr>
            <w:r>
              <w:rPr>
                <w:sz w:val="19"/>
              </w:rPr>
              <w:t>12</w:t>
            </w:r>
          </w:p>
        </w:tc>
        <w:tc>
          <w:tcPr>
            <w:tcW w:w="1040" w:type="dxa"/>
          </w:tcPr>
          <w:p w:rsidR="001423A3" w:rsidRDefault="00D92E9F">
            <w:pPr>
              <w:spacing w:before="40" w:after="40" w:line="240" w:lineRule="auto"/>
              <w:jc w:val="right"/>
            </w:pPr>
            <w:r>
              <w:rPr>
                <w:sz w:val="19"/>
              </w:rPr>
              <w:t>752</w:t>
            </w:r>
          </w:p>
        </w:tc>
        <w:tc>
          <w:tcPr>
            <w:tcW w:w="1127" w:type="dxa"/>
          </w:tcPr>
          <w:p w:rsidR="001423A3" w:rsidRDefault="00D92E9F">
            <w:pPr>
              <w:spacing w:before="40" w:after="40" w:line="240" w:lineRule="auto"/>
              <w:jc w:val="right"/>
            </w:pPr>
            <w:r>
              <w:rPr>
                <w:sz w:val="19"/>
              </w:rPr>
              <w:t>4</w:t>
            </w:r>
          </w:p>
        </w:tc>
        <w:tc>
          <w:tcPr>
            <w:tcW w:w="1040" w:type="dxa"/>
          </w:tcPr>
          <w:p w:rsidR="001423A3" w:rsidRDefault="00D92E9F">
            <w:pPr>
              <w:spacing w:before="40" w:after="40" w:line="240" w:lineRule="auto"/>
              <w:jc w:val="right"/>
            </w:pPr>
            <w:r>
              <w:rPr>
                <w:sz w:val="19"/>
              </w:rPr>
              <w:t>5</w:t>
            </w:r>
          </w:p>
        </w:tc>
      </w:tr>
      <w:tr w:rsidR="001423A3">
        <w:trPr>
          <w:cantSplit/>
          <w:jc w:val="center"/>
        </w:trPr>
        <w:tc>
          <w:tcPr>
            <w:tcW w:w="1734" w:type="dxa"/>
          </w:tcPr>
          <w:p w:rsidR="001423A3" w:rsidRDefault="00D92E9F">
            <w:pPr>
              <w:spacing w:before="40" w:after="40" w:line="240" w:lineRule="auto"/>
              <w:jc w:val="left"/>
            </w:pPr>
            <w:r>
              <w:rPr>
                <w:sz w:val="19"/>
              </w:rPr>
              <w:t>m-600-gap0</w:t>
            </w:r>
          </w:p>
        </w:tc>
        <w:tc>
          <w:tcPr>
            <w:tcW w:w="1127" w:type="dxa"/>
          </w:tcPr>
          <w:p w:rsidR="001423A3" w:rsidRDefault="00D92E9F">
            <w:pPr>
              <w:spacing w:before="40" w:after="40" w:line="240" w:lineRule="auto"/>
              <w:jc w:val="right"/>
            </w:pPr>
            <w:r>
              <w:rPr>
                <w:sz w:val="19"/>
              </w:rPr>
              <w:t>600</w:t>
            </w:r>
          </w:p>
        </w:tc>
        <w:tc>
          <w:tcPr>
            <w:tcW w:w="867" w:type="dxa"/>
          </w:tcPr>
          <w:p w:rsidR="001423A3" w:rsidRDefault="00D92E9F">
            <w:pPr>
              <w:spacing w:before="40" w:after="40" w:line="240" w:lineRule="auto"/>
              <w:jc w:val="right"/>
            </w:pPr>
            <w:r>
              <w:rPr>
                <w:sz w:val="19"/>
              </w:rPr>
              <w:t>8</w:t>
            </w:r>
          </w:p>
        </w:tc>
        <w:tc>
          <w:tcPr>
            <w:tcW w:w="867" w:type="dxa"/>
          </w:tcPr>
          <w:p w:rsidR="001423A3" w:rsidRDefault="00D92E9F">
            <w:pPr>
              <w:spacing w:before="40" w:after="40" w:line="240" w:lineRule="auto"/>
              <w:jc w:val="right"/>
            </w:pPr>
            <w:r>
              <w:rPr>
                <w:sz w:val="19"/>
              </w:rPr>
              <w:t>6</w:t>
            </w:r>
          </w:p>
        </w:tc>
        <w:tc>
          <w:tcPr>
            <w:tcW w:w="867" w:type="dxa"/>
          </w:tcPr>
          <w:p w:rsidR="001423A3" w:rsidRDefault="00D92E9F">
            <w:pPr>
              <w:spacing w:before="40" w:after="40" w:line="240" w:lineRule="auto"/>
              <w:jc w:val="right"/>
            </w:pPr>
            <w:r>
              <w:rPr>
                <w:sz w:val="19"/>
              </w:rPr>
              <w:t>12</w:t>
            </w:r>
          </w:p>
        </w:tc>
        <w:tc>
          <w:tcPr>
            <w:tcW w:w="1040" w:type="dxa"/>
          </w:tcPr>
          <w:p w:rsidR="001423A3" w:rsidRDefault="00D92E9F">
            <w:pPr>
              <w:spacing w:before="40" w:after="40" w:line="240" w:lineRule="auto"/>
              <w:jc w:val="right"/>
            </w:pPr>
            <w:r>
              <w:rPr>
                <w:sz w:val="19"/>
              </w:rPr>
              <w:t>752</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0</w:t>
            </w:r>
          </w:p>
        </w:tc>
      </w:tr>
      <w:tr w:rsidR="001423A3">
        <w:trPr>
          <w:cantSplit/>
          <w:jc w:val="center"/>
        </w:trPr>
        <w:tc>
          <w:tcPr>
            <w:tcW w:w="1734" w:type="dxa"/>
          </w:tcPr>
          <w:p w:rsidR="001423A3" w:rsidRDefault="00D92E9F">
            <w:pPr>
              <w:spacing w:before="40" w:after="40" w:line="240" w:lineRule="auto"/>
              <w:jc w:val="left"/>
            </w:pPr>
            <w:r>
              <w:rPr>
                <w:sz w:val="19"/>
              </w:rPr>
              <w:t>m-600-gap10</w:t>
            </w:r>
          </w:p>
        </w:tc>
        <w:tc>
          <w:tcPr>
            <w:tcW w:w="1127" w:type="dxa"/>
          </w:tcPr>
          <w:p w:rsidR="001423A3" w:rsidRDefault="00D92E9F">
            <w:pPr>
              <w:spacing w:before="40" w:after="40" w:line="240" w:lineRule="auto"/>
              <w:jc w:val="right"/>
            </w:pPr>
            <w:r>
              <w:rPr>
                <w:sz w:val="19"/>
              </w:rPr>
              <w:t>600</w:t>
            </w:r>
          </w:p>
        </w:tc>
        <w:tc>
          <w:tcPr>
            <w:tcW w:w="867" w:type="dxa"/>
          </w:tcPr>
          <w:p w:rsidR="001423A3" w:rsidRDefault="00D92E9F">
            <w:pPr>
              <w:spacing w:before="40" w:after="40" w:line="240" w:lineRule="auto"/>
              <w:jc w:val="right"/>
            </w:pPr>
            <w:r>
              <w:rPr>
                <w:sz w:val="19"/>
              </w:rPr>
              <w:t>8</w:t>
            </w:r>
          </w:p>
        </w:tc>
        <w:tc>
          <w:tcPr>
            <w:tcW w:w="867" w:type="dxa"/>
          </w:tcPr>
          <w:p w:rsidR="001423A3" w:rsidRDefault="00D92E9F">
            <w:pPr>
              <w:spacing w:before="40" w:after="40" w:line="240" w:lineRule="auto"/>
              <w:jc w:val="right"/>
            </w:pPr>
            <w:r>
              <w:rPr>
                <w:sz w:val="19"/>
              </w:rPr>
              <w:t>6</w:t>
            </w:r>
          </w:p>
        </w:tc>
        <w:tc>
          <w:tcPr>
            <w:tcW w:w="867" w:type="dxa"/>
          </w:tcPr>
          <w:p w:rsidR="001423A3" w:rsidRDefault="00D92E9F">
            <w:pPr>
              <w:spacing w:before="40" w:after="40" w:line="240" w:lineRule="auto"/>
              <w:jc w:val="right"/>
            </w:pPr>
            <w:r>
              <w:rPr>
                <w:sz w:val="19"/>
              </w:rPr>
              <w:t>12</w:t>
            </w:r>
          </w:p>
        </w:tc>
        <w:tc>
          <w:tcPr>
            <w:tcW w:w="1040" w:type="dxa"/>
          </w:tcPr>
          <w:p w:rsidR="001423A3" w:rsidRDefault="00D92E9F">
            <w:pPr>
              <w:spacing w:before="40" w:after="40" w:line="240" w:lineRule="auto"/>
              <w:jc w:val="right"/>
            </w:pPr>
            <w:r>
              <w:rPr>
                <w:sz w:val="19"/>
              </w:rPr>
              <w:t>752</w:t>
            </w:r>
          </w:p>
        </w:tc>
        <w:tc>
          <w:tcPr>
            <w:tcW w:w="1127" w:type="dxa"/>
          </w:tcPr>
          <w:p w:rsidR="001423A3" w:rsidRDefault="00D92E9F">
            <w:pPr>
              <w:spacing w:before="40" w:after="40" w:line="240" w:lineRule="auto"/>
              <w:jc w:val="right"/>
            </w:pPr>
            <w:r>
              <w:rPr>
                <w:sz w:val="19"/>
              </w:rPr>
              <w:t>8</w:t>
            </w:r>
          </w:p>
        </w:tc>
        <w:tc>
          <w:tcPr>
            <w:tcW w:w="1040" w:type="dxa"/>
          </w:tcPr>
          <w:p w:rsidR="001423A3" w:rsidRDefault="00D92E9F">
            <w:pPr>
              <w:spacing w:before="40" w:after="40" w:line="240" w:lineRule="auto"/>
              <w:jc w:val="right"/>
            </w:pPr>
            <w:r>
              <w:rPr>
                <w:sz w:val="19"/>
              </w:rPr>
              <w:t>10</w:t>
            </w:r>
          </w:p>
        </w:tc>
      </w:tr>
    </w:tbl>
    <w:p w:rsidR="001423A3" w:rsidRDefault="001423A3">
      <w:pPr>
        <w:spacing w:line="144" w:lineRule="auto"/>
      </w:pPr>
    </w:p>
    <w:p w:rsidR="001423A3" w:rsidRDefault="00D92E9F">
      <w:pPr>
        <w:pStyle w:val="Heading2"/>
      </w:pPr>
      <w:r>
        <w:t>3  Data Preprocessing</w:t>
      </w:r>
    </w:p>
    <w:p w:rsidR="001423A3" w:rsidRDefault="00D92E9F">
      <w:pPr>
        <w:pStyle w:val="Heading3"/>
      </w:pPr>
      <w:r>
        <w:t>3.1  Import parsing and validation</w:t>
      </w:r>
    </w:p>
    <w:p w:rsidR="001423A3" w:rsidRDefault="00D92E9F">
      <w:r>
        <w:t xml:space="preserve">Uploads are read from CSV or XLSX with flexible header names (for example </w:t>
      </w:r>
      <w:r>
        <w:rPr>
          <w:rFonts w:ascii="Courier New" w:eastAsia="Courier New" w:hAnsi="Courier New" w:cs="Courier New"/>
          <w:sz w:val="21"/>
        </w:rPr>
        <w:t>Roll No</w:t>
      </w:r>
      <w:r>
        <w:t xml:space="preserve">, </w:t>
      </w:r>
      <w:r>
        <w:rPr>
          <w:rFonts w:ascii="Courier New" w:eastAsia="Courier New" w:hAnsi="Courier New" w:cs="Courier New"/>
          <w:sz w:val="21"/>
        </w:rPr>
        <w:t>roll_number</w:t>
      </w:r>
      <w:r>
        <w:t xml:space="preserve"> and </w:t>
      </w:r>
      <w:r>
        <w:rPr>
          <w:rFonts w:ascii="Courier New" w:eastAsia="Courier New" w:hAnsi="Courier New" w:cs="Courier New"/>
          <w:sz w:val="21"/>
        </w:rPr>
        <w:t>candidate_id</w:t>
      </w:r>
      <w:r>
        <w:t xml:space="preserve"> are all accepted for </w:t>
      </w:r>
      <w:r>
        <w:rPr>
          <w:rFonts w:ascii="Courier New" w:eastAsia="Courier New" w:hAnsi="Courier New" w:cs="Courier New"/>
          <w:sz w:val="21"/>
        </w:rPr>
        <w:t>roll_no</w:t>
      </w:r>
      <w:r>
        <w:t xml:space="preserve">). Lists are split on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or </w:t>
      </w:r>
      <w:r>
        <w:rPr>
          <w:rFonts w:ascii="Courier New" w:eastAsia="Courier New" w:hAnsi="Courier New" w:cs="Courier New"/>
          <w:sz w:val="21"/>
        </w:rPr>
        <w:t>|</w:t>
      </w:r>
      <w:r>
        <w:t>, and dates are accepted in two formats. A combined workbook with four sheets, or a single file of one kind, can be uploaded. Every row is then checked, and nothing is saved until the administrator confirms the import; the data is checked again at that moment in case something changed in between.</w:t>
      </w:r>
    </w:p>
    <w:p w:rsidR="001423A3" w:rsidRDefault="00D92E9F">
      <w:pPr>
        <w:pStyle w:val="ListBullet"/>
        <w:spacing w:after="40"/>
      </w:pPr>
      <w:r>
        <w:t>required columns present and values well formed (times, dates, integers, yes or no);</w:t>
      </w:r>
    </w:p>
    <w:p w:rsidR="001423A3" w:rsidRDefault="00D92E9F">
      <w:pPr>
        <w:pStyle w:val="ListBullet"/>
        <w:spacing w:after="40"/>
      </w:pPr>
      <w:r>
        <w:t>duplicate codes and roll numbers; unknown departments or courses;</w:t>
      </w:r>
    </w:p>
    <w:p w:rsidR="001423A3" w:rsidRDefault="00D92E9F">
      <w:pPr>
        <w:pStyle w:val="ListBullet"/>
        <w:spacing w:after="40"/>
      </w:pPr>
      <w:r>
        <w:t>seat labels outside the hall layout, a seat both blocked and accessible, aisle positions outside the grid;</w:t>
      </w:r>
    </w:p>
    <w:p w:rsidR="001423A3" w:rsidRDefault="00D92E9F">
      <w:pPr>
        <w:pStyle w:val="ListBullet"/>
        <w:spacing w:after="40"/>
      </w:pPr>
      <w:r>
        <w:t>end time not after start time; a shared-paper group split across sittings;</w:t>
      </w:r>
    </w:p>
    <w:p w:rsidR="001423A3" w:rsidRDefault="00D92E9F">
      <w:pPr>
        <w:pStyle w:val="ListBullet"/>
        <w:spacing w:after="40"/>
      </w:pPr>
      <w:r>
        <w:t>a candidate registered for two papers in the same sitting (a timetable clash); a sitting larger than all halls together (a warning).</w:t>
      </w:r>
    </w:p>
    <w:p w:rsidR="001423A3" w:rsidRDefault="00D92E9F">
      <w:r>
        <w:t>Errors block the import; warnings do not. For example, a hall that lists no accessible seats receives two front-row seats by default and a warning, which is why the sample import reports 10 warnings and 0 errors for its 1,020 rows.</w:t>
      </w:r>
    </w:p>
    <w:p w:rsidR="001423A3" w:rsidRDefault="00D92E9F">
      <w:pPr>
        <w:pStyle w:val="Heading3"/>
      </w:pPr>
      <w:r>
        <w:t>3.2  Preparation of the engine inputs</w:t>
      </w:r>
    </w:p>
    <w:p w:rsidR="001423A3" w:rsidRDefault="00D92E9F">
      <w:r>
        <w:t xml:space="preserve">For each sitting, the plan service builds the engine's inputs. Candidates become </w:t>
      </w:r>
      <w:r>
        <w:rPr>
          <w:rFonts w:ascii="Courier New" w:eastAsia="Courier New" w:hAnsi="Courier New" w:cs="Courier New"/>
          <w:sz w:val="21"/>
        </w:rPr>
        <w:t>EngineCandidate</w:t>
      </w:r>
      <w:r>
        <w:t xml:space="preserve"> records with a </w:t>
      </w:r>
      <w:r>
        <w:rPr>
          <w:i/>
        </w:rPr>
        <w:t>paper</w:t>
      </w:r>
      <w:r>
        <w:t xml:space="preserve"> key, which is the paper group when courses share a question paper and the course code otherwise, a department and an accessibility flag. Each hall becomes an </w:t>
      </w:r>
      <w:r>
        <w:rPr>
          <w:rFonts w:ascii="Courier New" w:eastAsia="Courier New" w:hAnsi="Courier New" w:cs="Courier New"/>
          <w:sz w:val="21"/>
        </w:rPr>
        <w:t>EngineHall</w:t>
      </w:r>
      <w:r>
        <w:t xml:space="preserve"> with its dimensions and the sets of blocked seats, accessible seats and aisle positions. Candidates are then grouped by (paper, department, accessible need), and these groups are the units that Stage A allocates to halls. Roll numbers are split into a prefix and a trailing number (ACF24017 becomes ACF and 24017), and only numbers with the same prefix are compared by the roll-gap rule.</w:t>
      </w:r>
    </w:p>
    <w:p w:rsidR="001423A3" w:rsidRDefault="00D92E9F">
      <w:pPr>
        <w:pStyle w:val="Heading2"/>
      </w:pPr>
      <w:r>
        <w:lastRenderedPageBreak/>
        <w:t>4  Algorithm Choice and Justification</w:t>
      </w:r>
    </w:p>
    <w:p w:rsidR="001423A3" w:rsidRDefault="00D92E9F">
      <w:r>
        <w:t>Several families of methods can produce seating plans. The table compares them against the needs of the project.</w:t>
      </w:r>
    </w:p>
    <w:p w:rsidR="001423A3" w:rsidRDefault="00D92E9F">
      <w:pPr>
        <w:pStyle w:val="TableCaption"/>
      </w:pPr>
      <w:r>
        <w:t>Table 4: Candidate methods for seat allocation</w:t>
      </w:r>
    </w:p>
    <w:tbl>
      <w:tblPr>
        <w:tblStyle w:val="TableGrid"/>
        <w:tblW w:w="0" w:type="auto"/>
        <w:jc w:val="center"/>
        <w:tblLook w:val="04A0" w:firstRow="1" w:lastRow="0" w:firstColumn="1" w:lastColumn="0" w:noHBand="0" w:noVBand="1"/>
      </w:tblPr>
      <w:tblGrid>
        <w:gridCol w:w="1907"/>
        <w:gridCol w:w="1907"/>
        <w:gridCol w:w="1214"/>
        <w:gridCol w:w="1257"/>
        <w:gridCol w:w="2427"/>
      </w:tblGrid>
      <w:tr w:rsidR="001423A3">
        <w:trPr>
          <w:cantSplit/>
          <w:tblHeader/>
          <w:jc w:val="center"/>
        </w:trPr>
        <w:tc>
          <w:tcPr>
            <w:tcW w:w="1907" w:type="dxa"/>
            <w:shd w:val="clear" w:color="auto" w:fill="D9E2F3"/>
          </w:tcPr>
          <w:p w:rsidR="001423A3" w:rsidRDefault="00D92E9F">
            <w:pPr>
              <w:spacing w:before="40" w:after="40" w:line="240" w:lineRule="auto"/>
              <w:jc w:val="left"/>
            </w:pPr>
            <w:r>
              <w:rPr>
                <w:b/>
                <w:sz w:val="18"/>
              </w:rPr>
              <w:t>Method</w:t>
            </w:r>
          </w:p>
        </w:tc>
        <w:tc>
          <w:tcPr>
            <w:tcW w:w="1907" w:type="dxa"/>
            <w:shd w:val="clear" w:color="auto" w:fill="D9E2F3"/>
          </w:tcPr>
          <w:p w:rsidR="001423A3" w:rsidRDefault="00D92E9F">
            <w:pPr>
              <w:spacing w:before="40" w:after="40" w:line="240" w:lineRule="auto"/>
              <w:jc w:val="left"/>
            </w:pPr>
            <w:r>
              <w:rPr>
                <w:b/>
                <w:sz w:val="18"/>
              </w:rPr>
              <w:t>Hard-rule guarantee</w:t>
            </w:r>
          </w:p>
        </w:tc>
        <w:tc>
          <w:tcPr>
            <w:tcW w:w="1214" w:type="dxa"/>
            <w:shd w:val="clear" w:color="auto" w:fill="D9E2F3"/>
          </w:tcPr>
          <w:p w:rsidR="001423A3" w:rsidRDefault="00D92E9F">
            <w:pPr>
              <w:spacing w:before="40" w:after="40" w:line="240" w:lineRule="auto"/>
              <w:jc w:val="left"/>
            </w:pPr>
            <w:r>
              <w:rPr>
                <w:b/>
                <w:sz w:val="18"/>
              </w:rPr>
              <w:t>Randomness</w:t>
            </w:r>
          </w:p>
        </w:tc>
        <w:tc>
          <w:tcPr>
            <w:tcW w:w="1214" w:type="dxa"/>
            <w:shd w:val="clear" w:color="auto" w:fill="D9E2F3"/>
          </w:tcPr>
          <w:p w:rsidR="001423A3" w:rsidRDefault="00D92E9F">
            <w:pPr>
              <w:spacing w:before="40" w:after="40" w:line="240" w:lineRule="auto"/>
              <w:jc w:val="left"/>
            </w:pPr>
            <w:r>
              <w:rPr>
                <w:b/>
                <w:sz w:val="18"/>
              </w:rPr>
              <w:t>Reproducible</w:t>
            </w:r>
          </w:p>
        </w:tc>
        <w:tc>
          <w:tcPr>
            <w:tcW w:w="2427" w:type="dxa"/>
            <w:shd w:val="clear" w:color="auto" w:fill="D9E2F3"/>
          </w:tcPr>
          <w:p w:rsidR="001423A3" w:rsidRDefault="00D92E9F">
            <w:pPr>
              <w:spacing w:before="40" w:after="40" w:line="240" w:lineRule="auto"/>
              <w:jc w:val="left"/>
            </w:pPr>
            <w:r>
              <w:rPr>
                <w:b/>
                <w:sz w:val="18"/>
              </w:rPr>
              <w:t>Verdict</w:t>
            </w:r>
          </w:p>
        </w:tc>
      </w:tr>
      <w:tr w:rsidR="001423A3">
        <w:trPr>
          <w:cantSplit/>
          <w:jc w:val="center"/>
        </w:trPr>
        <w:tc>
          <w:tcPr>
            <w:tcW w:w="1907" w:type="dxa"/>
          </w:tcPr>
          <w:p w:rsidR="001423A3" w:rsidRDefault="00D92E9F">
            <w:pPr>
              <w:spacing w:before="40" w:after="40" w:line="240" w:lineRule="auto"/>
              <w:jc w:val="left"/>
            </w:pPr>
            <w:r>
              <w:rPr>
                <w:sz w:val="18"/>
              </w:rPr>
              <w:t>Sort by roll number</w:t>
            </w:r>
          </w:p>
        </w:tc>
        <w:tc>
          <w:tcPr>
            <w:tcW w:w="1907" w:type="dxa"/>
          </w:tcPr>
          <w:p w:rsidR="001423A3" w:rsidRDefault="00D92E9F">
            <w:pPr>
              <w:spacing w:before="40" w:after="40" w:line="240" w:lineRule="auto"/>
              <w:jc w:val="left"/>
            </w:pPr>
            <w:r>
              <w:rPr>
                <w:sz w:val="18"/>
              </w:rPr>
              <w:t>None</w:t>
            </w:r>
          </w:p>
        </w:tc>
        <w:tc>
          <w:tcPr>
            <w:tcW w:w="1214" w:type="dxa"/>
          </w:tcPr>
          <w:p w:rsidR="001423A3" w:rsidRDefault="00D92E9F">
            <w:pPr>
              <w:spacing w:before="40" w:after="40" w:line="240" w:lineRule="auto"/>
              <w:jc w:val="left"/>
            </w:pPr>
            <w:r>
              <w:rPr>
                <w:sz w:val="18"/>
              </w:rPr>
              <w:t>None</w:t>
            </w:r>
          </w:p>
        </w:tc>
        <w:tc>
          <w:tcPr>
            <w:tcW w:w="1214" w:type="dxa"/>
          </w:tcPr>
          <w:p w:rsidR="001423A3" w:rsidRDefault="00D92E9F">
            <w:pPr>
              <w:spacing w:before="40" w:after="40" w:line="240" w:lineRule="auto"/>
              <w:jc w:val="left"/>
            </w:pPr>
            <w:r>
              <w:rPr>
                <w:sz w:val="18"/>
              </w:rPr>
              <w:t>Yes</w:t>
            </w:r>
          </w:p>
        </w:tc>
        <w:tc>
          <w:tcPr>
            <w:tcW w:w="2427" w:type="dxa"/>
          </w:tcPr>
          <w:p w:rsidR="001423A3" w:rsidRDefault="00D92E9F">
            <w:pPr>
              <w:spacing w:before="40" w:after="40" w:line="240" w:lineRule="auto"/>
              <w:jc w:val="left"/>
            </w:pPr>
            <w:r>
              <w:rPr>
                <w:sz w:val="18"/>
              </w:rPr>
              <w:t>Fails the main rule (measured: 1,253 violations at 600 candidates)</w:t>
            </w:r>
          </w:p>
        </w:tc>
      </w:tr>
      <w:tr w:rsidR="001423A3">
        <w:trPr>
          <w:cantSplit/>
          <w:jc w:val="center"/>
        </w:trPr>
        <w:tc>
          <w:tcPr>
            <w:tcW w:w="1907" w:type="dxa"/>
          </w:tcPr>
          <w:p w:rsidR="001423A3" w:rsidRDefault="00D92E9F">
            <w:pPr>
              <w:spacing w:before="40" w:after="40" w:line="240" w:lineRule="auto"/>
              <w:jc w:val="left"/>
            </w:pPr>
            <w:r>
              <w:rPr>
                <w:sz w:val="18"/>
              </w:rPr>
              <w:t>Zipper or round-robin interleave</w:t>
            </w:r>
          </w:p>
        </w:tc>
        <w:tc>
          <w:tcPr>
            <w:tcW w:w="1907" w:type="dxa"/>
          </w:tcPr>
          <w:p w:rsidR="001423A3" w:rsidRDefault="00D92E9F">
            <w:pPr>
              <w:spacing w:before="40" w:after="40" w:line="240" w:lineRule="auto"/>
              <w:jc w:val="left"/>
            </w:pPr>
            <w:r>
              <w:rPr>
                <w:sz w:val="18"/>
              </w:rPr>
              <w:t>Only for two subjects in a line</w:t>
            </w:r>
          </w:p>
        </w:tc>
        <w:tc>
          <w:tcPr>
            <w:tcW w:w="1214" w:type="dxa"/>
          </w:tcPr>
          <w:p w:rsidR="001423A3" w:rsidRDefault="00D92E9F">
            <w:pPr>
              <w:spacing w:before="40" w:after="40" w:line="240" w:lineRule="auto"/>
              <w:jc w:val="left"/>
            </w:pPr>
            <w:r>
              <w:rPr>
                <w:sz w:val="18"/>
              </w:rPr>
              <w:t>None</w:t>
            </w:r>
          </w:p>
        </w:tc>
        <w:tc>
          <w:tcPr>
            <w:tcW w:w="1214" w:type="dxa"/>
          </w:tcPr>
          <w:p w:rsidR="001423A3" w:rsidRDefault="00D92E9F">
            <w:pPr>
              <w:spacing w:before="40" w:after="40" w:line="240" w:lineRule="auto"/>
              <w:jc w:val="left"/>
            </w:pPr>
            <w:r>
              <w:rPr>
                <w:sz w:val="18"/>
              </w:rPr>
              <w:t>Yes</w:t>
            </w:r>
          </w:p>
        </w:tc>
        <w:tc>
          <w:tcPr>
            <w:tcW w:w="2427" w:type="dxa"/>
          </w:tcPr>
          <w:p w:rsidR="001423A3" w:rsidRDefault="00D92E9F">
            <w:pPr>
              <w:spacing w:before="40" w:after="40" w:line="240" w:lineRule="auto"/>
              <w:jc w:val="left"/>
            </w:pPr>
            <w:r>
              <w:rPr>
                <w:sz w:val="18"/>
              </w:rPr>
              <w:t>Predictable; leaves 281 violations at 600 candidates</w:t>
            </w:r>
          </w:p>
        </w:tc>
      </w:tr>
      <w:tr w:rsidR="001423A3">
        <w:trPr>
          <w:cantSplit/>
          <w:jc w:val="center"/>
        </w:trPr>
        <w:tc>
          <w:tcPr>
            <w:tcW w:w="1907" w:type="dxa"/>
          </w:tcPr>
          <w:p w:rsidR="001423A3" w:rsidRDefault="00D92E9F">
            <w:pPr>
              <w:spacing w:before="40" w:after="40" w:line="240" w:lineRule="auto"/>
              <w:jc w:val="left"/>
            </w:pPr>
            <w:r>
              <w:rPr>
                <w:sz w:val="18"/>
              </w:rPr>
              <w:t>Random shuffle</w:t>
            </w:r>
          </w:p>
        </w:tc>
        <w:tc>
          <w:tcPr>
            <w:tcW w:w="1907" w:type="dxa"/>
          </w:tcPr>
          <w:p w:rsidR="001423A3" w:rsidRDefault="00D92E9F">
            <w:pPr>
              <w:spacing w:before="40" w:after="40" w:line="240" w:lineRule="auto"/>
              <w:jc w:val="left"/>
            </w:pPr>
            <w:r>
              <w:rPr>
                <w:sz w:val="18"/>
              </w:rPr>
              <w:t>None</w:t>
            </w:r>
          </w:p>
        </w:tc>
        <w:tc>
          <w:tcPr>
            <w:tcW w:w="1214" w:type="dxa"/>
          </w:tcPr>
          <w:p w:rsidR="001423A3" w:rsidRDefault="00D92E9F">
            <w:pPr>
              <w:spacing w:before="40" w:after="40" w:line="240" w:lineRule="auto"/>
              <w:jc w:val="left"/>
            </w:pPr>
            <w:r>
              <w:rPr>
                <w:sz w:val="18"/>
              </w:rPr>
              <w:t>Full</w:t>
            </w:r>
          </w:p>
        </w:tc>
        <w:tc>
          <w:tcPr>
            <w:tcW w:w="1214" w:type="dxa"/>
          </w:tcPr>
          <w:p w:rsidR="001423A3" w:rsidRDefault="00D92E9F">
            <w:pPr>
              <w:spacing w:before="40" w:after="40" w:line="240" w:lineRule="auto"/>
              <w:jc w:val="left"/>
            </w:pPr>
            <w:r>
              <w:rPr>
                <w:sz w:val="18"/>
              </w:rPr>
              <w:t>With a seed</w:t>
            </w:r>
          </w:p>
        </w:tc>
        <w:tc>
          <w:tcPr>
            <w:tcW w:w="2427" w:type="dxa"/>
          </w:tcPr>
          <w:p w:rsidR="001423A3" w:rsidRDefault="00D92E9F">
            <w:pPr>
              <w:spacing w:before="40" w:after="40" w:line="240" w:lineRule="auto"/>
              <w:jc w:val="left"/>
            </w:pPr>
            <w:r>
              <w:rPr>
                <w:sz w:val="18"/>
              </w:rPr>
              <w:t>Leaves 265 violations at 600 candidates</w:t>
            </w:r>
          </w:p>
        </w:tc>
      </w:tr>
      <w:tr w:rsidR="001423A3">
        <w:trPr>
          <w:cantSplit/>
          <w:jc w:val="center"/>
        </w:trPr>
        <w:tc>
          <w:tcPr>
            <w:tcW w:w="1907" w:type="dxa"/>
          </w:tcPr>
          <w:p w:rsidR="001423A3" w:rsidRDefault="00D92E9F">
            <w:pPr>
              <w:spacing w:before="40" w:after="40" w:line="240" w:lineRule="auto"/>
              <w:jc w:val="left"/>
            </w:pPr>
            <w:r>
              <w:rPr>
                <w:sz w:val="18"/>
              </w:rPr>
              <w:t>Greedy graph colouring</w:t>
            </w:r>
          </w:p>
        </w:tc>
        <w:tc>
          <w:tcPr>
            <w:tcW w:w="1907" w:type="dxa"/>
          </w:tcPr>
          <w:p w:rsidR="001423A3" w:rsidRDefault="00D92E9F">
            <w:pPr>
              <w:spacing w:before="40" w:after="40" w:line="240" w:lineRule="auto"/>
              <w:jc w:val="left"/>
            </w:pPr>
            <w:r>
              <w:rPr>
                <w:sz w:val="18"/>
              </w:rPr>
              <w:t>Same-course neighbours, heuristically</w:t>
            </w:r>
          </w:p>
        </w:tc>
        <w:tc>
          <w:tcPr>
            <w:tcW w:w="1214" w:type="dxa"/>
          </w:tcPr>
          <w:p w:rsidR="001423A3" w:rsidRDefault="00D92E9F">
            <w:pPr>
              <w:spacing w:before="40" w:after="40" w:line="240" w:lineRule="auto"/>
              <w:jc w:val="left"/>
            </w:pPr>
            <w:r>
              <w:rPr>
                <w:sz w:val="18"/>
              </w:rPr>
              <w:t>Limited</w:t>
            </w:r>
          </w:p>
        </w:tc>
        <w:tc>
          <w:tcPr>
            <w:tcW w:w="1214" w:type="dxa"/>
          </w:tcPr>
          <w:p w:rsidR="001423A3" w:rsidRDefault="00D92E9F">
            <w:pPr>
              <w:spacing w:before="40" w:after="40" w:line="240" w:lineRule="auto"/>
              <w:jc w:val="left"/>
            </w:pPr>
            <w:r>
              <w:rPr>
                <w:sz w:val="18"/>
              </w:rPr>
              <w:t>Yes</w:t>
            </w:r>
          </w:p>
        </w:tc>
        <w:tc>
          <w:tcPr>
            <w:tcW w:w="2427" w:type="dxa"/>
          </w:tcPr>
          <w:p w:rsidR="001423A3" w:rsidRDefault="00D92E9F">
            <w:pPr>
              <w:spacing w:before="40" w:after="40" w:line="240" w:lineRule="auto"/>
              <w:jc w:val="left"/>
            </w:pPr>
            <w:r>
              <w:rPr>
                <w:sz w:val="18"/>
              </w:rPr>
              <w:t>No proof of success; hard to add other rules</w:t>
            </w:r>
          </w:p>
        </w:tc>
      </w:tr>
      <w:tr w:rsidR="001423A3">
        <w:trPr>
          <w:cantSplit/>
          <w:jc w:val="center"/>
        </w:trPr>
        <w:tc>
          <w:tcPr>
            <w:tcW w:w="1907" w:type="dxa"/>
          </w:tcPr>
          <w:p w:rsidR="001423A3" w:rsidRDefault="00D92E9F">
            <w:pPr>
              <w:spacing w:before="40" w:after="40" w:line="240" w:lineRule="auto"/>
              <w:jc w:val="left"/>
            </w:pPr>
            <w:r>
              <w:rPr>
                <w:sz w:val="18"/>
              </w:rPr>
              <w:t>Genetic or annealing search</w:t>
            </w:r>
          </w:p>
        </w:tc>
        <w:tc>
          <w:tcPr>
            <w:tcW w:w="1907" w:type="dxa"/>
          </w:tcPr>
          <w:p w:rsidR="001423A3" w:rsidRDefault="00D92E9F">
            <w:pPr>
              <w:spacing w:before="40" w:after="40" w:line="240" w:lineRule="auto"/>
              <w:jc w:val="left"/>
            </w:pPr>
            <w:r>
              <w:rPr>
                <w:sz w:val="18"/>
              </w:rPr>
              <w:t>None (soft penalties)</w:t>
            </w:r>
          </w:p>
        </w:tc>
        <w:tc>
          <w:tcPr>
            <w:tcW w:w="1214" w:type="dxa"/>
          </w:tcPr>
          <w:p w:rsidR="001423A3" w:rsidRDefault="00D92E9F">
            <w:pPr>
              <w:spacing w:before="40" w:after="40" w:line="240" w:lineRule="auto"/>
              <w:jc w:val="left"/>
            </w:pPr>
            <w:r>
              <w:rPr>
                <w:sz w:val="18"/>
              </w:rPr>
              <w:t>Full</w:t>
            </w:r>
          </w:p>
        </w:tc>
        <w:tc>
          <w:tcPr>
            <w:tcW w:w="1214" w:type="dxa"/>
          </w:tcPr>
          <w:p w:rsidR="001423A3" w:rsidRDefault="00D92E9F">
            <w:pPr>
              <w:spacing w:before="40" w:after="40" w:line="240" w:lineRule="auto"/>
              <w:jc w:val="left"/>
            </w:pPr>
            <w:r>
              <w:rPr>
                <w:sz w:val="18"/>
              </w:rPr>
              <w:t>With a seed</w:t>
            </w:r>
          </w:p>
        </w:tc>
        <w:tc>
          <w:tcPr>
            <w:tcW w:w="2427" w:type="dxa"/>
          </w:tcPr>
          <w:p w:rsidR="001423A3" w:rsidRDefault="00D92E9F">
            <w:pPr>
              <w:spacing w:before="40" w:after="40" w:line="240" w:lineRule="auto"/>
              <w:jc w:val="left"/>
            </w:pPr>
            <w:r>
              <w:rPr>
                <w:sz w:val="18"/>
              </w:rPr>
              <w:t>May end with violations; slow to converge</w:t>
            </w:r>
          </w:p>
        </w:tc>
      </w:tr>
      <w:tr w:rsidR="001423A3">
        <w:trPr>
          <w:cantSplit/>
          <w:jc w:val="center"/>
        </w:trPr>
        <w:tc>
          <w:tcPr>
            <w:tcW w:w="1907" w:type="dxa"/>
          </w:tcPr>
          <w:p w:rsidR="001423A3" w:rsidRDefault="00D92E9F">
            <w:pPr>
              <w:spacing w:before="40" w:after="40" w:line="240" w:lineRule="auto"/>
              <w:jc w:val="left"/>
            </w:pPr>
            <w:r>
              <w:rPr>
                <w:sz w:val="18"/>
              </w:rPr>
              <w:t>CP-SAT (constraint programming)</w:t>
            </w:r>
          </w:p>
        </w:tc>
        <w:tc>
          <w:tcPr>
            <w:tcW w:w="1907" w:type="dxa"/>
          </w:tcPr>
          <w:p w:rsidR="001423A3" w:rsidRDefault="00D92E9F">
            <w:pPr>
              <w:spacing w:before="40" w:after="40" w:line="240" w:lineRule="auto"/>
              <w:jc w:val="left"/>
            </w:pPr>
            <w:r>
              <w:rPr>
                <w:sz w:val="18"/>
              </w:rPr>
              <w:t>Exact, or a proof of infeasibility</w:t>
            </w:r>
          </w:p>
        </w:tc>
        <w:tc>
          <w:tcPr>
            <w:tcW w:w="1214" w:type="dxa"/>
          </w:tcPr>
          <w:p w:rsidR="001423A3" w:rsidRDefault="00D92E9F">
            <w:pPr>
              <w:spacing w:before="40" w:after="40" w:line="240" w:lineRule="auto"/>
              <w:jc w:val="left"/>
            </w:pPr>
            <w:r>
              <w:rPr>
                <w:sz w:val="18"/>
              </w:rPr>
              <w:t>Seeded objective</w:t>
            </w:r>
          </w:p>
        </w:tc>
        <w:tc>
          <w:tcPr>
            <w:tcW w:w="1214" w:type="dxa"/>
          </w:tcPr>
          <w:p w:rsidR="001423A3" w:rsidRDefault="00D92E9F">
            <w:pPr>
              <w:spacing w:before="40" w:after="40" w:line="240" w:lineRule="auto"/>
              <w:jc w:val="left"/>
            </w:pPr>
            <w:r>
              <w:rPr>
                <w:sz w:val="18"/>
              </w:rPr>
              <w:t>Deterministic budget</w:t>
            </w:r>
          </w:p>
        </w:tc>
        <w:tc>
          <w:tcPr>
            <w:tcW w:w="2427" w:type="dxa"/>
          </w:tcPr>
          <w:p w:rsidR="001423A3" w:rsidRDefault="00D92E9F">
            <w:pPr>
              <w:spacing w:before="40" w:after="40" w:line="240" w:lineRule="auto"/>
              <w:jc w:val="left"/>
            </w:pPr>
            <w:r>
              <w:rPr>
                <w:sz w:val="18"/>
              </w:rPr>
              <w:t>Chosen</w:t>
            </w:r>
          </w:p>
        </w:tc>
      </w:tr>
    </w:tbl>
    <w:p w:rsidR="001423A3" w:rsidRDefault="001423A3">
      <w:pPr>
        <w:spacing w:line="144" w:lineRule="auto"/>
      </w:pPr>
    </w:p>
    <w:p w:rsidR="001423A3" w:rsidRDefault="00D92E9F">
      <w:r>
        <w:t>CP-SAT was chosen for four reasons. It returns either a plan that satisfies every hard constraint or a proof that none exists, which lets the system explain impossible requests honestly. Adding a rule means adding a constraint, not redesigning a heuristic. Its objective supports lexicographic goals (first spread papers and departments, then follow random weights). And a deterministic time limit, together with a fixed number of workers per hall and a fixed order of candidates, makes a run reproducible from its seed, which was one of the project's objectives.</w:t>
      </w:r>
    </w:p>
    <w:p w:rsidR="001423A3" w:rsidRDefault="00D92E9F">
      <w:r>
        <w:t>A single monolithic model over all seats of all halls would be large and slow. Splitting the problem into an allocation stage and a per-hall layout stage keeps each model small, lets the halls be solved in parallel, and is what makes the colour-class construction possible.</w:t>
      </w:r>
    </w:p>
    <w:p w:rsidR="001423A3" w:rsidRDefault="00D92E9F">
      <w:pPr>
        <w:pStyle w:val="Heading2"/>
      </w:pPr>
      <w:r>
        <w:t>5  Mathematical Formulation</w:t>
      </w:r>
    </w:p>
    <w:p w:rsidR="001423A3" w:rsidRDefault="00D92E9F">
      <w:r>
        <w:rPr>
          <w:b/>
        </w:rPr>
        <w:t>Notation.</w:t>
      </w:r>
      <w:r>
        <w:t xml:space="preserve"> Let </w:t>
      </w:r>
      <w:r>
        <w:rPr>
          <w:i/>
        </w:rPr>
        <w:t>C</w:t>
      </w:r>
      <w:r>
        <w:t xml:space="preserve"> be the candidates of a sitting and </w:t>
      </w:r>
      <w:r>
        <w:rPr>
          <w:i/>
        </w:rPr>
        <w:t>H</w:t>
      </w:r>
      <w:r>
        <w:t xml:space="preserve"> the selected halls. Candidate </w:t>
      </w:r>
      <w:r>
        <w:rPr>
          <w:i/>
        </w:rPr>
        <w:t>c</w:t>
      </w:r>
      <w:r>
        <w:t xml:space="preserve"> has a paper p(c), a department d(c), a roll number r(c) with prefix and number, and a flag a(c) that is true when an accessible seat is needed. Hall </w:t>
      </w:r>
      <w:r>
        <w:rPr>
          <w:i/>
        </w:rPr>
        <w:t>h</w:t>
      </w:r>
      <w:r>
        <w:t xml:space="preserve"> is a grid of rows and columns whose usable seats form the set S(h); A(h) is the set of accessible seats.</w:t>
      </w:r>
    </w:p>
    <w:p w:rsidR="001423A3" w:rsidRDefault="00D92E9F">
      <w:pPr>
        <w:pStyle w:val="Heading3"/>
      </w:pPr>
      <w:r>
        <w:t>5.1  Seat graph and colour classes</w:t>
      </w:r>
    </w:p>
    <w:p w:rsidR="001423A3" w:rsidRDefault="00D92E9F">
      <w:r>
        <w:t xml:space="preserve">Two usable seats of a hall are </w:t>
      </w:r>
      <w:r>
        <w:rPr>
          <w:i/>
        </w:rPr>
        <w:t>neighbours</w:t>
      </w:r>
      <w:r>
        <w:t xml:space="preserve"> if they are adjacent in a row, a column or, in 8-neighbour mode, a diagonal, and no aisle lies between them. Blocked seats and aisles only remove edges. The seat at row </w:t>
      </w:r>
      <w:r>
        <w:rPr>
          <w:i/>
        </w:rPr>
        <w:t>i</w:t>
      </w:r>
      <w:r>
        <w:t xml:space="preserve"> and column </w:t>
      </w:r>
      <w:r>
        <w:rPr>
          <w:i/>
        </w:rPr>
        <w:t>j</w:t>
      </w:r>
      <w:r>
        <w:t xml:space="preserve"> receives the colour class</w:t>
      </w:r>
    </w:p>
    <w:p w:rsidR="001423A3" w:rsidRDefault="00D92E9F">
      <w:pPr>
        <w:pStyle w:val="TableCaption"/>
        <w:jc w:val="left"/>
      </w:pPr>
      <w:r>
        <w:lastRenderedPageBreak/>
        <w:t>Listing: colour classes of the seat grid</w:t>
      </w:r>
    </w:p>
    <w:p w:rsidR="001423A3" w:rsidRDefault="00D92E9F">
      <w:pPr>
        <w:pStyle w:val="CodeBlock"/>
        <w:shd w:val="clear" w:color="auto" w:fill="F3F4F7"/>
        <w:ind w:left="432" w:hanging="360"/>
      </w:pPr>
      <w:r>
        <w:t>kappa(i, j) = 2 * (i mod 2) + (j mod 2)     (8 neighbours: 4 classes)</w:t>
      </w:r>
    </w:p>
    <w:p w:rsidR="001423A3" w:rsidRDefault="00D92E9F">
      <w:pPr>
        <w:pStyle w:val="CodeBlock"/>
        <w:shd w:val="clear" w:color="auto" w:fill="F3F4F7"/>
        <w:ind w:left="432" w:hanging="360"/>
      </w:pPr>
      <w:r>
        <w:t>kappa(i, j) = (i + j) mod 2                  (4 neighbours: 2 classes)</w:t>
      </w:r>
    </w:p>
    <w:p w:rsidR="001423A3" w:rsidRDefault="001423A3">
      <w:pPr>
        <w:spacing w:line="144" w:lineRule="auto"/>
      </w:pPr>
    </w:p>
    <w:p w:rsidR="001423A3" w:rsidRDefault="00D92E9F">
      <w:r>
        <w:rPr>
          <w:b/>
        </w:rPr>
        <w:t>Lemma.</w:t>
      </w:r>
      <w:r>
        <w:t xml:space="preserve"> Two different seats of the same class are never neighbours. </w:t>
      </w:r>
      <w:r>
        <w:rPr>
          <w:i/>
        </w:rPr>
        <w:t>Proof.</w:t>
      </w:r>
      <w:r>
        <w:t xml:space="preserve"> In 8-neighbour mode, two seats of one class have the same row parity and the same column parity, so their row difference and their column difference are both even; since the seats differ, at least one difference is 2 or more, and neighbours differ by at most 1 in each direction. In 4-neighbour mode, seats of one class have the same parity of i + j, whereas neighbours differ by exactly 1 in i + j. Removing edges (aisles, blocked seats) cannot create adjacency. The class sizes are therefore the largest sets of seats that can safely hold one paper, and the </w:t>
      </w:r>
      <w:r>
        <w:rPr>
          <w:i/>
        </w:rPr>
        <w:t>per-paper ceiling</w:t>
      </w:r>
      <w:r>
        <w:t xml:space="preserve"> of a hall is its largest class.</w:t>
      </w:r>
    </w:p>
    <w:p w:rsidR="001423A3" w:rsidRDefault="00D92E9F">
      <w:pPr>
        <w:pStyle w:val="Heading3"/>
      </w:pPr>
      <w:r>
        <w:t>5.2  Stage A: allocation</w:t>
      </w:r>
    </w:p>
    <w:p w:rsidR="001423A3" w:rsidRDefault="00D92E9F">
      <w:r>
        <w:t>Group candidates by g = (paper, department, accessible need) and let N(g) be the size of group g. The variables are integers n(h, g) with 0 &lt;= n(h, g) &lt;= min(N(g), capacity(h)), booleans z(h, p, k) meaning that paper p uses class k in hall h, and integers m(h, p, k) for the number of candidates of paper p seated in class k of hall h. The constraints are:</w:t>
      </w:r>
    </w:p>
    <w:p w:rsidR="001423A3" w:rsidRDefault="00D92E9F">
      <w:pPr>
        <w:pStyle w:val="TableCaption"/>
        <w:jc w:val="left"/>
      </w:pPr>
      <w:r>
        <w:t>Listing: Stage A constraints</w:t>
      </w:r>
    </w:p>
    <w:p w:rsidR="001423A3" w:rsidRDefault="00D92E9F">
      <w:pPr>
        <w:pStyle w:val="CodeBlock"/>
        <w:shd w:val="clear" w:color="auto" w:fill="F3F4F7"/>
        <w:ind w:left="432" w:hanging="360"/>
      </w:pPr>
      <w:r>
        <w:t>sum_h n(h,g) = N(g)                      -- every group is fully placed</w:t>
      </w:r>
    </w:p>
    <w:p w:rsidR="001423A3" w:rsidRDefault="00D92E9F">
      <w:pPr>
        <w:pStyle w:val="CodeBlock"/>
        <w:shd w:val="clear" w:color="auto" w:fill="F3F4F7"/>
        <w:ind w:left="432" w:hanging="360"/>
      </w:pPr>
      <w:r>
        <w:t>sum_g n(h,g) &lt;= capacity(h)              -- no hall is over capacity</w:t>
      </w:r>
    </w:p>
    <w:p w:rsidR="001423A3" w:rsidRDefault="00D92E9F">
      <w:pPr>
        <w:pStyle w:val="CodeBlock"/>
        <w:shd w:val="clear" w:color="auto" w:fill="F3F4F7"/>
        <w:ind w:left="432" w:hanging="360"/>
      </w:pPr>
      <w:r>
        <w:t>sum_k z(h,p,k) &lt;= 1                      -- one class per paper per hall</w:t>
      </w:r>
    </w:p>
    <w:p w:rsidR="001423A3" w:rsidRDefault="00D92E9F">
      <w:pPr>
        <w:pStyle w:val="CodeBlock"/>
        <w:shd w:val="clear" w:color="auto" w:fill="F3F4F7"/>
        <w:ind w:left="432" w:hanging="360"/>
      </w:pPr>
      <w:r>
        <w:t>m(h,p,k) &lt;= |S(h,k)| * z(h,p,k)          -- class size bounds the share</w:t>
      </w:r>
    </w:p>
    <w:p w:rsidR="001423A3" w:rsidRDefault="00D92E9F">
      <w:pPr>
        <w:pStyle w:val="CodeBlock"/>
        <w:shd w:val="clear" w:color="auto" w:fill="F3F4F7"/>
        <w:ind w:left="432" w:hanging="360"/>
      </w:pPr>
      <w:r>
        <w:t>sum_k m(h,p,k) = sum_{g in p} n(h,g)     -- shares add up to the paper</w:t>
      </w:r>
    </w:p>
    <w:p w:rsidR="001423A3" w:rsidRDefault="00D92E9F">
      <w:pPr>
        <w:pStyle w:val="CodeBlock"/>
        <w:shd w:val="clear" w:color="auto" w:fill="F3F4F7"/>
        <w:ind w:left="432" w:hanging="360"/>
      </w:pPr>
      <w:r>
        <w:t>sum_p m(h,p,k) &lt;= |S(h,k)|               -- classes are not over-filled</w:t>
      </w:r>
    </w:p>
    <w:p w:rsidR="001423A3" w:rsidRDefault="00D92E9F">
      <w:pPr>
        <w:pStyle w:val="CodeBlock"/>
        <w:shd w:val="clear" w:color="auto" w:fill="F3F4F7"/>
        <w:ind w:left="432" w:hanging="360"/>
      </w:pPr>
      <w:r>
        <w:t>accessible candidates in class k &lt;= |A(h) in k|</w:t>
      </w:r>
    </w:p>
    <w:p w:rsidR="001423A3" w:rsidRDefault="00D92E9F">
      <w:pPr>
        <w:pStyle w:val="CodeBlock"/>
        <w:shd w:val="clear" w:color="auto" w:fill="F3F4F7"/>
        <w:ind w:left="432" w:hanging="360"/>
      </w:pPr>
      <w:r>
        <w:t>100 * occupancy(h) &lt;= capacity(h) * peak -- peak fill bound</w:t>
      </w:r>
    </w:p>
    <w:p w:rsidR="001423A3" w:rsidRDefault="001423A3">
      <w:pPr>
        <w:spacing w:line="144" w:lineRule="auto"/>
      </w:pPr>
    </w:p>
    <w:p w:rsidR="001423A3" w:rsidRDefault="00D92E9F">
      <w:r>
        <w:t>The first pass minimises a lexicographic objective, with the peak fill weighted most heavily, followed by the largest paper share and the largest department share of each hall, and a penalty on each (hall, department, class) triple that a department spans in several classes. The second pass keeps the optimum (primary &lt;= best) and maximises a weighted sum of the z variables with seeded random integer weights in the range 0 to 999, so which class and hall each paper receives cannot be predicted. The compact strategy first selects the fewest, largest halls into which a greedy best-fit packing can place every paper.</w:t>
      </w:r>
    </w:p>
    <w:p w:rsidR="001423A3" w:rsidRDefault="00D92E9F">
      <w:pPr>
        <w:pStyle w:val="Heading3"/>
      </w:pPr>
      <w:r>
        <w:t>5.3  Stage B: seat layout of one hall</w:t>
      </w:r>
    </w:p>
    <w:p w:rsidR="001423A3" w:rsidRDefault="00D92E9F">
      <w:r>
        <w:t>After a seeded shuffle gives each hall its candidates, the layout of hall h is a boolean model. Let K(c) be the seats of the class that Stage A assigned to p(c), intersected with A(h) if a(c) is true. The variable x(c, s) is 1 when candidate c sits on seat s in K(c):</w:t>
      </w:r>
    </w:p>
    <w:p w:rsidR="001423A3" w:rsidRDefault="00D92E9F">
      <w:pPr>
        <w:pStyle w:val="TableCaption"/>
        <w:jc w:val="left"/>
      </w:pPr>
      <w:r>
        <w:t>Listing: Stage B model</w:t>
      </w:r>
    </w:p>
    <w:p w:rsidR="001423A3" w:rsidRDefault="00D92E9F">
      <w:pPr>
        <w:pStyle w:val="CodeBlock"/>
        <w:shd w:val="clear" w:color="auto" w:fill="F3F4F7"/>
        <w:ind w:left="432" w:hanging="360"/>
      </w:pPr>
      <w:r>
        <w:t>sum_s x(c,s) = 1                       -- one seat per candidate</w:t>
      </w:r>
    </w:p>
    <w:p w:rsidR="001423A3" w:rsidRDefault="00D92E9F">
      <w:pPr>
        <w:pStyle w:val="CodeBlock"/>
        <w:shd w:val="clear" w:color="auto" w:fill="F3F4F7"/>
        <w:ind w:left="432" w:hanging="360"/>
      </w:pPr>
      <w:r>
        <w:lastRenderedPageBreak/>
        <w:t>sum_c x(c,s) &lt;= 1                       -- one candidate per seat</w:t>
      </w:r>
    </w:p>
    <w:p w:rsidR="001423A3" w:rsidRDefault="00D92E9F">
      <w:pPr>
        <w:pStyle w:val="CodeBlock"/>
        <w:shd w:val="clear" w:color="auto" w:fill="F3F4F7"/>
        <w:ind w:left="432" w:hanging="360"/>
      </w:pPr>
      <w:r>
        <w:t>for each pair (i,j): same roll prefix, |r(i)-r(j)| &lt; gap,</w:t>
      </w:r>
    </w:p>
    <w:p w:rsidR="001423A3" w:rsidRDefault="00D92E9F">
      <w:pPr>
        <w:pStyle w:val="CodeBlock"/>
        <w:shd w:val="clear" w:color="auto" w:fill="F3F4F7"/>
        <w:ind w:left="432" w:hanging="360"/>
      </w:pPr>
      <w:r>
        <w:t xml:space="preserve">    different classes, and every seat s of i:</w:t>
      </w:r>
    </w:p>
    <w:p w:rsidR="001423A3" w:rsidRDefault="00D92E9F">
      <w:pPr>
        <w:pStyle w:val="CodeBlock"/>
        <w:shd w:val="clear" w:color="auto" w:fill="F3F4F7"/>
        <w:ind w:left="432" w:hanging="360"/>
      </w:pPr>
      <w:r>
        <w:t xml:space="preserve">    x(i,s) + sum_{t in N(s)} x(j,t) &lt;= 1 -- roll-gap clause</w:t>
      </w:r>
    </w:p>
    <w:p w:rsidR="001423A3" w:rsidRDefault="00D92E9F">
      <w:pPr>
        <w:pStyle w:val="CodeBlock"/>
        <w:shd w:val="clear" w:color="auto" w:fill="F3F4F7"/>
        <w:ind w:left="432" w:hanging="360"/>
      </w:pPr>
      <w:r>
        <w:t>minimise  W * sum(penalties) - sum w(c,s) * x(c,s)</w:t>
      </w:r>
    </w:p>
    <w:p w:rsidR="001423A3" w:rsidRDefault="00D92E9F">
      <w:pPr>
        <w:pStyle w:val="CodeBlock"/>
        <w:shd w:val="clear" w:color="auto" w:fill="F3F4F7"/>
        <w:ind w:left="432" w:hanging="360"/>
      </w:pPr>
      <w:r>
        <w:t xml:space="preserve">    penalty = 1 when two neighbours share a department</w:t>
      </w:r>
    </w:p>
    <w:p w:rsidR="001423A3" w:rsidRDefault="00D92E9F">
      <w:pPr>
        <w:pStyle w:val="CodeBlock"/>
        <w:shd w:val="clear" w:color="auto" w:fill="F3F4F7"/>
        <w:ind w:left="432" w:hanging="360"/>
      </w:pPr>
      <w:r>
        <w:t xml:space="preserve">    w(c,s) = random integer in [0,20),  W = |C(h)| * 20 + 1</w:t>
      </w:r>
    </w:p>
    <w:p w:rsidR="001423A3" w:rsidRDefault="001423A3">
      <w:pPr>
        <w:spacing w:line="144" w:lineRule="auto"/>
      </w:pPr>
    </w:p>
    <w:p w:rsidR="001423A3" w:rsidRDefault="00D92E9F">
      <w:r>
        <w:t>Pairs of candidates in the same class need no roll-gap constraint, because their seats are never neighbours. The weight W makes department mixing take precedence over the random term, which then chooses among equally good layouts. The model is seeded with a random hint and solved with one deterministic worker and a deterministic time budget, so the result depends only on the seed and inputs.</w:t>
      </w:r>
    </w:p>
    <w:p w:rsidR="001423A3" w:rsidRDefault="00D92E9F">
      <w:pPr>
        <w:pStyle w:val="Heading3"/>
      </w:pPr>
      <w:r>
        <w:t>5.4  Why every hard rule holds</w:t>
      </w:r>
    </w:p>
    <w:p w:rsidR="001423A3" w:rsidRDefault="00D92E9F">
      <w:pPr>
        <w:tabs>
          <w:tab w:val="left" w:pos="576"/>
        </w:tabs>
        <w:spacing w:after="40"/>
        <w:ind w:left="576" w:hanging="432"/>
      </w:pPr>
      <w:r>
        <w:t>1.</w:t>
      </w:r>
      <w:r>
        <w:tab/>
        <w:t>No seat has two candidates and every candidate has one seat (Stage B constraints).</w:t>
      </w:r>
    </w:p>
    <w:p w:rsidR="001423A3" w:rsidRDefault="00D92E9F">
      <w:pPr>
        <w:tabs>
          <w:tab w:val="left" w:pos="576"/>
        </w:tabs>
        <w:spacing w:after="40"/>
        <w:ind w:left="576" w:hanging="432"/>
      </w:pPr>
      <w:r>
        <w:t>2.</w:t>
      </w:r>
      <w:r>
        <w:tab/>
        <w:t>Same-paper neighbours are impossible: all candidates of one paper in a hall sit in one class (Stage A), and seats of one class are never neighbours (Lemma). A shared question paper is one paper key, so it is covered.</w:t>
      </w:r>
    </w:p>
    <w:p w:rsidR="001423A3" w:rsidRDefault="00D92E9F">
      <w:pPr>
        <w:tabs>
          <w:tab w:val="left" w:pos="576"/>
        </w:tabs>
        <w:spacing w:after="40"/>
        <w:ind w:left="576" w:hanging="432"/>
      </w:pPr>
      <w:r>
        <w:t>3.</w:t>
      </w:r>
      <w:r>
        <w:tab/>
        <w:t>Roll-number gaps hold for candidates in different classes by the Stage B clauses, and for the same class by the Lemma.</w:t>
      </w:r>
    </w:p>
    <w:p w:rsidR="001423A3" w:rsidRDefault="00D92E9F">
      <w:pPr>
        <w:tabs>
          <w:tab w:val="left" w:pos="576"/>
        </w:tabs>
        <w:spacing w:after="40"/>
        <w:ind w:left="576" w:hanging="432"/>
      </w:pPr>
      <w:r>
        <w:t>4.</w:t>
      </w:r>
      <w:r>
        <w:tab/>
        <w:t>Accessible needs hold because K(c) contains only accessible seats for such candidates.</w:t>
      </w:r>
    </w:p>
    <w:p w:rsidR="001423A3" w:rsidRDefault="00D92E9F">
      <w:pPr>
        <w:tabs>
          <w:tab w:val="left" w:pos="576"/>
        </w:tabs>
        <w:spacing w:after="40"/>
        <w:ind w:left="576" w:hanging="432"/>
      </w:pPr>
      <w:r>
        <w:t>5.</w:t>
      </w:r>
      <w:r>
        <w:tab/>
        <w:t>Independently of this argument, the validator re-checks all four rules on the finished plan, and a plan that fails is never stored.</w:t>
      </w:r>
    </w:p>
    <w:p w:rsidR="001423A3" w:rsidRDefault="00D92E9F">
      <w:r>
        <w:t>Reproducibility follows from deterministic components: sub-seeds are derived from the plan seed with SHA-256, candidates are processed in a fixed order, and each solver call uses one worker with a deterministic time limit. The plan stores a fingerprint of the inputs, a hash of the solver result and a hash of the current seating.</w:t>
      </w:r>
    </w:p>
    <w:p w:rsidR="001423A3" w:rsidRDefault="00D92E9F">
      <w:pPr>
        <w:pStyle w:val="Heading2"/>
      </w:pPr>
      <w:r>
        <w:t>6  Model Architecture, Configuration and Tuning</w:t>
      </w:r>
    </w:p>
    <w:p w:rsidR="001423A3" w:rsidRDefault="00D92E9F">
      <w:r>
        <w:t xml:space="preserve">The seating engine is a constraint model, not a neural network, and </w:t>
      </w:r>
      <w:r>
        <w:rPr>
          <w:b/>
        </w:rPr>
        <w:t>it has no trained parameters</w:t>
      </w:r>
      <w:r>
        <w:t>. There is therefore no training set, validation set, test set, loss curve or epoch count. What can be configured and tuned is the solver, and the benchmark tunes the one setting that affects speed, the per-hall time budget.</w:t>
      </w:r>
    </w:p>
    <w:p w:rsidR="001423A3" w:rsidRDefault="00D92E9F">
      <w:pPr>
        <w:pStyle w:val="TableCaption"/>
      </w:pPr>
      <w:r>
        <w:t>Table 5: Engine configuration</w:t>
      </w:r>
    </w:p>
    <w:tbl>
      <w:tblPr>
        <w:tblStyle w:val="TableGrid"/>
        <w:tblW w:w="0" w:type="auto"/>
        <w:jc w:val="center"/>
        <w:tblLook w:val="04A0" w:firstRow="1" w:lastRow="0" w:firstColumn="1" w:lastColumn="0" w:noHBand="0" w:noVBand="1"/>
      </w:tblPr>
      <w:tblGrid>
        <w:gridCol w:w="2947"/>
        <w:gridCol w:w="3468"/>
        <w:gridCol w:w="2422"/>
      </w:tblGrid>
      <w:tr w:rsidR="001423A3">
        <w:trPr>
          <w:cantSplit/>
          <w:tblHeader/>
          <w:jc w:val="center"/>
        </w:trPr>
        <w:tc>
          <w:tcPr>
            <w:tcW w:w="2947" w:type="dxa"/>
            <w:shd w:val="clear" w:color="auto" w:fill="D9E2F3"/>
          </w:tcPr>
          <w:p w:rsidR="001423A3" w:rsidRDefault="00D92E9F">
            <w:pPr>
              <w:spacing w:before="40" w:after="40" w:line="240" w:lineRule="auto"/>
              <w:jc w:val="left"/>
            </w:pPr>
            <w:r>
              <w:rPr>
                <w:b/>
                <w:sz w:val="19"/>
              </w:rPr>
              <w:t>Setting</w:t>
            </w:r>
          </w:p>
        </w:tc>
        <w:tc>
          <w:tcPr>
            <w:tcW w:w="3468" w:type="dxa"/>
            <w:shd w:val="clear" w:color="auto" w:fill="D9E2F3"/>
          </w:tcPr>
          <w:p w:rsidR="001423A3" w:rsidRDefault="00D92E9F">
            <w:pPr>
              <w:spacing w:before="40" w:after="40" w:line="240" w:lineRule="auto"/>
              <w:jc w:val="left"/>
            </w:pPr>
            <w:r>
              <w:rPr>
                <w:b/>
                <w:sz w:val="19"/>
              </w:rPr>
              <w:t>Value</w:t>
            </w:r>
          </w:p>
        </w:tc>
        <w:tc>
          <w:tcPr>
            <w:tcW w:w="2254" w:type="dxa"/>
            <w:shd w:val="clear" w:color="auto" w:fill="D9E2F3"/>
          </w:tcPr>
          <w:p w:rsidR="001423A3" w:rsidRDefault="00D92E9F">
            <w:pPr>
              <w:spacing w:before="40" w:after="40" w:line="240" w:lineRule="auto"/>
              <w:jc w:val="left"/>
            </w:pPr>
            <w:r>
              <w:rPr>
                <w:b/>
                <w:sz w:val="19"/>
              </w:rPr>
              <w:t>Where</w:t>
            </w:r>
          </w:p>
        </w:tc>
      </w:tr>
      <w:tr w:rsidR="001423A3">
        <w:trPr>
          <w:cantSplit/>
          <w:jc w:val="center"/>
        </w:trPr>
        <w:tc>
          <w:tcPr>
            <w:tcW w:w="2947" w:type="dxa"/>
          </w:tcPr>
          <w:p w:rsidR="001423A3" w:rsidRDefault="00D92E9F">
            <w:pPr>
              <w:spacing w:before="40" w:after="40" w:line="240" w:lineRule="auto"/>
              <w:jc w:val="left"/>
            </w:pPr>
            <w:r>
              <w:rPr>
                <w:sz w:val="19"/>
              </w:rPr>
              <w:t>Solver</w:t>
            </w:r>
          </w:p>
        </w:tc>
        <w:tc>
          <w:tcPr>
            <w:tcW w:w="3468" w:type="dxa"/>
          </w:tcPr>
          <w:p w:rsidR="001423A3" w:rsidRDefault="00D92E9F">
            <w:pPr>
              <w:spacing w:before="40" w:after="40" w:line="240" w:lineRule="auto"/>
              <w:jc w:val="left"/>
            </w:pPr>
            <w:r>
              <w:rPr>
                <w:sz w:val="19"/>
              </w:rPr>
              <w:t>OR-Tools CP-SAT 9.15.6755</w:t>
            </w:r>
          </w:p>
        </w:tc>
        <w:tc>
          <w:tcPr>
            <w:tcW w:w="2254" w:type="dxa"/>
          </w:tcPr>
          <w:p w:rsidR="001423A3" w:rsidRDefault="00D92E9F">
            <w:pPr>
              <w:spacing w:before="40" w:after="40" w:line="240" w:lineRule="auto"/>
              <w:jc w:val="left"/>
            </w:pPr>
            <w:r>
              <w:rPr>
                <w:sz w:val="19"/>
              </w:rPr>
              <w:t>requirements.txt</w:t>
            </w:r>
          </w:p>
        </w:tc>
      </w:tr>
      <w:tr w:rsidR="001423A3">
        <w:trPr>
          <w:cantSplit/>
          <w:jc w:val="center"/>
        </w:trPr>
        <w:tc>
          <w:tcPr>
            <w:tcW w:w="2947" w:type="dxa"/>
          </w:tcPr>
          <w:p w:rsidR="001423A3" w:rsidRDefault="00D92E9F">
            <w:pPr>
              <w:spacing w:before="40" w:after="40" w:line="240" w:lineRule="auto"/>
              <w:jc w:val="left"/>
            </w:pPr>
            <w:r>
              <w:rPr>
                <w:sz w:val="19"/>
              </w:rPr>
              <w:lastRenderedPageBreak/>
              <w:t>Per-hall deterministic budget (Stage B)</w:t>
            </w:r>
          </w:p>
        </w:tc>
        <w:tc>
          <w:tcPr>
            <w:tcW w:w="3468" w:type="dxa"/>
          </w:tcPr>
          <w:p w:rsidR="001423A3" w:rsidRDefault="00D92E9F">
            <w:pPr>
              <w:spacing w:before="40" w:after="40" w:line="240" w:lineRule="auto"/>
              <w:jc w:val="left"/>
            </w:pPr>
            <w:r>
              <w:rPr>
                <w:sz w:val="19"/>
              </w:rPr>
              <w:t>0.15, tuned</w:t>
            </w:r>
          </w:p>
        </w:tc>
        <w:tc>
          <w:tcPr>
            <w:tcW w:w="2254" w:type="dxa"/>
          </w:tcPr>
          <w:p w:rsidR="001423A3" w:rsidRDefault="00D92E9F">
            <w:pPr>
              <w:spacing w:before="40" w:after="40" w:line="240" w:lineRule="auto"/>
              <w:jc w:val="left"/>
            </w:pPr>
            <w:r>
              <w:rPr>
                <w:sz w:val="19"/>
              </w:rPr>
              <w:t>models/engine_profile.json; override SOLVER_HALL_BUDGET</w:t>
            </w:r>
          </w:p>
        </w:tc>
      </w:tr>
      <w:tr w:rsidR="001423A3">
        <w:trPr>
          <w:cantSplit/>
          <w:jc w:val="center"/>
        </w:trPr>
        <w:tc>
          <w:tcPr>
            <w:tcW w:w="2947" w:type="dxa"/>
          </w:tcPr>
          <w:p w:rsidR="001423A3" w:rsidRDefault="00D92E9F">
            <w:pPr>
              <w:spacing w:before="40" w:after="40" w:line="240" w:lineRule="auto"/>
              <w:jc w:val="left"/>
            </w:pPr>
            <w:r>
              <w:rPr>
                <w:sz w:val="19"/>
              </w:rPr>
              <w:t>Stage A budget</w:t>
            </w:r>
          </w:p>
        </w:tc>
        <w:tc>
          <w:tcPr>
            <w:tcW w:w="3468" w:type="dxa"/>
          </w:tcPr>
          <w:p w:rsidR="001423A3" w:rsidRDefault="00D92E9F">
            <w:pPr>
              <w:spacing w:before="40" w:after="40" w:line="240" w:lineRule="auto"/>
              <w:jc w:val="left"/>
            </w:pPr>
            <w:r>
              <w:rPr>
                <w:sz w:val="19"/>
              </w:rPr>
              <w:t>0.3 (pass 2: half; a stretch to 4x if no allocation is found)</w:t>
            </w:r>
          </w:p>
        </w:tc>
        <w:tc>
          <w:tcPr>
            <w:tcW w:w="2254" w:type="dxa"/>
          </w:tcPr>
          <w:p w:rsidR="001423A3" w:rsidRDefault="00D92E9F">
            <w:pPr>
              <w:spacing w:before="40" w:after="40" w:line="240" w:lineRule="auto"/>
              <w:jc w:val="left"/>
            </w:pPr>
            <w:r>
              <w:rPr>
                <w:sz w:val="19"/>
              </w:rPr>
              <w:t>engine.py</w:t>
            </w:r>
          </w:p>
        </w:tc>
      </w:tr>
      <w:tr w:rsidR="001423A3">
        <w:trPr>
          <w:cantSplit/>
          <w:jc w:val="center"/>
        </w:trPr>
        <w:tc>
          <w:tcPr>
            <w:tcW w:w="2947" w:type="dxa"/>
          </w:tcPr>
          <w:p w:rsidR="001423A3" w:rsidRDefault="00D92E9F">
            <w:pPr>
              <w:spacing w:before="40" w:after="40" w:line="240" w:lineRule="auto"/>
              <w:jc w:val="left"/>
            </w:pPr>
            <w:r>
              <w:rPr>
                <w:sz w:val="19"/>
              </w:rPr>
              <w:t>Workers per hall</w:t>
            </w:r>
          </w:p>
        </w:tc>
        <w:tc>
          <w:tcPr>
            <w:tcW w:w="3468" w:type="dxa"/>
          </w:tcPr>
          <w:p w:rsidR="001423A3" w:rsidRDefault="00D92E9F">
            <w:pPr>
              <w:spacing w:before="40" w:after="40" w:line="240" w:lineRule="auto"/>
              <w:jc w:val="left"/>
            </w:pPr>
            <w:r>
              <w:rPr>
                <w:sz w:val="19"/>
              </w:rPr>
              <w:t>1 (deterministic)</w:t>
            </w:r>
          </w:p>
        </w:tc>
        <w:tc>
          <w:tcPr>
            <w:tcW w:w="2254" w:type="dxa"/>
          </w:tcPr>
          <w:p w:rsidR="001423A3" w:rsidRDefault="00D92E9F">
            <w:pPr>
              <w:spacing w:before="40" w:after="40" w:line="240" w:lineRule="auto"/>
              <w:jc w:val="left"/>
            </w:pPr>
            <w:r>
              <w:rPr>
                <w:sz w:val="19"/>
              </w:rPr>
              <w:t>engine.py</w:t>
            </w:r>
          </w:p>
        </w:tc>
      </w:tr>
      <w:tr w:rsidR="001423A3">
        <w:trPr>
          <w:cantSplit/>
          <w:jc w:val="center"/>
        </w:trPr>
        <w:tc>
          <w:tcPr>
            <w:tcW w:w="2947" w:type="dxa"/>
          </w:tcPr>
          <w:p w:rsidR="001423A3" w:rsidRDefault="00D92E9F">
            <w:pPr>
              <w:spacing w:before="40" w:after="40" w:line="240" w:lineRule="auto"/>
              <w:jc w:val="left"/>
            </w:pPr>
            <w:r>
              <w:rPr>
                <w:sz w:val="19"/>
              </w:rPr>
              <w:t>Halls solved in parallel</w:t>
            </w:r>
          </w:p>
        </w:tc>
        <w:tc>
          <w:tcPr>
            <w:tcW w:w="3468" w:type="dxa"/>
          </w:tcPr>
          <w:p w:rsidR="001423A3" w:rsidRDefault="00D92E9F">
            <w:pPr>
              <w:spacing w:before="40" w:after="40" w:line="240" w:lineRule="auto"/>
              <w:jc w:val="left"/>
            </w:pPr>
            <w:r>
              <w:rPr>
                <w:sz w:val="19"/>
              </w:rPr>
              <w:t>all CPU threads</w:t>
            </w:r>
          </w:p>
        </w:tc>
        <w:tc>
          <w:tcPr>
            <w:tcW w:w="2254" w:type="dxa"/>
          </w:tcPr>
          <w:p w:rsidR="001423A3" w:rsidRDefault="00D92E9F">
            <w:pPr>
              <w:spacing w:before="40" w:after="40" w:line="240" w:lineRule="auto"/>
              <w:jc w:val="left"/>
            </w:pPr>
            <w:r>
              <w:rPr>
                <w:sz w:val="19"/>
              </w:rPr>
              <w:t>SOLVER_THREADS</w:t>
            </w:r>
          </w:p>
        </w:tc>
      </w:tr>
      <w:tr w:rsidR="001423A3">
        <w:trPr>
          <w:cantSplit/>
          <w:jc w:val="center"/>
        </w:trPr>
        <w:tc>
          <w:tcPr>
            <w:tcW w:w="2947" w:type="dxa"/>
          </w:tcPr>
          <w:p w:rsidR="001423A3" w:rsidRDefault="00D92E9F">
            <w:pPr>
              <w:spacing w:before="40" w:after="40" w:line="240" w:lineRule="auto"/>
              <w:jc w:val="left"/>
            </w:pPr>
            <w:r>
              <w:rPr>
                <w:sz w:val="19"/>
              </w:rPr>
              <w:t>Random weight range</w:t>
            </w:r>
          </w:p>
        </w:tc>
        <w:tc>
          <w:tcPr>
            <w:tcW w:w="3468" w:type="dxa"/>
          </w:tcPr>
          <w:p w:rsidR="001423A3" w:rsidRDefault="00D92E9F">
            <w:pPr>
              <w:spacing w:before="40" w:after="40" w:line="240" w:lineRule="auto"/>
              <w:jc w:val="left"/>
            </w:pPr>
            <w:r>
              <w:rPr>
                <w:sz w:val="19"/>
              </w:rPr>
              <w:t>0-19 per candidate-seat (Stage B); 0-999 per class variable (Stage A)</w:t>
            </w:r>
          </w:p>
        </w:tc>
        <w:tc>
          <w:tcPr>
            <w:tcW w:w="2254" w:type="dxa"/>
          </w:tcPr>
          <w:p w:rsidR="001423A3" w:rsidRDefault="00D92E9F">
            <w:pPr>
              <w:spacing w:before="40" w:after="40" w:line="240" w:lineRule="auto"/>
              <w:jc w:val="left"/>
            </w:pPr>
            <w:r>
              <w:rPr>
                <w:sz w:val="19"/>
              </w:rPr>
              <w:t>stage_b.py, stage_a.py</w:t>
            </w:r>
          </w:p>
        </w:tc>
      </w:tr>
      <w:tr w:rsidR="001423A3">
        <w:trPr>
          <w:cantSplit/>
          <w:jc w:val="center"/>
        </w:trPr>
        <w:tc>
          <w:tcPr>
            <w:tcW w:w="2947" w:type="dxa"/>
          </w:tcPr>
          <w:p w:rsidR="001423A3" w:rsidRDefault="00D92E9F">
            <w:pPr>
              <w:spacing w:before="40" w:after="40" w:line="240" w:lineRule="auto"/>
              <w:jc w:val="left"/>
            </w:pPr>
            <w:r>
              <w:rPr>
                <w:sz w:val="19"/>
              </w:rPr>
              <w:t>Re-balancing retries</w:t>
            </w:r>
          </w:p>
        </w:tc>
        <w:tc>
          <w:tcPr>
            <w:tcW w:w="3468" w:type="dxa"/>
          </w:tcPr>
          <w:p w:rsidR="001423A3" w:rsidRDefault="00D92E9F">
            <w:pPr>
              <w:spacing w:before="40" w:after="40" w:line="240" w:lineRule="auto"/>
              <w:jc w:val="left"/>
            </w:pPr>
            <w:r>
              <w:rPr>
                <w:sz w:val="19"/>
              </w:rPr>
              <w:t>5</w:t>
            </w:r>
          </w:p>
        </w:tc>
        <w:tc>
          <w:tcPr>
            <w:tcW w:w="2254" w:type="dxa"/>
          </w:tcPr>
          <w:p w:rsidR="001423A3" w:rsidRDefault="00D92E9F">
            <w:pPr>
              <w:spacing w:before="40" w:after="40" w:line="240" w:lineRule="auto"/>
              <w:jc w:val="left"/>
            </w:pPr>
            <w:r>
              <w:rPr>
                <w:sz w:val="19"/>
              </w:rPr>
              <w:t>SOLVER_MAX_RETRIES</w:t>
            </w:r>
          </w:p>
        </w:tc>
      </w:tr>
      <w:tr w:rsidR="001423A3">
        <w:trPr>
          <w:cantSplit/>
          <w:jc w:val="center"/>
        </w:trPr>
        <w:tc>
          <w:tcPr>
            <w:tcW w:w="2947" w:type="dxa"/>
          </w:tcPr>
          <w:p w:rsidR="001423A3" w:rsidRDefault="00D92E9F">
            <w:pPr>
              <w:spacing w:before="40" w:after="40" w:line="240" w:lineRule="auto"/>
              <w:jc w:val="left"/>
            </w:pPr>
            <w:r>
              <w:rPr>
                <w:sz w:val="19"/>
              </w:rPr>
              <w:t>Hall retry factor</w:t>
            </w:r>
          </w:p>
        </w:tc>
        <w:tc>
          <w:tcPr>
            <w:tcW w:w="3468" w:type="dxa"/>
          </w:tcPr>
          <w:p w:rsidR="001423A3" w:rsidRDefault="00D92E9F">
            <w:pPr>
              <w:spacing w:before="40" w:after="40" w:line="240" w:lineRule="auto"/>
              <w:jc w:val="left"/>
            </w:pPr>
            <w:r>
              <w:rPr>
                <w:sz w:val="19"/>
              </w:rPr>
              <w:t>4x budget once, then ease and re-balance</w:t>
            </w:r>
          </w:p>
        </w:tc>
        <w:tc>
          <w:tcPr>
            <w:tcW w:w="2254" w:type="dxa"/>
          </w:tcPr>
          <w:p w:rsidR="001423A3" w:rsidRDefault="00D92E9F">
            <w:pPr>
              <w:spacing w:before="40" w:after="40" w:line="240" w:lineRule="auto"/>
              <w:jc w:val="left"/>
            </w:pPr>
            <w:r>
              <w:rPr>
                <w:sz w:val="19"/>
              </w:rPr>
              <w:t>engine.py</w:t>
            </w:r>
          </w:p>
        </w:tc>
      </w:tr>
    </w:tbl>
    <w:p w:rsidR="001423A3" w:rsidRDefault="001423A3">
      <w:pPr>
        <w:spacing w:line="144" w:lineRule="auto"/>
      </w:pPr>
    </w:p>
    <w:p w:rsidR="001423A3" w:rsidRDefault="00D92E9F">
      <w:r>
        <w:t>The budget trades department mix, a soft preference, against speed. The benchmark tried five budgets on the 600- and 1,000-candidate scenarios with two seeds each and chose the fastest budget whose department mix is within 10% of the best seen. Every budget met every hard rule. The smallest budget is slower overall because some halls run out of time and are solved again with a larger budget.</w:t>
      </w:r>
    </w:p>
    <w:p w:rsidR="001423A3" w:rsidRDefault="00D92E9F">
      <w:pPr>
        <w:pStyle w:val="TableCaption"/>
      </w:pPr>
      <w:r>
        <w:t>Table 6: Tuning the per-hall budget</w:t>
      </w:r>
    </w:p>
    <w:tbl>
      <w:tblPr>
        <w:tblStyle w:val="TableGrid"/>
        <w:tblW w:w="0" w:type="auto"/>
        <w:jc w:val="center"/>
        <w:tblLook w:val="04A0" w:firstRow="1" w:lastRow="0" w:firstColumn="1" w:lastColumn="0" w:noHBand="0" w:noVBand="1"/>
      </w:tblPr>
      <w:tblGrid>
        <w:gridCol w:w="2427"/>
        <w:gridCol w:w="2601"/>
        <w:gridCol w:w="1907"/>
        <w:gridCol w:w="1734"/>
      </w:tblGrid>
      <w:tr w:rsidR="001423A3">
        <w:trPr>
          <w:cantSplit/>
          <w:tblHeader/>
          <w:jc w:val="center"/>
        </w:trPr>
        <w:tc>
          <w:tcPr>
            <w:tcW w:w="2427" w:type="dxa"/>
            <w:shd w:val="clear" w:color="auto" w:fill="D9E2F3"/>
          </w:tcPr>
          <w:p w:rsidR="001423A3" w:rsidRDefault="00D92E9F">
            <w:pPr>
              <w:spacing w:before="40" w:after="40" w:line="240" w:lineRule="auto"/>
              <w:jc w:val="left"/>
            </w:pPr>
            <w:r>
              <w:rPr>
                <w:b/>
                <w:sz w:val="19"/>
              </w:rPr>
              <w:t>Per-hall budget</w:t>
            </w:r>
          </w:p>
        </w:tc>
        <w:tc>
          <w:tcPr>
            <w:tcW w:w="2601" w:type="dxa"/>
            <w:shd w:val="clear" w:color="auto" w:fill="D9E2F3"/>
          </w:tcPr>
          <w:p w:rsidR="001423A3" w:rsidRDefault="00D92E9F">
            <w:pPr>
              <w:spacing w:before="40" w:after="40" w:line="240" w:lineRule="auto"/>
              <w:jc w:val="right"/>
            </w:pPr>
            <w:r>
              <w:rPr>
                <w:b/>
                <w:sz w:val="19"/>
              </w:rPr>
              <w:t>Same-department pairs (mean)</w:t>
            </w:r>
          </w:p>
        </w:tc>
        <w:tc>
          <w:tcPr>
            <w:tcW w:w="1907" w:type="dxa"/>
            <w:shd w:val="clear" w:color="auto" w:fill="D9E2F3"/>
          </w:tcPr>
          <w:p w:rsidR="001423A3" w:rsidRDefault="00D92E9F">
            <w:pPr>
              <w:spacing w:before="40" w:after="40" w:line="240" w:lineRule="auto"/>
              <w:jc w:val="right"/>
            </w:pPr>
            <w:r>
              <w:rPr>
                <w:b/>
                <w:sz w:val="19"/>
              </w:rPr>
              <w:t>Session solve (s)</w:t>
            </w:r>
          </w:p>
        </w:tc>
        <w:tc>
          <w:tcPr>
            <w:tcW w:w="1734" w:type="dxa"/>
            <w:shd w:val="clear" w:color="auto" w:fill="D9E2F3"/>
          </w:tcPr>
          <w:p w:rsidR="001423A3" w:rsidRDefault="00D92E9F">
            <w:pPr>
              <w:spacing w:before="40" w:after="40" w:line="240" w:lineRule="auto"/>
              <w:jc w:val="left"/>
            </w:pPr>
            <w:r>
              <w:rPr>
                <w:b/>
                <w:sz w:val="19"/>
              </w:rPr>
              <w:t>Hard rules</w:t>
            </w:r>
          </w:p>
        </w:tc>
      </w:tr>
      <w:tr w:rsidR="001423A3">
        <w:trPr>
          <w:cantSplit/>
          <w:jc w:val="center"/>
        </w:trPr>
        <w:tc>
          <w:tcPr>
            <w:tcW w:w="2427" w:type="dxa"/>
          </w:tcPr>
          <w:p w:rsidR="001423A3" w:rsidRDefault="00D92E9F">
            <w:pPr>
              <w:spacing w:before="40" w:after="40" w:line="240" w:lineRule="auto"/>
              <w:jc w:val="left"/>
            </w:pPr>
            <w:r>
              <w:rPr>
                <w:sz w:val="19"/>
              </w:rPr>
              <w:t>0.1</w:t>
            </w:r>
          </w:p>
        </w:tc>
        <w:tc>
          <w:tcPr>
            <w:tcW w:w="2601" w:type="dxa"/>
          </w:tcPr>
          <w:p w:rsidR="001423A3" w:rsidRDefault="00D92E9F">
            <w:pPr>
              <w:spacing w:before="40" w:after="40" w:line="240" w:lineRule="auto"/>
              <w:jc w:val="right"/>
            </w:pPr>
            <w:r>
              <w:rPr>
                <w:sz w:val="19"/>
              </w:rPr>
              <w:t>127.2</w:t>
            </w:r>
          </w:p>
        </w:tc>
        <w:tc>
          <w:tcPr>
            <w:tcW w:w="1907" w:type="dxa"/>
          </w:tcPr>
          <w:p w:rsidR="001423A3" w:rsidRDefault="00D92E9F">
            <w:pPr>
              <w:spacing w:before="40" w:after="40" w:line="240" w:lineRule="auto"/>
              <w:jc w:val="right"/>
            </w:pPr>
            <w:r>
              <w:rPr>
                <w:sz w:val="19"/>
              </w:rPr>
              <w:t>3.72</w:t>
            </w:r>
          </w:p>
        </w:tc>
        <w:tc>
          <w:tcPr>
            <w:tcW w:w="1734" w:type="dxa"/>
          </w:tcPr>
          <w:p w:rsidR="001423A3" w:rsidRDefault="00D92E9F">
            <w:pPr>
              <w:spacing w:before="40" w:after="40" w:line="240" w:lineRule="auto"/>
              <w:jc w:val="left"/>
            </w:pPr>
            <w:r>
              <w:rPr>
                <w:sz w:val="19"/>
              </w:rPr>
              <w:t>all met</w:t>
            </w:r>
          </w:p>
        </w:tc>
      </w:tr>
      <w:tr w:rsidR="001423A3">
        <w:trPr>
          <w:cantSplit/>
          <w:jc w:val="center"/>
        </w:trPr>
        <w:tc>
          <w:tcPr>
            <w:tcW w:w="2427" w:type="dxa"/>
          </w:tcPr>
          <w:p w:rsidR="001423A3" w:rsidRDefault="00D92E9F">
            <w:pPr>
              <w:spacing w:before="40" w:after="40" w:line="240" w:lineRule="auto"/>
              <w:jc w:val="left"/>
            </w:pPr>
            <w:r>
              <w:rPr>
                <w:sz w:val="19"/>
              </w:rPr>
              <w:t>0.15 (chosen)</w:t>
            </w:r>
          </w:p>
        </w:tc>
        <w:tc>
          <w:tcPr>
            <w:tcW w:w="2601" w:type="dxa"/>
          </w:tcPr>
          <w:p w:rsidR="001423A3" w:rsidRDefault="00D92E9F">
            <w:pPr>
              <w:spacing w:before="40" w:after="40" w:line="240" w:lineRule="auto"/>
              <w:jc w:val="right"/>
            </w:pPr>
            <w:r>
              <w:rPr>
                <w:sz w:val="19"/>
              </w:rPr>
              <w:t>123.2</w:t>
            </w:r>
          </w:p>
        </w:tc>
        <w:tc>
          <w:tcPr>
            <w:tcW w:w="1907" w:type="dxa"/>
          </w:tcPr>
          <w:p w:rsidR="001423A3" w:rsidRDefault="00D92E9F">
            <w:pPr>
              <w:spacing w:before="40" w:after="40" w:line="240" w:lineRule="auto"/>
              <w:jc w:val="right"/>
            </w:pPr>
            <w:r>
              <w:rPr>
                <w:sz w:val="19"/>
              </w:rPr>
              <w:t>2.63</w:t>
            </w:r>
          </w:p>
        </w:tc>
        <w:tc>
          <w:tcPr>
            <w:tcW w:w="1734" w:type="dxa"/>
          </w:tcPr>
          <w:p w:rsidR="001423A3" w:rsidRDefault="00D92E9F">
            <w:pPr>
              <w:spacing w:before="40" w:after="40" w:line="240" w:lineRule="auto"/>
              <w:jc w:val="left"/>
            </w:pPr>
            <w:r>
              <w:rPr>
                <w:sz w:val="19"/>
              </w:rPr>
              <w:t>all met</w:t>
            </w:r>
          </w:p>
        </w:tc>
      </w:tr>
      <w:tr w:rsidR="001423A3">
        <w:trPr>
          <w:cantSplit/>
          <w:jc w:val="center"/>
        </w:trPr>
        <w:tc>
          <w:tcPr>
            <w:tcW w:w="2427" w:type="dxa"/>
          </w:tcPr>
          <w:p w:rsidR="001423A3" w:rsidRDefault="00D92E9F">
            <w:pPr>
              <w:spacing w:before="40" w:after="40" w:line="240" w:lineRule="auto"/>
              <w:jc w:val="left"/>
            </w:pPr>
            <w:r>
              <w:rPr>
                <w:sz w:val="19"/>
              </w:rPr>
              <w:t>0.25</w:t>
            </w:r>
          </w:p>
        </w:tc>
        <w:tc>
          <w:tcPr>
            <w:tcW w:w="2601" w:type="dxa"/>
          </w:tcPr>
          <w:p w:rsidR="001423A3" w:rsidRDefault="00D92E9F">
            <w:pPr>
              <w:spacing w:before="40" w:after="40" w:line="240" w:lineRule="auto"/>
              <w:jc w:val="right"/>
            </w:pPr>
            <w:r>
              <w:rPr>
                <w:sz w:val="19"/>
              </w:rPr>
              <w:t>119.2</w:t>
            </w:r>
          </w:p>
        </w:tc>
        <w:tc>
          <w:tcPr>
            <w:tcW w:w="1907" w:type="dxa"/>
          </w:tcPr>
          <w:p w:rsidR="001423A3" w:rsidRDefault="00D92E9F">
            <w:pPr>
              <w:spacing w:before="40" w:after="40" w:line="240" w:lineRule="auto"/>
              <w:jc w:val="right"/>
            </w:pPr>
            <w:r>
              <w:rPr>
                <w:sz w:val="19"/>
              </w:rPr>
              <w:t>3.56</w:t>
            </w:r>
          </w:p>
        </w:tc>
        <w:tc>
          <w:tcPr>
            <w:tcW w:w="1734" w:type="dxa"/>
          </w:tcPr>
          <w:p w:rsidR="001423A3" w:rsidRDefault="00D92E9F">
            <w:pPr>
              <w:spacing w:before="40" w:after="40" w:line="240" w:lineRule="auto"/>
              <w:jc w:val="left"/>
            </w:pPr>
            <w:r>
              <w:rPr>
                <w:sz w:val="19"/>
              </w:rPr>
              <w:t>all met</w:t>
            </w:r>
          </w:p>
        </w:tc>
      </w:tr>
      <w:tr w:rsidR="001423A3">
        <w:trPr>
          <w:cantSplit/>
          <w:jc w:val="center"/>
        </w:trPr>
        <w:tc>
          <w:tcPr>
            <w:tcW w:w="2427" w:type="dxa"/>
          </w:tcPr>
          <w:p w:rsidR="001423A3" w:rsidRDefault="00D92E9F">
            <w:pPr>
              <w:spacing w:before="40" w:after="40" w:line="240" w:lineRule="auto"/>
              <w:jc w:val="left"/>
            </w:pPr>
            <w:r>
              <w:rPr>
                <w:sz w:val="19"/>
              </w:rPr>
              <w:t>0.4</w:t>
            </w:r>
          </w:p>
        </w:tc>
        <w:tc>
          <w:tcPr>
            <w:tcW w:w="2601" w:type="dxa"/>
          </w:tcPr>
          <w:p w:rsidR="001423A3" w:rsidRDefault="00D92E9F">
            <w:pPr>
              <w:spacing w:before="40" w:after="40" w:line="240" w:lineRule="auto"/>
              <w:jc w:val="right"/>
            </w:pPr>
            <w:r>
              <w:rPr>
                <w:sz w:val="19"/>
              </w:rPr>
              <w:t>116.0</w:t>
            </w:r>
          </w:p>
        </w:tc>
        <w:tc>
          <w:tcPr>
            <w:tcW w:w="1907" w:type="dxa"/>
          </w:tcPr>
          <w:p w:rsidR="001423A3" w:rsidRDefault="00D92E9F">
            <w:pPr>
              <w:spacing w:before="40" w:after="40" w:line="240" w:lineRule="auto"/>
              <w:jc w:val="right"/>
            </w:pPr>
            <w:r>
              <w:rPr>
                <w:sz w:val="19"/>
              </w:rPr>
              <w:t>5.01</w:t>
            </w:r>
          </w:p>
        </w:tc>
        <w:tc>
          <w:tcPr>
            <w:tcW w:w="1734" w:type="dxa"/>
          </w:tcPr>
          <w:p w:rsidR="001423A3" w:rsidRDefault="00D92E9F">
            <w:pPr>
              <w:spacing w:before="40" w:after="40" w:line="240" w:lineRule="auto"/>
              <w:jc w:val="left"/>
            </w:pPr>
            <w:r>
              <w:rPr>
                <w:sz w:val="19"/>
              </w:rPr>
              <w:t>all met</w:t>
            </w:r>
          </w:p>
        </w:tc>
      </w:tr>
      <w:tr w:rsidR="001423A3">
        <w:trPr>
          <w:cantSplit/>
          <w:jc w:val="center"/>
        </w:trPr>
        <w:tc>
          <w:tcPr>
            <w:tcW w:w="2427" w:type="dxa"/>
          </w:tcPr>
          <w:p w:rsidR="001423A3" w:rsidRDefault="00D92E9F">
            <w:pPr>
              <w:spacing w:before="40" w:after="40" w:line="240" w:lineRule="auto"/>
              <w:jc w:val="left"/>
            </w:pPr>
            <w:r>
              <w:rPr>
                <w:sz w:val="19"/>
              </w:rPr>
              <w:t>0.6</w:t>
            </w:r>
          </w:p>
        </w:tc>
        <w:tc>
          <w:tcPr>
            <w:tcW w:w="2601" w:type="dxa"/>
          </w:tcPr>
          <w:p w:rsidR="001423A3" w:rsidRDefault="00D92E9F">
            <w:pPr>
              <w:spacing w:before="40" w:after="40" w:line="240" w:lineRule="auto"/>
              <w:jc w:val="right"/>
            </w:pPr>
            <w:r>
              <w:rPr>
                <w:sz w:val="19"/>
              </w:rPr>
              <w:t>114.0</w:t>
            </w:r>
          </w:p>
        </w:tc>
        <w:tc>
          <w:tcPr>
            <w:tcW w:w="1907" w:type="dxa"/>
          </w:tcPr>
          <w:p w:rsidR="001423A3" w:rsidRDefault="00D92E9F">
            <w:pPr>
              <w:spacing w:before="40" w:after="40" w:line="240" w:lineRule="auto"/>
              <w:jc w:val="right"/>
            </w:pPr>
            <w:r>
              <w:rPr>
                <w:sz w:val="19"/>
              </w:rPr>
              <w:t>6.58</w:t>
            </w:r>
          </w:p>
        </w:tc>
        <w:tc>
          <w:tcPr>
            <w:tcW w:w="1734" w:type="dxa"/>
          </w:tcPr>
          <w:p w:rsidR="001423A3" w:rsidRDefault="00D92E9F">
            <w:pPr>
              <w:spacing w:before="40" w:after="40" w:line="240" w:lineRule="auto"/>
              <w:jc w:val="left"/>
            </w:pPr>
            <w:r>
              <w:rPr>
                <w:sz w:val="19"/>
              </w:rPr>
              <w:t>all met</w:t>
            </w:r>
          </w:p>
        </w:tc>
      </w:tr>
    </w:tbl>
    <w:p w:rsidR="001423A3" w:rsidRDefault="001423A3">
      <w:pPr>
        <w:spacing w:line="144" w:lineRule="auto"/>
      </w:pPr>
    </w:p>
    <w:p w:rsidR="001423A3" w:rsidRDefault="00D92E9F">
      <w:pPr>
        <w:keepNext/>
        <w:spacing w:before="120" w:line="240" w:lineRule="auto"/>
        <w:jc w:val="center"/>
      </w:pPr>
      <w:r>
        <w:rPr>
          <w:noProof/>
        </w:rPr>
        <w:drawing>
          <wp:inline distT="0" distB="0" distL="0" distR="0">
            <wp:extent cx="4937760" cy="2606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tuning.png"/>
                    <pic:cNvPicPr/>
                  </pic:nvPicPr>
                  <pic:blipFill>
                    <a:blip r:embed="rId9"/>
                    <a:stretch>
                      <a:fillRect/>
                    </a:stretch>
                  </pic:blipFill>
                  <pic:spPr>
                    <a:xfrm>
                      <a:off x="0" y="0"/>
                      <a:ext cx="4937760" cy="2606736"/>
                    </a:xfrm>
                    <a:prstGeom prst="rect">
                      <a:avLst/>
                    </a:prstGeom>
                  </pic:spPr>
                </pic:pic>
              </a:graphicData>
            </a:graphic>
          </wp:inline>
        </w:drawing>
      </w:r>
    </w:p>
    <w:p w:rsidR="001423A3" w:rsidRDefault="00D92E9F">
      <w:pPr>
        <w:pStyle w:val="FigureCaption"/>
      </w:pPr>
      <w:r>
        <w:t>Fig. 2: Budget tuning: session solve time against department mix</w:t>
      </w:r>
    </w:p>
    <w:p w:rsidR="001423A3" w:rsidRDefault="00D92E9F">
      <w:pPr>
        <w:pStyle w:val="Heading2"/>
      </w:pPr>
      <w:r>
        <w:lastRenderedPageBreak/>
        <w:t>7  Base Paper Analysis</w:t>
      </w:r>
    </w:p>
    <w:p w:rsidR="001423A3" w:rsidRDefault="00D92E9F">
      <w:r>
        <w:t>The base paper is P. Yukth, I. S. Mahmood, K. H. Shashank, S. G. Thejus and M. S. Darshini, "Exam Seating Arrangement System," International Journal of Research Publication and Reviews (IJRPR), vol. 6, no. 12, pp. 2093-2105, Dec. 2025. It was written by students and a guide at ATME College of Engineering, Mysuru, and describes a web application called ExamSeater.</w:t>
      </w:r>
    </w:p>
    <w:p w:rsidR="001423A3" w:rsidRDefault="00D92E9F">
      <w:pPr>
        <w:pStyle w:val="Heading3"/>
      </w:pPr>
      <w:r>
        <w:t>7.1  What the base paper does</w:t>
      </w:r>
    </w:p>
    <w:p w:rsidR="001423A3" w:rsidRDefault="00D92E9F">
      <w:pPr>
        <w:pStyle w:val="ListBullet"/>
        <w:spacing w:after="40"/>
      </w:pPr>
      <w:r>
        <w:rPr>
          <w:b/>
        </w:rPr>
        <w:t>Architecture.</w:t>
      </w:r>
      <w:r>
        <w:t xml:space="preserve"> A Flask application with Jinja2 templates in a Model-View-Controller arrangement, SQLite through SQLAlchemy, pandas for reading uploaded lists, PyPDF2 for PDF text, and ReportLab for output.</w:t>
      </w:r>
    </w:p>
    <w:p w:rsidR="001423A3" w:rsidRDefault="00D92E9F">
      <w:pPr>
        <w:pStyle w:val="ListBullet"/>
        <w:spacing w:after="40"/>
      </w:pPr>
      <w:r>
        <w:rPr>
          <w:b/>
        </w:rPr>
        <w:t>Algorithm.</w:t>
      </w:r>
      <w:r>
        <w:t xml:space="preserve"> The </w:t>
      </w:r>
      <w:r>
        <w:rPr>
          <w:i/>
        </w:rPr>
        <w:t>zipper</w:t>
      </w:r>
      <w:r>
        <w:t xml:space="preserve"> method: two subject lists are sorted (alphabetically, or by branch when a branch constraint is on) and interleaved with </w:t>
      </w:r>
      <w:r>
        <w:rPr>
          <w:rFonts w:ascii="Courier New" w:eastAsia="Courier New" w:hAnsi="Courier New" w:cs="Courier New"/>
          <w:sz w:val="21"/>
        </w:rPr>
        <w:t>itertools.zip_longest</w:t>
      </w:r>
      <w:r>
        <w:t>, so that seat 1 holds a student of subject A, seat 2 a student of subject B, and so on. Seats marked blocked are skipped.</w:t>
      </w:r>
    </w:p>
    <w:p w:rsidR="001423A3" w:rsidRDefault="00D92E9F">
      <w:pPr>
        <w:pStyle w:val="ListBullet"/>
        <w:spacing w:after="40"/>
      </w:pPr>
      <w:r>
        <w:rPr>
          <w:b/>
        </w:rPr>
        <w:t>Features.</w:t>
      </w:r>
      <w:r>
        <w:t xml:space="preserve"> Login for administrators and staff with PBKDF2-hashed passwords; management of rooms, exams and staff; a visual grid of the room; a PDF seating chart; a history of earlier arrangements; and a public page where students search for a seat by USN or name.</w:t>
      </w:r>
    </w:p>
    <w:p w:rsidR="001423A3" w:rsidRDefault="00D92E9F">
      <w:pPr>
        <w:pStyle w:val="ListBullet"/>
        <w:spacing w:after="40"/>
      </w:pPr>
      <w:r>
        <w:rPr>
          <w:b/>
        </w:rPr>
        <w:t>Evidence.</w:t>
      </w:r>
      <w:r>
        <w:t xml:space="preserve"> Screenshots of the working application. The paper states one performance requirement, that a batch of 100 students should be processed in under 3 seconds, but it reports no measurement, no dataset and no comparison.</w:t>
      </w:r>
    </w:p>
    <w:p w:rsidR="001423A3" w:rsidRDefault="00D92E9F">
      <w:pPr>
        <w:pStyle w:val="ListBullet"/>
        <w:spacing w:after="40"/>
      </w:pPr>
      <w:r>
        <w:rPr>
          <w:b/>
        </w:rPr>
        <w:t>Future work named by the authors.</w:t>
      </w:r>
      <w:r>
        <w:t xml:space="preserve"> A mobile application, e-mail and SMS notification, facial-recognition attendance, cloud deployment and a drag-and-drop seat map.</w:t>
      </w:r>
    </w:p>
    <w:p w:rsidR="001423A3" w:rsidRDefault="00D92E9F">
      <w:pPr>
        <w:pStyle w:val="Heading3"/>
      </w:pPr>
      <w:r>
        <w:t>7.2  Strengths</w:t>
      </w:r>
    </w:p>
    <w:p w:rsidR="001423A3" w:rsidRDefault="00D92E9F">
      <w:pPr>
        <w:pStyle w:val="ListBullet"/>
        <w:spacing w:after="40"/>
      </w:pPr>
      <w:r>
        <w:t>A complete, understandable system that a college can run on a single PC with free software.</w:t>
      </w:r>
    </w:p>
    <w:p w:rsidR="001423A3" w:rsidRDefault="00D92E9F">
      <w:pPr>
        <w:pStyle w:val="ListBullet"/>
        <w:spacing w:after="40"/>
      </w:pPr>
      <w:r>
        <w:t>A public lookup page, which removes crowding at notice boards.</w:t>
      </w:r>
    </w:p>
    <w:p w:rsidR="001423A3" w:rsidRDefault="00D92E9F">
      <w:pPr>
        <w:pStyle w:val="ListBullet"/>
        <w:spacing w:after="40"/>
      </w:pPr>
      <w:r>
        <w:t>Blocked seats and multiple exam types are supported, and the output is printable.</w:t>
      </w:r>
    </w:p>
    <w:p w:rsidR="001423A3" w:rsidRDefault="00D92E9F">
      <w:pPr>
        <w:pStyle w:val="Heading3"/>
      </w:pPr>
      <w:r>
        <w:lastRenderedPageBreak/>
        <w:t>7.3  Limitations</w:t>
      </w:r>
    </w:p>
    <w:p w:rsidR="001423A3" w:rsidRDefault="00D92E9F">
      <w:pPr>
        <w:pStyle w:val="ListBullet"/>
        <w:spacing w:after="40"/>
      </w:pPr>
      <w:r>
        <w:t>Interleaving covers two subjects at a time. With three or more papers in a sitting, or with diagonal neighbours, the pattern does not by itself prevent same-paper neighbours.</w:t>
      </w:r>
    </w:p>
    <w:p w:rsidR="001423A3" w:rsidRDefault="00D92E9F">
      <w:pPr>
        <w:pStyle w:val="ListBullet"/>
        <w:spacing w:after="40"/>
      </w:pPr>
      <w:r>
        <w:t>The seating pattern is fixed and therefore predictable; no randomness is used.</w:t>
      </w:r>
    </w:p>
    <w:p w:rsidR="001423A3" w:rsidRDefault="00D92E9F">
      <w:pPr>
        <w:pStyle w:val="ListBullet"/>
        <w:spacing w:after="40"/>
      </w:pPr>
      <w:r>
        <w:t>There are no roll-number spacing rules, no accessible-seat handling and no department balancing beyond a sort order.</w:t>
      </w:r>
    </w:p>
    <w:p w:rsidR="001423A3" w:rsidRDefault="00D92E9F">
      <w:pPr>
        <w:pStyle w:val="ListBullet"/>
        <w:spacing w:after="40"/>
      </w:pPr>
      <w:r>
        <w:t>No measured results are reported, so the claims cannot be compared quantitatively.</w:t>
      </w:r>
    </w:p>
    <w:p w:rsidR="001423A3" w:rsidRDefault="00D92E9F">
      <w:pPr>
        <w:pStyle w:val="ListBullet"/>
        <w:spacing w:after="40"/>
      </w:pPr>
      <w:r>
        <w:t>No attendance, no audit trail, no reproducibility mechanism and no live validation of manual changes.</w:t>
      </w:r>
    </w:p>
    <w:p w:rsidR="001423A3" w:rsidRDefault="00D92E9F">
      <w:pPr>
        <w:pStyle w:val="Heading3"/>
      </w:pPr>
      <w:r>
        <w:t>7.4  What SeatWise adopts and what it changes</w:t>
      </w:r>
    </w:p>
    <w:p w:rsidR="001423A3" w:rsidRDefault="00D92E9F">
      <w:pPr>
        <w:pStyle w:val="TableCaption"/>
      </w:pPr>
      <w:r>
        <w:t>Table 7: Base paper compared with SeatWise</w:t>
      </w:r>
    </w:p>
    <w:tbl>
      <w:tblPr>
        <w:tblStyle w:val="TableGrid"/>
        <w:tblW w:w="0" w:type="auto"/>
        <w:jc w:val="center"/>
        <w:tblLook w:val="04A0" w:firstRow="1" w:lastRow="0" w:firstColumn="1" w:lastColumn="0" w:noHBand="0" w:noVBand="1"/>
      </w:tblPr>
      <w:tblGrid>
        <w:gridCol w:w="1734"/>
        <w:gridCol w:w="3121"/>
        <w:gridCol w:w="3814"/>
      </w:tblGrid>
      <w:tr w:rsidR="001423A3">
        <w:trPr>
          <w:cantSplit/>
          <w:tblHeader/>
          <w:jc w:val="center"/>
        </w:trPr>
        <w:tc>
          <w:tcPr>
            <w:tcW w:w="1734" w:type="dxa"/>
            <w:shd w:val="clear" w:color="auto" w:fill="D9E2F3"/>
          </w:tcPr>
          <w:p w:rsidR="001423A3" w:rsidRDefault="00D92E9F">
            <w:pPr>
              <w:spacing w:before="40" w:after="40" w:line="240" w:lineRule="auto"/>
              <w:jc w:val="left"/>
            </w:pPr>
            <w:r>
              <w:rPr>
                <w:b/>
                <w:sz w:val="19"/>
              </w:rPr>
              <w:t>Aspect</w:t>
            </w:r>
          </w:p>
        </w:tc>
        <w:tc>
          <w:tcPr>
            <w:tcW w:w="3121" w:type="dxa"/>
            <w:shd w:val="clear" w:color="auto" w:fill="D9E2F3"/>
          </w:tcPr>
          <w:p w:rsidR="001423A3" w:rsidRDefault="00D92E9F">
            <w:pPr>
              <w:spacing w:before="40" w:after="40" w:line="240" w:lineRule="auto"/>
              <w:jc w:val="left"/>
            </w:pPr>
            <w:r>
              <w:rPr>
                <w:b/>
                <w:sz w:val="19"/>
              </w:rPr>
              <w:t>Base paper [1]</w:t>
            </w:r>
          </w:p>
        </w:tc>
        <w:tc>
          <w:tcPr>
            <w:tcW w:w="3814" w:type="dxa"/>
            <w:shd w:val="clear" w:color="auto" w:fill="D9E2F3"/>
          </w:tcPr>
          <w:p w:rsidR="001423A3" w:rsidRDefault="00D92E9F">
            <w:pPr>
              <w:spacing w:before="40" w:after="40" w:line="240" w:lineRule="auto"/>
              <w:jc w:val="left"/>
            </w:pPr>
            <w:r>
              <w:rPr>
                <w:b/>
                <w:sz w:val="19"/>
              </w:rPr>
              <w:t>SeatWise</w:t>
            </w:r>
          </w:p>
        </w:tc>
      </w:tr>
      <w:tr w:rsidR="001423A3">
        <w:trPr>
          <w:cantSplit/>
          <w:jc w:val="center"/>
        </w:trPr>
        <w:tc>
          <w:tcPr>
            <w:tcW w:w="1734" w:type="dxa"/>
          </w:tcPr>
          <w:p w:rsidR="001423A3" w:rsidRDefault="00D92E9F">
            <w:pPr>
              <w:spacing w:before="40" w:after="40" w:line="240" w:lineRule="auto"/>
              <w:jc w:val="left"/>
            </w:pPr>
            <w:r>
              <w:rPr>
                <w:sz w:val="19"/>
              </w:rPr>
              <w:t>Data input</w:t>
            </w:r>
          </w:p>
        </w:tc>
        <w:tc>
          <w:tcPr>
            <w:tcW w:w="3121" w:type="dxa"/>
          </w:tcPr>
          <w:p w:rsidR="001423A3" w:rsidRDefault="00D92E9F">
            <w:pPr>
              <w:spacing w:before="40" w:after="40" w:line="240" w:lineRule="auto"/>
              <w:jc w:val="left"/>
            </w:pPr>
            <w:r>
              <w:rPr>
                <w:sz w:val="19"/>
              </w:rPr>
              <w:t>CSV or PDF student list, manual entry</w:t>
            </w:r>
          </w:p>
        </w:tc>
        <w:tc>
          <w:tcPr>
            <w:tcW w:w="3814" w:type="dxa"/>
          </w:tcPr>
          <w:p w:rsidR="001423A3" w:rsidRDefault="00D92E9F">
            <w:pPr>
              <w:spacing w:before="40" w:after="40" w:line="240" w:lineRule="auto"/>
              <w:jc w:val="left"/>
            </w:pPr>
            <w:r>
              <w:rPr>
                <w:sz w:val="19"/>
              </w:rPr>
              <w:t>Excel or CSV templates for four data kinds, validated row by row</w:t>
            </w:r>
          </w:p>
        </w:tc>
      </w:tr>
      <w:tr w:rsidR="001423A3">
        <w:trPr>
          <w:cantSplit/>
          <w:jc w:val="center"/>
        </w:trPr>
        <w:tc>
          <w:tcPr>
            <w:tcW w:w="1734" w:type="dxa"/>
          </w:tcPr>
          <w:p w:rsidR="001423A3" w:rsidRDefault="00D92E9F">
            <w:pPr>
              <w:spacing w:before="40" w:after="40" w:line="240" w:lineRule="auto"/>
              <w:jc w:val="left"/>
            </w:pPr>
            <w:r>
              <w:rPr>
                <w:sz w:val="19"/>
              </w:rPr>
              <w:t>Allocation</w:t>
            </w:r>
          </w:p>
        </w:tc>
        <w:tc>
          <w:tcPr>
            <w:tcW w:w="3121" w:type="dxa"/>
          </w:tcPr>
          <w:p w:rsidR="001423A3" w:rsidRDefault="00D92E9F">
            <w:pPr>
              <w:spacing w:before="40" w:after="40" w:line="240" w:lineRule="auto"/>
              <w:jc w:val="left"/>
            </w:pPr>
            <w:r>
              <w:rPr>
                <w:sz w:val="19"/>
              </w:rPr>
              <w:t>Zipper interleave of two subjects</w:t>
            </w:r>
          </w:p>
        </w:tc>
        <w:tc>
          <w:tcPr>
            <w:tcW w:w="3814" w:type="dxa"/>
          </w:tcPr>
          <w:p w:rsidR="001423A3" w:rsidRDefault="00D92E9F">
            <w:pPr>
              <w:spacing w:before="40" w:after="40" w:line="240" w:lineRule="auto"/>
              <w:jc w:val="left"/>
            </w:pPr>
            <w:r>
              <w:rPr>
                <w:sz w:val="19"/>
              </w:rPr>
              <w:t>Two-stage CP-SAT optimisation for any number of papers</w:t>
            </w:r>
          </w:p>
        </w:tc>
      </w:tr>
      <w:tr w:rsidR="001423A3">
        <w:trPr>
          <w:cantSplit/>
          <w:jc w:val="center"/>
        </w:trPr>
        <w:tc>
          <w:tcPr>
            <w:tcW w:w="1734" w:type="dxa"/>
          </w:tcPr>
          <w:p w:rsidR="001423A3" w:rsidRDefault="00D92E9F">
            <w:pPr>
              <w:spacing w:before="40" w:after="40" w:line="240" w:lineRule="auto"/>
              <w:jc w:val="left"/>
            </w:pPr>
            <w:r>
              <w:rPr>
                <w:sz w:val="19"/>
              </w:rPr>
              <w:t>Neighbour rule</w:t>
            </w:r>
          </w:p>
        </w:tc>
        <w:tc>
          <w:tcPr>
            <w:tcW w:w="3121" w:type="dxa"/>
          </w:tcPr>
          <w:p w:rsidR="001423A3" w:rsidRDefault="00D92E9F">
            <w:pPr>
              <w:spacing w:before="40" w:after="40" w:line="240" w:lineRule="auto"/>
              <w:jc w:val="left"/>
            </w:pPr>
            <w:r>
              <w:rPr>
                <w:sz w:val="19"/>
              </w:rPr>
              <w:t>Alternate subjects in a line</w:t>
            </w:r>
          </w:p>
        </w:tc>
        <w:tc>
          <w:tcPr>
            <w:tcW w:w="3814" w:type="dxa"/>
          </w:tcPr>
          <w:p w:rsidR="001423A3" w:rsidRDefault="00D92E9F">
            <w:pPr>
              <w:spacing w:before="40" w:after="40" w:line="240" w:lineRule="auto"/>
              <w:jc w:val="left"/>
            </w:pPr>
            <w:r>
              <w:rPr>
                <w:sz w:val="19"/>
              </w:rPr>
              <w:t>No same-paper neighbour in 8 or 4 directions, aisles respected</w:t>
            </w:r>
          </w:p>
        </w:tc>
      </w:tr>
      <w:tr w:rsidR="001423A3">
        <w:trPr>
          <w:cantSplit/>
          <w:jc w:val="center"/>
        </w:trPr>
        <w:tc>
          <w:tcPr>
            <w:tcW w:w="1734" w:type="dxa"/>
          </w:tcPr>
          <w:p w:rsidR="001423A3" w:rsidRDefault="00D92E9F">
            <w:pPr>
              <w:spacing w:before="40" w:after="40" w:line="240" w:lineRule="auto"/>
              <w:jc w:val="left"/>
            </w:pPr>
            <w:r>
              <w:rPr>
                <w:sz w:val="19"/>
              </w:rPr>
              <w:t>Other rules</w:t>
            </w:r>
          </w:p>
        </w:tc>
        <w:tc>
          <w:tcPr>
            <w:tcW w:w="3121" w:type="dxa"/>
          </w:tcPr>
          <w:p w:rsidR="001423A3" w:rsidRDefault="00D92E9F">
            <w:pPr>
              <w:spacing w:before="40" w:after="40" w:line="240" w:lineRule="auto"/>
              <w:jc w:val="left"/>
            </w:pPr>
            <w:r>
              <w:rPr>
                <w:sz w:val="19"/>
              </w:rPr>
              <w:t>Optional branch rule, blocked seats</w:t>
            </w:r>
          </w:p>
        </w:tc>
        <w:tc>
          <w:tcPr>
            <w:tcW w:w="3814" w:type="dxa"/>
          </w:tcPr>
          <w:p w:rsidR="001423A3" w:rsidRDefault="00D92E9F">
            <w:pPr>
              <w:spacing w:before="40" w:after="40" w:line="240" w:lineRule="auto"/>
              <w:jc w:val="left"/>
            </w:pPr>
            <w:r>
              <w:rPr>
                <w:sz w:val="19"/>
              </w:rPr>
              <w:t>Roll gap, accessible seats, department mix, capacity, shared papers</w:t>
            </w:r>
          </w:p>
        </w:tc>
      </w:tr>
      <w:tr w:rsidR="001423A3">
        <w:trPr>
          <w:cantSplit/>
          <w:jc w:val="center"/>
        </w:trPr>
        <w:tc>
          <w:tcPr>
            <w:tcW w:w="1734" w:type="dxa"/>
          </w:tcPr>
          <w:p w:rsidR="001423A3" w:rsidRDefault="00D92E9F">
            <w:pPr>
              <w:spacing w:before="40" w:after="40" w:line="240" w:lineRule="auto"/>
              <w:jc w:val="left"/>
            </w:pPr>
            <w:r>
              <w:rPr>
                <w:sz w:val="19"/>
              </w:rPr>
              <w:t>Randomness</w:t>
            </w:r>
          </w:p>
        </w:tc>
        <w:tc>
          <w:tcPr>
            <w:tcW w:w="3121" w:type="dxa"/>
          </w:tcPr>
          <w:p w:rsidR="001423A3" w:rsidRDefault="00D92E9F">
            <w:pPr>
              <w:spacing w:before="40" w:after="40" w:line="240" w:lineRule="auto"/>
              <w:jc w:val="left"/>
            </w:pPr>
            <w:r>
              <w:rPr>
                <w:sz w:val="19"/>
              </w:rPr>
              <w:t>None (fixed pattern)</w:t>
            </w:r>
          </w:p>
        </w:tc>
        <w:tc>
          <w:tcPr>
            <w:tcW w:w="3814" w:type="dxa"/>
          </w:tcPr>
          <w:p w:rsidR="001423A3" w:rsidRDefault="00D92E9F">
            <w:pPr>
              <w:spacing w:before="40" w:after="40" w:line="240" w:lineRule="auto"/>
              <w:jc w:val="left"/>
            </w:pPr>
            <w:r>
              <w:rPr>
                <w:sz w:val="19"/>
              </w:rPr>
              <w:t>Seeded random choice among valid plans</w:t>
            </w:r>
          </w:p>
        </w:tc>
      </w:tr>
      <w:tr w:rsidR="001423A3">
        <w:trPr>
          <w:cantSplit/>
          <w:jc w:val="center"/>
        </w:trPr>
        <w:tc>
          <w:tcPr>
            <w:tcW w:w="1734" w:type="dxa"/>
          </w:tcPr>
          <w:p w:rsidR="001423A3" w:rsidRDefault="00D92E9F">
            <w:pPr>
              <w:spacing w:before="40" w:after="40" w:line="240" w:lineRule="auto"/>
              <w:jc w:val="left"/>
            </w:pPr>
            <w:r>
              <w:rPr>
                <w:sz w:val="19"/>
              </w:rPr>
              <w:t>Reproducibility</w:t>
            </w:r>
          </w:p>
        </w:tc>
        <w:tc>
          <w:tcPr>
            <w:tcW w:w="3121" w:type="dxa"/>
          </w:tcPr>
          <w:p w:rsidR="001423A3" w:rsidRDefault="00D92E9F">
            <w:pPr>
              <w:spacing w:before="40" w:after="40" w:line="240" w:lineRule="auto"/>
              <w:jc w:val="left"/>
            </w:pPr>
            <w:r>
              <w:rPr>
                <w:sz w:val="19"/>
              </w:rPr>
              <w:t>Not addressed</w:t>
            </w:r>
          </w:p>
        </w:tc>
        <w:tc>
          <w:tcPr>
            <w:tcW w:w="3814" w:type="dxa"/>
          </w:tcPr>
          <w:p w:rsidR="001423A3" w:rsidRDefault="00D92E9F">
            <w:pPr>
              <w:spacing w:before="40" w:after="40" w:line="240" w:lineRule="auto"/>
              <w:jc w:val="left"/>
            </w:pPr>
            <w:r>
              <w:rPr>
                <w:sz w:val="19"/>
              </w:rPr>
              <w:t>Seed, three SHA-256 hashes, Verify, audit trail</w:t>
            </w:r>
          </w:p>
        </w:tc>
      </w:tr>
      <w:tr w:rsidR="001423A3">
        <w:trPr>
          <w:cantSplit/>
          <w:jc w:val="center"/>
        </w:trPr>
        <w:tc>
          <w:tcPr>
            <w:tcW w:w="1734" w:type="dxa"/>
          </w:tcPr>
          <w:p w:rsidR="001423A3" w:rsidRDefault="00D92E9F">
            <w:pPr>
              <w:spacing w:before="40" w:after="40" w:line="240" w:lineRule="auto"/>
              <w:jc w:val="left"/>
            </w:pPr>
            <w:r>
              <w:rPr>
                <w:sz w:val="19"/>
              </w:rPr>
              <w:t>Manual edits</w:t>
            </w:r>
          </w:p>
        </w:tc>
        <w:tc>
          <w:tcPr>
            <w:tcW w:w="3121" w:type="dxa"/>
          </w:tcPr>
          <w:p w:rsidR="001423A3" w:rsidRDefault="00D92E9F">
            <w:pPr>
              <w:spacing w:before="40" w:after="40" w:line="240" w:lineRule="auto"/>
              <w:jc w:val="left"/>
            </w:pPr>
            <w:r>
              <w:rPr>
                <w:sz w:val="19"/>
              </w:rPr>
              <w:t>Re-run the generator</w:t>
            </w:r>
          </w:p>
        </w:tc>
        <w:tc>
          <w:tcPr>
            <w:tcW w:w="3814" w:type="dxa"/>
          </w:tcPr>
          <w:p w:rsidR="001423A3" w:rsidRDefault="00D92E9F">
            <w:pPr>
              <w:spacing w:before="40" w:after="40" w:line="240" w:lineRule="auto"/>
              <w:jc w:val="left"/>
            </w:pPr>
            <w:r>
              <w:rPr>
                <w:sz w:val="19"/>
              </w:rPr>
              <w:t>Drag-and-drop with live rule check and reasons</w:t>
            </w:r>
          </w:p>
        </w:tc>
      </w:tr>
      <w:tr w:rsidR="001423A3">
        <w:trPr>
          <w:cantSplit/>
          <w:jc w:val="center"/>
        </w:trPr>
        <w:tc>
          <w:tcPr>
            <w:tcW w:w="1734" w:type="dxa"/>
          </w:tcPr>
          <w:p w:rsidR="001423A3" w:rsidRDefault="00D92E9F">
            <w:pPr>
              <w:spacing w:before="40" w:after="40" w:line="240" w:lineRule="auto"/>
              <w:jc w:val="left"/>
            </w:pPr>
            <w:r>
              <w:rPr>
                <w:sz w:val="19"/>
              </w:rPr>
              <w:t>Outputs</w:t>
            </w:r>
          </w:p>
        </w:tc>
        <w:tc>
          <w:tcPr>
            <w:tcW w:w="3121" w:type="dxa"/>
          </w:tcPr>
          <w:p w:rsidR="001423A3" w:rsidRDefault="00D92E9F">
            <w:pPr>
              <w:spacing w:before="40" w:after="40" w:line="240" w:lineRule="auto"/>
              <w:jc w:val="left"/>
            </w:pPr>
            <w:r>
              <w:rPr>
                <w:sz w:val="19"/>
              </w:rPr>
              <w:t>On-screen grid, PDF chart</w:t>
            </w:r>
          </w:p>
        </w:tc>
        <w:tc>
          <w:tcPr>
            <w:tcW w:w="3814" w:type="dxa"/>
          </w:tcPr>
          <w:p w:rsidR="001423A3" w:rsidRDefault="00D92E9F">
            <w:pPr>
              <w:spacing w:before="40" w:after="40" w:line="240" w:lineRule="auto"/>
              <w:jc w:val="left"/>
            </w:pPr>
            <w:r>
              <w:rPr>
                <w:sz w:val="19"/>
              </w:rPr>
              <w:t>Charts, invigilator sheets, hall lists, QR slips, attendance report</w:t>
            </w:r>
          </w:p>
        </w:tc>
      </w:tr>
      <w:tr w:rsidR="001423A3">
        <w:trPr>
          <w:cantSplit/>
          <w:jc w:val="center"/>
        </w:trPr>
        <w:tc>
          <w:tcPr>
            <w:tcW w:w="1734" w:type="dxa"/>
          </w:tcPr>
          <w:p w:rsidR="001423A3" w:rsidRDefault="00D92E9F">
            <w:pPr>
              <w:spacing w:before="40" w:after="40" w:line="240" w:lineRule="auto"/>
              <w:jc w:val="left"/>
            </w:pPr>
            <w:r>
              <w:rPr>
                <w:sz w:val="19"/>
              </w:rPr>
              <w:t>Seat lookup</w:t>
            </w:r>
          </w:p>
        </w:tc>
        <w:tc>
          <w:tcPr>
            <w:tcW w:w="3121" w:type="dxa"/>
          </w:tcPr>
          <w:p w:rsidR="001423A3" w:rsidRDefault="00D92E9F">
            <w:pPr>
              <w:spacing w:before="40" w:after="40" w:line="240" w:lineRule="auto"/>
              <w:jc w:val="left"/>
            </w:pPr>
            <w:r>
              <w:rPr>
                <w:sz w:val="19"/>
              </w:rPr>
              <w:t>Public search by USN or name</w:t>
            </w:r>
          </w:p>
        </w:tc>
        <w:tc>
          <w:tcPr>
            <w:tcW w:w="3814" w:type="dxa"/>
          </w:tcPr>
          <w:p w:rsidR="001423A3" w:rsidRDefault="00D92E9F">
            <w:pPr>
              <w:spacing w:before="40" w:after="40" w:line="240" w:lineRule="auto"/>
              <w:jc w:val="left"/>
            </w:pPr>
            <w:r>
              <w:rPr>
                <w:sz w:val="19"/>
              </w:rPr>
              <w:t>Public lookup by candidate ID with hall map and QR slip</w:t>
            </w:r>
          </w:p>
        </w:tc>
      </w:tr>
      <w:tr w:rsidR="001423A3">
        <w:trPr>
          <w:cantSplit/>
          <w:jc w:val="center"/>
        </w:trPr>
        <w:tc>
          <w:tcPr>
            <w:tcW w:w="1734" w:type="dxa"/>
          </w:tcPr>
          <w:p w:rsidR="001423A3" w:rsidRDefault="00D92E9F">
            <w:pPr>
              <w:spacing w:before="40" w:after="40" w:line="240" w:lineRule="auto"/>
              <w:jc w:val="left"/>
            </w:pPr>
            <w:r>
              <w:rPr>
                <w:sz w:val="19"/>
              </w:rPr>
              <w:t>Attendance</w:t>
            </w:r>
          </w:p>
        </w:tc>
        <w:tc>
          <w:tcPr>
            <w:tcW w:w="3121" w:type="dxa"/>
          </w:tcPr>
          <w:p w:rsidR="001423A3" w:rsidRDefault="00D92E9F">
            <w:pPr>
              <w:spacing w:before="40" w:after="40" w:line="240" w:lineRule="auto"/>
              <w:jc w:val="left"/>
            </w:pPr>
            <w:r>
              <w:rPr>
                <w:sz w:val="19"/>
              </w:rPr>
              <w:t>Future work</w:t>
            </w:r>
          </w:p>
        </w:tc>
        <w:tc>
          <w:tcPr>
            <w:tcW w:w="3814" w:type="dxa"/>
          </w:tcPr>
          <w:p w:rsidR="001423A3" w:rsidRDefault="00D92E9F">
            <w:pPr>
              <w:spacing w:before="40" w:after="40" w:line="240" w:lineRule="auto"/>
              <w:jc w:val="left"/>
            </w:pPr>
            <w:r>
              <w:rPr>
                <w:sz w:val="19"/>
              </w:rPr>
              <w:t>Tablet register with scan, lock and report</w:t>
            </w:r>
          </w:p>
        </w:tc>
      </w:tr>
      <w:tr w:rsidR="001423A3">
        <w:trPr>
          <w:cantSplit/>
          <w:jc w:val="center"/>
        </w:trPr>
        <w:tc>
          <w:tcPr>
            <w:tcW w:w="1734" w:type="dxa"/>
          </w:tcPr>
          <w:p w:rsidR="001423A3" w:rsidRDefault="00D92E9F">
            <w:pPr>
              <w:spacing w:before="40" w:after="40" w:line="240" w:lineRule="auto"/>
              <w:jc w:val="left"/>
            </w:pPr>
            <w:r>
              <w:rPr>
                <w:sz w:val="19"/>
              </w:rPr>
              <w:t>Evaluation</w:t>
            </w:r>
          </w:p>
        </w:tc>
        <w:tc>
          <w:tcPr>
            <w:tcW w:w="3121" w:type="dxa"/>
          </w:tcPr>
          <w:p w:rsidR="001423A3" w:rsidRDefault="00D92E9F">
            <w:pPr>
              <w:spacing w:before="40" w:after="40" w:line="240" w:lineRule="auto"/>
              <w:jc w:val="left"/>
            </w:pPr>
            <w:r>
              <w:rPr>
                <w:sz w:val="19"/>
              </w:rPr>
              <w:t>Screenshots; 3 s target</w:t>
            </w:r>
          </w:p>
        </w:tc>
        <w:tc>
          <w:tcPr>
            <w:tcW w:w="3814" w:type="dxa"/>
          </w:tcPr>
          <w:p w:rsidR="001423A3" w:rsidRDefault="00D92E9F">
            <w:pPr>
              <w:spacing w:before="40" w:after="40" w:line="240" w:lineRule="auto"/>
              <w:jc w:val="left"/>
            </w:pPr>
            <w:r>
              <w:rPr>
                <w:sz w:val="19"/>
              </w:rPr>
              <w:t>Benchmark: 8 scenarios, 3 baselines, 24 of 24 plans valid</w:t>
            </w:r>
          </w:p>
        </w:tc>
      </w:tr>
      <w:tr w:rsidR="001423A3">
        <w:trPr>
          <w:cantSplit/>
          <w:jc w:val="center"/>
        </w:trPr>
        <w:tc>
          <w:tcPr>
            <w:tcW w:w="1734" w:type="dxa"/>
          </w:tcPr>
          <w:p w:rsidR="001423A3" w:rsidRDefault="00D92E9F">
            <w:pPr>
              <w:spacing w:before="40" w:after="40" w:line="240" w:lineRule="auto"/>
              <w:jc w:val="left"/>
            </w:pPr>
            <w:r>
              <w:rPr>
                <w:sz w:val="19"/>
              </w:rPr>
              <w:t>Back end</w:t>
            </w:r>
          </w:p>
        </w:tc>
        <w:tc>
          <w:tcPr>
            <w:tcW w:w="3121" w:type="dxa"/>
          </w:tcPr>
          <w:p w:rsidR="001423A3" w:rsidRDefault="00D92E9F">
            <w:pPr>
              <w:spacing w:before="40" w:after="40" w:line="240" w:lineRule="auto"/>
              <w:jc w:val="left"/>
            </w:pPr>
            <w:r>
              <w:rPr>
                <w:sz w:val="19"/>
              </w:rPr>
              <w:t>Flask, SQLite</w:t>
            </w:r>
          </w:p>
        </w:tc>
        <w:tc>
          <w:tcPr>
            <w:tcW w:w="3814" w:type="dxa"/>
          </w:tcPr>
          <w:p w:rsidR="001423A3" w:rsidRDefault="00D92E9F">
            <w:pPr>
              <w:spacing w:before="40" w:after="40" w:line="240" w:lineRule="auto"/>
              <w:jc w:val="left"/>
            </w:pPr>
            <w:r>
              <w:rPr>
                <w:sz w:val="19"/>
              </w:rPr>
              <w:t>FastAPI, SQLite, React front end</w:t>
            </w:r>
          </w:p>
        </w:tc>
      </w:tr>
    </w:tbl>
    <w:p w:rsidR="001423A3" w:rsidRDefault="001423A3">
      <w:pPr>
        <w:spacing w:line="144" w:lineRule="auto"/>
      </w:pPr>
    </w:p>
    <w:p w:rsidR="001423A3" w:rsidRDefault="00D92E9F">
      <w:pPr>
        <w:pStyle w:val="Heading2"/>
      </w:pPr>
      <w:r>
        <w:t>8  Novelty and Key Contributions</w:t>
      </w:r>
    </w:p>
    <w:p w:rsidR="001423A3" w:rsidRDefault="00D92E9F">
      <w:r>
        <w:t xml:space="preserve">The base paper [1] allocates seats with a zipper algorithm that interleaves two subject lists. SeatWise keeps the idea of a data-driven, rule-based allocation but changes how the rules are enforced. The points below are new </w:t>
      </w:r>
      <w:r>
        <w:rPr>
          <w:b/>
        </w:rPr>
        <w:t>relative to the base paper and the systems reviewed in Chapter 2</w:t>
      </w:r>
      <w:r>
        <w:t>; we do not claim that they are new to the field as a whole, since constraint programming and graph colouring are established techniques [11]-[14].</w:t>
      </w:r>
    </w:p>
    <w:p w:rsidR="001423A3" w:rsidRDefault="00D92E9F">
      <w:pPr>
        <w:tabs>
          <w:tab w:val="left" w:pos="576"/>
        </w:tabs>
        <w:spacing w:after="40"/>
        <w:ind w:left="576" w:hanging="432"/>
      </w:pPr>
      <w:r>
        <w:lastRenderedPageBreak/>
        <w:t>1.</w:t>
      </w:r>
      <w:r>
        <w:tab/>
      </w:r>
      <w:r>
        <w:rPr>
          <w:b/>
        </w:rPr>
        <w:t>Rules guaranteed by construction.</w:t>
      </w:r>
      <w:r>
        <w:t xml:space="preserve"> A hall's seats are coloured so that seats of one colour class are never neighbours. Stage A confines each paper to one colour class per hall, which makes same-paper neighbours impossible before any seat is chosen. This works for any number of papers and for diagonals, where a two-subject zipper does not.</w:t>
      </w:r>
    </w:p>
    <w:p w:rsidR="001423A3" w:rsidRDefault="00D92E9F">
      <w:pPr>
        <w:tabs>
          <w:tab w:val="left" w:pos="576"/>
        </w:tabs>
        <w:spacing w:after="40"/>
        <w:ind w:left="576" w:hanging="432"/>
      </w:pPr>
      <w:r>
        <w:t>2.</w:t>
      </w:r>
      <w:r>
        <w:tab/>
      </w:r>
      <w:r>
        <w:rPr>
          <w:b/>
        </w:rPr>
        <w:t>Two-stage constraint optimisation.</w:t>
      </w:r>
      <w:r>
        <w:t xml:space="preserve"> Stage A (hall and colour-class allocation) and Stage B (seat layout per hall) are both modelled and solved with OR-Tools CP-SAT [14], with halls laid out in parallel and a bounded retry strategy.</w:t>
      </w:r>
    </w:p>
    <w:p w:rsidR="001423A3" w:rsidRDefault="00D92E9F">
      <w:pPr>
        <w:tabs>
          <w:tab w:val="left" w:pos="576"/>
        </w:tabs>
        <w:spacing w:after="40"/>
        <w:ind w:left="576" w:hanging="432"/>
      </w:pPr>
      <w:r>
        <w:t>3.</w:t>
      </w:r>
      <w:r>
        <w:tab/>
      </w:r>
      <w:r>
        <w:rPr>
          <w:b/>
        </w:rPr>
        <w:t>Controlled randomness.</w:t>
      </w:r>
      <w:r>
        <w:t xml:space="preserve"> Among all valid plans the engine returns one chosen by a seeded random objective. Measured unpredictability matches a pure random shuffle (roll-to-seat correlation 0.065; 1.0% repeated neighbour pairs), while every hard rule still holds.</w:t>
      </w:r>
    </w:p>
    <w:p w:rsidR="001423A3" w:rsidRDefault="00D92E9F">
      <w:pPr>
        <w:tabs>
          <w:tab w:val="left" w:pos="576"/>
        </w:tabs>
        <w:spacing w:after="40"/>
        <w:ind w:left="576" w:hanging="432"/>
      </w:pPr>
      <w:r>
        <w:t>4.</w:t>
      </w:r>
      <w:r>
        <w:tab/>
      </w:r>
      <w:r>
        <w:rPr>
          <w:b/>
        </w:rPr>
        <w:t>Reproducibility and audit.</w:t>
      </w:r>
      <w:r>
        <w:t xml:space="preserve"> Every plan stores its seed, rules, engine version and three SHA-256 fingerprints. The Verify action re-runs the engine and proves that the plan was not hand-picked. Every move, publication and download is logged.</w:t>
      </w:r>
    </w:p>
    <w:p w:rsidR="001423A3" w:rsidRDefault="00D92E9F">
      <w:pPr>
        <w:tabs>
          <w:tab w:val="left" w:pos="576"/>
        </w:tabs>
        <w:spacing w:after="40"/>
        <w:ind w:left="576" w:hanging="432"/>
      </w:pPr>
      <w:r>
        <w:t>5.</w:t>
      </w:r>
      <w:r>
        <w:tab/>
      </w:r>
      <w:r>
        <w:rPr>
          <w:b/>
        </w:rPr>
        <w:t>An independent validator.</w:t>
      </w:r>
      <w:r>
        <w:t xml:space="preserve"> A plain-Python checker, which shares no code with the solver model, scores every plan and backs the live swap checks, so the seat map, the exports and the benchmark agree.</w:t>
      </w:r>
    </w:p>
    <w:p w:rsidR="001423A3" w:rsidRDefault="00D92E9F">
      <w:pPr>
        <w:tabs>
          <w:tab w:val="left" w:pos="576"/>
        </w:tabs>
        <w:spacing w:after="40"/>
        <w:ind w:left="576" w:hanging="432"/>
      </w:pPr>
      <w:r>
        <w:t>6.</w:t>
      </w:r>
      <w:r>
        <w:tab/>
      </w:r>
      <w:r>
        <w:rPr>
          <w:b/>
        </w:rPr>
        <w:t>Live, explained editing.</w:t>
      </w:r>
      <w:r>
        <w:t xml:space="preserve"> The seat map shows every possible target seat as green or red and gives the reason for each red seat, so manual changes cannot break a rule unnoticed.</w:t>
      </w:r>
    </w:p>
    <w:p w:rsidR="001423A3" w:rsidRDefault="00D92E9F">
      <w:pPr>
        <w:tabs>
          <w:tab w:val="left" w:pos="576"/>
        </w:tabs>
        <w:spacing w:after="40"/>
        <w:ind w:left="576" w:hanging="432"/>
      </w:pPr>
      <w:r>
        <w:t>7.</w:t>
      </w:r>
      <w:r>
        <w:tab/>
      </w:r>
      <w:r>
        <w:rPr>
          <w:b/>
        </w:rPr>
        <w:t>A complete workflow.</w:t>
      </w:r>
      <w:r>
        <w:t xml:space="preserve"> Validated import, QR seat slips, a public lookup page, tablet attendance with a lock, analytics and team management are built around the engine, so one stored plan serves the whole examination day.</w:t>
      </w:r>
    </w:p>
    <w:p w:rsidR="001423A3" w:rsidRDefault="00D92E9F">
      <w:pPr>
        <w:tabs>
          <w:tab w:val="left" w:pos="576"/>
        </w:tabs>
        <w:spacing w:after="40"/>
        <w:ind w:left="576" w:hanging="432"/>
      </w:pPr>
      <w:r>
        <w:t>8.</w:t>
      </w:r>
      <w:r>
        <w:tab/>
      </w:r>
      <w:r>
        <w:rPr>
          <w:b/>
        </w:rPr>
        <w:t>A measured, honest evaluation.</w:t>
      </w:r>
      <w:r>
        <w:t xml:space="preserve"> A seeded benchmark of 8 scenarios and three manual baselines gives 24 of 24 plans meeting every hard rule, 2.4 s for 600 candidates and 4.8 s for 2,000, and reports its own limits, such as a front-row bias of 4.7 percentage points.</w:t>
      </w:r>
    </w:p>
    <w:sectPr w:rsidR="001423A3"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5C48" w:rsidRDefault="00D92E9F">
      <w:pPr>
        <w:spacing w:after="0" w:line="240" w:lineRule="auto"/>
      </w:pPr>
      <w:r>
        <w:separator/>
      </w:r>
    </w:p>
  </w:endnote>
  <w:endnote w:type="continuationSeparator" w:id="0">
    <w:p w:rsidR="00535C48" w:rsidRDefault="00D9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3A3" w:rsidRDefault="00D92E9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5C48" w:rsidRDefault="00D92E9F">
      <w:pPr>
        <w:spacing w:after="0" w:line="240" w:lineRule="auto"/>
      </w:pPr>
      <w:r>
        <w:separator/>
      </w:r>
    </w:p>
  </w:footnote>
  <w:footnote w:type="continuationSeparator" w:id="0">
    <w:p w:rsidR="00535C48" w:rsidRDefault="00D92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3A3" w:rsidRDefault="00D92E9F">
    <w:pPr>
      <w:pStyle w:val="Header"/>
      <w:jc w:val="right"/>
    </w:pPr>
    <w:r>
      <w:rPr>
        <w:i/>
        <w:color w:val="555555"/>
        <w:sz w:val="18"/>
      </w:rPr>
      <w:t>SeatWise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A3"/>
    <w:rsid w:val="0015074B"/>
    <w:rsid w:val="0029639D"/>
    <w:rsid w:val="00326F90"/>
    <w:rsid w:val="00535C48"/>
    <w:rsid w:val="00AA1D8D"/>
    <w:rsid w:val="00B47730"/>
    <w:rsid w:val="00CB0664"/>
    <w:rsid w:val="00D92E9F"/>
    <w:rsid w:val="00EB21EB"/>
    <w:rsid w:val="00EF1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E00B380-7BB0-4D9A-BE11-61F3DE7B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92E9F"/>
    <w:pPr>
      <w:spacing w:after="40" w:line="240" w:lineRule="auto"/>
    </w:pPr>
  </w:style>
  <w:style w:type="paragraph" w:styleId="TOC2">
    <w:name w:val="toc 2"/>
    <w:basedOn w:val="Normal"/>
    <w:next w:val="Normal"/>
    <w:autoRedefine/>
    <w:uiPriority w:val="39"/>
    <w:semiHidden/>
    <w:unhideWhenUsed/>
    <w:rsid w:val="00D92E9F"/>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64569-9A80-47C8-99F5-D3E98E7B7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3642</Words>
  <Characters>18415</Characters>
  <Application>Microsoft Office Word</Application>
  <DocSecurity>0</DocSecurity>
  <Lines>557</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4</cp:revision>
  <dcterms:created xsi:type="dcterms:W3CDTF">2013-12-23T23:15:00Z</dcterms:created>
  <dcterms:modified xsi:type="dcterms:W3CDTF">2026-10-15T10:33:00Z</dcterms:modified>
  <cp:category/>
</cp:coreProperties>
</file>