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4767C" w:rsidRDefault="00143E7F">
      <w:pPr>
        <w:spacing w:line="276" w:lineRule="auto"/>
        <w:jc w:val="center"/>
      </w:pPr>
      <w:bookmarkStart w:id="0" w:name="_GoBack"/>
      <w:bookmarkEnd w:id="0"/>
      <w:r>
        <w:rPr>
          <w:b/>
        </w:rPr>
        <w:t>TKR College of Engineering &amp; Technology (Autonomous)</w:t>
      </w:r>
    </w:p>
    <w:p w:rsidR="00C4767C" w:rsidRDefault="00143E7F">
      <w:pPr>
        <w:spacing w:line="276" w:lineRule="auto"/>
        <w:jc w:val="center"/>
      </w:pPr>
      <w:r>
        <w:rPr>
          <w:b/>
          <w:sz w:val="26"/>
        </w:rPr>
        <w:t>Department of Computer Science and Engineering</w:t>
      </w:r>
    </w:p>
    <w:p w:rsidR="00C4767C" w:rsidRDefault="00143E7F">
      <w:pPr>
        <w:spacing w:after="120" w:line="276" w:lineRule="auto"/>
        <w:jc w:val="center"/>
      </w:pPr>
      <w:r>
        <w:rPr>
          <w:sz w:val="22"/>
        </w:rPr>
        <w:t>CSE-A   |   Batch A11 (CSE, Section A)</w:t>
      </w:r>
    </w:p>
    <w:p w:rsidR="00C4767C" w:rsidRDefault="00143E7F">
      <w:pPr>
        <w:spacing w:line="288" w:lineRule="auto"/>
        <w:jc w:val="center"/>
      </w:pPr>
      <w:r>
        <w:rPr>
          <w:b/>
          <w:sz w:val="32"/>
        </w:rPr>
        <w:t xml:space="preserve">AutoSecAI: Autonomous Pull Request Analysis for Security, Vulnerability Detection, and Code Quality using </w:t>
      </w:r>
      <w:r>
        <w:rPr>
          <w:b/>
          <w:sz w:val="32"/>
        </w:rPr>
        <w:t>Multi-Agent LLMs</w:t>
      </w:r>
    </w:p>
    <w:p w:rsidR="00C4767C" w:rsidRDefault="00143E7F">
      <w:pPr>
        <w:spacing w:after="160" w:line="276" w:lineRule="auto"/>
        <w:jc w:val="center"/>
      </w:pPr>
      <w:r>
        <w:rPr>
          <w:i/>
        </w:rPr>
        <w:t>(AutoSecAI)</w:t>
      </w:r>
    </w:p>
    <w:tbl>
      <w:tblPr>
        <w:tblStyle w:val="TableGrid"/>
        <w:tblW w:w="0" w:type="auto"/>
        <w:jc w:val="center"/>
        <w:tblLook w:val="04A0" w:firstRow="1" w:lastRow="0" w:firstColumn="1" w:lastColumn="0" w:noHBand="0" w:noVBand="1"/>
      </w:tblPr>
      <w:tblGrid>
        <w:gridCol w:w="1083"/>
        <w:gridCol w:w="4153"/>
        <w:gridCol w:w="3792"/>
      </w:tblGrid>
      <w:tr w:rsidR="00C4767C">
        <w:trPr>
          <w:jc w:val="center"/>
        </w:trPr>
        <w:tc>
          <w:tcPr>
            <w:tcW w:w="1083" w:type="dxa"/>
            <w:shd w:val="clear" w:color="auto" w:fill="D9E2F3"/>
          </w:tcPr>
          <w:p w:rsidR="00C4767C" w:rsidRDefault="00143E7F">
            <w:pPr>
              <w:spacing w:line="276" w:lineRule="auto"/>
              <w:jc w:val="left"/>
            </w:pPr>
            <w:r>
              <w:rPr>
                <w:b/>
                <w:sz w:val="21"/>
              </w:rPr>
              <w:t>S.No.</w:t>
            </w:r>
          </w:p>
        </w:tc>
        <w:tc>
          <w:tcPr>
            <w:tcW w:w="4153" w:type="dxa"/>
            <w:shd w:val="clear" w:color="auto" w:fill="D9E2F3"/>
          </w:tcPr>
          <w:p w:rsidR="00C4767C" w:rsidRDefault="00143E7F">
            <w:pPr>
              <w:spacing w:line="276" w:lineRule="auto"/>
              <w:jc w:val="left"/>
            </w:pPr>
            <w:r>
              <w:rPr>
                <w:b/>
                <w:sz w:val="21"/>
              </w:rPr>
              <w:t>Student name</w:t>
            </w:r>
          </w:p>
        </w:tc>
        <w:tc>
          <w:tcPr>
            <w:tcW w:w="3792" w:type="dxa"/>
            <w:shd w:val="clear" w:color="auto" w:fill="D9E2F3"/>
          </w:tcPr>
          <w:p w:rsidR="00C4767C" w:rsidRDefault="00143E7F">
            <w:pPr>
              <w:spacing w:line="276" w:lineRule="auto"/>
              <w:jc w:val="left"/>
            </w:pPr>
            <w:r>
              <w:rPr>
                <w:b/>
                <w:sz w:val="21"/>
              </w:rPr>
              <w:t>Roll / hall ticket no.</w:t>
            </w:r>
          </w:p>
        </w:tc>
      </w:tr>
      <w:tr w:rsidR="00C4767C">
        <w:trPr>
          <w:jc w:val="center"/>
        </w:trPr>
        <w:tc>
          <w:tcPr>
            <w:tcW w:w="1083" w:type="dxa"/>
          </w:tcPr>
          <w:p w:rsidR="00C4767C" w:rsidRDefault="00143E7F">
            <w:pPr>
              <w:spacing w:line="276" w:lineRule="auto"/>
              <w:jc w:val="left"/>
            </w:pPr>
            <w:r>
              <w:rPr>
                <w:sz w:val="21"/>
              </w:rPr>
              <w:t>1</w:t>
            </w:r>
          </w:p>
        </w:tc>
        <w:tc>
          <w:tcPr>
            <w:tcW w:w="4153" w:type="dxa"/>
          </w:tcPr>
          <w:p w:rsidR="00C4767C" w:rsidRDefault="00143E7F">
            <w:pPr>
              <w:spacing w:line="276" w:lineRule="auto"/>
              <w:jc w:val="left"/>
            </w:pPr>
            <w:r>
              <w:rPr>
                <w:sz w:val="21"/>
              </w:rPr>
              <w:t>CHEPURI RISHIVARDHAN</w:t>
            </w:r>
          </w:p>
        </w:tc>
        <w:tc>
          <w:tcPr>
            <w:tcW w:w="3792" w:type="dxa"/>
          </w:tcPr>
          <w:p w:rsidR="00C4767C" w:rsidRDefault="00143E7F">
            <w:pPr>
              <w:spacing w:line="276" w:lineRule="auto"/>
              <w:jc w:val="left"/>
            </w:pPr>
            <w:r>
              <w:rPr>
                <w:sz w:val="21"/>
              </w:rPr>
              <w:t>23K91A0553</w:t>
            </w:r>
          </w:p>
        </w:tc>
      </w:tr>
      <w:tr w:rsidR="00C4767C">
        <w:trPr>
          <w:jc w:val="center"/>
        </w:trPr>
        <w:tc>
          <w:tcPr>
            <w:tcW w:w="1083" w:type="dxa"/>
          </w:tcPr>
          <w:p w:rsidR="00C4767C" w:rsidRDefault="00143E7F">
            <w:pPr>
              <w:spacing w:line="276" w:lineRule="auto"/>
              <w:jc w:val="left"/>
            </w:pPr>
            <w:r>
              <w:rPr>
                <w:sz w:val="21"/>
              </w:rPr>
              <w:t>2</w:t>
            </w:r>
          </w:p>
        </w:tc>
        <w:tc>
          <w:tcPr>
            <w:tcW w:w="4153" w:type="dxa"/>
          </w:tcPr>
          <w:p w:rsidR="00C4767C" w:rsidRDefault="00143E7F">
            <w:pPr>
              <w:spacing w:line="276" w:lineRule="auto"/>
              <w:jc w:val="left"/>
            </w:pPr>
            <w:r>
              <w:rPr>
                <w:sz w:val="21"/>
              </w:rPr>
              <w:t>BODA SANDEEP</w:t>
            </w:r>
          </w:p>
        </w:tc>
        <w:tc>
          <w:tcPr>
            <w:tcW w:w="3792" w:type="dxa"/>
          </w:tcPr>
          <w:p w:rsidR="00C4767C" w:rsidRDefault="00143E7F">
            <w:pPr>
              <w:spacing w:line="276" w:lineRule="auto"/>
              <w:jc w:val="left"/>
            </w:pPr>
            <w:r>
              <w:rPr>
                <w:sz w:val="21"/>
              </w:rPr>
              <w:t>23K91A0539</w:t>
            </w:r>
          </w:p>
        </w:tc>
      </w:tr>
      <w:tr w:rsidR="00C4767C">
        <w:trPr>
          <w:jc w:val="center"/>
        </w:trPr>
        <w:tc>
          <w:tcPr>
            <w:tcW w:w="1083" w:type="dxa"/>
          </w:tcPr>
          <w:p w:rsidR="00C4767C" w:rsidRDefault="00143E7F">
            <w:pPr>
              <w:spacing w:line="276" w:lineRule="auto"/>
              <w:jc w:val="left"/>
            </w:pPr>
            <w:r>
              <w:rPr>
                <w:sz w:val="21"/>
              </w:rPr>
              <w:t>3</w:t>
            </w:r>
          </w:p>
        </w:tc>
        <w:tc>
          <w:tcPr>
            <w:tcW w:w="4153" w:type="dxa"/>
          </w:tcPr>
          <w:p w:rsidR="00C4767C" w:rsidRDefault="00143E7F">
            <w:pPr>
              <w:spacing w:line="276" w:lineRule="auto"/>
              <w:jc w:val="left"/>
            </w:pPr>
            <w:r>
              <w:rPr>
                <w:sz w:val="21"/>
              </w:rPr>
              <w:t>DHARAVATH SEETHARAM</w:t>
            </w:r>
          </w:p>
        </w:tc>
        <w:tc>
          <w:tcPr>
            <w:tcW w:w="3792" w:type="dxa"/>
          </w:tcPr>
          <w:p w:rsidR="00C4767C" w:rsidRDefault="00143E7F">
            <w:pPr>
              <w:spacing w:line="276" w:lineRule="auto"/>
              <w:jc w:val="left"/>
            </w:pPr>
            <w:r>
              <w:rPr>
                <w:sz w:val="21"/>
              </w:rPr>
              <w:t>23K91A0562</w:t>
            </w:r>
          </w:p>
        </w:tc>
      </w:tr>
      <w:tr w:rsidR="00C4767C">
        <w:trPr>
          <w:jc w:val="center"/>
        </w:trPr>
        <w:tc>
          <w:tcPr>
            <w:tcW w:w="1083" w:type="dxa"/>
          </w:tcPr>
          <w:p w:rsidR="00C4767C" w:rsidRDefault="00143E7F">
            <w:pPr>
              <w:spacing w:line="276" w:lineRule="auto"/>
              <w:jc w:val="left"/>
            </w:pPr>
            <w:r>
              <w:rPr>
                <w:sz w:val="21"/>
              </w:rPr>
              <w:t>4</w:t>
            </w:r>
          </w:p>
        </w:tc>
        <w:tc>
          <w:tcPr>
            <w:tcW w:w="4153" w:type="dxa"/>
          </w:tcPr>
          <w:p w:rsidR="00C4767C" w:rsidRDefault="00143E7F">
            <w:pPr>
              <w:spacing w:line="276" w:lineRule="auto"/>
              <w:jc w:val="left"/>
            </w:pPr>
            <w:r>
              <w:rPr>
                <w:sz w:val="21"/>
              </w:rPr>
              <w:t>NARISIMHA REDDY</w:t>
            </w:r>
          </w:p>
        </w:tc>
        <w:tc>
          <w:tcPr>
            <w:tcW w:w="3792" w:type="dxa"/>
          </w:tcPr>
          <w:p w:rsidR="00C4767C" w:rsidRDefault="00143E7F">
            <w:pPr>
              <w:spacing w:line="276" w:lineRule="auto"/>
              <w:jc w:val="left"/>
            </w:pPr>
            <w:r>
              <w:rPr>
                <w:sz w:val="21"/>
              </w:rPr>
              <w:t>24K95A0501</w:t>
            </w:r>
          </w:p>
        </w:tc>
      </w:tr>
    </w:tbl>
    <w:p w:rsidR="00C4767C" w:rsidRDefault="00143E7F">
      <w:pPr>
        <w:spacing w:after="120" w:line="312" w:lineRule="auto"/>
        <w:jc w:val="center"/>
      </w:pPr>
      <w:r>
        <w:rPr>
          <w:sz w:val="22"/>
        </w:rPr>
        <w:t>Under the guidance of: P. KISHORE, [DESIGNATION]</w:t>
      </w:r>
    </w:p>
    <w:p w:rsidR="00C4767C" w:rsidRDefault="00143E7F">
      <w:pPr>
        <w:spacing w:before="120" w:after="200" w:line="288" w:lineRule="auto"/>
        <w:jc w:val="center"/>
      </w:pPr>
      <w:r>
        <w:rPr>
          <w:b/>
          <w:sz w:val="30"/>
        </w:rPr>
        <w:t>RESULTS</w:t>
      </w:r>
    </w:p>
    <w:p w:rsidR="00C4767C" w:rsidRDefault="00143E7F">
      <w:r>
        <w:t>This document reports the real results of the project: the evaluation of the vulnerability model and the rule engine, the performance of the review pipeline, every output screen with a caption, the success and failure cases, and the objectives measured aga</w:t>
      </w:r>
      <w:r>
        <w:t>inst the outcomes. The model was trained on a generated corpus, so the figures describe how the pipeline behaves on that corpus, not on real-world pull requests.</w:t>
      </w:r>
    </w:p>
    <w:p w:rsidR="00C4767C" w:rsidRDefault="00143E7F">
      <w:pPr>
        <w:pStyle w:val="Heading2"/>
      </w:pPr>
      <w:r>
        <w:t>1  Model Performance</w:t>
      </w:r>
    </w:p>
    <w:p w:rsidR="00C4767C" w:rsidRDefault="00143E7F">
      <w:r>
        <w:t>AutoSecAI contains one trained component, the metric model that scores ea</w:t>
      </w:r>
      <w:r>
        <w:t>ch changed function; the static rules, the agents and the retrieval are deterministic code. This section reports the evaluation of that model and of the rule engine. All figures were produced by the shipped code (</w:t>
      </w:r>
      <w:r>
        <w:rPr>
          <w:rFonts w:ascii="Courier New" w:eastAsia="Courier New" w:hAnsi="Courier New" w:cs="Courier New"/>
          <w:sz w:val="21"/>
        </w:rPr>
        <w:t>autosecai/mlmodel.py</w:t>
      </w:r>
      <w:r>
        <w:t xml:space="preserve">, </w:t>
      </w:r>
      <w:r>
        <w:rPr>
          <w:rFonts w:ascii="Courier New" w:eastAsia="Courier New" w:hAnsi="Courier New" w:cs="Courier New"/>
          <w:sz w:val="21"/>
        </w:rPr>
        <w:t>scripts/measure_facts</w:t>
      </w:r>
      <w:r>
        <w:rPr>
          <w:rFonts w:ascii="Courier New" w:eastAsia="Courier New" w:hAnsi="Courier New" w:cs="Courier New"/>
          <w:sz w:val="21"/>
        </w:rPr>
        <w:t>.py</w:t>
      </w:r>
      <w:r>
        <w:t xml:space="preserve">) on one machine (Intel Core i5-12500, 15.7 GB RAM, no GPU). The corpus is </w:t>
      </w:r>
      <w:r>
        <w:rPr>
          <w:b/>
        </w:rPr>
        <w:t>generated</w:t>
      </w:r>
      <w:r>
        <w:t>: 6,000 Python functions, of which 501 (8.35%) are vulnerable, split 75 / 25 into 4,500 training and 1,500 test functions (125 vulnerable, 1,375 safe). After SMOTE and T</w:t>
      </w:r>
      <w:r>
        <w:t>omek-link cleaning the training set held 8,232 rows (16 Tomek removals); the test set was never balanced. The results therefore describe how well the metric model separates the generated vulnerable patterns from the generated safe look-alikes, not how it w</w:t>
      </w:r>
      <w:r>
        <w:t>ould perform on real repositories.</w:t>
      </w:r>
    </w:p>
    <w:p w:rsidR="00C4767C" w:rsidRDefault="00143E7F">
      <w:pPr>
        <w:pStyle w:val="TableCaption"/>
      </w:pPr>
      <w:r>
        <w:t>Table 1: Headline model results (generated Python corpus, 1,500 held-out functions)</w:t>
      </w:r>
    </w:p>
    <w:tbl>
      <w:tblPr>
        <w:tblStyle w:val="TableGrid"/>
        <w:tblW w:w="0" w:type="auto"/>
        <w:jc w:val="center"/>
        <w:tblLook w:val="04A0" w:firstRow="1" w:lastRow="0" w:firstColumn="1" w:lastColumn="0" w:noHBand="0" w:noVBand="1"/>
      </w:tblPr>
      <w:tblGrid>
        <w:gridCol w:w="5237"/>
        <w:gridCol w:w="3792"/>
      </w:tblGrid>
      <w:tr w:rsidR="00C4767C">
        <w:trPr>
          <w:cantSplit/>
          <w:tblHeader/>
          <w:jc w:val="center"/>
        </w:trPr>
        <w:tc>
          <w:tcPr>
            <w:tcW w:w="5237" w:type="dxa"/>
            <w:shd w:val="clear" w:color="auto" w:fill="D9E2F3"/>
          </w:tcPr>
          <w:p w:rsidR="00C4767C" w:rsidRDefault="00143E7F">
            <w:pPr>
              <w:spacing w:before="40" w:line="240" w:lineRule="auto"/>
              <w:jc w:val="left"/>
            </w:pPr>
            <w:r>
              <w:rPr>
                <w:b/>
                <w:sz w:val="20"/>
              </w:rPr>
              <w:t>Measure</w:t>
            </w:r>
          </w:p>
        </w:tc>
        <w:tc>
          <w:tcPr>
            <w:tcW w:w="3792" w:type="dxa"/>
            <w:shd w:val="clear" w:color="auto" w:fill="D9E2F3"/>
          </w:tcPr>
          <w:p w:rsidR="00C4767C" w:rsidRDefault="00143E7F">
            <w:pPr>
              <w:spacing w:before="40" w:line="240" w:lineRule="auto"/>
              <w:jc w:val="left"/>
            </w:pPr>
            <w:r>
              <w:rPr>
                <w:b/>
                <w:sz w:val="20"/>
              </w:rPr>
              <w:t>Result</w:t>
            </w:r>
          </w:p>
        </w:tc>
      </w:tr>
      <w:tr w:rsidR="00C4767C">
        <w:trPr>
          <w:cantSplit/>
          <w:jc w:val="center"/>
        </w:trPr>
        <w:tc>
          <w:tcPr>
            <w:tcW w:w="5237" w:type="dxa"/>
          </w:tcPr>
          <w:p w:rsidR="00C4767C" w:rsidRDefault="00143E7F">
            <w:pPr>
              <w:spacing w:before="40" w:line="240" w:lineRule="auto"/>
              <w:jc w:val="left"/>
            </w:pPr>
            <w:r>
              <w:rPr>
                <w:sz w:val="20"/>
              </w:rPr>
              <w:t>Best model by F1 (XGBoost): accuracy / precision / recall</w:t>
            </w:r>
          </w:p>
        </w:tc>
        <w:tc>
          <w:tcPr>
            <w:tcW w:w="3792" w:type="dxa"/>
          </w:tcPr>
          <w:p w:rsidR="00C4767C" w:rsidRDefault="00143E7F">
            <w:pPr>
              <w:spacing w:before="40" w:line="240" w:lineRule="auto"/>
              <w:jc w:val="left"/>
            </w:pPr>
            <w:r>
              <w:rPr>
                <w:b/>
                <w:sz w:val="20"/>
              </w:rPr>
              <w:t>0.977</w:t>
            </w:r>
            <w:r>
              <w:rPr>
                <w:sz w:val="20"/>
              </w:rPr>
              <w:t xml:space="preserve"> / </w:t>
            </w:r>
            <w:r>
              <w:rPr>
                <w:b/>
                <w:sz w:val="20"/>
              </w:rPr>
              <w:t>0.942</w:t>
            </w:r>
            <w:r>
              <w:rPr>
                <w:sz w:val="20"/>
              </w:rPr>
              <w:t xml:space="preserve"> / </w:t>
            </w:r>
            <w:r>
              <w:rPr>
                <w:b/>
                <w:sz w:val="20"/>
              </w:rPr>
              <w:t>0.776</w:t>
            </w:r>
          </w:p>
        </w:tc>
      </w:tr>
      <w:tr w:rsidR="00C4767C">
        <w:trPr>
          <w:cantSplit/>
          <w:jc w:val="center"/>
        </w:trPr>
        <w:tc>
          <w:tcPr>
            <w:tcW w:w="5237" w:type="dxa"/>
          </w:tcPr>
          <w:p w:rsidR="00C4767C" w:rsidRDefault="00143E7F">
            <w:pPr>
              <w:spacing w:before="40" w:line="240" w:lineRule="auto"/>
              <w:jc w:val="left"/>
            </w:pPr>
            <w:r>
              <w:rPr>
                <w:sz w:val="20"/>
              </w:rPr>
              <w:t>XGBoost: F1 and area under the ROC curve</w:t>
            </w:r>
          </w:p>
        </w:tc>
        <w:tc>
          <w:tcPr>
            <w:tcW w:w="3792" w:type="dxa"/>
          </w:tcPr>
          <w:p w:rsidR="00C4767C" w:rsidRDefault="00143E7F">
            <w:pPr>
              <w:spacing w:before="40" w:line="240" w:lineRule="auto"/>
              <w:jc w:val="left"/>
            </w:pPr>
            <w:r>
              <w:rPr>
                <w:b/>
                <w:sz w:val="20"/>
              </w:rPr>
              <w:t>0.851</w:t>
            </w:r>
            <w:r>
              <w:rPr>
                <w:sz w:val="20"/>
              </w:rPr>
              <w:t xml:space="preserve"> and 0.937</w:t>
            </w:r>
          </w:p>
        </w:tc>
      </w:tr>
      <w:tr w:rsidR="00C4767C">
        <w:trPr>
          <w:cantSplit/>
          <w:jc w:val="center"/>
        </w:trPr>
        <w:tc>
          <w:tcPr>
            <w:tcW w:w="5237" w:type="dxa"/>
          </w:tcPr>
          <w:p w:rsidR="00C4767C" w:rsidRDefault="00143E7F">
            <w:pPr>
              <w:spacing w:before="40" w:line="240" w:lineRule="auto"/>
              <w:jc w:val="left"/>
            </w:pPr>
            <w:r>
              <w:rPr>
                <w:sz w:val="20"/>
              </w:rPr>
              <w:t>Random Forest (the base paper's choice): F1 and AUC</w:t>
            </w:r>
          </w:p>
        </w:tc>
        <w:tc>
          <w:tcPr>
            <w:tcW w:w="3792" w:type="dxa"/>
          </w:tcPr>
          <w:p w:rsidR="00C4767C" w:rsidRDefault="00143E7F">
            <w:pPr>
              <w:spacing w:before="40" w:line="240" w:lineRule="auto"/>
              <w:jc w:val="left"/>
            </w:pPr>
            <w:r>
              <w:rPr>
                <w:sz w:val="20"/>
              </w:rPr>
              <w:t>0.826 and 0.953</w:t>
            </w:r>
          </w:p>
        </w:tc>
      </w:tr>
      <w:tr w:rsidR="00C4767C">
        <w:trPr>
          <w:cantSplit/>
          <w:jc w:val="center"/>
        </w:trPr>
        <w:tc>
          <w:tcPr>
            <w:tcW w:w="5237" w:type="dxa"/>
          </w:tcPr>
          <w:p w:rsidR="00C4767C" w:rsidRDefault="00143E7F">
            <w:pPr>
              <w:spacing w:before="40" w:line="240" w:lineRule="auto"/>
              <w:jc w:val="left"/>
            </w:pPr>
            <w:r>
              <w:rPr>
                <w:sz w:val="20"/>
              </w:rPr>
              <w:lastRenderedPageBreak/>
              <w:t>Metrics kept after validation (best k of 5 to 14)</w:t>
            </w:r>
          </w:p>
        </w:tc>
        <w:tc>
          <w:tcPr>
            <w:tcW w:w="3792" w:type="dxa"/>
          </w:tcPr>
          <w:p w:rsidR="00C4767C" w:rsidRDefault="00143E7F">
            <w:pPr>
              <w:spacing w:before="40" w:line="240" w:lineRule="auto"/>
              <w:jc w:val="left"/>
            </w:pPr>
            <w:r>
              <w:rPr>
                <w:b/>
                <w:sz w:val="20"/>
              </w:rPr>
              <w:t>13</w:t>
            </w:r>
            <w:r>
              <w:rPr>
                <w:sz w:val="20"/>
              </w:rPr>
              <w:t xml:space="preserve"> of 14 (validation F1 0.786)</w:t>
            </w:r>
          </w:p>
        </w:tc>
      </w:tr>
      <w:tr w:rsidR="00C4767C">
        <w:trPr>
          <w:cantSplit/>
          <w:jc w:val="center"/>
        </w:trPr>
        <w:tc>
          <w:tcPr>
            <w:tcW w:w="5237" w:type="dxa"/>
          </w:tcPr>
          <w:p w:rsidR="00C4767C" w:rsidRDefault="00143E7F">
            <w:pPr>
              <w:spacing w:before="40" w:line="240" w:lineRule="auto"/>
              <w:jc w:val="left"/>
            </w:pPr>
            <w:r>
              <w:rPr>
                <w:sz w:val="20"/>
              </w:rPr>
              <w:t>Vulnerability-type classifier, accuracy / macro F1</w:t>
            </w:r>
          </w:p>
        </w:tc>
        <w:tc>
          <w:tcPr>
            <w:tcW w:w="3792" w:type="dxa"/>
          </w:tcPr>
          <w:p w:rsidR="00C4767C" w:rsidRDefault="00143E7F">
            <w:pPr>
              <w:spacing w:before="40" w:line="240" w:lineRule="auto"/>
              <w:jc w:val="left"/>
            </w:pPr>
            <w:r>
              <w:rPr>
                <w:b/>
                <w:sz w:val="20"/>
              </w:rPr>
              <w:t>0.651</w:t>
            </w:r>
            <w:r>
              <w:rPr>
                <w:sz w:val="20"/>
              </w:rPr>
              <w:t xml:space="preserve"> / 0.630 (126 test functions, 8 types)</w:t>
            </w:r>
          </w:p>
        </w:tc>
      </w:tr>
      <w:tr w:rsidR="00C4767C">
        <w:trPr>
          <w:cantSplit/>
          <w:jc w:val="center"/>
        </w:trPr>
        <w:tc>
          <w:tcPr>
            <w:tcW w:w="5237" w:type="dxa"/>
          </w:tcPr>
          <w:p w:rsidR="00C4767C" w:rsidRDefault="00143E7F">
            <w:pPr>
              <w:spacing w:before="40" w:line="240" w:lineRule="auto"/>
              <w:jc w:val="left"/>
            </w:pPr>
            <w:r>
              <w:rPr>
                <w:sz w:val="20"/>
              </w:rPr>
              <w:t>XGBoost F1 over five independent corpora</w:t>
            </w:r>
          </w:p>
        </w:tc>
        <w:tc>
          <w:tcPr>
            <w:tcW w:w="3792" w:type="dxa"/>
          </w:tcPr>
          <w:p w:rsidR="00C4767C" w:rsidRDefault="00143E7F">
            <w:pPr>
              <w:spacing w:before="40" w:line="240" w:lineRule="auto"/>
              <w:jc w:val="left"/>
            </w:pPr>
            <w:r>
              <w:rPr>
                <w:sz w:val="20"/>
              </w:rPr>
              <w:t xml:space="preserve">mean </w:t>
            </w:r>
            <w:r>
              <w:rPr>
                <w:b/>
                <w:sz w:val="20"/>
              </w:rPr>
              <w:t>0.842 +/- 0.006</w:t>
            </w:r>
            <w:r>
              <w:rPr>
                <w:sz w:val="20"/>
              </w:rPr>
              <w:t xml:space="preserve"> (minimum 0.836)</w:t>
            </w:r>
          </w:p>
        </w:tc>
      </w:tr>
      <w:tr w:rsidR="00C4767C">
        <w:trPr>
          <w:cantSplit/>
          <w:jc w:val="center"/>
        </w:trPr>
        <w:tc>
          <w:tcPr>
            <w:tcW w:w="5237" w:type="dxa"/>
          </w:tcPr>
          <w:p w:rsidR="00C4767C" w:rsidRDefault="00143E7F">
            <w:pPr>
              <w:spacing w:before="40" w:line="240" w:lineRule="auto"/>
              <w:jc w:val="left"/>
            </w:pPr>
            <w:r>
              <w:rPr>
                <w:sz w:val="20"/>
              </w:rPr>
              <w:t>Rule engine alone, precision / recall / F1</w:t>
            </w:r>
          </w:p>
        </w:tc>
        <w:tc>
          <w:tcPr>
            <w:tcW w:w="3792" w:type="dxa"/>
          </w:tcPr>
          <w:p w:rsidR="00C4767C" w:rsidRDefault="00143E7F">
            <w:pPr>
              <w:spacing w:before="40" w:line="240" w:lineRule="auto"/>
              <w:jc w:val="left"/>
            </w:pPr>
            <w:r>
              <w:rPr>
                <w:sz w:val="20"/>
              </w:rPr>
              <w:t>0.926 / 0.704 / 0.800</w:t>
            </w:r>
          </w:p>
        </w:tc>
      </w:tr>
      <w:tr w:rsidR="00C4767C">
        <w:trPr>
          <w:cantSplit/>
          <w:jc w:val="center"/>
        </w:trPr>
        <w:tc>
          <w:tcPr>
            <w:tcW w:w="5237" w:type="dxa"/>
          </w:tcPr>
          <w:p w:rsidR="00C4767C" w:rsidRDefault="00143E7F">
            <w:pPr>
              <w:spacing w:before="40" w:line="240" w:lineRule="auto"/>
              <w:jc w:val="left"/>
            </w:pPr>
            <w:r>
              <w:rPr>
                <w:sz w:val="20"/>
              </w:rPr>
              <w:t>Rule engine or ML model, F1</w:t>
            </w:r>
          </w:p>
        </w:tc>
        <w:tc>
          <w:tcPr>
            <w:tcW w:w="3792" w:type="dxa"/>
          </w:tcPr>
          <w:p w:rsidR="00C4767C" w:rsidRDefault="00143E7F">
            <w:pPr>
              <w:spacing w:before="40" w:line="240" w:lineRule="auto"/>
              <w:jc w:val="left"/>
            </w:pPr>
            <w:r>
              <w:rPr>
                <w:b/>
                <w:sz w:val="20"/>
              </w:rPr>
              <w:t>0.891</w:t>
            </w:r>
            <w:r>
              <w:rPr>
                <w:sz w:val="20"/>
              </w:rPr>
              <w:t xml:space="preserve"> (recall 0.880)</w:t>
            </w:r>
          </w:p>
        </w:tc>
      </w:tr>
      <w:tr w:rsidR="00C4767C">
        <w:trPr>
          <w:cantSplit/>
          <w:jc w:val="center"/>
        </w:trPr>
        <w:tc>
          <w:tcPr>
            <w:tcW w:w="5237" w:type="dxa"/>
          </w:tcPr>
          <w:p w:rsidR="00C4767C" w:rsidRDefault="00143E7F">
            <w:pPr>
              <w:spacing w:before="40" w:line="240" w:lineRule="auto"/>
              <w:jc w:val="left"/>
            </w:pPr>
            <w:r>
              <w:rPr>
                <w:sz w:val="20"/>
              </w:rPr>
              <w:t xml:space="preserve">Training time of the </w:t>
            </w:r>
            <w:r>
              <w:rPr>
                <w:sz w:val="20"/>
              </w:rPr>
              <w:t>full nine-model pipeline</w:t>
            </w:r>
          </w:p>
        </w:tc>
        <w:tc>
          <w:tcPr>
            <w:tcW w:w="3792" w:type="dxa"/>
          </w:tcPr>
          <w:p w:rsidR="00C4767C" w:rsidRDefault="00143E7F">
            <w:pPr>
              <w:spacing w:before="40" w:line="240" w:lineRule="auto"/>
              <w:jc w:val="left"/>
            </w:pPr>
            <w:r>
              <w:rPr>
                <w:sz w:val="20"/>
              </w:rPr>
              <w:t>31.7 s</w:t>
            </w:r>
          </w:p>
        </w:tc>
      </w:tr>
    </w:tbl>
    <w:p w:rsidR="00C4767C" w:rsidRDefault="00C4767C">
      <w:pPr>
        <w:spacing w:after="80" w:line="144" w:lineRule="auto"/>
      </w:pPr>
    </w:p>
    <w:p w:rsidR="00C4767C" w:rsidRDefault="00143E7F">
      <w:pPr>
        <w:pStyle w:val="Heading3"/>
      </w:pPr>
      <w:r>
        <w:t>1.1  Nine classifiers</w:t>
      </w:r>
    </w:p>
    <w:p w:rsidR="00C4767C" w:rsidRDefault="00143E7F">
      <w:pPr>
        <w:pStyle w:val="TableCaption"/>
      </w:pPr>
      <w:r>
        <w:t>Table 2: Nine classifiers on the held-out test set</w:t>
      </w:r>
    </w:p>
    <w:tbl>
      <w:tblPr>
        <w:tblStyle w:val="TableGrid"/>
        <w:tblW w:w="0" w:type="auto"/>
        <w:jc w:val="center"/>
        <w:tblLook w:val="04A0" w:firstRow="1" w:lastRow="0" w:firstColumn="1" w:lastColumn="0" w:noHBand="0" w:noVBand="1"/>
      </w:tblPr>
      <w:tblGrid>
        <w:gridCol w:w="2528"/>
        <w:gridCol w:w="1264"/>
        <w:gridCol w:w="1264"/>
        <w:gridCol w:w="1264"/>
        <w:gridCol w:w="1354"/>
        <w:gridCol w:w="1354"/>
      </w:tblGrid>
      <w:tr w:rsidR="00C4767C">
        <w:trPr>
          <w:cantSplit/>
          <w:tblHeader/>
          <w:jc w:val="center"/>
        </w:trPr>
        <w:tc>
          <w:tcPr>
            <w:tcW w:w="2528" w:type="dxa"/>
            <w:shd w:val="clear" w:color="auto" w:fill="D9E2F3"/>
          </w:tcPr>
          <w:p w:rsidR="00C4767C" w:rsidRDefault="00143E7F">
            <w:pPr>
              <w:spacing w:before="40" w:line="240" w:lineRule="auto"/>
              <w:jc w:val="left"/>
            </w:pPr>
            <w:r>
              <w:rPr>
                <w:b/>
                <w:sz w:val="19"/>
              </w:rPr>
              <w:t>Model</w:t>
            </w:r>
          </w:p>
        </w:tc>
        <w:tc>
          <w:tcPr>
            <w:tcW w:w="1264" w:type="dxa"/>
            <w:shd w:val="clear" w:color="auto" w:fill="D9E2F3"/>
          </w:tcPr>
          <w:p w:rsidR="00C4767C" w:rsidRDefault="00143E7F">
            <w:pPr>
              <w:spacing w:before="40" w:line="240" w:lineRule="auto"/>
              <w:jc w:val="center"/>
            </w:pPr>
            <w:r>
              <w:rPr>
                <w:b/>
                <w:sz w:val="19"/>
              </w:rPr>
              <w:t>Accuracy</w:t>
            </w:r>
          </w:p>
        </w:tc>
        <w:tc>
          <w:tcPr>
            <w:tcW w:w="1264" w:type="dxa"/>
            <w:shd w:val="clear" w:color="auto" w:fill="D9E2F3"/>
          </w:tcPr>
          <w:p w:rsidR="00C4767C" w:rsidRDefault="00143E7F">
            <w:pPr>
              <w:spacing w:before="40" w:line="240" w:lineRule="auto"/>
              <w:jc w:val="center"/>
            </w:pPr>
            <w:r>
              <w:rPr>
                <w:b/>
                <w:sz w:val="19"/>
              </w:rPr>
              <w:t>Precision</w:t>
            </w:r>
          </w:p>
        </w:tc>
        <w:tc>
          <w:tcPr>
            <w:tcW w:w="1264" w:type="dxa"/>
            <w:shd w:val="clear" w:color="auto" w:fill="D9E2F3"/>
          </w:tcPr>
          <w:p w:rsidR="00C4767C" w:rsidRDefault="00143E7F">
            <w:pPr>
              <w:spacing w:before="40" w:line="240" w:lineRule="auto"/>
              <w:jc w:val="center"/>
            </w:pPr>
            <w:r>
              <w:rPr>
                <w:b/>
                <w:sz w:val="19"/>
              </w:rPr>
              <w:t>Recall</w:t>
            </w:r>
          </w:p>
        </w:tc>
        <w:tc>
          <w:tcPr>
            <w:tcW w:w="1354" w:type="dxa"/>
            <w:shd w:val="clear" w:color="auto" w:fill="D9E2F3"/>
          </w:tcPr>
          <w:p w:rsidR="00C4767C" w:rsidRDefault="00143E7F">
            <w:pPr>
              <w:spacing w:before="40" w:line="240" w:lineRule="auto"/>
              <w:jc w:val="center"/>
            </w:pPr>
            <w:r>
              <w:rPr>
                <w:b/>
                <w:sz w:val="19"/>
              </w:rPr>
              <w:t>F1</w:t>
            </w:r>
          </w:p>
        </w:tc>
        <w:tc>
          <w:tcPr>
            <w:tcW w:w="1354" w:type="dxa"/>
            <w:shd w:val="clear" w:color="auto" w:fill="D9E2F3"/>
          </w:tcPr>
          <w:p w:rsidR="00C4767C" w:rsidRDefault="00143E7F">
            <w:pPr>
              <w:spacing w:before="40" w:line="240" w:lineRule="auto"/>
              <w:jc w:val="center"/>
            </w:pPr>
            <w:r>
              <w:rPr>
                <w:b/>
                <w:sz w:val="19"/>
              </w:rPr>
              <w:t>AUC</w:t>
            </w:r>
          </w:p>
        </w:tc>
      </w:tr>
      <w:tr w:rsidR="00C4767C">
        <w:trPr>
          <w:cantSplit/>
          <w:jc w:val="center"/>
        </w:trPr>
        <w:tc>
          <w:tcPr>
            <w:tcW w:w="2528" w:type="dxa"/>
          </w:tcPr>
          <w:p w:rsidR="00C4767C" w:rsidRDefault="00143E7F">
            <w:pPr>
              <w:spacing w:before="40" w:line="240" w:lineRule="auto"/>
              <w:jc w:val="left"/>
            </w:pPr>
            <w:r>
              <w:rPr>
                <w:sz w:val="19"/>
              </w:rPr>
              <w:t>Random Forest</w:t>
            </w:r>
          </w:p>
        </w:tc>
        <w:tc>
          <w:tcPr>
            <w:tcW w:w="1264" w:type="dxa"/>
          </w:tcPr>
          <w:p w:rsidR="00C4767C" w:rsidRDefault="00143E7F">
            <w:pPr>
              <w:spacing w:before="40" w:line="240" w:lineRule="auto"/>
              <w:jc w:val="center"/>
            </w:pPr>
            <w:r>
              <w:rPr>
                <w:sz w:val="19"/>
              </w:rPr>
              <w:t>0.973</w:t>
            </w:r>
          </w:p>
        </w:tc>
        <w:tc>
          <w:tcPr>
            <w:tcW w:w="1264" w:type="dxa"/>
          </w:tcPr>
          <w:p w:rsidR="00C4767C" w:rsidRDefault="00143E7F">
            <w:pPr>
              <w:spacing w:before="40" w:line="240" w:lineRule="auto"/>
              <w:jc w:val="center"/>
            </w:pPr>
            <w:r>
              <w:rPr>
                <w:sz w:val="19"/>
              </w:rPr>
              <w:t>0.882</w:t>
            </w:r>
          </w:p>
        </w:tc>
        <w:tc>
          <w:tcPr>
            <w:tcW w:w="1264" w:type="dxa"/>
          </w:tcPr>
          <w:p w:rsidR="00C4767C" w:rsidRDefault="00143E7F">
            <w:pPr>
              <w:spacing w:before="40" w:line="240" w:lineRule="auto"/>
              <w:jc w:val="center"/>
            </w:pPr>
            <w:r>
              <w:rPr>
                <w:sz w:val="19"/>
              </w:rPr>
              <w:t>0.776</w:t>
            </w:r>
          </w:p>
        </w:tc>
        <w:tc>
          <w:tcPr>
            <w:tcW w:w="1354" w:type="dxa"/>
          </w:tcPr>
          <w:p w:rsidR="00C4767C" w:rsidRDefault="00143E7F">
            <w:pPr>
              <w:spacing w:before="40" w:line="240" w:lineRule="auto"/>
              <w:jc w:val="center"/>
            </w:pPr>
            <w:r>
              <w:rPr>
                <w:sz w:val="19"/>
              </w:rPr>
              <w:t>0.826</w:t>
            </w:r>
          </w:p>
        </w:tc>
        <w:tc>
          <w:tcPr>
            <w:tcW w:w="1354" w:type="dxa"/>
          </w:tcPr>
          <w:p w:rsidR="00C4767C" w:rsidRDefault="00143E7F">
            <w:pPr>
              <w:spacing w:before="40" w:line="240" w:lineRule="auto"/>
              <w:jc w:val="center"/>
            </w:pPr>
            <w:r>
              <w:rPr>
                <w:sz w:val="19"/>
              </w:rPr>
              <w:t>0.953</w:t>
            </w:r>
          </w:p>
        </w:tc>
      </w:tr>
      <w:tr w:rsidR="00C4767C">
        <w:trPr>
          <w:cantSplit/>
          <w:jc w:val="center"/>
        </w:trPr>
        <w:tc>
          <w:tcPr>
            <w:tcW w:w="2528" w:type="dxa"/>
          </w:tcPr>
          <w:p w:rsidR="00C4767C" w:rsidRDefault="00143E7F">
            <w:pPr>
              <w:spacing w:before="40" w:line="240" w:lineRule="auto"/>
              <w:jc w:val="left"/>
            </w:pPr>
            <w:r>
              <w:rPr>
                <w:sz w:val="19"/>
              </w:rPr>
              <w:t>Decision Tree</w:t>
            </w:r>
          </w:p>
        </w:tc>
        <w:tc>
          <w:tcPr>
            <w:tcW w:w="1264" w:type="dxa"/>
          </w:tcPr>
          <w:p w:rsidR="00C4767C" w:rsidRDefault="00143E7F">
            <w:pPr>
              <w:spacing w:before="40" w:line="240" w:lineRule="auto"/>
              <w:jc w:val="center"/>
            </w:pPr>
            <w:r>
              <w:rPr>
                <w:sz w:val="19"/>
              </w:rPr>
              <w:t>0.953</w:t>
            </w:r>
          </w:p>
        </w:tc>
        <w:tc>
          <w:tcPr>
            <w:tcW w:w="1264" w:type="dxa"/>
          </w:tcPr>
          <w:p w:rsidR="00C4767C" w:rsidRDefault="00143E7F">
            <w:pPr>
              <w:spacing w:before="40" w:line="240" w:lineRule="auto"/>
              <w:jc w:val="center"/>
            </w:pPr>
            <w:r>
              <w:rPr>
                <w:sz w:val="19"/>
              </w:rPr>
              <w:t>0.682</w:t>
            </w:r>
          </w:p>
        </w:tc>
        <w:tc>
          <w:tcPr>
            <w:tcW w:w="1264" w:type="dxa"/>
          </w:tcPr>
          <w:p w:rsidR="00C4767C" w:rsidRDefault="00143E7F">
            <w:pPr>
              <w:spacing w:before="40" w:line="240" w:lineRule="auto"/>
              <w:jc w:val="center"/>
            </w:pPr>
            <w:r>
              <w:rPr>
                <w:sz w:val="19"/>
              </w:rPr>
              <w:t>0.824</w:t>
            </w:r>
          </w:p>
        </w:tc>
        <w:tc>
          <w:tcPr>
            <w:tcW w:w="1354" w:type="dxa"/>
          </w:tcPr>
          <w:p w:rsidR="00C4767C" w:rsidRDefault="00143E7F">
            <w:pPr>
              <w:spacing w:before="40" w:line="240" w:lineRule="auto"/>
              <w:jc w:val="center"/>
            </w:pPr>
            <w:r>
              <w:rPr>
                <w:sz w:val="19"/>
              </w:rPr>
              <w:t>0.746</w:t>
            </w:r>
          </w:p>
        </w:tc>
        <w:tc>
          <w:tcPr>
            <w:tcW w:w="1354" w:type="dxa"/>
          </w:tcPr>
          <w:p w:rsidR="00C4767C" w:rsidRDefault="00143E7F">
            <w:pPr>
              <w:spacing w:before="40" w:line="240" w:lineRule="auto"/>
              <w:jc w:val="center"/>
            </w:pPr>
            <w:r>
              <w:rPr>
                <w:sz w:val="19"/>
              </w:rPr>
              <w:t>0.896</w:t>
            </w:r>
          </w:p>
        </w:tc>
      </w:tr>
      <w:tr w:rsidR="00C4767C">
        <w:trPr>
          <w:cantSplit/>
          <w:jc w:val="center"/>
        </w:trPr>
        <w:tc>
          <w:tcPr>
            <w:tcW w:w="2528" w:type="dxa"/>
          </w:tcPr>
          <w:p w:rsidR="00C4767C" w:rsidRDefault="00143E7F">
            <w:pPr>
              <w:spacing w:before="40" w:line="240" w:lineRule="auto"/>
              <w:jc w:val="left"/>
            </w:pPr>
            <w:r>
              <w:rPr>
                <w:sz w:val="19"/>
              </w:rPr>
              <w:t>Logistic Regression</w:t>
            </w:r>
          </w:p>
        </w:tc>
        <w:tc>
          <w:tcPr>
            <w:tcW w:w="1264" w:type="dxa"/>
          </w:tcPr>
          <w:p w:rsidR="00C4767C" w:rsidRDefault="00143E7F">
            <w:pPr>
              <w:spacing w:before="40" w:line="240" w:lineRule="auto"/>
              <w:jc w:val="center"/>
            </w:pPr>
            <w:r>
              <w:rPr>
                <w:sz w:val="19"/>
              </w:rPr>
              <w:t>0.879</w:t>
            </w:r>
          </w:p>
        </w:tc>
        <w:tc>
          <w:tcPr>
            <w:tcW w:w="1264" w:type="dxa"/>
          </w:tcPr>
          <w:p w:rsidR="00C4767C" w:rsidRDefault="00143E7F">
            <w:pPr>
              <w:spacing w:before="40" w:line="240" w:lineRule="auto"/>
              <w:jc w:val="center"/>
            </w:pPr>
            <w:r>
              <w:rPr>
                <w:sz w:val="19"/>
              </w:rPr>
              <w:t>0.401</w:t>
            </w:r>
          </w:p>
        </w:tc>
        <w:tc>
          <w:tcPr>
            <w:tcW w:w="1264" w:type="dxa"/>
          </w:tcPr>
          <w:p w:rsidR="00C4767C" w:rsidRDefault="00143E7F">
            <w:pPr>
              <w:spacing w:before="40" w:line="240" w:lineRule="auto"/>
              <w:jc w:val="center"/>
            </w:pPr>
            <w:r>
              <w:rPr>
                <w:sz w:val="19"/>
              </w:rPr>
              <w:t>0.920</w:t>
            </w:r>
          </w:p>
        </w:tc>
        <w:tc>
          <w:tcPr>
            <w:tcW w:w="1354" w:type="dxa"/>
          </w:tcPr>
          <w:p w:rsidR="00C4767C" w:rsidRDefault="00143E7F">
            <w:pPr>
              <w:spacing w:before="40" w:line="240" w:lineRule="auto"/>
              <w:jc w:val="center"/>
            </w:pPr>
            <w:r>
              <w:rPr>
                <w:sz w:val="19"/>
              </w:rPr>
              <w:t>0.558</w:t>
            </w:r>
          </w:p>
        </w:tc>
        <w:tc>
          <w:tcPr>
            <w:tcW w:w="1354" w:type="dxa"/>
          </w:tcPr>
          <w:p w:rsidR="00C4767C" w:rsidRDefault="00143E7F">
            <w:pPr>
              <w:spacing w:before="40" w:line="240" w:lineRule="auto"/>
              <w:jc w:val="center"/>
            </w:pPr>
            <w:r>
              <w:rPr>
                <w:sz w:val="19"/>
              </w:rPr>
              <w:t>0.945</w:t>
            </w:r>
          </w:p>
        </w:tc>
      </w:tr>
      <w:tr w:rsidR="00C4767C">
        <w:trPr>
          <w:cantSplit/>
          <w:jc w:val="center"/>
        </w:trPr>
        <w:tc>
          <w:tcPr>
            <w:tcW w:w="2528" w:type="dxa"/>
          </w:tcPr>
          <w:p w:rsidR="00C4767C" w:rsidRDefault="00143E7F">
            <w:pPr>
              <w:spacing w:before="40" w:line="240" w:lineRule="auto"/>
              <w:jc w:val="left"/>
            </w:pPr>
            <w:r>
              <w:rPr>
                <w:sz w:val="19"/>
              </w:rPr>
              <w:t>SVM (RBF)</w:t>
            </w:r>
          </w:p>
        </w:tc>
        <w:tc>
          <w:tcPr>
            <w:tcW w:w="1264" w:type="dxa"/>
          </w:tcPr>
          <w:p w:rsidR="00C4767C" w:rsidRDefault="00143E7F">
            <w:pPr>
              <w:spacing w:before="40" w:line="240" w:lineRule="auto"/>
              <w:jc w:val="center"/>
            </w:pPr>
            <w:r>
              <w:rPr>
                <w:sz w:val="19"/>
              </w:rPr>
              <w:t>0.933</w:t>
            </w:r>
          </w:p>
        </w:tc>
        <w:tc>
          <w:tcPr>
            <w:tcW w:w="1264" w:type="dxa"/>
          </w:tcPr>
          <w:p w:rsidR="00C4767C" w:rsidRDefault="00143E7F">
            <w:pPr>
              <w:spacing w:before="40" w:line="240" w:lineRule="auto"/>
              <w:jc w:val="center"/>
            </w:pPr>
            <w:r>
              <w:rPr>
                <w:sz w:val="19"/>
              </w:rPr>
              <w:t>0.563</w:t>
            </w:r>
          </w:p>
        </w:tc>
        <w:tc>
          <w:tcPr>
            <w:tcW w:w="1264" w:type="dxa"/>
          </w:tcPr>
          <w:p w:rsidR="00C4767C" w:rsidRDefault="00143E7F">
            <w:pPr>
              <w:spacing w:before="40" w:line="240" w:lineRule="auto"/>
              <w:jc w:val="center"/>
            </w:pPr>
            <w:r>
              <w:rPr>
                <w:sz w:val="19"/>
              </w:rPr>
              <w:t>0.856</w:t>
            </w:r>
          </w:p>
        </w:tc>
        <w:tc>
          <w:tcPr>
            <w:tcW w:w="1354" w:type="dxa"/>
          </w:tcPr>
          <w:p w:rsidR="00C4767C" w:rsidRDefault="00143E7F">
            <w:pPr>
              <w:spacing w:before="40" w:line="240" w:lineRule="auto"/>
              <w:jc w:val="center"/>
            </w:pPr>
            <w:r>
              <w:rPr>
                <w:sz w:val="19"/>
              </w:rPr>
              <w:t>0.679</w:t>
            </w:r>
          </w:p>
        </w:tc>
        <w:tc>
          <w:tcPr>
            <w:tcW w:w="1354" w:type="dxa"/>
          </w:tcPr>
          <w:p w:rsidR="00C4767C" w:rsidRDefault="00143E7F">
            <w:pPr>
              <w:spacing w:before="40" w:line="240" w:lineRule="auto"/>
              <w:jc w:val="center"/>
            </w:pPr>
            <w:r>
              <w:rPr>
                <w:sz w:val="19"/>
              </w:rPr>
              <w:t>0.929</w:t>
            </w:r>
          </w:p>
        </w:tc>
      </w:tr>
      <w:tr w:rsidR="00C4767C">
        <w:trPr>
          <w:cantSplit/>
          <w:jc w:val="center"/>
        </w:trPr>
        <w:tc>
          <w:tcPr>
            <w:tcW w:w="2528" w:type="dxa"/>
          </w:tcPr>
          <w:p w:rsidR="00C4767C" w:rsidRDefault="00143E7F">
            <w:pPr>
              <w:spacing w:before="40" w:line="240" w:lineRule="auto"/>
              <w:jc w:val="left"/>
            </w:pPr>
            <w:r>
              <w:rPr>
                <w:sz w:val="19"/>
              </w:rPr>
              <w:t>KNN</w:t>
            </w:r>
          </w:p>
        </w:tc>
        <w:tc>
          <w:tcPr>
            <w:tcW w:w="1264" w:type="dxa"/>
          </w:tcPr>
          <w:p w:rsidR="00C4767C" w:rsidRDefault="00143E7F">
            <w:pPr>
              <w:spacing w:before="40" w:line="240" w:lineRule="auto"/>
              <w:jc w:val="center"/>
            </w:pPr>
            <w:r>
              <w:rPr>
                <w:sz w:val="19"/>
              </w:rPr>
              <w:t>0.901</w:t>
            </w:r>
          </w:p>
        </w:tc>
        <w:tc>
          <w:tcPr>
            <w:tcW w:w="1264" w:type="dxa"/>
          </w:tcPr>
          <w:p w:rsidR="00C4767C" w:rsidRDefault="00143E7F">
            <w:pPr>
              <w:spacing w:before="40" w:line="240" w:lineRule="auto"/>
              <w:jc w:val="center"/>
            </w:pPr>
            <w:r>
              <w:rPr>
                <w:sz w:val="19"/>
              </w:rPr>
              <w:t>0.448</w:t>
            </w:r>
          </w:p>
        </w:tc>
        <w:tc>
          <w:tcPr>
            <w:tcW w:w="1264" w:type="dxa"/>
          </w:tcPr>
          <w:p w:rsidR="00C4767C" w:rsidRDefault="00143E7F">
            <w:pPr>
              <w:spacing w:before="40" w:line="240" w:lineRule="auto"/>
              <w:jc w:val="center"/>
            </w:pPr>
            <w:r>
              <w:rPr>
                <w:sz w:val="19"/>
              </w:rPr>
              <w:t>0.832</w:t>
            </w:r>
          </w:p>
        </w:tc>
        <w:tc>
          <w:tcPr>
            <w:tcW w:w="1354" w:type="dxa"/>
          </w:tcPr>
          <w:p w:rsidR="00C4767C" w:rsidRDefault="00143E7F">
            <w:pPr>
              <w:spacing w:before="40" w:line="240" w:lineRule="auto"/>
              <w:jc w:val="center"/>
            </w:pPr>
            <w:r>
              <w:rPr>
                <w:sz w:val="19"/>
              </w:rPr>
              <w:t>0.583</w:t>
            </w:r>
          </w:p>
        </w:tc>
        <w:tc>
          <w:tcPr>
            <w:tcW w:w="1354" w:type="dxa"/>
          </w:tcPr>
          <w:p w:rsidR="00C4767C" w:rsidRDefault="00143E7F">
            <w:pPr>
              <w:spacing w:before="40" w:line="240" w:lineRule="auto"/>
              <w:jc w:val="center"/>
            </w:pPr>
            <w:r>
              <w:rPr>
                <w:sz w:val="19"/>
              </w:rPr>
              <w:t>0.924</w:t>
            </w:r>
          </w:p>
        </w:tc>
      </w:tr>
      <w:tr w:rsidR="00C4767C">
        <w:trPr>
          <w:cantSplit/>
          <w:jc w:val="center"/>
        </w:trPr>
        <w:tc>
          <w:tcPr>
            <w:tcW w:w="2528" w:type="dxa"/>
          </w:tcPr>
          <w:p w:rsidR="00C4767C" w:rsidRDefault="00143E7F">
            <w:pPr>
              <w:spacing w:before="40" w:line="240" w:lineRule="auto"/>
              <w:jc w:val="left"/>
            </w:pPr>
            <w:r>
              <w:rPr>
                <w:sz w:val="19"/>
              </w:rPr>
              <w:t>Naive Bayes</w:t>
            </w:r>
          </w:p>
        </w:tc>
        <w:tc>
          <w:tcPr>
            <w:tcW w:w="1264" w:type="dxa"/>
          </w:tcPr>
          <w:p w:rsidR="00C4767C" w:rsidRDefault="00143E7F">
            <w:pPr>
              <w:spacing w:before="40" w:line="240" w:lineRule="auto"/>
              <w:jc w:val="center"/>
            </w:pPr>
            <w:r>
              <w:rPr>
                <w:sz w:val="19"/>
              </w:rPr>
              <w:t>0.877</w:t>
            </w:r>
          </w:p>
        </w:tc>
        <w:tc>
          <w:tcPr>
            <w:tcW w:w="1264" w:type="dxa"/>
          </w:tcPr>
          <w:p w:rsidR="00C4767C" w:rsidRDefault="00143E7F">
            <w:pPr>
              <w:spacing w:before="40" w:line="240" w:lineRule="auto"/>
              <w:jc w:val="center"/>
            </w:pPr>
            <w:r>
              <w:rPr>
                <w:sz w:val="19"/>
              </w:rPr>
              <w:t>0.397</w:t>
            </w:r>
          </w:p>
        </w:tc>
        <w:tc>
          <w:tcPr>
            <w:tcW w:w="1264" w:type="dxa"/>
          </w:tcPr>
          <w:p w:rsidR="00C4767C" w:rsidRDefault="00143E7F">
            <w:pPr>
              <w:spacing w:before="40" w:line="240" w:lineRule="auto"/>
              <w:jc w:val="center"/>
            </w:pPr>
            <w:r>
              <w:rPr>
                <w:sz w:val="19"/>
              </w:rPr>
              <w:t>0.920</w:t>
            </w:r>
          </w:p>
        </w:tc>
        <w:tc>
          <w:tcPr>
            <w:tcW w:w="1354" w:type="dxa"/>
          </w:tcPr>
          <w:p w:rsidR="00C4767C" w:rsidRDefault="00143E7F">
            <w:pPr>
              <w:spacing w:before="40" w:line="240" w:lineRule="auto"/>
              <w:jc w:val="center"/>
            </w:pPr>
            <w:r>
              <w:rPr>
                <w:sz w:val="19"/>
              </w:rPr>
              <w:t>0.554</w:t>
            </w:r>
          </w:p>
        </w:tc>
        <w:tc>
          <w:tcPr>
            <w:tcW w:w="1354" w:type="dxa"/>
          </w:tcPr>
          <w:p w:rsidR="00C4767C" w:rsidRDefault="00143E7F">
            <w:pPr>
              <w:spacing w:before="40" w:line="240" w:lineRule="auto"/>
              <w:jc w:val="center"/>
            </w:pPr>
            <w:r>
              <w:rPr>
                <w:sz w:val="19"/>
              </w:rPr>
              <w:t>0.936</w:t>
            </w:r>
          </w:p>
        </w:tc>
      </w:tr>
      <w:tr w:rsidR="00C4767C">
        <w:trPr>
          <w:cantSplit/>
          <w:jc w:val="center"/>
        </w:trPr>
        <w:tc>
          <w:tcPr>
            <w:tcW w:w="2528" w:type="dxa"/>
          </w:tcPr>
          <w:p w:rsidR="00C4767C" w:rsidRDefault="00143E7F">
            <w:pPr>
              <w:spacing w:before="40" w:line="240" w:lineRule="auto"/>
              <w:jc w:val="left"/>
            </w:pPr>
            <w:r>
              <w:rPr>
                <w:sz w:val="19"/>
              </w:rPr>
              <w:t>Gradient Boosting</w:t>
            </w:r>
          </w:p>
        </w:tc>
        <w:tc>
          <w:tcPr>
            <w:tcW w:w="1264" w:type="dxa"/>
          </w:tcPr>
          <w:p w:rsidR="00C4767C" w:rsidRDefault="00143E7F">
            <w:pPr>
              <w:spacing w:before="40" w:line="240" w:lineRule="auto"/>
              <w:jc w:val="center"/>
            </w:pPr>
            <w:r>
              <w:rPr>
                <w:sz w:val="19"/>
              </w:rPr>
              <w:t>0.949</w:t>
            </w:r>
          </w:p>
        </w:tc>
        <w:tc>
          <w:tcPr>
            <w:tcW w:w="1264" w:type="dxa"/>
          </w:tcPr>
          <w:p w:rsidR="00C4767C" w:rsidRDefault="00143E7F">
            <w:pPr>
              <w:spacing w:before="40" w:line="240" w:lineRule="auto"/>
              <w:jc w:val="center"/>
            </w:pPr>
            <w:r>
              <w:rPr>
                <w:sz w:val="19"/>
              </w:rPr>
              <w:t>0.650</w:t>
            </w:r>
          </w:p>
        </w:tc>
        <w:tc>
          <w:tcPr>
            <w:tcW w:w="1264" w:type="dxa"/>
          </w:tcPr>
          <w:p w:rsidR="00C4767C" w:rsidRDefault="00143E7F">
            <w:pPr>
              <w:spacing w:before="40" w:line="240" w:lineRule="auto"/>
              <w:jc w:val="center"/>
            </w:pPr>
            <w:r>
              <w:rPr>
                <w:sz w:val="19"/>
              </w:rPr>
              <w:t>0.832</w:t>
            </w:r>
          </w:p>
        </w:tc>
        <w:tc>
          <w:tcPr>
            <w:tcW w:w="1354" w:type="dxa"/>
          </w:tcPr>
          <w:p w:rsidR="00C4767C" w:rsidRDefault="00143E7F">
            <w:pPr>
              <w:spacing w:before="40" w:line="240" w:lineRule="auto"/>
              <w:jc w:val="center"/>
            </w:pPr>
            <w:r>
              <w:rPr>
                <w:sz w:val="19"/>
              </w:rPr>
              <w:t>0.730</w:t>
            </w:r>
          </w:p>
        </w:tc>
        <w:tc>
          <w:tcPr>
            <w:tcW w:w="1354" w:type="dxa"/>
          </w:tcPr>
          <w:p w:rsidR="00C4767C" w:rsidRDefault="00143E7F">
            <w:pPr>
              <w:spacing w:before="40" w:line="240" w:lineRule="auto"/>
              <w:jc w:val="center"/>
            </w:pPr>
            <w:r>
              <w:rPr>
                <w:sz w:val="19"/>
              </w:rPr>
              <w:t>0.937</w:t>
            </w:r>
          </w:p>
        </w:tc>
      </w:tr>
      <w:tr w:rsidR="00C4767C">
        <w:trPr>
          <w:cantSplit/>
          <w:jc w:val="center"/>
        </w:trPr>
        <w:tc>
          <w:tcPr>
            <w:tcW w:w="2528" w:type="dxa"/>
          </w:tcPr>
          <w:p w:rsidR="00C4767C" w:rsidRDefault="00143E7F">
            <w:pPr>
              <w:spacing w:before="40" w:line="240" w:lineRule="auto"/>
              <w:jc w:val="left"/>
            </w:pPr>
            <w:r>
              <w:rPr>
                <w:sz w:val="19"/>
              </w:rPr>
              <w:t>XGBoost (best F1)</w:t>
            </w:r>
          </w:p>
        </w:tc>
        <w:tc>
          <w:tcPr>
            <w:tcW w:w="1264" w:type="dxa"/>
          </w:tcPr>
          <w:p w:rsidR="00C4767C" w:rsidRDefault="00143E7F">
            <w:pPr>
              <w:spacing w:before="40" w:line="240" w:lineRule="auto"/>
              <w:jc w:val="center"/>
            </w:pPr>
            <w:r>
              <w:rPr>
                <w:sz w:val="19"/>
              </w:rPr>
              <w:t>0.977</w:t>
            </w:r>
          </w:p>
        </w:tc>
        <w:tc>
          <w:tcPr>
            <w:tcW w:w="1264" w:type="dxa"/>
          </w:tcPr>
          <w:p w:rsidR="00C4767C" w:rsidRDefault="00143E7F">
            <w:pPr>
              <w:spacing w:before="40" w:line="240" w:lineRule="auto"/>
              <w:jc w:val="center"/>
            </w:pPr>
            <w:r>
              <w:rPr>
                <w:sz w:val="19"/>
              </w:rPr>
              <w:t>0.942</w:t>
            </w:r>
          </w:p>
        </w:tc>
        <w:tc>
          <w:tcPr>
            <w:tcW w:w="1264" w:type="dxa"/>
          </w:tcPr>
          <w:p w:rsidR="00C4767C" w:rsidRDefault="00143E7F">
            <w:pPr>
              <w:spacing w:before="40" w:line="240" w:lineRule="auto"/>
              <w:jc w:val="center"/>
            </w:pPr>
            <w:r>
              <w:rPr>
                <w:sz w:val="19"/>
              </w:rPr>
              <w:t>0.776</w:t>
            </w:r>
          </w:p>
        </w:tc>
        <w:tc>
          <w:tcPr>
            <w:tcW w:w="1354" w:type="dxa"/>
          </w:tcPr>
          <w:p w:rsidR="00C4767C" w:rsidRDefault="00143E7F">
            <w:pPr>
              <w:spacing w:before="40" w:line="240" w:lineRule="auto"/>
              <w:jc w:val="center"/>
            </w:pPr>
            <w:r>
              <w:rPr>
                <w:sz w:val="19"/>
              </w:rPr>
              <w:t>0.851</w:t>
            </w:r>
          </w:p>
        </w:tc>
        <w:tc>
          <w:tcPr>
            <w:tcW w:w="1354" w:type="dxa"/>
          </w:tcPr>
          <w:p w:rsidR="00C4767C" w:rsidRDefault="00143E7F">
            <w:pPr>
              <w:spacing w:before="40" w:line="240" w:lineRule="auto"/>
              <w:jc w:val="center"/>
            </w:pPr>
            <w:r>
              <w:rPr>
                <w:sz w:val="19"/>
              </w:rPr>
              <w:t>0.937</w:t>
            </w:r>
          </w:p>
        </w:tc>
      </w:tr>
      <w:tr w:rsidR="00C4767C">
        <w:trPr>
          <w:cantSplit/>
          <w:jc w:val="center"/>
        </w:trPr>
        <w:tc>
          <w:tcPr>
            <w:tcW w:w="2528" w:type="dxa"/>
          </w:tcPr>
          <w:p w:rsidR="00C4767C" w:rsidRDefault="00143E7F">
            <w:pPr>
              <w:spacing w:before="40" w:line="240" w:lineRule="auto"/>
              <w:jc w:val="left"/>
            </w:pPr>
            <w:r>
              <w:rPr>
                <w:sz w:val="19"/>
              </w:rPr>
              <w:t xml:space="preserve">Voting </w:t>
            </w:r>
            <w:r>
              <w:rPr>
                <w:sz w:val="19"/>
              </w:rPr>
              <w:t>Ensemble</w:t>
            </w:r>
          </w:p>
        </w:tc>
        <w:tc>
          <w:tcPr>
            <w:tcW w:w="1264" w:type="dxa"/>
          </w:tcPr>
          <w:p w:rsidR="00C4767C" w:rsidRDefault="00143E7F">
            <w:pPr>
              <w:spacing w:before="40" w:line="240" w:lineRule="auto"/>
              <w:jc w:val="center"/>
            </w:pPr>
            <w:r>
              <w:rPr>
                <w:sz w:val="19"/>
              </w:rPr>
              <w:t>0.963</w:t>
            </w:r>
          </w:p>
        </w:tc>
        <w:tc>
          <w:tcPr>
            <w:tcW w:w="1264" w:type="dxa"/>
          </w:tcPr>
          <w:p w:rsidR="00C4767C" w:rsidRDefault="00143E7F">
            <w:pPr>
              <w:spacing w:before="40" w:line="240" w:lineRule="auto"/>
              <w:jc w:val="center"/>
            </w:pPr>
            <w:r>
              <w:rPr>
                <w:sz w:val="19"/>
              </w:rPr>
              <w:t>0.738</w:t>
            </w:r>
          </w:p>
        </w:tc>
        <w:tc>
          <w:tcPr>
            <w:tcW w:w="1264" w:type="dxa"/>
          </w:tcPr>
          <w:p w:rsidR="00C4767C" w:rsidRDefault="00143E7F">
            <w:pPr>
              <w:spacing w:before="40" w:line="240" w:lineRule="auto"/>
              <w:jc w:val="center"/>
            </w:pPr>
            <w:r>
              <w:rPr>
                <w:sz w:val="19"/>
              </w:rPr>
              <w:t>0.856</w:t>
            </w:r>
          </w:p>
        </w:tc>
        <w:tc>
          <w:tcPr>
            <w:tcW w:w="1354" w:type="dxa"/>
          </w:tcPr>
          <w:p w:rsidR="00C4767C" w:rsidRDefault="00143E7F">
            <w:pPr>
              <w:spacing w:before="40" w:line="240" w:lineRule="auto"/>
              <w:jc w:val="center"/>
            </w:pPr>
            <w:r>
              <w:rPr>
                <w:sz w:val="19"/>
              </w:rPr>
              <w:t>0.793</w:t>
            </w:r>
          </w:p>
        </w:tc>
        <w:tc>
          <w:tcPr>
            <w:tcW w:w="1354" w:type="dxa"/>
          </w:tcPr>
          <w:p w:rsidR="00C4767C" w:rsidRDefault="00143E7F">
            <w:pPr>
              <w:spacing w:before="40" w:line="240" w:lineRule="auto"/>
              <w:jc w:val="center"/>
            </w:pPr>
            <w:r>
              <w:rPr>
                <w:sz w:val="19"/>
              </w:rPr>
              <w:t>0.956</w:t>
            </w:r>
          </w:p>
        </w:tc>
      </w:tr>
    </w:tbl>
    <w:p w:rsidR="00C4767C" w:rsidRDefault="00C4767C">
      <w:pPr>
        <w:spacing w:after="80" w:line="144" w:lineRule="auto"/>
      </w:pPr>
    </w:p>
    <w:p w:rsidR="00C4767C" w:rsidRDefault="00143E7F">
      <w:pPr>
        <w:keepNext/>
        <w:spacing w:before="120" w:line="240" w:lineRule="auto"/>
        <w:jc w:val="center"/>
      </w:pPr>
      <w:r>
        <w:rPr>
          <w:noProof/>
        </w:rPr>
        <w:drawing>
          <wp:inline distT="0" distB="0" distL="0" distR="0">
            <wp:extent cx="4206240" cy="20462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s_prf.png"/>
                    <pic:cNvPicPr/>
                  </pic:nvPicPr>
                  <pic:blipFill>
                    <a:blip r:embed="rId8"/>
                    <a:stretch>
                      <a:fillRect/>
                    </a:stretch>
                  </pic:blipFill>
                  <pic:spPr>
                    <a:xfrm>
                      <a:off x="0" y="0"/>
                      <a:ext cx="4206240" cy="2046279"/>
                    </a:xfrm>
                    <a:prstGeom prst="rect">
                      <a:avLst/>
                    </a:prstGeom>
                  </pic:spPr>
                </pic:pic>
              </a:graphicData>
            </a:graphic>
          </wp:inline>
        </w:drawing>
      </w:r>
    </w:p>
    <w:p w:rsidR="00C4767C" w:rsidRDefault="00143E7F">
      <w:pPr>
        <w:pStyle w:val="FigureCaption"/>
      </w:pPr>
      <w:r>
        <w:t>Fig. 1: Precision, recall and F1 of the nine classifiers</w:t>
      </w:r>
    </w:p>
    <w:p w:rsidR="00C4767C" w:rsidRDefault="00143E7F">
      <w:r>
        <w:t xml:space="preserve">XGBoost gave the best F1 (0.851) and the highest precision (0.942); it raised six false alarms on 1,375 safe functions. Logistic Regression and Naive Bayes </w:t>
      </w:r>
      <w:r>
        <w:t>found the most vulnerable functions (recall 0.920 each) but flagged 172 and 175 safe functions, so their precision was only 0.401 and 0.397. Random Forest, the winner of the base paper [1], reached F1 0.826 and the highest AUC of the single models (0.953);</w:t>
      </w:r>
      <w:r>
        <w:t xml:space="preserve"> the soft-voting ensemble had the highest AUC overall (0.956). The model that AutoSecAI stores and uses inside the pull-request pipeline is XGBoost, chosen by F1 on the test set.</w:t>
      </w:r>
    </w:p>
    <w:p w:rsidR="00C4767C" w:rsidRDefault="00143E7F">
      <w:pPr>
        <w:pStyle w:val="Heading3"/>
      </w:pPr>
      <w:r>
        <w:lastRenderedPageBreak/>
        <w:t>1.2  Confusion matrices and ROC curves</w:t>
      </w:r>
    </w:p>
    <w:p w:rsidR="00C4767C" w:rsidRDefault="00143E7F">
      <w:pPr>
        <w:pStyle w:val="TableCaption"/>
      </w:pPr>
      <w:r>
        <w:t>Table 3: Confusion matrices of four mo</w:t>
      </w:r>
      <w:r>
        <w:t>dels (rows: truth, 1,375 safe and 125 vulnerable)</w:t>
      </w:r>
    </w:p>
    <w:tbl>
      <w:tblPr>
        <w:tblStyle w:val="TableGrid"/>
        <w:tblW w:w="0" w:type="auto"/>
        <w:jc w:val="center"/>
        <w:tblLook w:val="04A0" w:firstRow="1" w:lastRow="0" w:firstColumn="1" w:lastColumn="0" w:noHBand="0" w:noVBand="1"/>
      </w:tblPr>
      <w:tblGrid>
        <w:gridCol w:w="2528"/>
        <w:gridCol w:w="1625"/>
        <w:gridCol w:w="1625"/>
        <w:gridCol w:w="1625"/>
        <w:gridCol w:w="1625"/>
      </w:tblGrid>
      <w:tr w:rsidR="00C4767C">
        <w:trPr>
          <w:cantSplit/>
          <w:tblHeader/>
          <w:jc w:val="center"/>
        </w:trPr>
        <w:tc>
          <w:tcPr>
            <w:tcW w:w="2528" w:type="dxa"/>
            <w:shd w:val="clear" w:color="auto" w:fill="D9E2F3"/>
          </w:tcPr>
          <w:p w:rsidR="00C4767C" w:rsidRDefault="00143E7F">
            <w:pPr>
              <w:spacing w:before="40" w:line="240" w:lineRule="auto"/>
              <w:jc w:val="left"/>
            </w:pPr>
            <w:r>
              <w:rPr>
                <w:b/>
                <w:sz w:val="19"/>
              </w:rPr>
              <w:t>Model</w:t>
            </w:r>
          </w:p>
        </w:tc>
        <w:tc>
          <w:tcPr>
            <w:tcW w:w="1625" w:type="dxa"/>
            <w:shd w:val="clear" w:color="auto" w:fill="D9E2F3"/>
          </w:tcPr>
          <w:p w:rsidR="00C4767C" w:rsidRDefault="00143E7F">
            <w:pPr>
              <w:spacing w:before="40" w:line="240" w:lineRule="auto"/>
              <w:jc w:val="center"/>
            </w:pPr>
            <w:r>
              <w:rPr>
                <w:b/>
                <w:sz w:val="19"/>
              </w:rPr>
              <w:t>True negative</w:t>
            </w:r>
          </w:p>
        </w:tc>
        <w:tc>
          <w:tcPr>
            <w:tcW w:w="1625" w:type="dxa"/>
            <w:shd w:val="clear" w:color="auto" w:fill="D9E2F3"/>
          </w:tcPr>
          <w:p w:rsidR="00C4767C" w:rsidRDefault="00143E7F">
            <w:pPr>
              <w:spacing w:before="40" w:line="240" w:lineRule="auto"/>
              <w:jc w:val="center"/>
            </w:pPr>
            <w:r>
              <w:rPr>
                <w:b/>
                <w:sz w:val="19"/>
              </w:rPr>
              <w:t>False positive</w:t>
            </w:r>
          </w:p>
        </w:tc>
        <w:tc>
          <w:tcPr>
            <w:tcW w:w="1625" w:type="dxa"/>
            <w:shd w:val="clear" w:color="auto" w:fill="D9E2F3"/>
          </w:tcPr>
          <w:p w:rsidR="00C4767C" w:rsidRDefault="00143E7F">
            <w:pPr>
              <w:spacing w:before="40" w:line="240" w:lineRule="auto"/>
              <w:jc w:val="center"/>
            </w:pPr>
            <w:r>
              <w:rPr>
                <w:b/>
                <w:sz w:val="19"/>
              </w:rPr>
              <w:t>False negative</w:t>
            </w:r>
          </w:p>
        </w:tc>
        <w:tc>
          <w:tcPr>
            <w:tcW w:w="1625" w:type="dxa"/>
            <w:shd w:val="clear" w:color="auto" w:fill="D9E2F3"/>
          </w:tcPr>
          <w:p w:rsidR="00C4767C" w:rsidRDefault="00143E7F">
            <w:pPr>
              <w:spacing w:before="40" w:line="240" w:lineRule="auto"/>
              <w:jc w:val="center"/>
            </w:pPr>
            <w:r>
              <w:rPr>
                <w:b/>
                <w:sz w:val="19"/>
              </w:rPr>
              <w:t>True positive</w:t>
            </w:r>
          </w:p>
        </w:tc>
      </w:tr>
      <w:tr w:rsidR="00C4767C">
        <w:trPr>
          <w:cantSplit/>
          <w:jc w:val="center"/>
        </w:trPr>
        <w:tc>
          <w:tcPr>
            <w:tcW w:w="2528" w:type="dxa"/>
          </w:tcPr>
          <w:p w:rsidR="00C4767C" w:rsidRDefault="00143E7F">
            <w:pPr>
              <w:spacing w:before="40" w:line="240" w:lineRule="auto"/>
              <w:jc w:val="left"/>
            </w:pPr>
            <w:r>
              <w:rPr>
                <w:sz w:val="19"/>
              </w:rPr>
              <w:t>XGBoost</w:t>
            </w:r>
          </w:p>
        </w:tc>
        <w:tc>
          <w:tcPr>
            <w:tcW w:w="1625" w:type="dxa"/>
          </w:tcPr>
          <w:p w:rsidR="00C4767C" w:rsidRDefault="00143E7F">
            <w:pPr>
              <w:spacing w:before="40" w:line="240" w:lineRule="auto"/>
              <w:jc w:val="center"/>
            </w:pPr>
            <w:r>
              <w:rPr>
                <w:sz w:val="19"/>
              </w:rPr>
              <w:t>1,369</w:t>
            </w:r>
          </w:p>
        </w:tc>
        <w:tc>
          <w:tcPr>
            <w:tcW w:w="1625" w:type="dxa"/>
          </w:tcPr>
          <w:p w:rsidR="00C4767C" w:rsidRDefault="00143E7F">
            <w:pPr>
              <w:spacing w:before="40" w:line="240" w:lineRule="auto"/>
              <w:jc w:val="center"/>
            </w:pPr>
            <w:r>
              <w:rPr>
                <w:sz w:val="19"/>
              </w:rPr>
              <w:t>6</w:t>
            </w:r>
          </w:p>
        </w:tc>
        <w:tc>
          <w:tcPr>
            <w:tcW w:w="1625" w:type="dxa"/>
          </w:tcPr>
          <w:p w:rsidR="00C4767C" w:rsidRDefault="00143E7F">
            <w:pPr>
              <w:spacing w:before="40" w:line="240" w:lineRule="auto"/>
              <w:jc w:val="center"/>
            </w:pPr>
            <w:r>
              <w:rPr>
                <w:sz w:val="19"/>
              </w:rPr>
              <w:t>28</w:t>
            </w:r>
          </w:p>
        </w:tc>
        <w:tc>
          <w:tcPr>
            <w:tcW w:w="1625" w:type="dxa"/>
          </w:tcPr>
          <w:p w:rsidR="00C4767C" w:rsidRDefault="00143E7F">
            <w:pPr>
              <w:spacing w:before="40" w:line="240" w:lineRule="auto"/>
              <w:jc w:val="center"/>
            </w:pPr>
            <w:r>
              <w:rPr>
                <w:sz w:val="19"/>
              </w:rPr>
              <w:t>97</w:t>
            </w:r>
          </w:p>
        </w:tc>
      </w:tr>
      <w:tr w:rsidR="00C4767C">
        <w:trPr>
          <w:cantSplit/>
          <w:jc w:val="center"/>
        </w:trPr>
        <w:tc>
          <w:tcPr>
            <w:tcW w:w="2528" w:type="dxa"/>
          </w:tcPr>
          <w:p w:rsidR="00C4767C" w:rsidRDefault="00143E7F">
            <w:pPr>
              <w:spacing w:before="40" w:line="240" w:lineRule="auto"/>
              <w:jc w:val="left"/>
            </w:pPr>
            <w:r>
              <w:rPr>
                <w:sz w:val="19"/>
              </w:rPr>
              <w:t>Random Forest</w:t>
            </w:r>
          </w:p>
        </w:tc>
        <w:tc>
          <w:tcPr>
            <w:tcW w:w="1625" w:type="dxa"/>
          </w:tcPr>
          <w:p w:rsidR="00C4767C" w:rsidRDefault="00143E7F">
            <w:pPr>
              <w:spacing w:before="40" w:line="240" w:lineRule="auto"/>
              <w:jc w:val="center"/>
            </w:pPr>
            <w:r>
              <w:rPr>
                <w:sz w:val="19"/>
              </w:rPr>
              <w:t>1,362</w:t>
            </w:r>
          </w:p>
        </w:tc>
        <w:tc>
          <w:tcPr>
            <w:tcW w:w="1625" w:type="dxa"/>
          </w:tcPr>
          <w:p w:rsidR="00C4767C" w:rsidRDefault="00143E7F">
            <w:pPr>
              <w:spacing w:before="40" w:line="240" w:lineRule="auto"/>
              <w:jc w:val="center"/>
            </w:pPr>
            <w:r>
              <w:rPr>
                <w:sz w:val="19"/>
              </w:rPr>
              <w:t>13</w:t>
            </w:r>
          </w:p>
        </w:tc>
        <w:tc>
          <w:tcPr>
            <w:tcW w:w="1625" w:type="dxa"/>
          </w:tcPr>
          <w:p w:rsidR="00C4767C" w:rsidRDefault="00143E7F">
            <w:pPr>
              <w:spacing w:before="40" w:line="240" w:lineRule="auto"/>
              <w:jc w:val="center"/>
            </w:pPr>
            <w:r>
              <w:rPr>
                <w:sz w:val="19"/>
              </w:rPr>
              <w:t>28</w:t>
            </w:r>
          </w:p>
        </w:tc>
        <w:tc>
          <w:tcPr>
            <w:tcW w:w="1625" w:type="dxa"/>
          </w:tcPr>
          <w:p w:rsidR="00C4767C" w:rsidRDefault="00143E7F">
            <w:pPr>
              <w:spacing w:before="40" w:line="240" w:lineRule="auto"/>
              <w:jc w:val="center"/>
            </w:pPr>
            <w:r>
              <w:rPr>
                <w:sz w:val="19"/>
              </w:rPr>
              <w:t>97</w:t>
            </w:r>
          </w:p>
        </w:tc>
      </w:tr>
      <w:tr w:rsidR="00C4767C">
        <w:trPr>
          <w:cantSplit/>
          <w:jc w:val="center"/>
        </w:trPr>
        <w:tc>
          <w:tcPr>
            <w:tcW w:w="2528" w:type="dxa"/>
          </w:tcPr>
          <w:p w:rsidR="00C4767C" w:rsidRDefault="00143E7F">
            <w:pPr>
              <w:spacing w:before="40" w:line="240" w:lineRule="auto"/>
              <w:jc w:val="left"/>
            </w:pPr>
            <w:r>
              <w:rPr>
                <w:sz w:val="19"/>
              </w:rPr>
              <w:t>Voting Ensemble</w:t>
            </w:r>
          </w:p>
        </w:tc>
        <w:tc>
          <w:tcPr>
            <w:tcW w:w="1625" w:type="dxa"/>
          </w:tcPr>
          <w:p w:rsidR="00C4767C" w:rsidRDefault="00143E7F">
            <w:pPr>
              <w:spacing w:before="40" w:line="240" w:lineRule="auto"/>
              <w:jc w:val="center"/>
            </w:pPr>
            <w:r>
              <w:rPr>
                <w:sz w:val="19"/>
              </w:rPr>
              <w:t>1,337</w:t>
            </w:r>
          </w:p>
        </w:tc>
        <w:tc>
          <w:tcPr>
            <w:tcW w:w="1625" w:type="dxa"/>
          </w:tcPr>
          <w:p w:rsidR="00C4767C" w:rsidRDefault="00143E7F">
            <w:pPr>
              <w:spacing w:before="40" w:line="240" w:lineRule="auto"/>
              <w:jc w:val="center"/>
            </w:pPr>
            <w:r>
              <w:rPr>
                <w:sz w:val="19"/>
              </w:rPr>
              <w:t>38</w:t>
            </w:r>
          </w:p>
        </w:tc>
        <w:tc>
          <w:tcPr>
            <w:tcW w:w="1625" w:type="dxa"/>
          </w:tcPr>
          <w:p w:rsidR="00C4767C" w:rsidRDefault="00143E7F">
            <w:pPr>
              <w:spacing w:before="40" w:line="240" w:lineRule="auto"/>
              <w:jc w:val="center"/>
            </w:pPr>
            <w:r>
              <w:rPr>
                <w:sz w:val="19"/>
              </w:rPr>
              <w:t>18</w:t>
            </w:r>
          </w:p>
        </w:tc>
        <w:tc>
          <w:tcPr>
            <w:tcW w:w="1625" w:type="dxa"/>
          </w:tcPr>
          <w:p w:rsidR="00C4767C" w:rsidRDefault="00143E7F">
            <w:pPr>
              <w:spacing w:before="40" w:line="240" w:lineRule="auto"/>
              <w:jc w:val="center"/>
            </w:pPr>
            <w:r>
              <w:rPr>
                <w:sz w:val="19"/>
              </w:rPr>
              <w:t>107</w:t>
            </w:r>
          </w:p>
        </w:tc>
      </w:tr>
      <w:tr w:rsidR="00C4767C">
        <w:trPr>
          <w:cantSplit/>
          <w:jc w:val="center"/>
        </w:trPr>
        <w:tc>
          <w:tcPr>
            <w:tcW w:w="2528" w:type="dxa"/>
          </w:tcPr>
          <w:p w:rsidR="00C4767C" w:rsidRDefault="00143E7F">
            <w:pPr>
              <w:spacing w:before="40" w:line="240" w:lineRule="auto"/>
              <w:jc w:val="left"/>
            </w:pPr>
            <w:r>
              <w:rPr>
                <w:sz w:val="19"/>
              </w:rPr>
              <w:t>Logistic Regression</w:t>
            </w:r>
          </w:p>
        </w:tc>
        <w:tc>
          <w:tcPr>
            <w:tcW w:w="1625" w:type="dxa"/>
          </w:tcPr>
          <w:p w:rsidR="00C4767C" w:rsidRDefault="00143E7F">
            <w:pPr>
              <w:spacing w:before="40" w:line="240" w:lineRule="auto"/>
              <w:jc w:val="center"/>
            </w:pPr>
            <w:r>
              <w:rPr>
                <w:sz w:val="19"/>
              </w:rPr>
              <w:t>1,203</w:t>
            </w:r>
          </w:p>
        </w:tc>
        <w:tc>
          <w:tcPr>
            <w:tcW w:w="1625" w:type="dxa"/>
          </w:tcPr>
          <w:p w:rsidR="00C4767C" w:rsidRDefault="00143E7F">
            <w:pPr>
              <w:spacing w:before="40" w:line="240" w:lineRule="auto"/>
              <w:jc w:val="center"/>
            </w:pPr>
            <w:r>
              <w:rPr>
                <w:sz w:val="19"/>
              </w:rPr>
              <w:t>172</w:t>
            </w:r>
          </w:p>
        </w:tc>
        <w:tc>
          <w:tcPr>
            <w:tcW w:w="1625" w:type="dxa"/>
          </w:tcPr>
          <w:p w:rsidR="00C4767C" w:rsidRDefault="00143E7F">
            <w:pPr>
              <w:spacing w:before="40" w:line="240" w:lineRule="auto"/>
              <w:jc w:val="center"/>
            </w:pPr>
            <w:r>
              <w:rPr>
                <w:sz w:val="19"/>
              </w:rPr>
              <w:t>10</w:t>
            </w:r>
          </w:p>
        </w:tc>
        <w:tc>
          <w:tcPr>
            <w:tcW w:w="1625" w:type="dxa"/>
          </w:tcPr>
          <w:p w:rsidR="00C4767C" w:rsidRDefault="00143E7F">
            <w:pPr>
              <w:spacing w:before="40" w:line="240" w:lineRule="auto"/>
              <w:jc w:val="center"/>
            </w:pPr>
            <w:r>
              <w:rPr>
                <w:sz w:val="19"/>
              </w:rPr>
              <w:t>115</w:t>
            </w:r>
          </w:p>
        </w:tc>
      </w:tr>
    </w:tbl>
    <w:p w:rsidR="00C4767C" w:rsidRDefault="00C4767C">
      <w:pPr>
        <w:spacing w:after="80" w:line="144" w:lineRule="auto"/>
      </w:pPr>
    </w:p>
    <w:tbl>
      <w:tblPr>
        <w:tblW w:w="0" w:type="auto"/>
        <w:jc w:val="center"/>
        <w:tblLook w:val="04A0" w:firstRow="1" w:lastRow="0" w:firstColumn="1" w:lastColumn="0" w:noHBand="0" w:noVBand="1"/>
      </w:tblPr>
      <w:tblGrid>
        <w:gridCol w:w="4586"/>
        <w:gridCol w:w="4586"/>
      </w:tblGrid>
      <w:tr w:rsidR="00C4767C">
        <w:trPr>
          <w:cantSplit/>
          <w:jc w:val="center"/>
        </w:trPr>
        <w:tc>
          <w:tcPr>
            <w:tcW w:w="4514" w:type="dxa"/>
          </w:tcPr>
          <w:p w:rsidR="00C4767C" w:rsidRDefault="00143E7F">
            <w:pPr>
              <w:keepNext/>
              <w:spacing w:line="240" w:lineRule="auto"/>
              <w:jc w:val="center"/>
            </w:pPr>
            <w:r>
              <w:rPr>
                <w:noProof/>
              </w:rPr>
              <w:drawing>
                <wp:inline distT="0" distB="0" distL="0" distR="0">
                  <wp:extent cx="2775267" cy="12614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png"/>
                          <pic:cNvPicPr/>
                        </pic:nvPicPr>
                        <pic:blipFill>
                          <a:blip r:embed="rId9"/>
                          <a:stretch>
                            <a:fillRect/>
                          </a:stretch>
                        </pic:blipFill>
                        <pic:spPr>
                          <a:xfrm>
                            <a:off x="0" y="0"/>
                            <a:ext cx="2775267" cy="1261485"/>
                          </a:xfrm>
                          <a:prstGeom prst="rect">
                            <a:avLst/>
                          </a:prstGeom>
                        </pic:spPr>
                      </pic:pic>
                    </a:graphicData>
                  </a:graphic>
                </wp:inline>
              </w:drawing>
            </w:r>
          </w:p>
          <w:p w:rsidR="00C4767C" w:rsidRDefault="00143E7F">
            <w:pPr>
              <w:pStyle w:val="FigureCaption"/>
              <w:spacing w:after="80"/>
            </w:pPr>
            <w:r>
              <w:t xml:space="preserve">Fig. 2: </w:t>
            </w:r>
            <w:r>
              <w:t>Confusion matrices of XGBoost and Random Forest</w:t>
            </w:r>
          </w:p>
        </w:tc>
        <w:tc>
          <w:tcPr>
            <w:tcW w:w="4514" w:type="dxa"/>
          </w:tcPr>
          <w:p w:rsidR="00C4767C" w:rsidRDefault="00143E7F">
            <w:pPr>
              <w:keepNext/>
              <w:spacing w:line="240" w:lineRule="auto"/>
              <w:jc w:val="center"/>
            </w:pPr>
            <w:r>
              <w:rPr>
                <w:noProof/>
              </w:rPr>
              <w:drawing>
                <wp:inline distT="0" distB="0" distL="0" distR="0">
                  <wp:extent cx="2775267" cy="23127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png"/>
                          <pic:cNvPicPr/>
                        </pic:nvPicPr>
                        <pic:blipFill>
                          <a:blip r:embed="rId10"/>
                          <a:stretch>
                            <a:fillRect/>
                          </a:stretch>
                        </pic:blipFill>
                        <pic:spPr>
                          <a:xfrm>
                            <a:off x="0" y="0"/>
                            <a:ext cx="2775267" cy="2312722"/>
                          </a:xfrm>
                          <a:prstGeom prst="rect">
                            <a:avLst/>
                          </a:prstGeom>
                        </pic:spPr>
                      </pic:pic>
                    </a:graphicData>
                  </a:graphic>
                </wp:inline>
              </w:drawing>
            </w:r>
          </w:p>
          <w:p w:rsidR="00C4767C" w:rsidRDefault="00143E7F">
            <w:pPr>
              <w:pStyle w:val="FigureCaption"/>
              <w:spacing w:after="80"/>
            </w:pPr>
            <w:r>
              <w:t>Fig. 3: ROC curves of the nine classifiers</w:t>
            </w:r>
          </w:p>
        </w:tc>
      </w:tr>
    </w:tbl>
    <w:p w:rsidR="00C4767C" w:rsidRDefault="00C4767C">
      <w:pPr>
        <w:spacing w:line="144" w:lineRule="auto"/>
      </w:pPr>
    </w:p>
    <w:p w:rsidR="00C4767C" w:rsidRDefault="00143E7F">
      <w:r>
        <w:t>The two best models missed the same number of vulnerable functions (28 of 125) and differ in false alarms: 6 for XGBoost and 13 for Random Forest. The ROC curves</w:t>
      </w:r>
      <w:r>
        <w:t xml:space="preserve"> of all nine models rise steeply and lie close together at the top left, which is why the AUC values range only from 0.896 to 0.956; the models differ more in where they place the decision threshold than in how well they rank the functions.</w:t>
      </w:r>
    </w:p>
    <w:p w:rsidR="00C4767C" w:rsidRDefault="00143E7F">
      <w:pPr>
        <w:pStyle w:val="Heading3"/>
      </w:pPr>
      <w:r>
        <w:t>1.3  Which metr</w:t>
      </w:r>
      <w:r>
        <w:t>ics drive the score</w:t>
      </w:r>
    </w:p>
    <w:p w:rsidR="00C4767C" w:rsidRDefault="00143E7F">
      <w:pPr>
        <w:pStyle w:val="TableCaption"/>
      </w:pPr>
      <w:r>
        <w:t>Table 4: The six most important of the 13 selected metrics</w:t>
      </w:r>
    </w:p>
    <w:tbl>
      <w:tblPr>
        <w:tblStyle w:val="TableGrid"/>
        <w:tblW w:w="0" w:type="auto"/>
        <w:jc w:val="center"/>
        <w:tblLook w:val="04A0" w:firstRow="1" w:lastRow="0" w:firstColumn="1" w:lastColumn="0" w:noHBand="0" w:noVBand="1"/>
      </w:tblPr>
      <w:tblGrid>
        <w:gridCol w:w="5417"/>
        <w:gridCol w:w="3612"/>
      </w:tblGrid>
      <w:tr w:rsidR="00C4767C">
        <w:trPr>
          <w:cantSplit/>
          <w:tblHeader/>
          <w:jc w:val="center"/>
        </w:trPr>
        <w:tc>
          <w:tcPr>
            <w:tcW w:w="5417" w:type="dxa"/>
            <w:shd w:val="clear" w:color="auto" w:fill="D9E2F3"/>
          </w:tcPr>
          <w:p w:rsidR="00C4767C" w:rsidRDefault="00143E7F">
            <w:pPr>
              <w:spacing w:before="40" w:line="240" w:lineRule="auto"/>
              <w:jc w:val="left"/>
            </w:pPr>
            <w:r>
              <w:rPr>
                <w:b/>
                <w:sz w:val="20"/>
              </w:rPr>
              <w:t>Metric</w:t>
            </w:r>
          </w:p>
        </w:tc>
        <w:tc>
          <w:tcPr>
            <w:tcW w:w="3612" w:type="dxa"/>
            <w:shd w:val="clear" w:color="auto" w:fill="D9E2F3"/>
          </w:tcPr>
          <w:p w:rsidR="00C4767C" w:rsidRDefault="00143E7F">
            <w:pPr>
              <w:spacing w:before="40" w:line="240" w:lineRule="auto"/>
              <w:jc w:val="center"/>
            </w:pPr>
            <w:r>
              <w:rPr>
                <w:b/>
                <w:sz w:val="20"/>
              </w:rPr>
              <w:t>Random Forest importance</w:t>
            </w:r>
          </w:p>
        </w:tc>
      </w:tr>
      <w:tr w:rsidR="00C4767C">
        <w:trPr>
          <w:cantSplit/>
          <w:jc w:val="center"/>
        </w:trPr>
        <w:tc>
          <w:tcPr>
            <w:tcW w:w="5417" w:type="dxa"/>
          </w:tcPr>
          <w:p w:rsidR="00C4767C" w:rsidRDefault="00143E7F">
            <w:pPr>
              <w:spacing w:before="40" w:line="240" w:lineRule="auto"/>
              <w:jc w:val="left"/>
            </w:pPr>
            <w:r>
              <w:rPr>
                <w:sz w:val="20"/>
              </w:rPr>
              <w:t>M12 Risky API calls</w:t>
            </w:r>
          </w:p>
        </w:tc>
        <w:tc>
          <w:tcPr>
            <w:tcW w:w="3612" w:type="dxa"/>
          </w:tcPr>
          <w:p w:rsidR="00C4767C" w:rsidRDefault="00143E7F">
            <w:pPr>
              <w:spacing w:before="40" w:line="240" w:lineRule="auto"/>
              <w:jc w:val="center"/>
            </w:pPr>
            <w:r>
              <w:rPr>
                <w:sz w:val="20"/>
              </w:rPr>
              <w:t>0.174</w:t>
            </w:r>
          </w:p>
        </w:tc>
      </w:tr>
      <w:tr w:rsidR="00C4767C">
        <w:trPr>
          <w:cantSplit/>
          <w:jc w:val="center"/>
        </w:trPr>
        <w:tc>
          <w:tcPr>
            <w:tcW w:w="5417" w:type="dxa"/>
          </w:tcPr>
          <w:p w:rsidR="00C4767C" w:rsidRDefault="00143E7F">
            <w:pPr>
              <w:spacing w:before="40" w:line="240" w:lineRule="auto"/>
              <w:jc w:val="left"/>
            </w:pPr>
            <w:r>
              <w:rPr>
                <w:sz w:val="20"/>
              </w:rPr>
              <w:t>M14 Untrusted/sensitive sources</w:t>
            </w:r>
          </w:p>
        </w:tc>
        <w:tc>
          <w:tcPr>
            <w:tcW w:w="3612" w:type="dxa"/>
          </w:tcPr>
          <w:p w:rsidR="00C4767C" w:rsidRDefault="00143E7F">
            <w:pPr>
              <w:spacing w:before="40" w:line="240" w:lineRule="auto"/>
              <w:jc w:val="center"/>
            </w:pPr>
            <w:r>
              <w:rPr>
                <w:sz w:val="20"/>
              </w:rPr>
              <w:t>0.147</w:t>
            </w:r>
          </w:p>
        </w:tc>
      </w:tr>
      <w:tr w:rsidR="00C4767C">
        <w:trPr>
          <w:cantSplit/>
          <w:jc w:val="center"/>
        </w:trPr>
        <w:tc>
          <w:tcPr>
            <w:tcW w:w="5417" w:type="dxa"/>
          </w:tcPr>
          <w:p w:rsidR="00C4767C" w:rsidRDefault="00143E7F">
            <w:pPr>
              <w:spacing w:before="40" w:line="240" w:lineRule="auto"/>
              <w:jc w:val="left"/>
            </w:pPr>
            <w:r>
              <w:rPr>
                <w:sz w:val="20"/>
              </w:rPr>
              <w:t>M13 String-built sinks</w:t>
            </w:r>
          </w:p>
        </w:tc>
        <w:tc>
          <w:tcPr>
            <w:tcW w:w="3612" w:type="dxa"/>
          </w:tcPr>
          <w:p w:rsidR="00C4767C" w:rsidRDefault="00143E7F">
            <w:pPr>
              <w:spacing w:before="40" w:line="240" w:lineRule="auto"/>
              <w:jc w:val="center"/>
            </w:pPr>
            <w:r>
              <w:rPr>
                <w:sz w:val="20"/>
              </w:rPr>
              <w:t>0.143</w:t>
            </w:r>
          </w:p>
        </w:tc>
      </w:tr>
      <w:tr w:rsidR="00C4767C">
        <w:trPr>
          <w:cantSplit/>
          <w:jc w:val="center"/>
        </w:trPr>
        <w:tc>
          <w:tcPr>
            <w:tcW w:w="5417" w:type="dxa"/>
          </w:tcPr>
          <w:p w:rsidR="00C4767C" w:rsidRDefault="00143E7F">
            <w:pPr>
              <w:spacing w:before="40" w:line="240" w:lineRule="auto"/>
              <w:jc w:val="left"/>
            </w:pPr>
            <w:r>
              <w:rPr>
                <w:sz w:val="20"/>
              </w:rPr>
              <w:t>M2 Lines of code</w:t>
            </w:r>
          </w:p>
        </w:tc>
        <w:tc>
          <w:tcPr>
            <w:tcW w:w="3612" w:type="dxa"/>
          </w:tcPr>
          <w:p w:rsidR="00C4767C" w:rsidRDefault="00143E7F">
            <w:pPr>
              <w:spacing w:before="40" w:line="240" w:lineRule="auto"/>
              <w:jc w:val="center"/>
            </w:pPr>
            <w:r>
              <w:rPr>
                <w:sz w:val="20"/>
              </w:rPr>
              <w:t>0.074</w:t>
            </w:r>
          </w:p>
        </w:tc>
      </w:tr>
      <w:tr w:rsidR="00C4767C">
        <w:trPr>
          <w:cantSplit/>
          <w:jc w:val="center"/>
        </w:trPr>
        <w:tc>
          <w:tcPr>
            <w:tcW w:w="5417" w:type="dxa"/>
          </w:tcPr>
          <w:p w:rsidR="00C4767C" w:rsidRDefault="00143E7F">
            <w:pPr>
              <w:spacing w:before="40" w:line="240" w:lineRule="auto"/>
              <w:jc w:val="left"/>
            </w:pPr>
            <w:r>
              <w:rPr>
                <w:sz w:val="20"/>
              </w:rPr>
              <w:t>M5 Parameters</w:t>
            </w:r>
          </w:p>
        </w:tc>
        <w:tc>
          <w:tcPr>
            <w:tcW w:w="3612" w:type="dxa"/>
          </w:tcPr>
          <w:p w:rsidR="00C4767C" w:rsidRDefault="00143E7F">
            <w:pPr>
              <w:spacing w:before="40" w:line="240" w:lineRule="auto"/>
              <w:jc w:val="center"/>
            </w:pPr>
            <w:r>
              <w:rPr>
                <w:sz w:val="20"/>
              </w:rPr>
              <w:t>0.070</w:t>
            </w:r>
          </w:p>
        </w:tc>
      </w:tr>
      <w:tr w:rsidR="00C4767C">
        <w:trPr>
          <w:cantSplit/>
          <w:jc w:val="center"/>
        </w:trPr>
        <w:tc>
          <w:tcPr>
            <w:tcW w:w="5417" w:type="dxa"/>
          </w:tcPr>
          <w:p w:rsidR="00C4767C" w:rsidRDefault="00143E7F">
            <w:pPr>
              <w:spacing w:before="40" w:line="240" w:lineRule="auto"/>
              <w:jc w:val="left"/>
            </w:pPr>
            <w:r>
              <w:rPr>
                <w:sz w:val="20"/>
              </w:rPr>
              <w:t xml:space="preserve">M4 </w:t>
            </w:r>
            <w:r>
              <w:rPr>
                <w:sz w:val="20"/>
              </w:rPr>
              <w:t>Call sites</w:t>
            </w:r>
          </w:p>
        </w:tc>
        <w:tc>
          <w:tcPr>
            <w:tcW w:w="3612" w:type="dxa"/>
          </w:tcPr>
          <w:p w:rsidR="00C4767C" w:rsidRDefault="00143E7F">
            <w:pPr>
              <w:spacing w:before="40" w:line="240" w:lineRule="auto"/>
              <w:jc w:val="center"/>
            </w:pPr>
            <w:r>
              <w:rPr>
                <w:sz w:val="20"/>
              </w:rPr>
              <w:t>0.067</w:t>
            </w:r>
          </w:p>
        </w:tc>
      </w:tr>
    </w:tbl>
    <w:p w:rsidR="00C4767C" w:rsidRDefault="00C4767C">
      <w:pPr>
        <w:spacing w:after="80" w:line="144" w:lineRule="auto"/>
      </w:pPr>
    </w:p>
    <w:tbl>
      <w:tblPr>
        <w:tblW w:w="0" w:type="auto"/>
        <w:jc w:val="center"/>
        <w:tblLook w:val="04A0" w:firstRow="1" w:lastRow="0" w:firstColumn="1" w:lastColumn="0" w:noHBand="0" w:noVBand="1"/>
      </w:tblPr>
      <w:tblGrid>
        <w:gridCol w:w="4586"/>
        <w:gridCol w:w="4586"/>
      </w:tblGrid>
      <w:tr w:rsidR="00C4767C">
        <w:trPr>
          <w:cantSplit/>
          <w:jc w:val="center"/>
        </w:trPr>
        <w:tc>
          <w:tcPr>
            <w:tcW w:w="4514" w:type="dxa"/>
          </w:tcPr>
          <w:p w:rsidR="00C4767C" w:rsidRDefault="00143E7F">
            <w:pPr>
              <w:keepNext/>
              <w:spacing w:line="240" w:lineRule="auto"/>
              <w:jc w:val="center"/>
            </w:pPr>
            <w:r>
              <w:rPr>
                <w:noProof/>
              </w:rPr>
              <w:lastRenderedPageBreak/>
              <w:drawing>
                <wp:inline distT="0" distB="0" distL="0" distR="0">
                  <wp:extent cx="2775267" cy="17576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ortance.png"/>
                          <pic:cNvPicPr/>
                        </pic:nvPicPr>
                        <pic:blipFill>
                          <a:blip r:embed="rId11"/>
                          <a:stretch>
                            <a:fillRect/>
                          </a:stretch>
                        </pic:blipFill>
                        <pic:spPr>
                          <a:xfrm>
                            <a:off x="0" y="0"/>
                            <a:ext cx="2775267" cy="1757669"/>
                          </a:xfrm>
                          <a:prstGeom prst="rect">
                            <a:avLst/>
                          </a:prstGeom>
                        </pic:spPr>
                      </pic:pic>
                    </a:graphicData>
                  </a:graphic>
                </wp:inline>
              </w:drawing>
            </w:r>
          </w:p>
          <w:p w:rsidR="00C4767C" w:rsidRDefault="00143E7F">
            <w:pPr>
              <w:pStyle w:val="FigureCaption"/>
              <w:spacing w:after="80"/>
            </w:pPr>
            <w:r>
              <w:t>Fig. 4: Random Forest importance of the 13 selected metrics</w:t>
            </w:r>
          </w:p>
        </w:tc>
        <w:tc>
          <w:tcPr>
            <w:tcW w:w="4514" w:type="dxa"/>
          </w:tcPr>
          <w:p w:rsidR="00C4767C" w:rsidRDefault="00143E7F">
            <w:pPr>
              <w:keepNext/>
              <w:spacing w:line="240" w:lineRule="auto"/>
              <w:jc w:val="center"/>
            </w:pPr>
            <w:r>
              <w:rPr>
                <w:noProof/>
              </w:rPr>
              <w:drawing>
                <wp:inline distT="0" distB="0" distL="0" distR="0">
                  <wp:extent cx="2775267" cy="16446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_sweep.png"/>
                          <pic:cNvPicPr/>
                        </pic:nvPicPr>
                        <pic:blipFill>
                          <a:blip r:embed="rId12"/>
                          <a:stretch>
                            <a:fillRect/>
                          </a:stretch>
                        </pic:blipFill>
                        <pic:spPr>
                          <a:xfrm>
                            <a:off x="0" y="0"/>
                            <a:ext cx="2775267" cy="1644603"/>
                          </a:xfrm>
                          <a:prstGeom prst="rect">
                            <a:avLst/>
                          </a:prstGeom>
                        </pic:spPr>
                      </pic:pic>
                    </a:graphicData>
                  </a:graphic>
                </wp:inline>
              </w:drawing>
            </w:r>
          </w:p>
          <w:p w:rsidR="00C4767C" w:rsidRDefault="00143E7F">
            <w:pPr>
              <w:pStyle w:val="FigureCaption"/>
              <w:spacing w:after="80"/>
            </w:pPr>
            <w:r>
              <w:t>Fig. 5: Validation F1 against the number of metrics kept</w:t>
            </w:r>
          </w:p>
        </w:tc>
      </w:tr>
    </w:tbl>
    <w:p w:rsidR="00C4767C" w:rsidRDefault="00C4767C">
      <w:pPr>
        <w:spacing w:line="144" w:lineRule="auto"/>
      </w:pPr>
    </w:p>
    <w:p w:rsidR="00C4767C" w:rsidRDefault="00143E7F">
      <w:r>
        <w:t xml:space="preserve">The three metrics added by this project to the base paper's families, M12 (risky API calls), M13 (string-built </w:t>
      </w:r>
      <w:r>
        <w:t>sinks) and M14 (untrusted or sensitive sources), carry 46.4% of the total importance, and they were the top three of the seven-method consensus. The base paper reports M5, M6, M1, M9 and M11 as the most important metrics for C code [1]; on Python injection</w:t>
      </w:r>
      <w:r>
        <w:t xml:space="preserve"> patterns the order is different, which is expected because the flaws differ (memory errors there, injection here). The feature-count sweep supports the same point: with only five metrics (the paper's setting) the validation F1 was 0.566, with thirteen it </w:t>
      </w:r>
      <w:r>
        <w:t>was 0.786, and with all fourteen 0.770.</w:t>
      </w:r>
    </w:p>
    <w:p w:rsidR="00C4767C" w:rsidRDefault="00143E7F">
      <w:pPr>
        <w:pStyle w:val="Heading3"/>
      </w:pPr>
      <w:r>
        <w:t>1.4  Ablation</w:t>
      </w:r>
    </w:p>
    <w:p w:rsidR="00C4767C" w:rsidRDefault="00143E7F">
      <w:pPr>
        <w:pStyle w:val="TableCaption"/>
      </w:pPr>
      <w:r>
        <w:t>Table 5: Ablation of balancing and feature count</w:t>
      </w:r>
    </w:p>
    <w:tbl>
      <w:tblPr>
        <w:tblStyle w:val="TableGrid"/>
        <w:tblW w:w="0" w:type="auto"/>
        <w:jc w:val="center"/>
        <w:tblLook w:val="04A0" w:firstRow="1" w:lastRow="0" w:firstColumn="1" w:lastColumn="0" w:noHBand="0" w:noVBand="1"/>
      </w:tblPr>
      <w:tblGrid>
        <w:gridCol w:w="5237"/>
        <w:gridCol w:w="1264"/>
        <w:gridCol w:w="1264"/>
        <w:gridCol w:w="1264"/>
      </w:tblGrid>
      <w:tr w:rsidR="00C4767C">
        <w:trPr>
          <w:cantSplit/>
          <w:tblHeader/>
          <w:jc w:val="center"/>
        </w:trPr>
        <w:tc>
          <w:tcPr>
            <w:tcW w:w="5237" w:type="dxa"/>
            <w:shd w:val="clear" w:color="auto" w:fill="D9E2F3"/>
          </w:tcPr>
          <w:p w:rsidR="00C4767C" w:rsidRDefault="00143E7F">
            <w:pPr>
              <w:spacing w:before="40" w:line="240" w:lineRule="auto"/>
              <w:jc w:val="left"/>
            </w:pPr>
            <w:r>
              <w:rPr>
                <w:b/>
                <w:sz w:val="20"/>
              </w:rPr>
              <w:t>Configuration (Random Forest)</w:t>
            </w:r>
          </w:p>
        </w:tc>
        <w:tc>
          <w:tcPr>
            <w:tcW w:w="1264" w:type="dxa"/>
            <w:shd w:val="clear" w:color="auto" w:fill="D9E2F3"/>
          </w:tcPr>
          <w:p w:rsidR="00C4767C" w:rsidRDefault="00143E7F">
            <w:pPr>
              <w:spacing w:before="40" w:line="240" w:lineRule="auto"/>
              <w:jc w:val="center"/>
            </w:pPr>
            <w:r>
              <w:rPr>
                <w:b/>
                <w:sz w:val="20"/>
              </w:rPr>
              <w:t>Precision</w:t>
            </w:r>
          </w:p>
        </w:tc>
        <w:tc>
          <w:tcPr>
            <w:tcW w:w="1264" w:type="dxa"/>
            <w:shd w:val="clear" w:color="auto" w:fill="D9E2F3"/>
          </w:tcPr>
          <w:p w:rsidR="00C4767C" w:rsidRDefault="00143E7F">
            <w:pPr>
              <w:spacing w:before="40" w:line="240" w:lineRule="auto"/>
              <w:jc w:val="center"/>
            </w:pPr>
            <w:r>
              <w:rPr>
                <w:b/>
                <w:sz w:val="20"/>
              </w:rPr>
              <w:t>Recall</w:t>
            </w:r>
          </w:p>
        </w:tc>
        <w:tc>
          <w:tcPr>
            <w:tcW w:w="1264" w:type="dxa"/>
            <w:shd w:val="clear" w:color="auto" w:fill="D9E2F3"/>
          </w:tcPr>
          <w:p w:rsidR="00C4767C" w:rsidRDefault="00143E7F">
            <w:pPr>
              <w:spacing w:before="40" w:line="240" w:lineRule="auto"/>
              <w:jc w:val="center"/>
            </w:pPr>
            <w:r>
              <w:rPr>
                <w:b/>
                <w:sz w:val="20"/>
              </w:rPr>
              <w:t>F1</w:t>
            </w:r>
          </w:p>
        </w:tc>
      </w:tr>
      <w:tr w:rsidR="00C4767C">
        <w:trPr>
          <w:cantSplit/>
          <w:jc w:val="center"/>
        </w:trPr>
        <w:tc>
          <w:tcPr>
            <w:tcW w:w="5237" w:type="dxa"/>
          </w:tcPr>
          <w:p w:rsidR="00C4767C" w:rsidRDefault="00143E7F">
            <w:pPr>
              <w:spacing w:before="40" w:line="240" w:lineRule="auto"/>
              <w:jc w:val="left"/>
            </w:pPr>
            <w:r>
              <w:rPr>
                <w:sz w:val="20"/>
              </w:rPr>
              <w:t>RF - all 14 metrics, no balancing</w:t>
            </w:r>
          </w:p>
        </w:tc>
        <w:tc>
          <w:tcPr>
            <w:tcW w:w="1264" w:type="dxa"/>
          </w:tcPr>
          <w:p w:rsidR="00C4767C" w:rsidRDefault="00143E7F">
            <w:pPr>
              <w:spacing w:before="40" w:line="240" w:lineRule="auto"/>
              <w:jc w:val="center"/>
            </w:pPr>
            <w:r>
              <w:rPr>
                <w:sz w:val="20"/>
              </w:rPr>
              <w:t>0.933</w:t>
            </w:r>
          </w:p>
        </w:tc>
        <w:tc>
          <w:tcPr>
            <w:tcW w:w="1264" w:type="dxa"/>
          </w:tcPr>
          <w:p w:rsidR="00C4767C" w:rsidRDefault="00143E7F">
            <w:pPr>
              <w:spacing w:before="40" w:line="240" w:lineRule="auto"/>
              <w:jc w:val="center"/>
            </w:pPr>
            <w:r>
              <w:rPr>
                <w:sz w:val="20"/>
              </w:rPr>
              <w:t>0.776</w:t>
            </w:r>
          </w:p>
        </w:tc>
        <w:tc>
          <w:tcPr>
            <w:tcW w:w="1264" w:type="dxa"/>
          </w:tcPr>
          <w:p w:rsidR="00C4767C" w:rsidRDefault="00143E7F">
            <w:pPr>
              <w:spacing w:before="40" w:line="240" w:lineRule="auto"/>
              <w:jc w:val="center"/>
            </w:pPr>
            <w:r>
              <w:rPr>
                <w:sz w:val="20"/>
              </w:rPr>
              <w:t>0.847</w:t>
            </w:r>
          </w:p>
        </w:tc>
      </w:tr>
      <w:tr w:rsidR="00C4767C">
        <w:trPr>
          <w:cantSplit/>
          <w:jc w:val="center"/>
        </w:trPr>
        <w:tc>
          <w:tcPr>
            <w:tcW w:w="5237" w:type="dxa"/>
          </w:tcPr>
          <w:p w:rsidR="00C4767C" w:rsidRDefault="00143E7F">
            <w:pPr>
              <w:spacing w:before="40" w:line="240" w:lineRule="auto"/>
              <w:jc w:val="left"/>
            </w:pPr>
            <w:r>
              <w:rPr>
                <w:sz w:val="20"/>
              </w:rPr>
              <w:t>RF - top-5 metrics + SmoteTomek (paper setting)</w:t>
            </w:r>
          </w:p>
        </w:tc>
        <w:tc>
          <w:tcPr>
            <w:tcW w:w="1264" w:type="dxa"/>
          </w:tcPr>
          <w:p w:rsidR="00C4767C" w:rsidRDefault="00143E7F">
            <w:pPr>
              <w:spacing w:before="40" w:line="240" w:lineRule="auto"/>
              <w:jc w:val="center"/>
            </w:pPr>
            <w:r>
              <w:rPr>
                <w:sz w:val="20"/>
              </w:rPr>
              <w:t>0.643</w:t>
            </w:r>
          </w:p>
        </w:tc>
        <w:tc>
          <w:tcPr>
            <w:tcW w:w="1264" w:type="dxa"/>
          </w:tcPr>
          <w:p w:rsidR="00C4767C" w:rsidRDefault="00143E7F">
            <w:pPr>
              <w:spacing w:before="40" w:line="240" w:lineRule="auto"/>
              <w:jc w:val="center"/>
            </w:pPr>
            <w:r>
              <w:rPr>
                <w:sz w:val="20"/>
              </w:rPr>
              <w:t>0.648</w:t>
            </w:r>
          </w:p>
        </w:tc>
        <w:tc>
          <w:tcPr>
            <w:tcW w:w="1264" w:type="dxa"/>
          </w:tcPr>
          <w:p w:rsidR="00C4767C" w:rsidRDefault="00143E7F">
            <w:pPr>
              <w:spacing w:before="40" w:line="240" w:lineRule="auto"/>
              <w:jc w:val="center"/>
            </w:pPr>
            <w:r>
              <w:rPr>
                <w:sz w:val="20"/>
              </w:rPr>
              <w:t>0.645</w:t>
            </w:r>
          </w:p>
        </w:tc>
      </w:tr>
      <w:tr w:rsidR="00C4767C">
        <w:trPr>
          <w:cantSplit/>
          <w:jc w:val="center"/>
        </w:trPr>
        <w:tc>
          <w:tcPr>
            <w:tcW w:w="5237" w:type="dxa"/>
          </w:tcPr>
          <w:p w:rsidR="00C4767C" w:rsidRDefault="00143E7F">
            <w:pPr>
              <w:spacing w:before="40" w:line="240" w:lineRule="auto"/>
              <w:jc w:val="left"/>
            </w:pPr>
            <w:r>
              <w:rPr>
                <w:sz w:val="20"/>
              </w:rPr>
              <w:t>RF - top-13 metrics + SmoteTomek (this system)</w:t>
            </w:r>
          </w:p>
        </w:tc>
        <w:tc>
          <w:tcPr>
            <w:tcW w:w="1264" w:type="dxa"/>
          </w:tcPr>
          <w:p w:rsidR="00C4767C" w:rsidRDefault="00143E7F">
            <w:pPr>
              <w:spacing w:before="40" w:line="240" w:lineRule="auto"/>
              <w:jc w:val="center"/>
            </w:pPr>
            <w:r>
              <w:rPr>
                <w:sz w:val="20"/>
              </w:rPr>
              <w:t>0.882</w:t>
            </w:r>
          </w:p>
        </w:tc>
        <w:tc>
          <w:tcPr>
            <w:tcW w:w="1264" w:type="dxa"/>
          </w:tcPr>
          <w:p w:rsidR="00C4767C" w:rsidRDefault="00143E7F">
            <w:pPr>
              <w:spacing w:before="40" w:line="240" w:lineRule="auto"/>
              <w:jc w:val="center"/>
            </w:pPr>
            <w:r>
              <w:rPr>
                <w:sz w:val="20"/>
              </w:rPr>
              <w:t>0.776</w:t>
            </w:r>
          </w:p>
        </w:tc>
        <w:tc>
          <w:tcPr>
            <w:tcW w:w="1264" w:type="dxa"/>
          </w:tcPr>
          <w:p w:rsidR="00C4767C" w:rsidRDefault="00143E7F">
            <w:pPr>
              <w:spacing w:before="40" w:line="240" w:lineRule="auto"/>
              <w:jc w:val="center"/>
            </w:pPr>
            <w:r>
              <w:rPr>
                <w:sz w:val="20"/>
              </w:rPr>
              <w:t>0.826</w:t>
            </w:r>
          </w:p>
        </w:tc>
      </w:tr>
    </w:tbl>
    <w:p w:rsidR="00C4767C" w:rsidRDefault="00C4767C">
      <w:pPr>
        <w:spacing w:after="80" w:line="144" w:lineRule="auto"/>
      </w:pPr>
    </w:p>
    <w:p w:rsidR="00C4767C" w:rsidRDefault="00143E7F">
      <w:pPr>
        <w:keepNext/>
        <w:spacing w:before="120" w:line="240" w:lineRule="auto"/>
        <w:jc w:val="center"/>
      </w:pPr>
      <w:r>
        <w:rPr>
          <w:noProof/>
        </w:rPr>
        <w:drawing>
          <wp:inline distT="0" distB="0" distL="0" distR="0">
            <wp:extent cx="3383280" cy="17973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lation.png"/>
                    <pic:cNvPicPr/>
                  </pic:nvPicPr>
                  <pic:blipFill>
                    <a:blip r:embed="rId13"/>
                    <a:stretch>
                      <a:fillRect/>
                    </a:stretch>
                  </pic:blipFill>
                  <pic:spPr>
                    <a:xfrm>
                      <a:off x="0" y="0"/>
                      <a:ext cx="3383280" cy="1797368"/>
                    </a:xfrm>
                    <a:prstGeom prst="rect">
                      <a:avLst/>
                    </a:prstGeom>
                  </pic:spPr>
                </pic:pic>
              </a:graphicData>
            </a:graphic>
          </wp:inline>
        </w:drawing>
      </w:r>
    </w:p>
    <w:p w:rsidR="00C4767C" w:rsidRDefault="00143E7F">
      <w:pPr>
        <w:pStyle w:val="FigureCaption"/>
      </w:pPr>
      <w:r>
        <w:t>Fig. 6: Ablation: precision, recall and F1 of three Random Forest configurations</w:t>
      </w:r>
    </w:p>
    <w:p w:rsidR="00C4767C" w:rsidRDefault="00143E7F">
      <w:r>
        <w:t xml:space="preserve">The ablation shows two things and hides a third. Keeping only the paper's five metrics </w:t>
      </w:r>
      <w:r>
        <w:t>was clearly worse (F1 0.645) than keeping thirteen (0.826). Balancing with SMOTE-Tomek did not raise recall on this corpus (0.776 with and without it); it lowered precision from 0.933 to 0.882. The two comparisons are confounded, however: the unbalanced ba</w:t>
      </w:r>
      <w:r>
        <w:t xml:space="preserve">seline uses all </w:t>
      </w:r>
      <w:r>
        <w:lastRenderedPageBreak/>
        <w:t>fourteen metrics and the balanced system uses thirteen, so the effect of balancing alone was not isolated, and no single-factor experiment was run. The honest reading is that the extra taint metrics matter and that balancing was not shown t</w:t>
      </w:r>
      <w:r>
        <w:t>o help here.</w:t>
      </w:r>
    </w:p>
    <w:p w:rsidR="00C4767C" w:rsidRDefault="00143E7F">
      <w:pPr>
        <w:pStyle w:val="Heading3"/>
      </w:pPr>
      <w:r>
        <w:t>1.5  Vulnerability types</w:t>
      </w:r>
    </w:p>
    <w:p w:rsidR="00C4767C" w:rsidRDefault="00143E7F">
      <w:pPr>
        <w:pStyle w:val="TableCaption"/>
      </w:pPr>
      <w:r>
        <w:t>Table 6: Vulnerability-type classifier (accuracy 0.651)</w:t>
      </w:r>
    </w:p>
    <w:tbl>
      <w:tblPr>
        <w:tblStyle w:val="TableGrid"/>
        <w:tblW w:w="0" w:type="auto"/>
        <w:jc w:val="center"/>
        <w:tblLook w:val="04A0" w:firstRow="1" w:lastRow="0" w:firstColumn="1" w:lastColumn="0" w:noHBand="0" w:noVBand="1"/>
      </w:tblPr>
      <w:tblGrid>
        <w:gridCol w:w="3070"/>
        <w:gridCol w:w="1445"/>
        <w:gridCol w:w="1445"/>
        <w:gridCol w:w="1445"/>
        <w:gridCol w:w="1625"/>
      </w:tblGrid>
      <w:tr w:rsidR="00C4767C">
        <w:trPr>
          <w:cantSplit/>
          <w:tblHeader/>
          <w:jc w:val="center"/>
        </w:trPr>
        <w:tc>
          <w:tcPr>
            <w:tcW w:w="3070" w:type="dxa"/>
            <w:shd w:val="clear" w:color="auto" w:fill="D9E2F3"/>
          </w:tcPr>
          <w:p w:rsidR="00C4767C" w:rsidRDefault="00143E7F">
            <w:pPr>
              <w:spacing w:before="40" w:line="240" w:lineRule="auto"/>
              <w:jc w:val="left"/>
            </w:pPr>
            <w:r>
              <w:rPr>
                <w:b/>
                <w:sz w:val="19"/>
              </w:rPr>
              <w:t>Type</w:t>
            </w:r>
          </w:p>
        </w:tc>
        <w:tc>
          <w:tcPr>
            <w:tcW w:w="1445" w:type="dxa"/>
            <w:shd w:val="clear" w:color="auto" w:fill="D9E2F3"/>
          </w:tcPr>
          <w:p w:rsidR="00C4767C" w:rsidRDefault="00143E7F">
            <w:pPr>
              <w:spacing w:before="40" w:line="240" w:lineRule="auto"/>
              <w:jc w:val="center"/>
            </w:pPr>
            <w:r>
              <w:rPr>
                <w:b/>
                <w:sz w:val="19"/>
              </w:rPr>
              <w:t>Precision</w:t>
            </w:r>
          </w:p>
        </w:tc>
        <w:tc>
          <w:tcPr>
            <w:tcW w:w="1445" w:type="dxa"/>
            <w:shd w:val="clear" w:color="auto" w:fill="D9E2F3"/>
          </w:tcPr>
          <w:p w:rsidR="00C4767C" w:rsidRDefault="00143E7F">
            <w:pPr>
              <w:spacing w:before="40" w:line="240" w:lineRule="auto"/>
              <w:jc w:val="center"/>
            </w:pPr>
            <w:r>
              <w:rPr>
                <w:b/>
                <w:sz w:val="19"/>
              </w:rPr>
              <w:t>Recall</w:t>
            </w:r>
          </w:p>
        </w:tc>
        <w:tc>
          <w:tcPr>
            <w:tcW w:w="1445" w:type="dxa"/>
            <w:shd w:val="clear" w:color="auto" w:fill="D9E2F3"/>
          </w:tcPr>
          <w:p w:rsidR="00C4767C" w:rsidRDefault="00143E7F">
            <w:pPr>
              <w:spacing w:before="40" w:line="240" w:lineRule="auto"/>
              <w:jc w:val="center"/>
            </w:pPr>
            <w:r>
              <w:rPr>
                <w:b/>
                <w:sz w:val="19"/>
              </w:rPr>
              <w:t>F1</w:t>
            </w:r>
          </w:p>
        </w:tc>
        <w:tc>
          <w:tcPr>
            <w:tcW w:w="1625" w:type="dxa"/>
            <w:shd w:val="clear" w:color="auto" w:fill="D9E2F3"/>
          </w:tcPr>
          <w:p w:rsidR="00C4767C" w:rsidRDefault="00143E7F">
            <w:pPr>
              <w:spacing w:before="40" w:line="240" w:lineRule="auto"/>
              <w:jc w:val="center"/>
            </w:pPr>
            <w:r>
              <w:rPr>
                <w:b/>
                <w:sz w:val="19"/>
              </w:rPr>
              <w:t>Test functions</w:t>
            </w:r>
          </w:p>
        </w:tc>
      </w:tr>
      <w:tr w:rsidR="00C4767C">
        <w:trPr>
          <w:cantSplit/>
          <w:jc w:val="center"/>
        </w:trPr>
        <w:tc>
          <w:tcPr>
            <w:tcW w:w="3070" w:type="dxa"/>
          </w:tcPr>
          <w:p w:rsidR="00C4767C" w:rsidRDefault="00143E7F">
            <w:pPr>
              <w:spacing w:before="40" w:line="240" w:lineRule="auto"/>
              <w:jc w:val="left"/>
            </w:pPr>
            <w:r>
              <w:rPr>
                <w:sz w:val="19"/>
              </w:rPr>
              <w:t>code execution</w:t>
            </w:r>
          </w:p>
        </w:tc>
        <w:tc>
          <w:tcPr>
            <w:tcW w:w="1445" w:type="dxa"/>
          </w:tcPr>
          <w:p w:rsidR="00C4767C" w:rsidRDefault="00143E7F">
            <w:pPr>
              <w:spacing w:before="40" w:line="240" w:lineRule="auto"/>
              <w:jc w:val="center"/>
            </w:pPr>
            <w:r>
              <w:rPr>
                <w:sz w:val="19"/>
              </w:rPr>
              <w:t>0.353</w:t>
            </w:r>
          </w:p>
        </w:tc>
        <w:tc>
          <w:tcPr>
            <w:tcW w:w="1445" w:type="dxa"/>
          </w:tcPr>
          <w:p w:rsidR="00C4767C" w:rsidRDefault="00143E7F">
            <w:pPr>
              <w:spacing w:before="40" w:line="240" w:lineRule="auto"/>
              <w:jc w:val="center"/>
            </w:pPr>
            <w:r>
              <w:rPr>
                <w:sz w:val="19"/>
              </w:rPr>
              <w:t>0.400</w:t>
            </w:r>
          </w:p>
        </w:tc>
        <w:tc>
          <w:tcPr>
            <w:tcW w:w="1445" w:type="dxa"/>
          </w:tcPr>
          <w:p w:rsidR="00C4767C" w:rsidRDefault="00143E7F">
            <w:pPr>
              <w:spacing w:before="40" w:line="240" w:lineRule="auto"/>
              <w:jc w:val="center"/>
            </w:pPr>
            <w:r>
              <w:rPr>
                <w:sz w:val="19"/>
              </w:rPr>
              <w:t>0.375</w:t>
            </w:r>
          </w:p>
        </w:tc>
        <w:tc>
          <w:tcPr>
            <w:tcW w:w="1625" w:type="dxa"/>
          </w:tcPr>
          <w:p w:rsidR="00C4767C" w:rsidRDefault="00143E7F">
            <w:pPr>
              <w:spacing w:before="40" w:line="240" w:lineRule="auto"/>
              <w:jc w:val="center"/>
            </w:pPr>
            <w:r>
              <w:rPr>
                <w:sz w:val="19"/>
              </w:rPr>
              <w:t>15</w:t>
            </w:r>
          </w:p>
        </w:tc>
      </w:tr>
      <w:tr w:rsidR="00C4767C">
        <w:trPr>
          <w:cantSplit/>
          <w:jc w:val="center"/>
        </w:trPr>
        <w:tc>
          <w:tcPr>
            <w:tcW w:w="3070" w:type="dxa"/>
          </w:tcPr>
          <w:p w:rsidR="00C4767C" w:rsidRDefault="00143E7F">
            <w:pPr>
              <w:spacing w:before="40" w:line="240" w:lineRule="auto"/>
              <w:jc w:val="left"/>
            </w:pPr>
            <w:r>
              <w:rPr>
                <w:sz w:val="19"/>
              </w:rPr>
              <w:t>command injection</w:t>
            </w:r>
          </w:p>
        </w:tc>
        <w:tc>
          <w:tcPr>
            <w:tcW w:w="1445" w:type="dxa"/>
          </w:tcPr>
          <w:p w:rsidR="00C4767C" w:rsidRDefault="00143E7F">
            <w:pPr>
              <w:spacing w:before="40" w:line="240" w:lineRule="auto"/>
              <w:jc w:val="center"/>
            </w:pPr>
            <w:r>
              <w:rPr>
                <w:sz w:val="19"/>
              </w:rPr>
              <w:t>0.846</w:t>
            </w:r>
          </w:p>
        </w:tc>
        <w:tc>
          <w:tcPr>
            <w:tcW w:w="1445" w:type="dxa"/>
          </w:tcPr>
          <w:p w:rsidR="00C4767C" w:rsidRDefault="00143E7F">
            <w:pPr>
              <w:spacing w:before="40" w:line="240" w:lineRule="auto"/>
              <w:jc w:val="center"/>
            </w:pPr>
            <w:r>
              <w:rPr>
                <w:sz w:val="19"/>
              </w:rPr>
              <w:t>0.786</w:t>
            </w:r>
          </w:p>
        </w:tc>
        <w:tc>
          <w:tcPr>
            <w:tcW w:w="1445" w:type="dxa"/>
          </w:tcPr>
          <w:p w:rsidR="00C4767C" w:rsidRDefault="00143E7F">
            <w:pPr>
              <w:spacing w:before="40" w:line="240" w:lineRule="auto"/>
              <w:jc w:val="center"/>
            </w:pPr>
            <w:r>
              <w:rPr>
                <w:sz w:val="19"/>
              </w:rPr>
              <w:t>0.815</w:t>
            </w:r>
          </w:p>
        </w:tc>
        <w:tc>
          <w:tcPr>
            <w:tcW w:w="1625" w:type="dxa"/>
          </w:tcPr>
          <w:p w:rsidR="00C4767C" w:rsidRDefault="00143E7F">
            <w:pPr>
              <w:spacing w:before="40" w:line="240" w:lineRule="auto"/>
              <w:jc w:val="center"/>
            </w:pPr>
            <w:r>
              <w:rPr>
                <w:sz w:val="19"/>
              </w:rPr>
              <w:t>14</w:t>
            </w:r>
          </w:p>
        </w:tc>
      </w:tr>
      <w:tr w:rsidR="00C4767C">
        <w:trPr>
          <w:cantSplit/>
          <w:jc w:val="center"/>
        </w:trPr>
        <w:tc>
          <w:tcPr>
            <w:tcW w:w="3070" w:type="dxa"/>
          </w:tcPr>
          <w:p w:rsidR="00C4767C" w:rsidRDefault="00143E7F">
            <w:pPr>
              <w:spacing w:before="40" w:line="240" w:lineRule="auto"/>
              <w:jc w:val="left"/>
            </w:pPr>
            <w:r>
              <w:rPr>
                <w:sz w:val="19"/>
              </w:rPr>
              <w:t>deserialization</w:t>
            </w:r>
          </w:p>
        </w:tc>
        <w:tc>
          <w:tcPr>
            <w:tcW w:w="1445" w:type="dxa"/>
          </w:tcPr>
          <w:p w:rsidR="00C4767C" w:rsidRDefault="00143E7F">
            <w:pPr>
              <w:spacing w:before="40" w:line="240" w:lineRule="auto"/>
              <w:jc w:val="center"/>
            </w:pPr>
            <w:r>
              <w:rPr>
                <w:sz w:val="19"/>
              </w:rPr>
              <w:t>0.214</w:t>
            </w:r>
          </w:p>
        </w:tc>
        <w:tc>
          <w:tcPr>
            <w:tcW w:w="1445" w:type="dxa"/>
          </w:tcPr>
          <w:p w:rsidR="00C4767C" w:rsidRDefault="00143E7F">
            <w:pPr>
              <w:spacing w:before="40" w:line="240" w:lineRule="auto"/>
              <w:jc w:val="center"/>
            </w:pPr>
            <w:r>
              <w:rPr>
                <w:sz w:val="19"/>
              </w:rPr>
              <w:t>0.200</w:t>
            </w:r>
          </w:p>
        </w:tc>
        <w:tc>
          <w:tcPr>
            <w:tcW w:w="1445" w:type="dxa"/>
          </w:tcPr>
          <w:p w:rsidR="00C4767C" w:rsidRDefault="00143E7F">
            <w:pPr>
              <w:spacing w:before="40" w:line="240" w:lineRule="auto"/>
              <w:jc w:val="center"/>
            </w:pPr>
            <w:r>
              <w:rPr>
                <w:sz w:val="19"/>
              </w:rPr>
              <w:t>0.207</w:t>
            </w:r>
          </w:p>
        </w:tc>
        <w:tc>
          <w:tcPr>
            <w:tcW w:w="1625" w:type="dxa"/>
          </w:tcPr>
          <w:p w:rsidR="00C4767C" w:rsidRDefault="00143E7F">
            <w:pPr>
              <w:spacing w:before="40" w:line="240" w:lineRule="auto"/>
              <w:jc w:val="center"/>
            </w:pPr>
            <w:r>
              <w:rPr>
                <w:sz w:val="19"/>
              </w:rPr>
              <w:t>15</w:t>
            </w:r>
          </w:p>
        </w:tc>
      </w:tr>
      <w:tr w:rsidR="00C4767C">
        <w:trPr>
          <w:cantSplit/>
          <w:jc w:val="center"/>
        </w:trPr>
        <w:tc>
          <w:tcPr>
            <w:tcW w:w="3070" w:type="dxa"/>
          </w:tcPr>
          <w:p w:rsidR="00C4767C" w:rsidRDefault="00143E7F">
            <w:pPr>
              <w:spacing w:before="40" w:line="240" w:lineRule="auto"/>
              <w:jc w:val="left"/>
            </w:pPr>
            <w:r>
              <w:rPr>
                <w:sz w:val="19"/>
              </w:rPr>
              <w:t>hardcoded secret</w:t>
            </w:r>
          </w:p>
        </w:tc>
        <w:tc>
          <w:tcPr>
            <w:tcW w:w="1445" w:type="dxa"/>
          </w:tcPr>
          <w:p w:rsidR="00C4767C" w:rsidRDefault="00143E7F">
            <w:pPr>
              <w:spacing w:before="40" w:line="240" w:lineRule="auto"/>
              <w:jc w:val="center"/>
            </w:pPr>
            <w:r>
              <w:rPr>
                <w:sz w:val="19"/>
              </w:rPr>
              <w:t>0.682</w:t>
            </w:r>
          </w:p>
        </w:tc>
        <w:tc>
          <w:tcPr>
            <w:tcW w:w="1445" w:type="dxa"/>
          </w:tcPr>
          <w:p w:rsidR="00C4767C" w:rsidRDefault="00143E7F">
            <w:pPr>
              <w:spacing w:before="40" w:line="240" w:lineRule="auto"/>
              <w:jc w:val="center"/>
            </w:pPr>
            <w:r>
              <w:rPr>
                <w:sz w:val="19"/>
              </w:rPr>
              <w:t>0.938</w:t>
            </w:r>
          </w:p>
        </w:tc>
        <w:tc>
          <w:tcPr>
            <w:tcW w:w="1445" w:type="dxa"/>
          </w:tcPr>
          <w:p w:rsidR="00C4767C" w:rsidRDefault="00143E7F">
            <w:pPr>
              <w:spacing w:before="40" w:line="240" w:lineRule="auto"/>
              <w:jc w:val="center"/>
            </w:pPr>
            <w:r>
              <w:rPr>
                <w:sz w:val="19"/>
              </w:rPr>
              <w:t>0.789</w:t>
            </w:r>
          </w:p>
        </w:tc>
        <w:tc>
          <w:tcPr>
            <w:tcW w:w="1625" w:type="dxa"/>
          </w:tcPr>
          <w:p w:rsidR="00C4767C" w:rsidRDefault="00143E7F">
            <w:pPr>
              <w:spacing w:before="40" w:line="240" w:lineRule="auto"/>
              <w:jc w:val="center"/>
            </w:pPr>
            <w:r>
              <w:rPr>
                <w:sz w:val="19"/>
              </w:rPr>
              <w:t>16</w:t>
            </w:r>
          </w:p>
        </w:tc>
      </w:tr>
      <w:tr w:rsidR="00C4767C">
        <w:trPr>
          <w:cantSplit/>
          <w:jc w:val="center"/>
        </w:trPr>
        <w:tc>
          <w:tcPr>
            <w:tcW w:w="3070" w:type="dxa"/>
          </w:tcPr>
          <w:p w:rsidR="00C4767C" w:rsidRDefault="00143E7F">
            <w:pPr>
              <w:spacing w:before="40" w:line="240" w:lineRule="auto"/>
              <w:jc w:val="left"/>
            </w:pPr>
            <w:r>
              <w:rPr>
                <w:sz w:val="19"/>
              </w:rPr>
              <w:t>path traversal</w:t>
            </w:r>
          </w:p>
        </w:tc>
        <w:tc>
          <w:tcPr>
            <w:tcW w:w="1445" w:type="dxa"/>
          </w:tcPr>
          <w:p w:rsidR="00C4767C" w:rsidRDefault="00143E7F">
            <w:pPr>
              <w:spacing w:before="40" w:line="240" w:lineRule="auto"/>
              <w:jc w:val="center"/>
            </w:pPr>
            <w:r>
              <w:rPr>
                <w:sz w:val="19"/>
              </w:rPr>
              <w:t>0.444</w:t>
            </w:r>
          </w:p>
        </w:tc>
        <w:tc>
          <w:tcPr>
            <w:tcW w:w="1445" w:type="dxa"/>
          </w:tcPr>
          <w:p w:rsidR="00C4767C" w:rsidRDefault="00143E7F">
            <w:pPr>
              <w:spacing w:before="40" w:line="240" w:lineRule="auto"/>
              <w:jc w:val="center"/>
            </w:pPr>
            <w:r>
              <w:rPr>
                <w:sz w:val="19"/>
              </w:rPr>
              <w:t>0.267</w:t>
            </w:r>
          </w:p>
        </w:tc>
        <w:tc>
          <w:tcPr>
            <w:tcW w:w="1445" w:type="dxa"/>
          </w:tcPr>
          <w:p w:rsidR="00C4767C" w:rsidRDefault="00143E7F">
            <w:pPr>
              <w:spacing w:before="40" w:line="240" w:lineRule="auto"/>
              <w:jc w:val="center"/>
            </w:pPr>
            <w:r>
              <w:rPr>
                <w:sz w:val="19"/>
              </w:rPr>
              <w:t>0.333</w:t>
            </w:r>
          </w:p>
        </w:tc>
        <w:tc>
          <w:tcPr>
            <w:tcW w:w="1625" w:type="dxa"/>
          </w:tcPr>
          <w:p w:rsidR="00C4767C" w:rsidRDefault="00143E7F">
            <w:pPr>
              <w:spacing w:before="40" w:line="240" w:lineRule="auto"/>
              <w:jc w:val="center"/>
            </w:pPr>
            <w:r>
              <w:rPr>
                <w:sz w:val="19"/>
              </w:rPr>
              <w:t>15</w:t>
            </w:r>
          </w:p>
        </w:tc>
      </w:tr>
      <w:tr w:rsidR="00C4767C">
        <w:trPr>
          <w:cantSplit/>
          <w:jc w:val="center"/>
        </w:trPr>
        <w:tc>
          <w:tcPr>
            <w:tcW w:w="3070" w:type="dxa"/>
          </w:tcPr>
          <w:p w:rsidR="00C4767C" w:rsidRDefault="00143E7F">
            <w:pPr>
              <w:spacing w:before="40" w:line="240" w:lineRule="auto"/>
              <w:jc w:val="left"/>
            </w:pPr>
            <w:r>
              <w:rPr>
                <w:sz w:val="19"/>
              </w:rPr>
              <w:t>sql injection</w:t>
            </w:r>
          </w:p>
        </w:tc>
        <w:tc>
          <w:tcPr>
            <w:tcW w:w="1445" w:type="dxa"/>
          </w:tcPr>
          <w:p w:rsidR="00C4767C" w:rsidRDefault="00143E7F">
            <w:pPr>
              <w:spacing w:before="40" w:line="240" w:lineRule="auto"/>
              <w:jc w:val="center"/>
            </w:pPr>
            <w:r>
              <w:rPr>
                <w:sz w:val="19"/>
              </w:rPr>
              <w:t>0.875</w:t>
            </w:r>
          </w:p>
        </w:tc>
        <w:tc>
          <w:tcPr>
            <w:tcW w:w="1445" w:type="dxa"/>
          </w:tcPr>
          <w:p w:rsidR="00C4767C" w:rsidRDefault="00143E7F">
            <w:pPr>
              <w:spacing w:before="40" w:line="240" w:lineRule="auto"/>
              <w:jc w:val="center"/>
            </w:pPr>
            <w:r>
              <w:rPr>
                <w:sz w:val="19"/>
              </w:rPr>
              <w:t>0.875</w:t>
            </w:r>
          </w:p>
        </w:tc>
        <w:tc>
          <w:tcPr>
            <w:tcW w:w="1445" w:type="dxa"/>
          </w:tcPr>
          <w:p w:rsidR="00C4767C" w:rsidRDefault="00143E7F">
            <w:pPr>
              <w:spacing w:before="40" w:line="240" w:lineRule="auto"/>
              <w:jc w:val="center"/>
            </w:pPr>
            <w:r>
              <w:rPr>
                <w:sz w:val="19"/>
              </w:rPr>
              <w:t>0.875</w:t>
            </w:r>
          </w:p>
        </w:tc>
        <w:tc>
          <w:tcPr>
            <w:tcW w:w="1625" w:type="dxa"/>
          </w:tcPr>
          <w:p w:rsidR="00C4767C" w:rsidRDefault="00143E7F">
            <w:pPr>
              <w:spacing w:before="40" w:line="240" w:lineRule="auto"/>
              <w:jc w:val="center"/>
            </w:pPr>
            <w:r>
              <w:rPr>
                <w:sz w:val="19"/>
              </w:rPr>
              <w:t>16</w:t>
            </w:r>
          </w:p>
        </w:tc>
      </w:tr>
      <w:tr w:rsidR="00C4767C">
        <w:trPr>
          <w:cantSplit/>
          <w:jc w:val="center"/>
        </w:trPr>
        <w:tc>
          <w:tcPr>
            <w:tcW w:w="3070" w:type="dxa"/>
          </w:tcPr>
          <w:p w:rsidR="00C4767C" w:rsidRDefault="00143E7F">
            <w:pPr>
              <w:spacing w:before="40" w:line="240" w:lineRule="auto"/>
              <w:jc w:val="left"/>
            </w:pPr>
            <w:r>
              <w:rPr>
                <w:sz w:val="19"/>
              </w:rPr>
              <w:t>weak crypto</w:t>
            </w:r>
          </w:p>
        </w:tc>
        <w:tc>
          <w:tcPr>
            <w:tcW w:w="1445" w:type="dxa"/>
          </w:tcPr>
          <w:p w:rsidR="00C4767C" w:rsidRDefault="00143E7F">
            <w:pPr>
              <w:spacing w:before="40" w:line="240" w:lineRule="auto"/>
              <w:jc w:val="center"/>
            </w:pPr>
            <w:r>
              <w:rPr>
                <w:sz w:val="19"/>
              </w:rPr>
              <w:t>0.800</w:t>
            </w:r>
          </w:p>
        </w:tc>
        <w:tc>
          <w:tcPr>
            <w:tcW w:w="1445" w:type="dxa"/>
          </w:tcPr>
          <w:p w:rsidR="00C4767C" w:rsidRDefault="00143E7F">
            <w:pPr>
              <w:spacing w:before="40" w:line="240" w:lineRule="auto"/>
              <w:jc w:val="center"/>
            </w:pPr>
            <w:r>
              <w:rPr>
                <w:sz w:val="19"/>
              </w:rPr>
              <w:t>0.750</w:t>
            </w:r>
          </w:p>
        </w:tc>
        <w:tc>
          <w:tcPr>
            <w:tcW w:w="1445" w:type="dxa"/>
          </w:tcPr>
          <w:p w:rsidR="00C4767C" w:rsidRDefault="00143E7F">
            <w:pPr>
              <w:spacing w:before="40" w:line="240" w:lineRule="auto"/>
              <w:jc w:val="center"/>
            </w:pPr>
            <w:r>
              <w:rPr>
                <w:sz w:val="19"/>
              </w:rPr>
              <w:t>0.774</w:t>
            </w:r>
          </w:p>
        </w:tc>
        <w:tc>
          <w:tcPr>
            <w:tcW w:w="1625" w:type="dxa"/>
          </w:tcPr>
          <w:p w:rsidR="00C4767C" w:rsidRDefault="00143E7F">
            <w:pPr>
              <w:spacing w:before="40" w:line="240" w:lineRule="auto"/>
              <w:jc w:val="center"/>
            </w:pPr>
            <w:r>
              <w:rPr>
                <w:sz w:val="19"/>
              </w:rPr>
              <w:t>16</w:t>
            </w:r>
          </w:p>
        </w:tc>
      </w:tr>
      <w:tr w:rsidR="00C4767C">
        <w:trPr>
          <w:cantSplit/>
          <w:jc w:val="center"/>
        </w:trPr>
        <w:tc>
          <w:tcPr>
            <w:tcW w:w="3070" w:type="dxa"/>
          </w:tcPr>
          <w:p w:rsidR="00C4767C" w:rsidRDefault="00143E7F">
            <w:pPr>
              <w:spacing w:before="40" w:line="240" w:lineRule="auto"/>
              <w:jc w:val="left"/>
            </w:pPr>
            <w:r>
              <w:rPr>
                <w:sz w:val="19"/>
              </w:rPr>
              <w:t>xss</w:t>
            </w:r>
          </w:p>
        </w:tc>
        <w:tc>
          <w:tcPr>
            <w:tcW w:w="1445" w:type="dxa"/>
          </w:tcPr>
          <w:p w:rsidR="00C4767C" w:rsidRDefault="00143E7F">
            <w:pPr>
              <w:spacing w:before="40" w:line="240" w:lineRule="auto"/>
              <w:jc w:val="center"/>
            </w:pPr>
            <w:r>
              <w:rPr>
                <w:sz w:val="19"/>
              </w:rPr>
              <w:t>0.850</w:t>
            </w:r>
          </w:p>
        </w:tc>
        <w:tc>
          <w:tcPr>
            <w:tcW w:w="1445" w:type="dxa"/>
          </w:tcPr>
          <w:p w:rsidR="00C4767C" w:rsidRDefault="00143E7F">
            <w:pPr>
              <w:spacing w:before="40" w:line="240" w:lineRule="auto"/>
              <w:jc w:val="center"/>
            </w:pPr>
            <w:r>
              <w:rPr>
                <w:sz w:val="19"/>
              </w:rPr>
              <w:t>0.895</w:t>
            </w:r>
          </w:p>
        </w:tc>
        <w:tc>
          <w:tcPr>
            <w:tcW w:w="1445" w:type="dxa"/>
          </w:tcPr>
          <w:p w:rsidR="00C4767C" w:rsidRDefault="00143E7F">
            <w:pPr>
              <w:spacing w:before="40" w:line="240" w:lineRule="auto"/>
              <w:jc w:val="center"/>
            </w:pPr>
            <w:r>
              <w:rPr>
                <w:sz w:val="19"/>
              </w:rPr>
              <w:t>0.872</w:t>
            </w:r>
          </w:p>
        </w:tc>
        <w:tc>
          <w:tcPr>
            <w:tcW w:w="1625" w:type="dxa"/>
          </w:tcPr>
          <w:p w:rsidR="00C4767C" w:rsidRDefault="00143E7F">
            <w:pPr>
              <w:spacing w:before="40" w:line="240" w:lineRule="auto"/>
              <w:jc w:val="center"/>
            </w:pPr>
            <w:r>
              <w:rPr>
                <w:sz w:val="19"/>
              </w:rPr>
              <w:t>19</w:t>
            </w:r>
          </w:p>
        </w:tc>
      </w:tr>
    </w:tbl>
    <w:p w:rsidR="00C4767C" w:rsidRDefault="00C4767C">
      <w:pPr>
        <w:spacing w:after="80" w:line="144" w:lineRule="auto"/>
      </w:pPr>
    </w:p>
    <w:p w:rsidR="00C4767C" w:rsidRDefault="00143E7F">
      <w:pPr>
        <w:keepNext/>
        <w:spacing w:before="120" w:line="240" w:lineRule="auto"/>
        <w:jc w:val="center"/>
      </w:pPr>
      <w:r>
        <w:rPr>
          <w:noProof/>
        </w:rPr>
        <w:drawing>
          <wp:inline distT="0" distB="0" distL="0" distR="0">
            <wp:extent cx="3383280" cy="19171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ype_f1.png"/>
                    <pic:cNvPicPr/>
                  </pic:nvPicPr>
                  <pic:blipFill>
                    <a:blip r:embed="rId14"/>
                    <a:stretch>
                      <a:fillRect/>
                    </a:stretch>
                  </pic:blipFill>
                  <pic:spPr>
                    <a:xfrm>
                      <a:off x="0" y="0"/>
                      <a:ext cx="3383280" cy="1917192"/>
                    </a:xfrm>
                    <a:prstGeom prst="rect">
                      <a:avLst/>
                    </a:prstGeom>
                  </pic:spPr>
                </pic:pic>
              </a:graphicData>
            </a:graphic>
          </wp:inline>
        </w:drawing>
      </w:r>
    </w:p>
    <w:p w:rsidR="00C4767C" w:rsidRDefault="00143E7F">
      <w:pPr>
        <w:pStyle w:val="FigureCaption"/>
      </w:pPr>
      <w:r>
        <w:t>Fig. 7: F1 of the vulnerability-type classifier by type</w:t>
      </w:r>
    </w:p>
    <w:p w:rsidR="00C4767C" w:rsidRDefault="00143E7F">
      <w:r>
        <w:t xml:space="preserve">SQL injection (0.875), </w:t>
      </w:r>
      <w:r>
        <w:t xml:space="preserve">XSS (0.872), command injection (0.815), hard-coded secrets (0.789) and weak cryptography (0.774) are separated well; deserialization (0.207), path traversal (0.333) and code execution (0.375) are not, because their metric signatures (one risky call fed by </w:t>
      </w:r>
      <w:r>
        <w:t>one source) overlap with the injection types. This is why the product reports the exact weakness from the static rules and uses the model's type only as a hint.</w:t>
      </w:r>
    </w:p>
    <w:p w:rsidR="00C4767C" w:rsidRDefault="00143E7F">
      <w:pPr>
        <w:pStyle w:val="Heading3"/>
      </w:pPr>
      <w:r>
        <w:t>1.6  Stability over five corpora</w:t>
      </w:r>
    </w:p>
    <w:p w:rsidR="00C4767C" w:rsidRDefault="00143E7F">
      <w:pPr>
        <w:pStyle w:val="TableCaption"/>
      </w:pPr>
      <w:r>
        <w:t>Table 7: Models retrained on five independently generated corp</w:t>
      </w:r>
      <w:r>
        <w:t>ora (k fixed at 13)</w:t>
      </w:r>
    </w:p>
    <w:tbl>
      <w:tblPr>
        <w:tblStyle w:val="TableGrid"/>
        <w:tblW w:w="0" w:type="auto"/>
        <w:jc w:val="center"/>
        <w:tblLook w:val="04A0" w:firstRow="1" w:lastRow="0" w:firstColumn="1" w:lastColumn="0" w:noHBand="0" w:noVBand="1"/>
      </w:tblPr>
      <w:tblGrid>
        <w:gridCol w:w="1083"/>
        <w:gridCol w:w="1083"/>
        <w:gridCol w:w="993"/>
        <w:gridCol w:w="1174"/>
        <w:gridCol w:w="993"/>
        <w:gridCol w:w="993"/>
        <w:gridCol w:w="1354"/>
        <w:gridCol w:w="1354"/>
      </w:tblGrid>
      <w:tr w:rsidR="00C4767C">
        <w:trPr>
          <w:cantSplit/>
          <w:tblHeader/>
          <w:jc w:val="center"/>
        </w:trPr>
        <w:tc>
          <w:tcPr>
            <w:tcW w:w="1083" w:type="dxa"/>
            <w:shd w:val="clear" w:color="auto" w:fill="D9E2F3"/>
          </w:tcPr>
          <w:p w:rsidR="00C4767C" w:rsidRDefault="00143E7F">
            <w:pPr>
              <w:spacing w:before="40" w:line="240" w:lineRule="auto"/>
              <w:jc w:val="center"/>
            </w:pPr>
            <w:r>
              <w:rPr>
                <w:b/>
                <w:sz w:val="18"/>
              </w:rPr>
              <w:t>Corpus seed</w:t>
            </w:r>
          </w:p>
        </w:tc>
        <w:tc>
          <w:tcPr>
            <w:tcW w:w="1083" w:type="dxa"/>
            <w:shd w:val="clear" w:color="auto" w:fill="D9E2F3"/>
          </w:tcPr>
          <w:p w:rsidR="00C4767C" w:rsidRDefault="00143E7F">
            <w:pPr>
              <w:spacing w:before="40" w:line="240" w:lineRule="auto"/>
              <w:jc w:val="center"/>
            </w:pPr>
            <w:r>
              <w:rPr>
                <w:b/>
                <w:sz w:val="18"/>
              </w:rPr>
              <w:t>Vulnerable</w:t>
            </w:r>
          </w:p>
        </w:tc>
        <w:tc>
          <w:tcPr>
            <w:tcW w:w="993" w:type="dxa"/>
            <w:shd w:val="clear" w:color="auto" w:fill="D9E2F3"/>
          </w:tcPr>
          <w:p w:rsidR="00C4767C" w:rsidRDefault="00143E7F">
            <w:pPr>
              <w:spacing w:before="40" w:line="240" w:lineRule="auto"/>
              <w:jc w:val="center"/>
            </w:pPr>
            <w:r>
              <w:rPr>
                <w:b/>
                <w:sz w:val="18"/>
              </w:rPr>
              <w:t>RF F1</w:t>
            </w:r>
          </w:p>
        </w:tc>
        <w:tc>
          <w:tcPr>
            <w:tcW w:w="1174" w:type="dxa"/>
            <w:shd w:val="clear" w:color="auto" w:fill="D9E2F3"/>
          </w:tcPr>
          <w:p w:rsidR="00C4767C" w:rsidRDefault="00143E7F">
            <w:pPr>
              <w:spacing w:before="40" w:line="240" w:lineRule="auto"/>
              <w:jc w:val="center"/>
            </w:pPr>
            <w:r>
              <w:rPr>
                <w:b/>
                <w:sz w:val="18"/>
              </w:rPr>
              <w:t>RF precision</w:t>
            </w:r>
          </w:p>
        </w:tc>
        <w:tc>
          <w:tcPr>
            <w:tcW w:w="993" w:type="dxa"/>
            <w:shd w:val="clear" w:color="auto" w:fill="D9E2F3"/>
          </w:tcPr>
          <w:p w:rsidR="00C4767C" w:rsidRDefault="00143E7F">
            <w:pPr>
              <w:spacing w:before="40" w:line="240" w:lineRule="auto"/>
              <w:jc w:val="center"/>
            </w:pPr>
            <w:r>
              <w:rPr>
                <w:b/>
                <w:sz w:val="18"/>
              </w:rPr>
              <w:t>RF recall</w:t>
            </w:r>
          </w:p>
        </w:tc>
        <w:tc>
          <w:tcPr>
            <w:tcW w:w="993" w:type="dxa"/>
            <w:shd w:val="clear" w:color="auto" w:fill="D9E2F3"/>
          </w:tcPr>
          <w:p w:rsidR="00C4767C" w:rsidRDefault="00143E7F">
            <w:pPr>
              <w:spacing w:before="40" w:line="240" w:lineRule="auto"/>
              <w:jc w:val="center"/>
            </w:pPr>
            <w:r>
              <w:rPr>
                <w:b/>
                <w:sz w:val="18"/>
              </w:rPr>
              <w:t>XGB F1</w:t>
            </w:r>
          </w:p>
        </w:tc>
        <w:tc>
          <w:tcPr>
            <w:tcW w:w="1354" w:type="dxa"/>
            <w:shd w:val="clear" w:color="auto" w:fill="D9E2F3"/>
          </w:tcPr>
          <w:p w:rsidR="00C4767C" w:rsidRDefault="00143E7F">
            <w:pPr>
              <w:spacing w:before="40" w:line="240" w:lineRule="auto"/>
              <w:jc w:val="center"/>
            </w:pPr>
            <w:r>
              <w:rPr>
                <w:b/>
                <w:sz w:val="18"/>
              </w:rPr>
              <w:t>XGB precision</w:t>
            </w:r>
          </w:p>
        </w:tc>
        <w:tc>
          <w:tcPr>
            <w:tcW w:w="1354" w:type="dxa"/>
            <w:shd w:val="clear" w:color="auto" w:fill="D9E2F3"/>
          </w:tcPr>
          <w:p w:rsidR="00C4767C" w:rsidRDefault="00143E7F">
            <w:pPr>
              <w:spacing w:before="40" w:line="240" w:lineRule="auto"/>
              <w:jc w:val="center"/>
            </w:pPr>
            <w:r>
              <w:rPr>
                <w:b/>
                <w:sz w:val="18"/>
              </w:rPr>
              <w:t>XGB recall</w:t>
            </w:r>
          </w:p>
        </w:tc>
      </w:tr>
      <w:tr w:rsidR="00C4767C">
        <w:trPr>
          <w:cantSplit/>
          <w:jc w:val="center"/>
        </w:trPr>
        <w:tc>
          <w:tcPr>
            <w:tcW w:w="1083" w:type="dxa"/>
          </w:tcPr>
          <w:p w:rsidR="00C4767C" w:rsidRDefault="00143E7F">
            <w:pPr>
              <w:spacing w:before="40" w:line="240" w:lineRule="auto"/>
              <w:jc w:val="center"/>
            </w:pPr>
            <w:r>
              <w:rPr>
                <w:sz w:val="18"/>
              </w:rPr>
              <w:t>7</w:t>
            </w:r>
          </w:p>
        </w:tc>
        <w:tc>
          <w:tcPr>
            <w:tcW w:w="1083" w:type="dxa"/>
          </w:tcPr>
          <w:p w:rsidR="00C4767C" w:rsidRDefault="00143E7F">
            <w:pPr>
              <w:spacing w:before="40" w:line="240" w:lineRule="auto"/>
              <w:jc w:val="center"/>
            </w:pPr>
            <w:r>
              <w:rPr>
                <w:sz w:val="18"/>
              </w:rPr>
              <w:t>501</w:t>
            </w:r>
          </w:p>
        </w:tc>
        <w:tc>
          <w:tcPr>
            <w:tcW w:w="993" w:type="dxa"/>
          </w:tcPr>
          <w:p w:rsidR="00C4767C" w:rsidRDefault="00143E7F">
            <w:pPr>
              <w:spacing w:before="40" w:line="240" w:lineRule="auto"/>
              <w:jc w:val="center"/>
            </w:pPr>
            <w:r>
              <w:rPr>
                <w:sz w:val="18"/>
              </w:rPr>
              <w:t>0.826</w:t>
            </w:r>
          </w:p>
        </w:tc>
        <w:tc>
          <w:tcPr>
            <w:tcW w:w="1174" w:type="dxa"/>
          </w:tcPr>
          <w:p w:rsidR="00C4767C" w:rsidRDefault="00143E7F">
            <w:pPr>
              <w:spacing w:before="40" w:line="240" w:lineRule="auto"/>
              <w:jc w:val="center"/>
            </w:pPr>
            <w:r>
              <w:rPr>
                <w:sz w:val="18"/>
              </w:rPr>
              <w:t>0.882</w:t>
            </w:r>
          </w:p>
        </w:tc>
        <w:tc>
          <w:tcPr>
            <w:tcW w:w="993" w:type="dxa"/>
          </w:tcPr>
          <w:p w:rsidR="00C4767C" w:rsidRDefault="00143E7F">
            <w:pPr>
              <w:spacing w:before="40" w:line="240" w:lineRule="auto"/>
              <w:jc w:val="center"/>
            </w:pPr>
            <w:r>
              <w:rPr>
                <w:sz w:val="18"/>
              </w:rPr>
              <w:t>0.776</w:t>
            </w:r>
          </w:p>
        </w:tc>
        <w:tc>
          <w:tcPr>
            <w:tcW w:w="993" w:type="dxa"/>
          </w:tcPr>
          <w:p w:rsidR="00C4767C" w:rsidRDefault="00143E7F">
            <w:pPr>
              <w:spacing w:before="40" w:line="240" w:lineRule="auto"/>
              <w:jc w:val="center"/>
            </w:pPr>
            <w:r>
              <w:rPr>
                <w:sz w:val="18"/>
              </w:rPr>
              <w:t>0.851</w:t>
            </w:r>
          </w:p>
        </w:tc>
        <w:tc>
          <w:tcPr>
            <w:tcW w:w="1354" w:type="dxa"/>
          </w:tcPr>
          <w:p w:rsidR="00C4767C" w:rsidRDefault="00143E7F">
            <w:pPr>
              <w:spacing w:before="40" w:line="240" w:lineRule="auto"/>
              <w:jc w:val="center"/>
            </w:pPr>
            <w:r>
              <w:rPr>
                <w:sz w:val="18"/>
              </w:rPr>
              <w:t>0.942</w:t>
            </w:r>
          </w:p>
        </w:tc>
        <w:tc>
          <w:tcPr>
            <w:tcW w:w="1354" w:type="dxa"/>
          </w:tcPr>
          <w:p w:rsidR="00C4767C" w:rsidRDefault="00143E7F">
            <w:pPr>
              <w:spacing w:before="40" w:line="240" w:lineRule="auto"/>
              <w:jc w:val="center"/>
            </w:pPr>
            <w:r>
              <w:rPr>
                <w:sz w:val="18"/>
              </w:rPr>
              <w:t>0.776</w:t>
            </w:r>
          </w:p>
        </w:tc>
      </w:tr>
      <w:tr w:rsidR="00C4767C">
        <w:trPr>
          <w:cantSplit/>
          <w:jc w:val="center"/>
        </w:trPr>
        <w:tc>
          <w:tcPr>
            <w:tcW w:w="1083" w:type="dxa"/>
          </w:tcPr>
          <w:p w:rsidR="00C4767C" w:rsidRDefault="00143E7F">
            <w:pPr>
              <w:spacing w:before="40" w:line="240" w:lineRule="auto"/>
              <w:jc w:val="center"/>
            </w:pPr>
            <w:r>
              <w:rPr>
                <w:sz w:val="18"/>
              </w:rPr>
              <w:t>11</w:t>
            </w:r>
          </w:p>
        </w:tc>
        <w:tc>
          <w:tcPr>
            <w:tcW w:w="1083" w:type="dxa"/>
          </w:tcPr>
          <w:p w:rsidR="00C4767C" w:rsidRDefault="00143E7F">
            <w:pPr>
              <w:spacing w:before="40" w:line="240" w:lineRule="auto"/>
              <w:jc w:val="center"/>
            </w:pPr>
            <w:r>
              <w:rPr>
                <w:sz w:val="18"/>
              </w:rPr>
              <w:t>493</w:t>
            </w:r>
          </w:p>
        </w:tc>
        <w:tc>
          <w:tcPr>
            <w:tcW w:w="993" w:type="dxa"/>
          </w:tcPr>
          <w:p w:rsidR="00C4767C" w:rsidRDefault="00143E7F">
            <w:pPr>
              <w:spacing w:before="40" w:line="240" w:lineRule="auto"/>
              <w:jc w:val="center"/>
            </w:pPr>
            <w:r>
              <w:rPr>
                <w:sz w:val="18"/>
              </w:rPr>
              <w:t>0.800</w:t>
            </w:r>
          </w:p>
        </w:tc>
        <w:tc>
          <w:tcPr>
            <w:tcW w:w="1174" w:type="dxa"/>
          </w:tcPr>
          <w:p w:rsidR="00C4767C" w:rsidRDefault="00143E7F">
            <w:pPr>
              <w:spacing w:before="40" w:line="240" w:lineRule="auto"/>
              <w:jc w:val="center"/>
            </w:pPr>
            <w:r>
              <w:rPr>
                <w:sz w:val="18"/>
              </w:rPr>
              <w:t>0.860</w:t>
            </w:r>
          </w:p>
        </w:tc>
        <w:tc>
          <w:tcPr>
            <w:tcW w:w="993" w:type="dxa"/>
          </w:tcPr>
          <w:p w:rsidR="00C4767C" w:rsidRDefault="00143E7F">
            <w:pPr>
              <w:spacing w:before="40" w:line="240" w:lineRule="auto"/>
              <w:jc w:val="center"/>
            </w:pPr>
            <w:r>
              <w:rPr>
                <w:sz w:val="18"/>
              </w:rPr>
              <w:t>0.748</w:t>
            </w:r>
          </w:p>
        </w:tc>
        <w:tc>
          <w:tcPr>
            <w:tcW w:w="993" w:type="dxa"/>
          </w:tcPr>
          <w:p w:rsidR="00C4767C" w:rsidRDefault="00143E7F">
            <w:pPr>
              <w:spacing w:before="40" w:line="240" w:lineRule="auto"/>
              <w:jc w:val="center"/>
            </w:pPr>
            <w:r>
              <w:rPr>
                <w:sz w:val="18"/>
              </w:rPr>
              <w:t>0.842</w:t>
            </w:r>
          </w:p>
        </w:tc>
        <w:tc>
          <w:tcPr>
            <w:tcW w:w="1354" w:type="dxa"/>
          </w:tcPr>
          <w:p w:rsidR="00C4767C" w:rsidRDefault="00143E7F">
            <w:pPr>
              <w:spacing w:before="40" w:line="240" w:lineRule="auto"/>
              <w:jc w:val="center"/>
            </w:pPr>
            <w:r>
              <w:rPr>
                <w:sz w:val="18"/>
              </w:rPr>
              <w:t>0.949</w:t>
            </w:r>
          </w:p>
        </w:tc>
        <w:tc>
          <w:tcPr>
            <w:tcW w:w="1354" w:type="dxa"/>
          </w:tcPr>
          <w:p w:rsidR="00C4767C" w:rsidRDefault="00143E7F">
            <w:pPr>
              <w:spacing w:before="40" w:line="240" w:lineRule="auto"/>
              <w:jc w:val="center"/>
            </w:pPr>
            <w:r>
              <w:rPr>
                <w:sz w:val="18"/>
              </w:rPr>
              <w:t>0.756</w:t>
            </w:r>
          </w:p>
        </w:tc>
      </w:tr>
      <w:tr w:rsidR="00C4767C">
        <w:trPr>
          <w:cantSplit/>
          <w:jc w:val="center"/>
        </w:trPr>
        <w:tc>
          <w:tcPr>
            <w:tcW w:w="1083" w:type="dxa"/>
          </w:tcPr>
          <w:p w:rsidR="00C4767C" w:rsidRDefault="00143E7F">
            <w:pPr>
              <w:spacing w:before="40" w:line="240" w:lineRule="auto"/>
              <w:jc w:val="center"/>
            </w:pPr>
            <w:r>
              <w:rPr>
                <w:sz w:val="18"/>
              </w:rPr>
              <w:t>23</w:t>
            </w:r>
          </w:p>
        </w:tc>
        <w:tc>
          <w:tcPr>
            <w:tcW w:w="1083" w:type="dxa"/>
          </w:tcPr>
          <w:p w:rsidR="00C4767C" w:rsidRDefault="00143E7F">
            <w:pPr>
              <w:spacing w:before="40" w:line="240" w:lineRule="auto"/>
              <w:jc w:val="center"/>
            </w:pPr>
            <w:r>
              <w:rPr>
                <w:sz w:val="18"/>
              </w:rPr>
              <w:t>545</w:t>
            </w:r>
          </w:p>
        </w:tc>
        <w:tc>
          <w:tcPr>
            <w:tcW w:w="993" w:type="dxa"/>
          </w:tcPr>
          <w:p w:rsidR="00C4767C" w:rsidRDefault="00143E7F">
            <w:pPr>
              <w:spacing w:before="40" w:line="240" w:lineRule="auto"/>
              <w:jc w:val="center"/>
            </w:pPr>
            <w:r>
              <w:rPr>
                <w:sz w:val="18"/>
              </w:rPr>
              <w:t>0.818</w:t>
            </w:r>
          </w:p>
        </w:tc>
        <w:tc>
          <w:tcPr>
            <w:tcW w:w="1174" w:type="dxa"/>
          </w:tcPr>
          <w:p w:rsidR="00C4767C" w:rsidRDefault="00143E7F">
            <w:pPr>
              <w:spacing w:before="40" w:line="240" w:lineRule="auto"/>
              <w:jc w:val="center"/>
            </w:pPr>
            <w:r>
              <w:rPr>
                <w:sz w:val="18"/>
              </w:rPr>
              <w:t>0.910</w:t>
            </w:r>
          </w:p>
        </w:tc>
        <w:tc>
          <w:tcPr>
            <w:tcW w:w="993" w:type="dxa"/>
          </w:tcPr>
          <w:p w:rsidR="00C4767C" w:rsidRDefault="00143E7F">
            <w:pPr>
              <w:spacing w:before="40" w:line="240" w:lineRule="auto"/>
              <w:jc w:val="center"/>
            </w:pPr>
            <w:r>
              <w:rPr>
                <w:sz w:val="18"/>
              </w:rPr>
              <w:t>0.743</w:t>
            </w:r>
          </w:p>
        </w:tc>
        <w:tc>
          <w:tcPr>
            <w:tcW w:w="993" w:type="dxa"/>
          </w:tcPr>
          <w:p w:rsidR="00C4767C" w:rsidRDefault="00143E7F">
            <w:pPr>
              <w:spacing w:before="40" w:line="240" w:lineRule="auto"/>
              <w:jc w:val="center"/>
            </w:pPr>
            <w:r>
              <w:rPr>
                <w:sz w:val="18"/>
              </w:rPr>
              <w:t>0.840</w:t>
            </w:r>
          </w:p>
        </w:tc>
        <w:tc>
          <w:tcPr>
            <w:tcW w:w="1354" w:type="dxa"/>
          </w:tcPr>
          <w:p w:rsidR="00C4767C" w:rsidRDefault="00143E7F">
            <w:pPr>
              <w:spacing w:before="40" w:line="240" w:lineRule="auto"/>
              <w:jc w:val="center"/>
            </w:pPr>
            <w:r>
              <w:rPr>
                <w:sz w:val="18"/>
              </w:rPr>
              <w:t>0.953</w:t>
            </w:r>
          </w:p>
        </w:tc>
        <w:tc>
          <w:tcPr>
            <w:tcW w:w="1354" w:type="dxa"/>
          </w:tcPr>
          <w:p w:rsidR="00C4767C" w:rsidRDefault="00143E7F">
            <w:pPr>
              <w:spacing w:before="40" w:line="240" w:lineRule="auto"/>
              <w:jc w:val="center"/>
            </w:pPr>
            <w:r>
              <w:rPr>
                <w:sz w:val="18"/>
              </w:rPr>
              <w:t>0.750</w:t>
            </w:r>
          </w:p>
        </w:tc>
      </w:tr>
      <w:tr w:rsidR="00C4767C">
        <w:trPr>
          <w:cantSplit/>
          <w:jc w:val="center"/>
        </w:trPr>
        <w:tc>
          <w:tcPr>
            <w:tcW w:w="1083" w:type="dxa"/>
          </w:tcPr>
          <w:p w:rsidR="00C4767C" w:rsidRDefault="00143E7F">
            <w:pPr>
              <w:spacing w:before="40" w:line="240" w:lineRule="auto"/>
              <w:jc w:val="center"/>
            </w:pPr>
            <w:r>
              <w:rPr>
                <w:sz w:val="18"/>
              </w:rPr>
              <w:t>41</w:t>
            </w:r>
          </w:p>
        </w:tc>
        <w:tc>
          <w:tcPr>
            <w:tcW w:w="1083" w:type="dxa"/>
          </w:tcPr>
          <w:p w:rsidR="00C4767C" w:rsidRDefault="00143E7F">
            <w:pPr>
              <w:spacing w:before="40" w:line="240" w:lineRule="auto"/>
              <w:jc w:val="center"/>
            </w:pPr>
            <w:r>
              <w:rPr>
                <w:sz w:val="18"/>
              </w:rPr>
              <w:t>517</w:t>
            </w:r>
          </w:p>
        </w:tc>
        <w:tc>
          <w:tcPr>
            <w:tcW w:w="993" w:type="dxa"/>
          </w:tcPr>
          <w:p w:rsidR="00C4767C" w:rsidRDefault="00143E7F">
            <w:pPr>
              <w:spacing w:before="40" w:line="240" w:lineRule="auto"/>
              <w:jc w:val="center"/>
            </w:pPr>
            <w:r>
              <w:rPr>
                <w:sz w:val="18"/>
              </w:rPr>
              <w:t>0.818</w:t>
            </w:r>
          </w:p>
        </w:tc>
        <w:tc>
          <w:tcPr>
            <w:tcW w:w="1174" w:type="dxa"/>
          </w:tcPr>
          <w:p w:rsidR="00C4767C" w:rsidRDefault="00143E7F">
            <w:pPr>
              <w:spacing w:before="40" w:line="240" w:lineRule="auto"/>
              <w:jc w:val="center"/>
            </w:pPr>
            <w:r>
              <w:rPr>
                <w:sz w:val="18"/>
              </w:rPr>
              <w:t>0.856</w:t>
            </w:r>
          </w:p>
        </w:tc>
        <w:tc>
          <w:tcPr>
            <w:tcW w:w="993" w:type="dxa"/>
          </w:tcPr>
          <w:p w:rsidR="00C4767C" w:rsidRDefault="00143E7F">
            <w:pPr>
              <w:spacing w:before="40" w:line="240" w:lineRule="auto"/>
              <w:jc w:val="center"/>
            </w:pPr>
            <w:r>
              <w:rPr>
                <w:sz w:val="18"/>
              </w:rPr>
              <w:t>0.783</w:t>
            </w:r>
          </w:p>
        </w:tc>
        <w:tc>
          <w:tcPr>
            <w:tcW w:w="993" w:type="dxa"/>
          </w:tcPr>
          <w:p w:rsidR="00C4767C" w:rsidRDefault="00143E7F">
            <w:pPr>
              <w:spacing w:before="40" w:line="240" w:lineRule="auto"/>
              <w:jc w:val="center"/>
            </w:pPr>
            <w:r>
              <w:rPr>
                <w:sz w:val="18"/>
              </w:rPr>
              <w:t>0.840</w:t>
            </w:r>
          </w:p>
        </w:tc>
        <w:tc>
          <w:tcPr>
            <w:tcW w:w="1354" w:type="dxa"/>
          </w:tcPr>
          <w:p w:rsidR="00C4767C" w:rsidRDefault="00143E7F">
            <w:pPr>
              <w:spacing w:before="40" w:line="240" w:lineRule="auto"/>
              <w:jc w:val="center"/>
            </w:pPr>
            <w:r>
              <w:rPr>
                <w:sz w:val="18"/>
              </w:rPr>
              <w:t>0.895</w:t>
            </w:r>
          </w:p>
        </w:tc>
        <w:tc>
          <w:tcPr>
            <w:tcW w:w="1354" w:type="dxa"/>
          </w:tcPr>
          <w:p w:rsidR="00C4767C" w:rsidRDefault="00143E7F">
            <w:pPr>
              <w:spacing w:before="40" w:line="240" w:lineRule="auto"/>
              <w:jc w:val="center"/>
            </w:pPr>
            <w:r>
              <w:rPr>
                <w:sz w:val="18"/>
              </w:rPr>
              <w:t>0.791</w:t>
            </w:r>
          </w:p>
        </w:tc>
      </w:tr>
      <w:tr w:rsidR="00C4767C">
        <w:trPr>
          <w:cantSplit/>
          <w:jc w:val="center"/>
        </w:trPr>
        <w:tc>
          <w:tcPr>
            <w:tcW w:w="1083" w:type="dxa"/>
          </w:tcPr>
          <w:p w:rsidR="00C4767C" w:rsidRDefault="00143E7F">
            <w:pPr>
              <w:spacing w:before="40" w:line="240" w:lineRule="auto"/>
              <w:jc w:val="center"/>
            </w:pPr>
            <w:r>
              <w:rPr>
                <w:sz w:val="18"/>
              </w:rPr>
              <w:t>59</w:t>
            </w:r>
          </w:p>
        </w:tc>
        <w:tc>
          <w:tcPr>
            <w:tcW w:w="1083" w:type="dxa"/>
          </w:tcPr>
          <w:p w:rsidR="00C4767C" w:rsidRDefault="00143E7F">
            <w:pPr>
              <w:spacing w:before="40" w:line="240" w:lineRule="auto"/>
              <w:jc w:val="center"/>
            </w:pPr>
            <w:r>
              <w:rPr>
                <w:sz w:val="18"/>
              </w:rPr>
              <w:t>484</w:t>
            </w:r>
          </w:p>
        </w:tc>
        <w:tc>
          <w:tcPr>
            <w:tcW w:w="993" w:type="dxa"/>
          </w:tcPr>
          <w:p w:rsidR="00C4767C" w:rsidRDefault="00143E7F">
            <w:pPr>
              <w:spacing w:before="40" w:line="240" w:lineRule="auto"/>
              <w:jc w:val="center"/>
            </w:pPr>
            <w:r>
              <w:rPr>
                <w:sz w:val="18"/>
              </w:rPr>
              <w:t>0.809</w:t>
            </w:r>
          </w:p>
        </w:tc>
        <w:tc>
          <w:tcPr>
            <w:tcW w:w="1174" w:type="dxa"/>
          </w:tcPr>
          <w:p w:rsidR="00C4767C" w:rsidRDefault="00143E7F">
            <w:pPr>
              <w:spacing w:before="40" w:line="240" w:lineRule="auto"/>
              <w:jc w:val="center"/>
            </w:pPr>
            <w:r>
              <w:rPr>
                <w:sz w:val="18"/>
              </w:rPr>
              <w:t>0.875</w:t>
            </w:r>
          </w:p>
        </w:tc>
        <w:tc>
          <w:tcPr>
            <w:tcW w:w="993" w:type="dxa"/>
          </w:tcPr>
          <w:p w:rsidR="00C4767C" w:rsidRDefault="00143E7F">
            <w:pPr>
              <w:spacing w:before="40" w:line="240" w:lineRule="auto"/>
              <w:jc w:val="center"/>
            </w:pPr>
            <w:r>
              <w:rPr>
                <w:sz w:val="18"/>
              </w:rPr>
              <w:t>0.752</w:t>
            </w:r>
          </w:p>
        </w:tc>
        <w:tc>
          <w:tcPr>
            <w:tcW w:w="993" w:type="dxa"/>
          </w:tcPr>
          <w:p w:rsidR="00C4767C" w:rsidRDefault="00143E7F">
            <w:pPr>
              <w:spacing w:before="40" w:line="240" w:lineRule="auto"/>
              <w:jc w:val="center"/>
            </w:pPr>
            <w:r>
              <w:rPr>
                <w:sz w:val="18"/>
              </w:rPr>
              <w:t>0.836</w:t>
            </w:r>
          </w:p>
        </w:tc>
        <w:tc>
          <w:tcPr>
            <w:tcW w:w="1354" w:type="dxa"/>
          </w:tcPr>
          <w:p w:rsidR="00C4767C" w:rsidRDefault="00143E7F">
            <w:pPr>
              <w:spacing w:before="40" w:line="240" w:lineRule="auto"/>
              <w:jc w:val="center"/>
            </w:pPr>
            <w:r>
              <w:rPr>
                <w:sz w:val="18"/>
              </w:rPr>
              <w:t>0.929</w:t>
            </w:r>
          </w:p>
        </w:tc>
        <w:tc>
          <w:tcPr>
            <w:tcW w:w="1354" w:type="dxa"/>
          </w:tcPr>
          <w:p w:rsidR="00C4767C" w:rsidRDefault="00143E7F">
            <w:pPr>
              <w:spacing w:before="40" w:line="240" w:lineRule="auto"/>
              <w:jc w:val="center"/>
            </w:pPr>
            <w:r>
              <w:rPr>
                <w:sz w:val="18"/>
              </w:rPr>
              <w:t>0.760</w:t>
            </w:r>
          </w:p>
        </w:tc>
      </w:tr>
    </w:tbl>
    <w:p w:rsidR="00C4767C" w:rsidRDefault="00C4767C">
      <w:pPr>
        <w:spacing w:after="80" w:line="144" w:lineRule="auto"/>
      </w:pPr>
    </w:p>
    <w:p w:rsidR="00C4767C" w:rsidRDefault="00143E7F">
      <w:pPr>
        <w:keepNext/>
        <w:spacing w:before="120" w:line="240" w:lineRule="auto"/>
        <w:jc w:val="center"/>
      </w:pPr>
      <w:r>
        <w:rPr>
          <w:noProof/>
        </w:rPr>
        <w:lastRenderedPageBreak/>
        <w:drawing>
          <wp:inline distT="0" distB="0" distL="0" distR="0">
            <wp:extent cx="3200400" cy="1828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eds.png"/>
                    <pic:cNvPicPr/>
                  </pic:nvPicPr>
                  <pic:blipFill>
                    <a:blip r:embed="rId15"/>
                    <a:stretch>
                      <a:fillRect/>
                    </a:stretch>
                  </pic:blipFill>
                  <pic:spPr>
                    <a:xfrm>
                      <a:off x="0" y="0"/>
                      <a:ext cx="3200400" cy="1828800"/>
                    </a:xfrm>
                    <a:prstGeom prst="rect">
                      <a:avLst/>
                    </a:prstGeom>
                  </pic:spPr>
                </pic:pic>
              </a:graphicData>
            </a:graphic>
          </wp:inline>
        </w:drawing>
      </w:r>
    </w:p>
    <w:p w:rsidR="00C4767C" w:rsidRDefault="00143E7F">
      <w:pPr>
        <w:pStyle w:val="FigureCaption"/>
      </w:pPr>
      <w:r>
        <w:t>Fig. 8: F1 of XGBoost and Random Forest on five generated corpora</w:t>
      </w:r>
    </w:p>
    <w:p w:rsidR="00C4767C" w:rsidRDefault="00143E7F">
      <w:r>
        <w:t xml:space="preserve">The stored report is the first of the five runs (seed 7, reproduced exactly by the study). Across the five corpora </w:t>
      </w:r>
      <w:r>
        <w:t>XGBoost reached an F1 of 0.842 +/- 0.006 and Random Forest 0.814 +/- 0.010; the headline 0.851 is therefore the best of five, not the typical value, and XGBoost was ahead of Random Forest on every corpus. The spread is small relative to the difference betw</w:t>
      </w:r>
      <w:r>
        <w:t>een configurations, so the ranking of the models is stable on this generator. The number of metrics was not re-selected for each corpus.</w:t>
      </w:r>
    </w:p>
    <w:p w:rsidR="00C4767C" w:rsidRDefault="00143E7F">
      <w:pPr>
        <w:pStyle w:val="Heading3"/>
      </w:pPr>
      <w:r>
        <w:t>1.7  Rule engine and metric model compared</w:t>
      </w:r>
    </w:p>
    <w:p w:rsidR="00C4767C" w:rsidRDefault="00143E7F">
      <w:pPr>
        <w:pStyle w:val="TableCaption"/>
      </w:pPr>
      <w:r>
        <w:t>Table 8: Rule engine and metric model on the same held-out functions</w:t>
      </w:r>
    </w:p>
    <w:tbl>
      <w:tblPr>
        <w:tblStyle w:val="TableGrid"/>
        <w:tblW w:w="0" w:type="auto"/>
        <w:jc w:val="center"/>
        <w:tblLook w:val="04A0" w:firstRow="1" w:lastRow="0" w:firstColumn="1" w:lastColumn="0" w:noHBand="0" w:noVBand="1"/>
      </w:tblPr>
      <w:tblGrid>
        <w:gridCol w:w="3612"/>
        <w:gridCol w:w="1083"/>
        <w:gridCol w:w="903"/>
        <w:gridCol w:w="903"/>
        <w:gridCol w:w="722"/>
        <w:gridCol w:w="722"/>
        <w:gridCol w:w="722"/>
      </w:tblGrid>
      <w:tr w:rsidR="00C4767C">
        <w:trPr>
          <w:cantSplit/>
          <w:tblHeader/>
          <w:jc w:val="center"/>
        </w:trPr>
        <w:tc>
          <w:tcPr>
            <w:tcW w:w="3612" w:type="dxa"/>
            <w:shd w:val="clear" w:color="auto" w:fill="D9E2F3"/>
          </w:tcPr>
          <w:p w:rsidR="00C4767C" w:rsidRDefault="00143E7F">
            <w:pPr>
              <w:spacing w:before="40" w:line="240" w:lineRule="auto"/>
              <w:jc w:val="left"/>
            </w:pPr>
            <w:r>
              <w:rPr>
                <w:b/>
                <w:sz w:val="19"/>
              </w:rPr>
              <w:t>Detecto</w:t>
            </w:r>
            <w:r>
              <w:rPr>
                <w:b/>
                <w:sz w:val="19"/>
              </w:rPr>
              <w:t>r (1,500 held-out functions)</w:t>
            </w:r>
          </w:p>
        </w:tc>
        <w:tc>
          <w:tcPr>
            <w:tcW w:w="1083" w:type="dxa"/>
            <w:shd w:val="clear" w:color="auto" w:fill="D9E2F3"/>
          </w:tcPr>
          <w:p w:rsidR="00C4767C" w:rsidRDefault="00143E7F">
            <w:pPr>
              <w:spacing w:before="40" w:line="240" w:lineRule="auto"/>
              <w:jc w:val="center"/>
            </w:pPr>
            <w:r>
              <w:rPr>
                <w:b/>
                <w:sz w:val="19"/>
              </w:rPr>
              <w:t>Precision</w:t>
            </w:r>
          </w:p>
        </w:tc>
        <w:tc>
          <w:tcPr>
            <w:tcW w:w="903" w:type="dxa"/>
            <w:shd w:val="clear" w:color="auto" w:fill="D9E2F3"/>
          </w:tcPr>
          <w:p w:rsidR="00C4767C" w:rsidRDefault="00143E7F">
            <w:pPr>
              <w:spacing w:before="40" w:line="240" w:lineRule="auto"/>
              <w:jc w:val="center"/>
            </w:pPr>
            <w:r>
              <w:rPr>
                <w:b/>
                <w:sz w:val="19"/>
              </w:rPr>
              <w:t>Recall</w:t>
            </w:r>
          </w:p>
        </w:tc>
        <w:tc>
          <w:tcPr>
            <w:tcW w:w="903" w:type="dxa"/>
            <w:shd w:val="clear" w:color="auto" w:fill="D9E2F3"/>
          </w:tcPr>
          <w:p w:rsidR="00C4767C" w:rsidRDefault="00143E7F">
            <w:pPr>
              <w:spacing w:before="40" w:line="240" w:lineRule="auto"/>
              <w:jc w:val="center"/>
            </w:pPr>
            <w:r>
              <w:rPr>
                <w:b/>
                <w:sz w:val="19"/>
              </w:rPr>
              <w:t>F1</w:t>
            </w:r>
          </w:p>
        </w:tc>
        <w:tc>
          <w:tcPr>
            <w:tcW w:w="722" w:type="dxa"/>
            <w:shd w:val="clear" w:color="auto" w:fill="D9E2F3"/>
          </w:tcPr>
          <w:p w:rsidR="00C4767C" w:rsidRDefault="00143E7F">
            <w:pPr>
              <w:spacing w:before="40" w:line="240" w:lineRule="auto"/>
              <w:jc w:val="center"/>
            </w:pPr>
            <w:r>
              <w:rPr>
                <w:b/>
                <w:sz w:val="19"/>
              </w:rPr>
              <w:t>TP</w:t>
            </w:r>
          </w:p>
        </w:tc>
        <w:tc>
          <w:tcPr>
            <w:tcW w:w="722" w:type="dxa"/>
            <w:shd w:val="clear" w:color="auto" w:fill="D9E2F3"/>
          </w:tcPr>
          <w:p w:rsidR="00C4767C" w:rsidRDefault="00143E7F">
            <w:pPr>
              <w:spacing w:before="40" w:line="240" w:lineRule="auto"/>
              <w:jc w:val="center"/>
            </w:pPr>
            <w:r>
              <w:rPr>
                <w:b/>
                <w:sz w:val="19"/>
              </w:rPr>
              <w:t>FP</w:t>
            </w:r>
          </w:p>
        </w:tc>
        <w:tc>
          <w:tcPr>
            <w:tcW w:w="722" w:type="dxa"/>
            <w:shd w:val="clear" w:color="auto" w:fill="D9E2F3"/>
          </w:tcPr>
          <w:p w:rsidR="00C4767C" w:rsidRDefault="00143E7F">
            <w:pPr>
              <w:spacing w:before="40" w:line="240" w:lineRule="auto"/>
              <w:jc w:val="center"/>
            </w:pPr>
            <w:r>
              <w:rPr>
                <w:b/>
                <w:sz w:val="19"/>
              </w:rPr>
              <w:t>FN</w:t>
            </w:r>
          </w:p>
        </w:tc>
      </w:tr>
      <w:tr w:rsidR="00C4767C">
        <w:trPr>
          <w:cantSplit/>
          <w:jc w:val="center"/>
        </w:trPr>
        <w:tc>
          <w:tcPr>
            <w:tcW w:w="3612" w:type="dxa"/>
          </w:tcPr>
          <w:p w:rsidR="00C4767C" w:rsidRDefault="00143E7F">
            <w:pPr>
              <w:spacing w:before="40" w:line="240" w:lineRule="auto"/>
              <w:jc w:val="left"/>
            </w:pPr>
            <w:r>
              <w:rPr>
                <w:sz w:val="19"/>
              </w:rPr>
              <w:t>AST/taint rule engine (security, medium or higher)</w:t>
            </w:r>
          </w:p>
        </w:tc>
        <w:tc>
          <w:tcPr>
            <w:tcW w:w="1083" w:type="dxa"/>
          </w:tcPr>
          <w:p w:rsidR="00C4767C" w:rsidRDefault="00143E7F">
            <w:pPr>
              <w:spacing w:before="40" w:line="240" w:lineRule="auto"/>
              <w:jc w:val="center"/>
            </w:pPr>
            <w:r>
              <w:rPr>
                <w:sz w:val="19"/>
              </w:rPr>
              <w:t>0.926</w:t>
            </w:r>
          </w:p>
        </w:tc>
        <w:tc>
          <w:tcPr>
            <w:tcW w:w="903" w:type="dxa"/>
          </w:tcPr>
          <w:p w:rsidR="00C4767C" w:rsidRDefault="00143E7F">
            <w:pPr>
              <w:spacing w:before="40" w:line="240" w:lineRule="auto"/>
              <w:jc w:val="center"/>
            </w:pPr>
            <w:r>
              <w:rPr>
                <w:sz w:val="19"/>
              </w:rPr>
              <w:t>0.704</w:t>
            </w:r>
          </w:p>
        </w:tc>
        <w:tc>
          <w:tcPr>
            <w:tcW w:w="903" w:type="dxa"/>
          </w:tcPr>
          <w:p w:rsidR="00C4767C" w:rsidRDefault="00143E7F">
            <w:pPr>
              <w:spacing w:before="40" w:line="240" w:lineRule="auto"/>
              <w:jc w:val="center"/>
            </w:pPr>
            <w:r>
              <w:rPr>
                <w:sz w:val="19"/>
              </w:rPr>
              <w:t>0.800</w:t>
            </w:r>
          </w:p>
        </w:tc>
        <w:tc>
          <w:tcPr>
            <w:tcW w:w="722" w:type="dxa"/>
          </w:tcPr>
          <w:p w:rsidR="00C4767C" w:rsidRDefault="00143E7F">
            <w:pPr>
              <w:spacing w:before="40" w:line="240" w:lineRule="auto"/>
              <w:jc w:val="center"/>
            </w:pPr>
            <w:r>
              <w:rPr>
                <w:sz w:val="19"/>
              </w:rPr>
              <w:t>88</w:t>
            </w:r>
          </w:p>
        </w:tc>
        <w:tc>
          <w:tcPr>
            <w:tcW w:w="722" w:type="dxa"/>
          </w:tcPr>
          <w:p w:rsidR="00C4767C" w:rsidRDefault="00143E7F">
            <w:pPr>
              <w:spacing w:before="40" w:line="240" w:lineRule="auto"/>
              <w:jc w:val="center"/>
            </w:pPr>
            <w:r>
              <w:rPr>
                <w:sz w:val="19"/>
              </w:rPr>
              <w:t>7</w:t>
            </w:r>
          </w:p>
        </w:tc>
        <w:tc>
          <w:tcPr>
            <w:tcW w:w="722" w:type="dxa"/>
          </w:tcPr>
          <w:p w:rsidR="00C4767C" w:rsidRDefault="00143E7F">
            <w:pPr>
              <w:spacing w:before="40" w:line="240" w:lineRule="auto"/>
              <w:jc w:val="center"/>
            </w:pPr>
            <w:r>
              <w:rPr>
                <w:sz w:val="19"/>
              </w:rPr>
              <w:t>37</w:t>
            </w:r>
          </w:p>
        </w:tc>
      </w:tr>
      <w:tr w:rsidR="00C4767C">
        <w:trPr>
          <w:cantSplit/>
          <w:jc w:val="center"/>
        </w:trPr>
        <w:tc>
          <w:tcPr>
            <w:tcW w:w="3612" w:type="dxa"/>
          </w:tcPr>
          <w:p w:rsidR="00C4767C" w:rsidRDefault="00143E7F">
            <w:pPr>
              <w:spacing w:before="40" w:line="240" w:lineRule="auto"/>
              <w:jc w:val="left"/>
            </w:pPr>
            <w:r>
              <w:rPr>
                <w:sz w:val="19"/>
              </w:rPr>
              <w:t>Metric model (XGBoost)</w:t>
            </w:r>
          </w:p>
        </w:tc>
        <w:tc>
          <w:tcPr>
            <w:tcW w:w="1083" w:type="dxa"/>
          </w:tcPr>
          <w:p w:rsidR="00C4767C" w:rsidRDefault="00143E7F">
            <w:pPr>
              <w:spacing w:before="40" w:line="240" w:lineRule="auto"/>
              <w:jc w:val="center"/>
            </w:pPr>
            <w:r>
              <w:rPr>
                <w:sz w:val="19"/>
              </w:rPr>
              <w:t>0.942</w:t>
            </w:r>
          </w:p>
        </w:tc>
        <w:tc>
          <w:tcPr>
            <w:tcW w:w="903" w:type="dxa"/>
          </w:tcPr>
          <w:p w:rsidR="00C4767C" w:rsidRDefault="00143E7F">
            <w:pPr>
              <w:spacing w:before="40" w:line="240" w:lineRule="auto"/>
              <w:jc w:val="center"/>
            </w:pPr>
            <w:r>
              <w:rPr>
                <w:sz w:val="19"/>
              </w:rPr>
              <w:t>0.776</w:t>
            </w:r>
          </w:p>
        </w:tc>
        <w:tc>
          <w:tcPr>
            <w:tcW w:w="903" w:type="dxa"/>
          </w:tcPr>
          <w:p w:rsidR="00C4767C" w:rsidRDefault="00143E7F">
            <w:pPr>
              <w:spacing w:before="40" w:line="240" w:lineRule="auto"/>
              <w:jc w:val="center"/>
            </w:pPr>
            <w:r>
              <w:rPr>
                <w:sz w:val="19"/>
              </w:rPr>
              <w:t>0.851</w:t>
            </w:r>
          </w:p>
        </w:tc>
        <w:tc>
          <w:tcPr>
            <w:tcW w:w="722" w:type="dxa"/>
          </w:tcPr>
          <w:p w:rsidR="00C4767C" w:rsidRDefault="00143E7F">
            <w:pPr>
              <w:spacing w:before="40" w:line="240" w:lineRule="auto"/>
              <w:jc w:val="center"/>
            </w:pPr>
            <w:r>
              <w:rPr>
                <w:sz w:val="19"/>
              </w:rPr>
              <w:t>97</w:t>
            </w:r>
          </w:p>
        </w:tc>
        <w:tc>
          <w:tcPr>
            <w:tcW w:w="722" w:type="dxa"/>
          </w:tcPr>
          <w:p w:rsidR="00C4767C" w:rsidRDefault="00143E7F">
            <w:pPr>
              <w:spacing w:before="40" w:line="240" w:lineRule="auto"/>
              <w:jc w:val="center"/>
            </w:pPr>
            <w:r>
              <w:rPr>
                <w:sz w:val="19"/>
              </w:rPr>
              <w:t>6</w:t>
            </w:r>
          </w:p>
        </w:tc>
        <w:tc>
          <w:tcPr>
            <w:tcW w:w="722" w:type="dxa"/>
          </w:tcPr>
          <w:p w:rsidR="00C4767C" w:rsidRDefault="00143E7F">
            <w:pPr>
              <w:spacing w:before="40" w:line="240" w:lineRule="auto"/>
              <w:jc w:val="center"/>
            </w:pPr>
            <w:r>
              <w:rPr>
                <w:sz w:val="19"/>
              </w:rPr>
              <w:t>28</w:t>
            </w:r>
          </w:p>
        </w:tc>
      </w:tr>
      <w:tr w:rsidR="00C4767C">
        <w:trPr>
          <w:cantSplit/>
          <w:jc w:val="center"/>
        </w:trPr>
        <w:tc>
          <w:tcPr>
            <w:tcW w:w="3612" w:type="dxa"/>
          </w:tcPr>
          <w:p w:rsidR="00C4767C" w:rsidRDefault="00143E7F">
            <w:pPr>
              <w:spacing w:before="40" w:line="240" w:lineRule="auto"/>
              <w:jc w:val="left"/>
            </w:pPr>
            <w:r>
              <w:rPr>
                <w:sz w:val="19"/>
              </w:rPr>
              <w:t>Either flags (OR)</w:t>
            </w:r>
          </w:p>
        </w:tc>
        <w:tc>
          <w:tcPr>
            <w:tcW w:w="1083" w:type="dxa"/>
          </w:tcPr>
          <w:p w:rsidR="00C4767C" w:rsidRDefault="00143E7F">
            <w:pPr>
              <w:spacing w:before="40" w:line="240" w:lineRule="auto"/>
              <w:jc w:val="center"/>
            </w:pPr>
            <w:r>
              <w:rPr>
                <w:sz w:val="19"/>
              </w:rPr>
              <w:t>0.902</w:t>
            </w:r>
          </w:p>
        </w:tc>
        <w:tc>
          <w:tcPr>
            <w:tcW w:w="903" w:type="dxa"/>
          </w:tcPr>
          <w:p w:rsidR="00C4767C" w:rsidRDefault="00143E7F">
            <w:pPr>
              <w:spacing w:before="40" w:line="240" w:lineRule="auto"/>
              <w:jc w:val="center"/>
            </w:pPr>
            <w:r>
              <w:rPr>
                <w:sz w:val="19"/>
              </w:rPr>
              <w:t>0.880</w:t>
            </w:r>
          </w:p>
        </w:tc>
        <w:tc>
          <w:tcPr>
            <w:tcW w:w="903" w:type="dxa"/>
          </w:tcPr>
          <w:p w:rsidR="00C4767C" w:rsidRDefault="00143E7F">
            <w:pPr>
              <w:spacing w:before="40" w:line="240" w:lineRule="auto"/>
              <w:jc w:val="center"/>
            </w:pPr>
            <w:r>
              <w:rPr>
                <w:sz w:val="19"/>
              </w:rPr>
              <w:t>0.891</w:t>
            </w:r>
          </w:p>
        </w:tc>
        <w:tc>
          <w:tcPr>
            <w:tcW w:w="722" w:type="dxa"/>
          </w:tcPr>
          <w:p w:rsidR="00C4767C" w:rsidRDefault="00143E7F">
            <w:pPr>
              <w:spacing w:before="40" w:line="240" w:lineRule="auto"/>
              <w:jc w:val="center"/>
            </w:pPr>
            <w:r>
              <w:rPr>
                <w:sz w:val="19"/>
              </w:rPr>
              <w:t>110</w:t>
            </w:r>
          </w:p>
        </w:tc>
        <w:tc>
          <w:tcPr>
            <w:tcW w:w="722" w:type="dxa"/>
          </w:tcPr>
          <w:p w:rsidR="00C4767C" w:rsidRDefault="00143E7F">
            <w:pPr>
              <w:spacing w:before="40" w:line="240" w:lineRule="auto"/>
              <w:jc w:val="center"/>
            </w:pPr>
            <w:r>
              <w:rPr>
                <w:sz w:val="19"/>
              </w:rPr>
              <w:t>12</w:t>
            </w:r>
          </w:p>
        </w:tc>
        <w:tc>
          <w:tcPr>
            <w:tcW w:w="722" w:type="dxa"/>
          </w:tcPr>
          <w:p w:rsidR="00C4767C" w:rsidRDefault="00143E7F">
            <w:pPr>
              <w:spacing w:before="40" w:line="240" w:lineRule="auto"/>
              <w:jc w:val="center"/>
            </w:pPr>
            <w:r>
              <w:rPr>
                <w:sz w:val="19"/>
              </w:rPr>
              <w:t>15</w:t>
            </w:r>
          </w:p>
        </w:tc>
      </w:tr>
      <w:tr w:rsidR="00C4767C">
        <w:trPr>
          <w:cantSplit/>
          <w:jc w:val="center"/>
        </w:trPr>
        <w:tc>
          <w:tcPr>
            <w:tcW w:w="3612" w:type="dxa"/>
          </w:tcPr>
          <w:p w:rsidR="00C4767C" w:rsidRDefault="00143E7F">
            <w:pPr>
              <w:spacing w:before="40" w:line="240" w:lineRule="auto"/>
              <w:jc w:val="left"/>
            </w:pPr>
            <w:r>
              <w:rPr>
                <w:sz w:val="19"/>
              </w:rPr>
              <w:t>Both flag (AND)</w:t>
            </w:r>
          </w:p>
        </w:tc>
        <w:tc>
          <w:tcPr>
            <w:tcW w:w="1083" w:type="dxa"/>
          </w:tcPr>
          <w:p w:rsidR="00C4767C" w:rsidRDefault="00143E7F">
            <w:pPr>
              <w:spacing w:before="40" w:line="240" w:lineRule="auto"/>
              <w:jc w:val="center"/>
            </w:pPr>
            <w:r>
              <w:rPr>
                <w:sz w:val="19"/>
              </w:rPr>
              <w:t>0.987</w:t>
            </w:r>
          </w:p>
        </w:tc>
        <w:tc>
          <w:tcPr>
            <w:tcW w:w="903" w:type="dxa"/>
          </w:tcPr>
          <w:p w:rsidR="00C4767C" w:rsidRDefault="00143E7F">
            <w:pPr>
              <w:spacing w:before="40" w:line="240" w:lineRule="auto"/>
              <w:jc w:val="center"/>
            </w:pPr>
            <w:r>
              <w:rPr>
                <w:sz w:val="19"/>
              </w:rPr>
              <w:t>0.600</w:t>
            </w:r>
          </w:p>
        </w:tc>
        <w:tc>
          <w:tcPr>
            <w:tcW w:w="903" w:type="dxa"/>
          </w:tcPr>
          <w:p w:rsidR="00C4767C" w:rsidRDefault="00143E7F">
            <w:pPr>
              <w:spacing w:before="40" w:line="240" w:lineRule="auto"/>
              <w:jc w:val="center"/>
            </w:pPr>
            <w:r>
              <w:rPr>
                <w:sz w:val="19"/>
              </w:rPr>
              <w:t>0.746</w:t>
            </w:r>
          </w:p>
        </w:tc>
        <w:tc>
          <w:tcPr>
            <w:tcW w:w="722" w:type="dxa"/>
          </w:tcPr>
          <w:p w:rsidR="00C4767C" w:rsidRDefault="00143E7F">
            <w:pPr>
              <w:spacing w:before="40" w:line="240" w:lineRule="auto"/>
              <w:jc w:val="center"/>
            </w:pPr>
            <w:r>
              <w:rPr>
                <w:sz w:val="19"/>
              </w:rPr>
              <w:t>75</w:t>
            </w:r>
          </w:p>
        </w:tc>
        <w:tc>
          <w:tcPr>
            <w:tcW w:w="722" w:type="dxa"/>
          </w:tcPr>
          <w:p w:rsidR="00C4767C" w:rsidRDefault="00143E7F">
            <w:pPr>
              <w:spacing w:before="40" w:line="240" w:lineRule="auto"/>
              <w:jc w:val="center"/>
            </w:pPr>
            <w:r>
              <w:rPr>
                <w:sz w:val="19"/>
              </w:rPr>
              <w:t>1</w:t>
            </w:r>
          </w:p>
        </w:tc>
        <w:tc>
          <w:tcPr>
            <w:tcW w:w="722" w:type="dxa"/>
          </w:tcPr>
          <w:p w:rsidR="00C4767C" w:rsidRDefault="00143E7F">
            <w:pPr>
              <w:spacing w:before="40" w:line="240" w:lineRule="auto"/>
              <w:jc w:val="center"/>
            </w:pPr>
            <w:r>
              <w:rPr>
                <w:sz w:val="19"/>
              </w:rPr>
              <w:t>50</w:t>
            </w:r>
          </w:p>
        </w:tc>
      </w:tr>
    </w:tbl>
    <w:p w:rsidR="00C4767C" w:rsidRDefault="00C4767C">
      <w:pPr>
        <w:spacing w:after="80" w:line="144" w:lineRule="auto"/>
      </w:pPr>
    </w:p>
    <w:p w:rsidR="00C4767C" w:rsidRDefault="00143E7F">
      <w:pPr>
        <w:keepNext/>
        <w:spacing w:before="120" w:line="240" w:lineRule="auto"/>
        <w:jc w:val="center"/>
      </w:pPr>
      <w:r>
        <w:rPr>
          <w:noProof/>
        </w:rPr>
        <w:drawing>
          <wp:inline distT="0" distB="0" distL="0" distR="0">
            <wp:extent cx="3657600" cy="1943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gine_vs_ml.png"/>
                    <pic:cNvPicPr/>
                  </pic:nvPicPr>
                  <pic:blipFill>
                    <a:blip r:embed="rId16"/>
                    <a:stretch>
                      <a:fillRect/>
                    </a:stretch>
                  </pic:blipFill>
                  <pic:spPr>
                    <a:xfrm>
                      <a:off x="0" y="0"/>
                      <a:ext cx="3657600" cy="1943100"/>
                    </a:xfrm>
                    <a:prstGeom prst="rect">
                      <a:avLst/>
                    </a:prstGeom>
                  </pic:spPr>
                </pic:pic>
              </a:graphicData>
            </a:graphic>
          </wp:inline>
        </w:drawing>
      </w:r>
    </w:p>
    <w:p w:rsidR="00C4767C" w:rsidRDefault="00143E7F">
      <w:pPr>
        <w:pStyle w:val="FigureCaption"/>
      </w:pPr>
      <w:r>
        <w:t>Fig. 9: Precision, recall and F1 of the rule engine, the metric model and their combinations</w:t>
      </w:r>
    </w:p>
    <w:p w:rsidR="00C4767C" w:rsidRDefault="00143E7F">
      <w:r>
        <w:t>On the same 1,500 functions the rule engine (about 1.23 ms per function) reached a precision of 0.926 and a recall of 0.704; the metric mod</w:t>
      </w:r>
      <w:r>
        <w:t xml:space="preserve">el a precision of 0.942 and a recall of 0.776. The two detectors miss different functions: flagging a function when either of them does lifts recall to 0.880 and F1 to </w:t>
      </w:r>
      <w:r>
        <w:rPr>
          <w:b/>
        </w:rPr>
        <w:t>0.891</w:t>
      </w:r>
      <w:r>
        <w:t>, while requiring both gives a precision of 0.987 with a recall of 0.600. This is t</w:t>
      </w:r>
      <w:r>
        <w:t xml:space="preserve">he quantitative argument for corroboration: the Security Reasoner marks a </w:t>
      </w:r>
      <w:r>
        <w:lastRenderedPageBreak/>
        <w:t xml:space="preserve">finding "corroborated by ML" when the model also rates the function as vulnerable, and the Judge treats such findings as stronger evidence. The caveat is large: the corpus generator </w:t>
      </w:r>
      <w:r>
        <w:t>and the rules were written by the same team around the same eight patterns, so the rule-engine figures are optimistic for real code, and about 1% of the labels are deliberately wrong, so no detector can reach 1.0.</w:t>
      </w:r>
    </w:p>
    <w:p w:rsidR="00C4767C" w:rsidRDefault="00143E7F">
      <w:pPr>
        <w:pStyle w:val="Heading2"/>
      </w:pPr>
      <w:r>
        <w:t>2  Product-Level Results</w:t>
      </w:r>
    </w:p>
    <w:p w:rsidR="00C4767C" w:rsidRDefault="00143E7F">
      <w:pPr>
        <w:pStyle w:val="Heading3"/>
      </w:pPr>
      <w:r>
        <w:t>2.1  The demonstr</w:t>
      </w:r>
      <w:r>
        <w:t>ation pull request</w:t>
      </w:r>
    </w:p>
    <w:p w:rsidR="00C4767C" w:rsidRDefault="00143E7F">
      <w:r>
        <w:t xml:space="preserve">The built-in pull request adds 67 lines (one line removed) to </w:t>
      </w:r>
      <w:r>
        <w:rPr>
          <w:rFonts w:ascii="Courier New" w:eastAsia="Courier New" w:hAnsi="Courier New" w:cs="Courier New"/>
          <w:sz w:val="21"/>
        </w:rPr>
        <w:t>app/users.py</w:t>
      </w:r>
      <w:r>
        <w:t xml:space="preserve"> and deliberately contains many flaws. The review produced a risk score of </w:t>
      </w:r>
      <w:r>
        <w:rPr>
          <w:b/>
        </w:rPr>
        <w:t>99 / 100</w:t>
      </w:r>
      <w:r>
        <w:t xml:space="preserve"> and the verdict </w:t>
      </w:r>
      <w:r>
        <w:rPr>
          <w:b/>
        </w:rPr>
        <w:t>BLOCK</w:t>
      </w:r>
      <w:r>
        <w:t xml:space="preserve">, with 17 unique findings: 1 critical, 10 high, 4 medium and 2 informational; 15 are security findings and 2 are quality findings. All 7 changed functions were scored by the metric model and all 7 were flagged. Seven auto-patches were generated and 7 of 7 </w:t>
      </w:r>
      <w:r>
        <w:t xml:space="preserve">passed the re-scan, that is, the patched source no longer triggers the same rule. Eight security findings received no patch (the two hard-coded secrets, the string-concatenated SQL query in </w:t>
      </w:r>
      <w:r>
        <w:rPr>
          <w:rFonts w:ascii="Courier New" w:eastAsia="Courier New" w:hAnsi="Courier New" w:cs="Courier New"/>
          <w:sz w:val="21"/>
        </w:rPr>
        <w:t>login</w:t>
      </w:r>
      <w:r>
        <w:t>, the cross-site scripting return, the path traversal, the pi</w:t>
      </w:r>
      <w:r>
        <w:t>ckle load, the predictable random token and the request to a user-supplied URL), because the rule engine has a fix template only for the cases it can rewrite safely.</w:t>
      </w:r>
    </w:p>
    <w:p w:rsidR="00C4767C" w:rsidRDefault="00143E7F">
      <w:pPr>
        <w:keepNext/>
        <w:spacing w:before="120" w:line="240" w:lineRule="auto"/>
        <w:jc w:val="center"/>
      </w:pPr>
      <w:r>
        <w:rPr>
          <w:noProof/>
        </w:rPr>
        <w:drawing>
          <wp:inline distT="0" distB="0" distL="0" distR="0">
            <wp:extent cx="3017520" cy="18105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mo_severity.png"/>
                    <pic:cNvPicPr/>
                  </pic:nvPicPr>
                  <pic:blipFill>
                    <a:blip r:embed="rId17"/>
                    <a:stretch>
                      <a:fillRect/>
                    </a:stretch>
                  </pic:blipFill>
                  <pic:spPr>
                    <a:xfrm>
                      <a:off x="0" y="0"/>
                      <a:ext cx="3017520" cy="1810512"/>
                    </a:xfrm>
                    <a:prstGeom prst="rect">
                      <a:avLst/>
                    </a:prstGeom>
                  </pic:spPr>
                </pic:pic>
              </a:graphicData>
            </a:graphic>
          </wp:inline>
        </w:drawing>
      </w:r>
    </w:p>
    <w:p w:rsidR="00C4767C" w:rsidRDefault="00143E7F">
      <w:pPr>
        <w:pStyle w:val="FigureCaption"/>
      </w:pPr>
      <w:r>
        <w:t>Fig. 10: Findings of the demonstration pull request by severity</w:t>
      </w:r>
    </w:p>
    <w:p w:rsidR="00C4767C" w:rsidRDefault="00143E7F">
      <w:pPr>
        <w:pStyle w:val="Heading3"/>
      </w:pPr>
      <w:r>
        <w:t>2.2  Review time</w:t>
      </w:r>
    </w:p>
    <w:p w:rsidR="00C4767C" w:rsidRDefault="00143E7F">
      <w:pPr>
        <w:pStyle w:val="TableCaption"/>
      </w:pPr>
      <w:r>
        <w:t>Table 9</w:t>
      </w:r>
      <w:r>
        <w:t>: Median time per agent over 20 runs of the demonstration review (engine only)</w:t>
      </w:r>
    </w:p>
    <w:tbl>
      <w:tblPr>
        <w:tblStyle w:val="TableGrid"/>
        <w:tblW w:w="0" w:type="auto"/>
        <w:jc w:val="center"/>
        <w:tblLook w:val="04A0" w:firstRow="1" w:lastRow="0" w:firstColumn="1" w:lastColumn="0" w:noHBand="0" w:noVBand="1"/>
      </w:tblPr>
      <w:tblGrid>
        <w:gridCol w:w="5417"/>
        <w:gridCol w:w="3612"/>
      </w:tblGrid>
      <w:tr w:rsidR="00C4767C">
        <w:trPr>
          <w:cantSplit/>
          <w:tblHeader/>
          <w:jc w:val="center"/>
        </w:trPr>
        <w:tc>
          <w:tcPr>
            <w:tcW w:w="5417" w:type="dxa"/>
            <w:shd w:val="clear" w:color="auto" w:fill="D9E2F3"/>
          </w:tcPr>
          <w:p w:rsidR="00C4767C" w:rsidRDefault="00143E7F">
            <w:pPr>
              <w:spacing w:before="40" w:line="240" w:lineRule="auto"/>
              <w:jc w:val="left"/>
            </w:pPr>
            <w:r>
              <w:rPr>
                <w:b/>
                <w:sz w:val="20"/>
              </w:rPr>
              <w:t>Agent</w:t>
            </w:r>
          </w:p>
        </w:tc>
        <w:tc>
          <w:tcPr>
            <w:tcW w:w="3612" w:type="dxa"/>
            <w:shd w:val="clear" w:color="auto" w:fill="D9E2F3"/>
          </w:tcPr>
          <w:p w:rsidR="00C4767C" w:rsidRDefault="00143E7F">
            <w:pPr>
              <w:spacing w:before="40" w:line="240" w:lineRule="auto"/>
              <w:jc w:val="center"/>
            </w:pPr>
            <w:r>
              <w:rPr>
                <w:b/>
                <w:sz w:val="20"/>
              </w:rPr>
              <w:t>Median time</w:t>
            </w:r>
          </w:p>
        </w:tc>
      </w:tr>
      <w:tr w:rsidR="00C4767C">
        <w:trPr>
          <w:cantSplit/>
          <w:jc w:val="center"/>
        </w:trPr>
        <w:tc>
          <w:tcPr>
            <w:tcW w:w="5417" w:type="dxa"/>
          </w:tcPr>
          <w:p w:rsidR="00C4767C" w:rsidRDefault="00143E7F">
            <w:pPr>
              <w:spacing w:before="40" w:line="240" w:lineRule="auto"/>
              <w:jc w:val="left"/>
            </w:pPr>
            <w:r>
              <w:rPr>
                <w:sz w:val="20"/>
              </w:rPr>
              <w:t>Ingestion Agent</w:t>
            </w:r>
          </w:p>
        </w:tc>
        <w:tc>
          <w:tcPr>
            <w:tcW w:w="3612" w:type="dxa"/>
          </w:tcPr>
          <w:p w:rsidR="00C4767C" w:rsidRDefault="00143E7F">
            <w:pPr>
              <w:spacing w:before="40" w:line="240" w:lineRule="auto"/>
              <w:jc w:val="center"/>
            </w:pPr>
            <w:r>
              <w:rPr>
                <w:sz w:val="20"/>
              </w:rPr>
              <w:t>0.0 ms</w:t>
            </w:r>
          </w:p>
        </w:tc>
      </w:tr>
      <w:tr w:rsidR="00C4767C">
        <w:trPr>
          <w:cantSplit/>
          <w:jc w:val="center"/>
        </w:trPr>
        <w:tc>
          <w:tcPr>
            <w:tcW w:w="5417" w:type="dxa"/>
          </w:tcPr>
          <w:p w:rsidR="00C4767C" w:rsidRDefault="00143E7F">
            <w:pPr>
              <w:spacing w:before="40" w:line="240" w:lineRule="auto"/>
              <w:jc w:val="left"/>
            </w:pPr>
            <w:r>
              <w:rPr>
                <w:sz w:val="20"/>
              </w:rPr>
              <w:t>Static Analysis Agent</w:t>
            </w:r>
          </w:p>
        </w:tc>
        <w:tc>
          <w:tcPr>
            <w:tcW w:w="3612" w:type="dxa"/>
          </w:tcPr>
          <w:p w:rsidR="00C4767C" w:rsidRDefault="00143E7F">
            <w:pPr>
              <w:spacing w:before="40" w:line="240" w:lineRule="auto"/>
              <w:jc w:val="center"/>
            </w:pPr>
            <w:r>
              <w:rPr>
                <w:sz w:val="20"/>
              </w:rPr>
              <w:t>8.0 ms</w:t>
            </w:r>
          </w:p>
        </w:tc>
      </w:tr>
      <w:tr w:rsidR="00C4767C">
        <w:trPr>
          <w:cantSplit/>
          <w:jc w:val="center"/>
        </w:trPr>
        <w:tc>
          <w:tcPr>
            <w:tcW w:w="5417" w:type="dxa"/>
          </w:tcPr>
          <w:p w:rsidR="00C4767C" w:rsidRDefault="00143E7F">
            <w:pPr>
              <w:spacing w:before="40" w:line="240" w:lineRule="auto"/>
              <w:jc w:val="left"/>
            </w:pPr>
            <w:r>
              <w:rPr>
                <w:sz w:val="20"/>
              </w:rPr>
              <w:t>ML Risk Agent</w:t>
            </w:r>
          </w:p>
        </w:tc>
        <w:tc>
          <w:tcPr>
            <w:tcW w:w="3612" w:type="dxa"/>
          </w:tcPr>
          <w:p w:rsidR="00C4767C" w:rsidRDefault="00143E7F">
            <w:pPr>
              <w:spacing w:before="40" w:line="240" w:lineRule="auto"/>
              <w:jc w:val="center"/>
            </w:pPr>
            <w:r>
              <w:rPr>
                <w:sz w:val="20"/>
              </w:rPr>
              <w:t>301.5 ms</w:t>
            </w:r>
          </w:p>
        </w:tc>
      </w:tr>
      <w:tr w:rsidR="00C4767C">
        <w:trPr>
          <w:cantSplit/>
          <w:jc w:val="center"/>
        </w:trPr>
        <w:tc>
          <w:tcPr>
            <w:tcW w:w="5417" w:type="dxa"/>
          </w:tcPr>
          <w:p w:rsidR="00C4767C" w:rsidRDefault="00143E7F">
            <w:pPr>
              <w:spacing w:before="40" w:line="240" w:lineRule="auto"/>
              <w:jc w:val="left"/>
            </w:pPr>
            <w:r>
              <w:rPr>
                <w:sz w:val="20"/>
              </w:rPr>
              <w:t>Security Reasoner</w:t>
            </w:r>
          </w:p>
        </w:tc>
        <w:tc>
          <w:tcPr>
            <w:tcW w:w="3612" w:type="dxa"/>
          </w:tcPr>
          <w:p w:rsidR="00C4767C" w:rsidRDefault="00143E7F">
            <w:pPr>
              <w:spacing w:before="40" w:line="240" w:lineRule="auto"/>
              <w:jc w:val="center"/>
            </w:pPr>
            <w:r>
              <w:rPr>
                <w:sz w:val="20"/>
              </w:rPr>
              <w:t>0.0 ms</w:t>
            </w:r>
          </w:p>
        </w:tc>
      </w:tr>
      <w:tr w:rsidR="00C4767C">
        <w:trPr>
          <w:cantSplit/>
          <w:jc w:val="center"/>
        </w:trPr>
        <w:tc>
          <w:tcPr>
            <w:tcW w:w="5417" w:type="dxa"/>
          </w:tcPr>
          <w:p w:rsidR="00C4767C" w:rsidRDefault="00143E7F">
            <w:pPr>
              <w:spacing w:before="40" w:line="240" w:lineRule="auto"/>
              <w:jc w:val="left"/>
            </w:pPr>
            <w:r>
              <w:rPr>
                <w:sz w:val="20"/>
              </w:rPr>
              <w:t>Remediation Agent</w:t>
            </w:r>
          </w:p>
        </w:tc>
        <w:tc>
          <w:tcPr>
            <w:tcW w:w="3612" w:type="dxa"/>
          </w:tcPr>
          <w:p w:rsidR="00C4767C" w:rsidRDefault="00143E7F">
            <w:pPr>
              <w:spacing w:before="40" w:line="240" w:lineRule="auto"/>
              <w:jc w:val="center"/>
            </w:pPr>
            <w:r>
              <w:rPr>
                <w:sz w:val="20"/>
              </w:rPr>
              <w:t>62.5 ms</w:t>
            </w:r>
          </w:p>
        </w:tc>
      </w:tr>
      <w:tr w:rsidR="00C4767C">
        <w:trPr>
          <w:cantSplit/>
          <w:jc w:val="center"/>
        </w:trPr>
        <w:tc>
          <w:tcPr>
            <w:tcW w:w="5417" w:type="dxa"/>
          </w:tcPr>
          <w:p w:rsidR="00C4767C" w:rsidRDefault="00143E7F">
            <w:pPr>
              <w:spacing w:before="40" w:line="240" w:lineRule="auto"/>
              <w:jc w:val="left"/>
            </w:pPr>
            <w:r>
              <w:rPr>
                <w:sz w:val="20"/>
              </w:rPr>
              <w:t>Quality Reviewer</w:t>
            </w:r>
          </w:p>
        </w:tc>
        <w:tc>
          <w:tcPr>
            <w:tcW w:w="3612" w:type="dxa"/>
          </w:tcPr>
          <w:p w:rsidR="00C4767C" w:rsidRDefault="00143E7F">
            <w:pPr>
              <w:spacing w:before="40" w:line="240" w:lineRule="auto"/>
              <w:jc w:val="center"/>
            </w:pPr>
            <w:r>
              <w:rPr>
                <w:sz w:val="20"/>
              </w:rPr>
              <w:t>0.0 ms</w:t>
            </w:r>
          </w:p>
        </w:tc>
      </w:tr>
      <w:tr w:rsidR="00C4767C">
        <w:trPr>
          <w:cantSplit/>
          <w:jc w:val="center"/>
        </w:trPr>
        <w:tc>
          <w:tcPr>
            <w:tcW w:w="5417" w:type="dxa"/>
          </w:tcPr>
          <w:p w:rsidR="00C4767C" w:rsidRDefault="00143E7F">
            <w:pPr>
              <w:spacing w:before="40" w:line="240" w:lineRule="auto"/>
              <w:jc w:val="left"/>
            </w:pPr>
            <w:r>
              <w:rPr>
                <w:sz w:val="20"/>
              </w:rPr>
              <w:t>Judge Agent</w:t>
            </w:r>
          </w:p>
        </w:tc>
        <w:tc>
          <w:tcPr>
            <w:tcW w:w="3612" w:type="dxa"/>
          </w:tcPr>
          <w:p w:rsidR="00C4767C" w:rsidRDefault="00143E7F">
            <w:pPr>
              <w:spacing w:before="40" w:line="240" w:lineRule="auto"/>
              <w:jc w:val="center"/>
            </w:pPr>
            <w:r>
              <w:rPr>
                <w:sz w:val="20"/>
              </w:rPr>
              <w:t>0.0 ms</w:t>
            </w:r>
          </w:p>
        </w:tc>
      </w:tr>
      <w:tr w:rsidR="00C4767C">
        <w:trPr>
          <w:cantSplit/>
          <w:jc w:val="center"/>
        </w:trPr>
        <w:tc>
          <w:tcPr>
            <w:tcW w:w="5417" w:type="dxa"/>
          </w:tcPr>
          <w:p w:rsidR="00C4767C" w:rsidRDefault="00143E7F">
            <w:pPr>
              <w:spacing w:before="40" w:line="240" w:lineRule="auto"/>
              <w:jc w:val="left"/>
            </w:pPr>
            <w:r>
              <w:rPr>
                <w:b/>
                <w:sz w:val="20"/>
              </w:rPr>
              <w:lastRenderedPageBreak/>
              <w:t>Whole review</w:t>
            </w:r>
          </w:p>
        </w:tc>
        <w:tc>
          <w:tcPr>
            <w:tcW w:w="3612" w:type="dxa"/>
          </w:tcPr>
          <w:p w:rsidR="00C4767C" w:rsidRDefault="00143E7F">
            <w:pPr>
              <w:spacing w:before="40" w:line="240" w:lineRule="auto"/>
              <w:jc w:val="center"/>
            </w:pPr>
            <w:r>
              <w:rPr>
                <w:b/>
                <w:sz w:val="20"/>
              </w:rPr>
              <w:t>375 ms</w:t>
            </w:r>
          </w:p>
        </w:tc>
      </w:tr>
    </w:tbl>
    <w:p w:rsidR="00C4767C" w:rsidRDefault="00C4767C">
      <w:pPr>
        <w:spacing w:after="80" w:line="144" w:lineRule="auto"/>
      </w:pPr>
    </w:p>
    <w:p w:rsidR="00C4767C" w:rsidRDefault="00143E7F">
      <w:pPr>
        <w:keepNext/>
        <w:spacing w:before="120" w:line="240" w:lineRule="auto"/>
        <w:jc w:val="center"/>
      </w:pPr>
      <w:r>
        <w:rPr>
          <w:noProof/>
        </w:rPr>
        <w:drawing>
          <wp:inline distT="0" distB="0" distL="0" distR="0">
            <wp:extent cx="3383280" cy="180441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_agents.png"/>
                    <pic:cNvPicPr/>
                  </pic:nvPicPr>
                  <pic:blipFill>
                    <a:blip r:embed="rId18"/>
                    <a:stretch>
                      <a:fillRect/>
                    </a:stretch>
                  </pic:blipFill>
                  <pic:spPr>
                    <a:xfrm>
                      <a:off x="0" y="0"/>
                      <a:ext cx="3383280" cy="1804416"/>
                    </a:xfrm>
                    <a:prstGeom prst="rect">
                      <a:avLst/>
                    </a:prstGeom>
                  </pic:spPr>
                </pic:pic>
              </a:graphicData>
            </a:graphic>
          </wp:inline>
        </w:drawing>
      </w:r>
    </w:p>
    <w:p w:rsidR="00C4767C" w:rsidRDefault="00143E7F">
      <w:pPr>
        <w:pStyle w:val="FigureCaption"/>
      </w:pPr>
      <w:r>
        <w:t>Fig. 11: Median time per agent</w:t>
      </w:r>
    </w:p>
    <w:p w:rsidR="00C4767C" w:rsidRDefault="00143E7F">
      <w:r>
        <w:t xml:space="preserve">A whole review took a median of 375 ms (mean 391 ms, fastest 347 ms, 95th percentile 471 ms, slowest 517 ms). The ML Risk Agent accounts for about 80% of the time, because it </w:t>
      </w:r>
      <w:r>
        <w:t>computes fourteen metrics and runs the model for every changed function; the Remediation Agent, which re-scans every patched file, accounts for about 17%, and the static analysis needs only 8 ms. The measurements were made on an otherwise idle machine; abs</w:t>
      </w:r>
      <w:r>
        <w:t>olute values shift between runs, and no larger pull request was timed.</w:t>
      </w:r>
    </w:p>
    <w:p w:rsidR="00C4767C" w:rsidRDefault="00143E7F">
      <w:pPr>
        <w:pStyle w:val="Heading3"/>
      </w:pPr>
      <w:r>
        <w:t>2.3  HTTP interface</w:t>
      </w:r>
    </w:p>
    <w:p w:rsidR="00C4767C" w:rsidRDefault="00143E7F">
      <w:pPr>
        <w:pStyle w:val="TableCaption"/>
      </w:pPr>
      <w:r>
        <w:t>Table 10: Latency of the HTTP API on localhost (one client)</w:t>
      </w:r>
    </w:p>
    <w:tbl>
      <w:tblPr>
        <w:tblStyle w:val="TableGrid"/>
        <w:tblW w:w="0" w:type="auto"/>
        <w:jc w:val="center"/>
        <w:tblLook w:val="04A0" w:firstRow="1" w:lastRow="0" w:firstColumn="1" w:lastColumn="0" w:noHBand="0" w:noVBand="1"/>
      </w:tblPr>
      <w:tblGrid>
        <w:gridCol w:w="4514"/>
        <w:gridCol w:w="903"/>
        <w:gridCol w:w="1806"/>
        <w:gridCol w:w="1806"/>
      </w:tblGrid>
      <w:tr w:rsidR="00C4767C">
        <w:trPr>
          <w:cantSplit/>
          <w:tblHeader/>
          <w:jc w:val="center"/>
        </w:trPr>
        <w:tc>
          <w:tcPr>
            <w:tcW w:w="4514" w:type="dxa"/>
            <w:shd w:val="clear" w:color="auto" w:fill="D9E2F3"/>
          </w:tcPr>
          <w:p w:rsidR="00C4767C" w:rsidRDefault="00143E7F">
            <w:pPr>
              <w:spacing w:before="40" w:line="240" w:lineRule="auto"/>
              <w:jc w:val="left"/>
            </w:pPr>
            <w:r>
              <w:rPr>
                <w:b/>
                <w:sz w:val="18"/>
              </w:rPr>
              <w:t>Endpoint</w:t>
            </w:r>
          </w:p>
        </w:tc>
        <w:tc>
          <w:tcPr>
            <w:tcW w:w="903" w:type="dxa"/>
            <w:shd w:val="clear" w:color="auto" w:fill="D9E2F3"/>
          </w:tcPr>
          <w:p w:rsidR="00C4767C" w:rsidRDefault="00143E7F">
            <w:pPr>
              <w:spacing w:before="40" w:line="240" w:lineRule="auto"/>
              <w:jc w:val="center"/>
            </w:pPr>
            <w:r>
              <w:rPr>
                <w:b/>
                <w:sz w:val="18"/>
              </w:rPr>
              <w:t>Runs</w:t>
            </w:r>
          </w:p>
        </w:tc>
        <w:tc>
          <w:tcPr>
            <w:tcW w:w="1806" w:type="dxa"/>
            <w:shd w:val="clear" w:color="auto" w:fill="D9E2F3"/>
          </w:tcPr>
          <w:p w:rsidR="00C4767C" w:rsidRDefault="00143E7F">
            <w:pPr>
              <w:spacing w:before="40" w:line="240" w:lineRule="auto"/>
              <w:jc w:val="center"/>
            </w:pPr>
            <w:r>
              <w:rPr>
                <w:b/>
                <w:sz w:val="18"/>
              </w:rPr>
              <w:t>Median</w:t>
            </w:r>
          </w:p>
        </w:tc>
        <w:tc>
          <w:tcPr>
            <w:tcW w:w="1806" w:type="dxa"/>
            <w:shd w:val="clear" w:color="auto" w:fill="D9E2F3"/>
          </w:tcPr>
          <w:p w:rsidR="00C4767C" w:rsidRDefault="00143E7F">
            <w:pPr>
              <w:spacing w:before="40" w:line="240" w:lineRule="auto"/>
              <w:jc w:val="center"/>
            </w:pPr>
            <w:r>
              <w:rPr>
                <w:b/>
                <w:sz w:val="18"/>
              </w:rPr>
              <w:t>95th percentile</w:t>
            </w:r>
          </w:p>
        </w:tc>
      </w:tr>
      <w:tr w:rsidR="00C4767C">
        <w:trPr>
          <w:cantSplit/>
          <w:jc w:val="center"/>
        </w:trPr>
        <w:tc>
          <w:tcPr>
            <w:tcW w:w="4514" w:type="dxa"/>
          </w:tcPr>
          <w:p w:rsidR="00C4767C" w:rsidRDefault="00143E7F">
            <w:pPr>
              <w:spacing w:before="40" w:line="240" w:lineRule="auto"/>
              <w:jc w:val="left"/>
            </w:pPr>
            <w:r>
              <w:rPr>
                <w:sz w:val="18"/>
              </w:rPr>
              <w:t>GET /api/health</w:t>
            </w:r>
          </w:p>
        </w:tc>
        <w:tc>
          <w:tcPr>
            <w:tcW w:w="903" w:type="dxa"/>
          </w:tcPr>
          <w:p w:rsidR="00C4767C" w:rsidRDefault="00143E7F">
            <w:pPr>
              <w:spacing w:before="40" w:line="240" w:lineRule="auto"/>
              <w:jc w:val="center"/>
            </w:pPr>
            <w:r>
              <w:rPr>
                <w:sz w:val="18"/>
              </w:rPr>
              <w:t>30</w:t>
            </w:r>
          </w:p>
        </w:tc>
        <w:tc>
          <w:tcPr>
            <w:tcW w:w="1806" w:type="dxa"/>
          </w:tcPr>
          <w:p w:rsidR="00C4767C" w:rsidRDefault="00143E7F">
            <w:pPr>
              <w:spacing w:before="40" w:line="240" w:lineRule="auto"/>
              <w:jc w:val="center"/>
            </w:pPr>
            <w:r>
              <w:rPr>
                <w:sz w:val="18"/>
              </w:rPr>
              <w:t>1.2 ms</w:t>
            </w:r>
          </w:p>
        </w:tc>
        <w:tc>
          <w:tcPr>
            <w:tcW w:w="1806" w:type="dxa"/>
          </w:tcPr>
          <w:p w:rsidR="00C4767C" w:rsidRDefault="00143E7F">
            <w:pPr>
              <w:spacing w:before="40" w:line="240" w:lineRule="auto"/>
              <w:jc w:val="center"/>
            </w:pPr>
            <w:r>
              <w:rPr>
                <w:sz w:val="18"/>
              </w:rPr>
              <w:t>2.5 ms</w:t>
            </w:r>
          </w:p>
        </w:tc>
      </w:tr>
      <w:tr w:rsidR="00C4767C">
        <w:trPr>
          <w:cantSplit/>
          <w:jc w:val="center"/>
        </w:trPr>
        <w:tc>
          <w:tcPr>
            <w:tcW w:w="4514" w:type="dxa"/>
          </w:tcPr>
          <w:p w:rsidR="00C4767C" w:rsidRDefault="00143E7F">
            <w:pPr>
              <w:spacing w:before="40" w:line="240" w:lineRule="auto"/>
              <w:jc w:val="left"/>
            </w:pPr>
            <w:r>
              <w:rPr>
                <w:sz w:val="18"/>
              </w:rPr>
              <w:t>POST /api/auth/login (bcrypt)</w:t>
            </w:r>
          </w:p>
        </w:tc>
        <w:tc>
          <w:tcPr>
            <w:tcW w:w="903" w:type="dxa"/>
          </w:tcPr>
          <w:p w:rsidR="00C4767C" w:rsidRDefault="00143E7F">
            <w:pPr>
              <w:spacing w:before="40" w:line="240" w:lineRule="auto"/>
              <w:jc w:val="center"/>
            </w:pPr>
            <w:r>
              <w:rPr>
                <w:sz w:val="18"/>
              </w:rPr>
              <w:t>15</w:t>
            </w:r>
          </w:p>
        </w:tc>
        <w:tc>
          <w:tcPr>
            <w:tcW w:w="1806" w:type="dxa"/>
          </w:tcPr>
          <w:p w:rsidR="00C4767C" w:rsidRDefault="00143E7F">
            <w:pPr>
              <w:spacing w:before="40" w:line="240" w:lineRule="auto"/>
              <w:jc w:val="center"/>
            </w:pPr>
            <w:r>
              <w:rPr>
                <w:sz w:val="18"/>
              </w:rPr>
              <w:t>60.1 ms</w:t>
            </w:r>
          </w:p>
        </w:tc>
        <w:tc>
          <w:tcPr>
            <w:tcW w:w="1806" w:type="dxa"/>
          </w:tcPr>
          <w:p w:rsidR="00C4767C" w:rsidRDefault="00143E7F">
            <w:pPr>
              <w:spacing w:before="40" w:line="240" w:lineRule="auto"/>
              <w:jc w:val="center"/>
            </w:pPr>
            <w:r>
              <w:rPr>
                <w:sz w:val="18"/>
              </w:rPr>
              <w:t>75.3 ms</w:t>
            </w:r>
          </w:p>
        </w:tc>
      </w:tr>
      <w:tr w:rsidR="00C4767C">
        <w:trPr>
          <w:cantSplit/>
          <w:jc w:val="center"/>
        </w:trPr>
        <w:tc>
          <w:tcPr>
            <w:tcW w:w="4514" w:type="dxa"/>
          </w:tcPr>
          <w:p w:rsidR="00C4767C" w:rsidRDefault="00143E7F">
            <w:pPr>
              <w:spacing w:before="40" w:line="240" w:lineRule="auto"/>
              <w:jc w:val="left"/>
            </w:pPr>
            <w:r>
              <w:rPr>
                <w:sz w:val="18"/>
              </w:rPr>
              <w:t>GET /api/meta</w:t>
            </w:r>
          </w:p>
        </w:tc>
        <w:tc>
          <w:tcPr>
            <w:tcW w:w="903" w:type="dxa"/>
          </w:tcPr>
          <w:p w:rsidR="00C4767C" w:rsidRDefault="00143E7F">
            <w:pPr>
              <w:spacing w:before="40" w:line="240" w:lineRule="auto"/>
              <w:jc w:val="center"/>
            </w:pPr>
            <w:r>
              <w:rPr>
                <w:sz w:val="18"/>
              </w:rPr>
              <w:t>30</w:t>
            </w:r>
          </w:p>
        </w:tc>
        <w:tc>
          <w:tcPr>
            <w:tcW w:w="1806" w:type="dxa"/>
          </w:tcPr>
          <w:p w:rsidR="00C4767C" w:rsidRDefault="00143E7F">
            <w:pPr>
              <w:spacing w:before="40" w:line="240" w:lineRule="auto"/>
              <w:jc w:val="center"/>
            </w:pPr>
            <w:r>
              <w:rPr>
                <w:sz w:val="18"/>
              </w:rPr>
              <w:t>2.7 ms</w:t>
            </w:r>
          </w:p>
        </w:tc>
        <w:tc>
          <w:tcPr>
            <w:tcW w:w="1806" w:type="dxa"/>
          </w:tcPr>
          <w:p w:rsidR="00C4767C" w:rsidRDefault="00143E7F">
            <w:pPr>
              <w:spacing w:before="40" w:line="240" w:lineRule="auto"/>
              <w:jc w:val="center"/>
            </w:pPr>
            <w:r>
              <w:rPr>
                <w:sz w:val="18"/>
              </w:rPr>
              <w:t>3.8 ms</w:t>
            </w:r>
          </w:p>
        </w:tc>
      </w:tr>
      <w:tr w:rsidR="00C4767C">
        <w:trPr>
          <w:cantSplit/>
          <w:jc w:val="center"/>
        </w:trPr>
        <w:tc>
          <w:tcPr>
            <w:tcW w:w="4514" w:type="dxa"/>
          </w:tcPr>
          <w:p w:rsidR="00C4767C" w:rsidRDefault="00143E7F">
            <w:pPr>
              <w:spacing w:before="40" w:line="240" w:lineRule="auto"/>
              <w:jc w:val="left"/>
            </w:pPr>
            <w:r>
              <w:rPr>
                <w:sz w:val="18"/>
              </w:rPr>
              <w:t>GET /api/reviews</w:t>
            </w:r>
          </w:p>
        </w:tc>
        <w:tc>
          <w:tcPr>
            <w:tcW w:w="903" w:type="dxa"/>
          </w:tcPr>
          <w:p w:rsidR="00C4767C" w:rsidRDefault="00143E7F">
            <w:pPr>
              <w:spacing w:before="40" w:line="240" w:lineRule="auto"/>
              <w:jc w:val="center"/>
            </w:pPr>
            <w:r>
              <w:rPr>
                <w:sz w:val="18"/>
              </w:rPr>
              <w:t>30</w:t>
            </w:r>
          </w:p>
        </w:tc>
        <w:tc>
          <w:tcPr>
            <w:tcW w:w="1806" w:type="dxa"/>
          </w:tcPr>
          <w:p w:rsidR="00C4767C" w:rsidRDefault="00143E7F">
            <w:pPr>
              <w:spacing w:before="40" w:line="240" w:lineRule="auto"/>
              <w:jc w:val="center"/>
            </w:pPr>
            <w:r>
              <w:rPr>
                <w:sz w:val="18"/>
              </w:rPr>
              <w:t>3.2 ms</w:t>
            </w:r>
          </w:p>
        </w:tc>
        <w:tc>
          <w:tcPr>
            <w:tcW w:w="1806" w:type="dxa"/>
          </w:tcPr>
          <w:p w:rsidR="00C4767C" w:rsidRDefault="00143E7F">
            <w:pPr>
              <w:spacing w:before="40" w:line="240" w:lineRule="auto"/>
              <w:jc w:val="center"/>
            </w:pPr>
            <w:r>
              <w:rPr>
                <w:sz w:val="18"/>
              </w:rPr>
              <w:t>4.2 ms</w:t>
            </w:r>
          </w:p>
        </w:tc>
      </w:tr>
      <w:tr w:rsidR="00C4767C">
        <w:trPr>
          <w:cantSplit/>
          <w:jc w:val="center"/>
        </w:trPr>
        <w:tc>
          <w:tcPr>
            <w:tcW w:w="4514" w:type="dxa"/>
          </w:tcPr>
          <w:p w:rsidR="00C4767C" w:rsidRDefault="00143E7F">
            <w:pPr>
              <w:spacing w:before="40" w:line="240" w:lineRule="auto"/>
              <w:jc w:val="left"/>
            </w:pPr>
            <w:r>
              <w:rPr>
                <w:sz w:val="18"/>
              </w:rPr>
              <w:t>GET /api/public/stats</w:t>
            </w:r>
          </w:p>
        </w:tc>
        <w:tc>
          <w:tcPr>
            <w:tcW w:w="903" w:type="dxa"/>
          </w:tcPr>
          <w:p w:rsidR="00C4767C" w:rsidRDefault="00143E7F">
            <w:pPr>
              <w:spacing w:before="40" w:line="240" w:lineRule="auto"/>
              <w:jc w:val="center"/>
            </w:pPr>
            <w:r>
              <w:rPr>
                <w:sz w:val="18"/>
              </w:rPr>
              <w:t>30</w:t>
            </w:r>
          </w:p>
        </w:tc>
        <w:tc>
          <w:tcPr>
            <w:tcW w:w="1806" w:type="dxa"/>
          </w:tcPr>
          <w:p w:rsidR="00C4767C" w:rsidRDefault="00143E7F">
            <w:pPr>
              <w:spacing w:before="40" w:line="240" w:lineRule="auto"/>
              <w:jc w:val="center"/>
            </w:pPr>
            <w:r>
              <w:rPr>
                <w:sz w:val="18"/>
              </w:rPr>
              <w:t>1.7 ms</w:t>
            </w:r>
          </w:p>
        </w:tc>
        <w:tc>
          <w:tcPr>
            <w:tcW w:w="1806" w:type="dxa"/>
          </w:tcPr>
          <w:p w:rsidR="00C4767C" w:rsidRDefault="00143E7F">
            <w:pPr>
              <w:spacing w:before="40" w:line="240" w:lineRule="auto"/>
              <w:jc w:val="center"/>
            </w:pPr>
            <w:r>
              <w:rPr>
                <w:sz w:val="18"/>
              </w:rPr>
              <w:t>2.4 ms</w:t>
            </w:r>
          </w:p>
        </w:tc>
      </w:tr>
      <w:tr w:rsidR="00C4767C">
        <w:trPr>
          <w:cantSplit/>
          <w:jc w:val="center"/>
        </w:trPr>
        <w:tc>
          <w:tcPr>
            <w:tcW w:w="4514" w:type="dxa"/>
          </w:tcPr>
          <w:p w:rsidR="00C4767C" w:rsidRDefault="00143E7F">
            <w:pPr>
              <w:spacing w:before="40" w:line="240" w:lineRule="auto"/>
              <w:jc w:val="left"/>
            </w:pPr>
            <w:r>
              <w:rPr>
                <w:sz w:val="18"/>
              </w:rPr>
              <w:t>GET /api/lab/report</w:t>
            </w:r>
          </w:p>
        </w:tc>
        <w:tc>
          <w:tcPr>
            <w:tcW w:w="903" w:type="dxa"/>
          </w:tcPr>
          <w:p w:rsidR="00C4767C" w:rsidRDefault="00143E7F">
            <w:pPr>
              <w:spacing w:before="40" w:line="240" w:lineRule="auto"/>
              <w:jc w:val="center"/>
            </w:pPr>
            <w:r>
              <w:rPr>
                <w:sz w:val="18"/>
              </w:rPr>
              <w:t>30</w:t>
            </w:r>
          </w:p>
        </w:tc>
        <w:tc>
          <w:tcPr>
            <w:tcW w:w="1806" w:type="dxa"/>
          </w:tcPr>
          <w:p w:rsidR="00C4767C" w:rsidRDefault="00143E7F">
            <w:pPr>
              <w:spacing w:before="40" w:line="240" w:lineRule="auto"/>
              <w:jc w:val="center"/>
            </w:pPr>
            <w:r>
              <w:rPr>
                <w:sz w:val="18"/>
              </w:rPr>
              <w:t>6.2 ms</w:t>
            </w:r>
          </w:p>
        </w:tc>
        <w:tc>
          <w:tcPr>
            <w:tcW w:w="1806" w:type="dxa"/>
          </w:tcPr>
          <w:p w:rsidR="00C4767C" w:rsidRDefault="00143E7F">
            <w:pPr>
              <w:spacing w:before="40" w:line="240" w:lineRule="auto"/>
              <w:jc w:val="center"/>
            </w:pPr>
            <w:r>
              <w:rPr>
                <w:sz w:val="18"/>
              </w:rPr>
              <w:t>7.3 ms</w:t>
            </w:r>
          </w:p>
        </w:tc>
      </w:tr>
      <w:tr w:rsidR="00C4767C">
        <w:trPr>
          <w:cantSplit/>
          <w:jc w:val="center"/>
        </w:trPr>
        <w:tc>
          <w:tcPr>
            <w:tcW w:w="4514" w:type="dxa"/>
          </w:tcPr>
          <w:p w:rsidR="00C4767C" w:rsidRDefault="00143E7F">
            <w:pPr>
              <w:spacing w:before="40" w:line="240" w:lineRule="auto"/>
              <w:jc w:val="left"/>
            </w:pPr>
            <w:r>
              <w:rPr>
                <w:sz w:val="18"/>
              </w:rPr>
              <w:t>POST /api/lab/analyze</w:t>
            </w:r>
          </w:p>
        </w:tc>
        <w:tc>
          <w:tcPr>
            <w:tcW w:w="903" w:type="dxa"/>
          </w:tcPr>
          <w:p w:rsidR="00C4767C" w:rsidRDefault="00143E7F">
            <w:pPr>
              <w:spacing w:before="40" w:line="240" w:lineRule="auto"/>
              <w:jc w:val="center"/>
            </w:pPr>
            <w:r>
              <w:rPr>
                <w:sz w:val="18"/>
              </w:rPr>
              <w:t>30</w:t>
            </w:r>
          </w:p>
        </w:tc>
        <w:tc>
          <w:tcPr>
            <w:tcW w:w="1806" w:type="dxa"/>
          </w:tcPr>
          <w:p w:rsidR="00C4767C" w:rsidRDefault="00143E7F">
            <w:pPr>
              <w:spacing w:before="40" w:line="240" w:lineRule="auto"/>
              <w:jc w:val="center"/>
            </w:pPr>
            <w:r>
              <w:rPr>
                <w:sz w:val="18"/>
              </w:rPr>
              <w:t>5.2 ms</w:t>
            </w:r>
          </w:p>
        </w:tc>
        <w:tc>
          <w:tcPr>
            <w:tcW w:w="1806" w:type="dxa"/>
          </w:tcPr>
          <w:p w:rsidR="00C4767C" w:rsidRDefault="00143E7F">
            <w:pPr>
              <w:spacing w:before="40" w:line="240" w:lineRule="auto"/>
              <w:jc w:val="center"/>
            </w:pPr>
            <w:r>
              <w:rPr>
                <w:sz w:val="18"/>
              </w:rPr>
              <w:t>6.4 ms</w:t>
            </w:r>
          </w:p>
        </w:tc>
      </w:tr>
      <w:tr w:rsidR="00C4767C">
        <w:trPr>
          <w:cantSplit/>
          <w:jc w:val="center"/>
        </w:trPr>
        <w:tc>
          <w:tcPr>
            <w:tcW w:w="4514" w:type="dxa"/>
          </w:tcPr>
          <w:p w:rsidR="00C4767C" w:rsidRDefault="00143E7F">
            <w:pPr>
              <w:spacing w:before="40" w:line="240" w:lineRule="auto"/>
              <w:jc w:val="left"/>
            </w:pPr>
            <w:r>
              <w:rPr>
                <w:sz w:val="18"/>
              </w:rPr>
              <w:t>POST /api/reviews demo-diff -&gt; done (polled 50 ms)</w:t>
            </w:r>
          </w:p>
        </w:tc>
        <w:tc>
          <w:tcPr>
            <w:tcW w:w="903" w:type="dxa"/>
          </w:tcPr>
          <w:p w:rsidR="00C4767C" w:rsidRDefault="00143E7F">
            <w:pPr>
              <w:spacing w:before="40" w:line="240" w:lineRule="auto"/>
              <w:jc w:val="center"/>
            </w:pPr>
            <w:r>
              <w:rPr>
                <w:sz w:val="18"/>
              </w:rPr>
              <w:t>10</w:t>
            </w:r>
          </w:p>
        </w:tc>
        <w:tc>
          <w:tcPr>
            <w:tcW w:w="1806" w:type="dxa"/>
          </w:tcPr>
          <w:p w:rsidR="00C4767C" w:rsidRDefault="00143E7F">
            <w:pPr>
              <w:spacing w:before="40" w:line="240" w:lineRule="auto"/>
              <w:jc w:val="center"/>
            </w:pPr>
            <w:r>
              <w:rPr>
                <w:sz w:val="18"/>
              </w:rPr>
              <w:t>435.5 ms</w:t>
            </w:r>
          </w:p>
        </w:tc>
        <w:tc>
          <w:tcPr>
            <w:tcW w:w="1806" w:type="dxa"/>
          </w:tcPr>
          <w:p w:rsidR="00C4767C" w:rsidRDefault="00143E7F">
            <w:pPr>
              <w:spacing w:before="40" w:line="240" w:lineRule="auto"/>
              <w:jc w:val="center"/>
            </w:pPr>
            <w:r>
              <w:rPr>
                <w:sz w:val="18"/>
              </w:rPr>
              <w:t>max 901.0 ms</w:t>
            </w:r>
          </w:p>
        </w:tc>
      </w:tr>
      <w:tr w:rsidR="00C4767C">
        <w:trPr>
          <w:cantSplit/>
          <w:jc w:val="center"/>
        </w:trPr>
        <w:tc>
          <w:tcPr>
            <w:tcW w:w="4514" w:type="dxa"/>
          </w:tcPr>
          <w:p w:rsidR="00C4767C" w:rsidRDefault="00143E7F">
            <w:pPr>
              <w:spacing w:before="40" w:line="240" w:lineRule="auto"/>
              <w:jc w:val="left"/>
            </w:pPr>
            <w:r>
              <w:rPr>
                <w:sz w:val="18"/>
              </w:rPr>
              <w:t>POST /api/codebase/index demo</w:t>
            </w:r>
          </w:p>
        </w:tc>
        <w:tc>
          <w:tcPr>
            <w:tcW w:w="903" w:type="dxa"/>
          </w:tcPr>
          <w:p w:rsidR="00C4767C" w:rsidRDefault="00143E7F">
            <w:pPr>
              <w:spacing w:before="40" w:line="240" w:lineRule="auto"/>
              <w:jc w:val="center"/>
            </w:pPr>
            <w:r>
              <w:rPr>
                <w:sz w:val="18"/>
              </w:rPr>
              <w:t>1</w:t>
            </w:r>
          </w:p>
        </w:tc>
        <w:tc>
          <w:tcPr>
            <w:tcW w:w="1806" w:type="dxa"/>
          </w:tcPr>
          <w:p w:rsidR="00C4767C" w:rsidRDefault="00143E7F">
            <w:pPr>
              <w:spacing w:before="40" w:line="240" w:lineRule="auto"/>
              <w:jc w:val="center"/>
            </w:pPr>
            <w:r>
              <w:rPr>
                <w:sz w:val="18"/>
              </w:rPr>
              <w:t>38.8 ms (single run)</w:t>
            </w:r>
          </w:p>
        </w:tc>
        <w:tc>
          <w:tcPr>
            <w:tcW w:w="1806" w:type="dxa"/>
          </w:tcPr>
          <w:p w:rsidR="00C4767C" w:rsidRDefault="00143E7F">
            <w:pPr>
              <w:spacing w:before="40" w:line="240" w:lineRule="auto"/>
              <w:jc w:val="center"/>
            </w:pPr>
            <w:r>
              <w:rPr>
                <w:sz w:val="18"/>
              </w:rPr>
              <w:t>-</w:t>
            </w:r>
          </w:p>
        </w:tc>
      </w:tr>
      <w:tr w:rsidR="00C4767C">
        <w:trPr>
          <w:cantSplit/>
          <w:jc w:val="center"/>
        </w:trPr>
        <w:tc>
          <w:tcPr>
            <w:tcW w:w="4514" w:type="dxa"/>
          </w:tcPr>
          <w:p w:rsidR="00C4767C" w:rsidRDefault="00143E7F">
            <w:pPr>
              <w:spacing w:before="40" w:line="240" w:lineRule="auto"/>
              <w:jc w:val="left"/>
            </w:pPr>
            <w:r>
              <w:rPr>
                <w:sz w:val="18"/>
              </w:rPr>
              <w:t>POST /api/codebase/{id}/ask</w:t>
            </w:r>
          </w:p>
        </w:tc>
        <w:tc>
          <w:tcPr>
            <w:tcW w:w="903" w:type="dxa"/>
          </w:tcPr>
          <w:p w:rsidR="00C4767C" w:rsidRDefault="00143E7F">
            <w:pPr>
              <w:spacing w:before="40" w:line="240" w:lineRule="auto"/>
              <w:jc w:val="center"/>
            </w:pPr>
            <w:r>
              <w:rPr>
                <w:sz w:val="18"/>
              </w:rPr>
              <w:t>20</w:t>
            </w:r>
          </w:p>
        </w:tc>
        <w:tc>
          <w:tcPr>
            <w:tcW w:w="1806" w:type="dxa"/>
          </w:tcPr>
          <w:p w:rsidR="00C4767C" w:rsidRDefault="00143E7F">
            <w:pPr>
              <w:spacing w:before="40" w:line="240" w:lineRule="auto"/>
              <w:jc w:val="center"/>
            </w:pPr>
            <w:r>
              <w:rPr>
                <w:sz w:val="18"/>
              </w:rPr>
              <w:t>4.8 ms</w:t>
            </w:r>
          </w:p>
        </w:tc>
        <w:tc>
          <w:tcPr>
            <w:tcW w:w="1806" w:type="dxa"/>
          </w:tcPr>
          <w:p w:rsidR="00C4767C" w:rsidRDefault="00143E7F">
            <w:pPr>
              <w:spacing w:before="40" w:line="240" w:lineRule="auto"/>
              <w:jc w:val="center"/>
            </w:pPr>
            <w:r>
              <w:rPr>
                <w:sz w:val="18"/>
              </w:rPr>
              <w:t>5.6 ms</w:t>
            </w:r>
          </w:p>
        </w:tc>
      </w:tr>
    </w:tbl>
    <w:p w:rsidR="00C4767C" w:rsidRDefault="00C4767C">
      <w:pPr>
        <w:spacing w:after="80" w:line="144" w:lineRule="auto"/>
      </w:pPr>
    </w:p>
    <w:p w:rsidR="00C4767C" w:rsidRDefault="00143E7F">
      <w:pPr>
        <w:keepNext/>
        <w:spacing w:before="120" w:line="240" w:lineRule="auto"/>
        <w:jc w:val="center"/>
      </w:pPr>
      <w:r>
        <w:rPr>
          <w:noProof/>
        </w:rPr>
        <w:lastRenderedPageBreak/>
        <w:drawing>
          <wp:inline distT="0" distB="0" distL="0" distR="0">
            <wp:extent cx="3657600" cy="19950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i_latency.png"/>
                    <pic:cNvPicPr/>
                  </pic:nvPicPr>
                  <pic:blipFill>
                    <a:blip r:embed="rId19"/>
                    <a:stretch>
                      <a:fillRect/>
                    </a:stretch>
                  </pic:blipFill>
                  <pic:spPr>
                    <a:xfrm>
                      <a:off x="0" y="0"/>
                      <a:ext cx="3657600" cy="1995055"/>
                    </a:xfrm>
                    <a:prstGeom prst="rect">
                      <a:avLst/>
                    </a:prstGeom>
                  </pic:spPr>
                </pic:pic>
              </a:graphicData>
            </a:graphic>
          </wp:inline>
        </w:drawing>
      </w:r>
    </w:p>
    <w:p w:rsidR="00C4767C" w:rsidRDefault="00143E7F">
      <w:pPr>
        <w:pStyle w:val="FigureCaption"/>
      </w:pPr>
      <w:r>
        <w:t>Fig. 12: Median latency of the API endpoints (logarithmic axis)</w:t>
      </w:r>
    </w:p>
    <w:p w:rsidR="00C4767C" w:rsidRDefault="00143E7F">
      <w:r>
        <w:t xml:space="preserve">Read-only endpoints answered in a few milliseconds. Login took </w:t>
      </w:r>
      <w:r>
        <w:t>about 60.1 ms because bcrypt is deliberately slow, and a demonstration review submitted as a job and polled every 50 ms was complete after a median of 436 ms. The web application polls every 350 ms,so the user sees each agent's message as it appears. No co</w:t>
      </w:r>
      <w:r>
        <w:t>ncurrency or load test was run.</w:t>
      </w:r>
    </w:p>
    <w:p w:rsidR="00C4767C" w:rsidRDefault="00143E7F">
      <w:pPr>
        <w:pStyle w:val="Heading3"/>
      </w:pPr>
      <w:r>
        <w:t>2.4  Codebase assistant</w:t>
      </w:r>
    </w:p>
    <w:p w:rsidR="00C4767C" w:rsidRDefault="00143E7F">
      <w:r>
        <w:t xml:space="preserve">The assistant was evaluated on the built-in demo shop (10 files) with 12 questions written by hand before the run, each with the file that should come first. The expected file was ranked first for </w:t>
      </w:r>
      <w:r>
        <w:rPr>
          <w:b/>
        </w:rPr>
        <w:t>8 o</w:t>
      </w:r>
      <w:r>
        <w:rPr>
          <w:b/>
        </w:rPr>
        <w:t>f 12</w:t>
      </w:r>
      <w:r>
        <w:t xml:space="preserve"> questions and within the first three files for </w:t>
      </w:r>
      <w:r>
        <w:rPr>
          <w:b/>
        </w:rPr>
        <w:t>11 of 12</w:t>
      </w:r>
      <w:r>
        <w:t>. Building the index took 14.1 ms and answering a question a median of 2.2 ms in the engine. This is a small, hand-made check on one tiny repository, not a benchmark.</w:t>
      </w:r>
    </w:p>
    <w:p w:rsidR="00C4767C" w:rsidRDefault="00143E7F">
      <w:pPr>
        <w:pStyle w:val="TableCaption"/>
      </w:pPr>
      <w:r>
        <w:t xml:space="preserve">Table 11: Retrieval check on </w:t>
      </w:r>
      <w:r>
        <w:t>the demo repository</w:t>
      </w:r>
    </w:p>
    <w:tbl>
      <w:tblPr>
        <w:tblStyle w:val="TableGrid"/>
        <w:tblW w:w="0" w:type="auto"/>
        <w:jc w:val="center"/>
        <w:tblLook w:val="04A0" w:firstRow="1" w:lastRow="0" w:firstColumn="1" w:lastColumn="0" w:noHBand="0" w:noVBand="1"/>
      </w:tblPr>
      <w:tblGrid>
        <w:gridCol w:w="3250"/>
        <w:gridCol w:w="1619"/>
        <w:gridCol w:w="3160"/>
        <w:gridCol w:w="1083"/>
      </w:tblGrid>
      <w:tr w:rsidR="00C4767C">
        <w:trPr>
          <w:cantSplit/>
          <w:tblHeader/>
          <w:jc w:val="center"/>
        </w:trPr>
        <w:tc>
          <w:tcPr>
            <w:tcW w:w="3250" w:type="dxa"/>
            <w:shd w:val="clear" w:color="auto" w:fill="D9E2F3"/>
          </w:tcPr>
          <w:p w:rsidR="00C4767C" w:rsidRDefault="00143E7F">
            <w:pPr>
              <w:spacing w:before="40" w:line="240" w:lineRule="auto"/>
              <w:jc w:val="left"/>
            </w:pPr>
            <w:r>
              <w:rPr>
                <w:b/>
                <w:sz w:val="17"/>
              </w:rPr>
              <w:t>Question</w:t>
            </w:r>
          </w:p>
        </w:tc>
        <w:tc>
          <w:tcPr>
            <w:tcW w:w="1535" w:type="dxa"/>
            <w:shd w:val="clear" w:color="auto" w:fill="D9E2F3"/>
          </w:tcPr>
          <w:p w:rsidR="00C4767C" w:rsidRDefault="00143E7F">
            <w:pPr>
              <w:spacing w:before="40" w:line="240" w:lineRule="auto"/>
              <w:jc w:val="left"/>
            </w:pPr>
            <w:r>
              <w:rPr>
                <w:b/>
                <w:sz w:val="17"/>
              </w:rPr>
              <w:t>Expected file</w:t>
            </w:r>
          </w:p>
        </w:tc>
        <w:tc>
          <w:tcPr>
            <w:tcW w:w="3160" w:type="dxa"/>
            <w:shd w:val="clear" w:color="auto" w:fill="D9E2F3"/>
          </w:tcPr>
          <w:p w:rsidR="00C4767C" w:rsidRDefault="00143E7F">
            <w:pPr>
              <w:spacing w:before="40" w:line="240" w:lineRule="auto"/>
              <w:jc w:val="left"/>
            </w:pPr>
            <w:r>
              <w:rPr>
                <w:b/>
                <w:sz w:val="17"/>
              </w:rPr>
              <w:t>Files returned (first three)</w:t>
            </w:r>
          </w:p>
        </w:tc>
        <w:tc>
          <w:tcPr>
            <w:tcW w:w="1083" w:type="dxa"/>
            <w:shd w:val="clear" w:color="auto" w:fill="D9E2F3"/>
          </w:tcPr>
          <w:p w:rsidR="00C4767C" w:rsidRDefault="00143E7F">
            <w:pPr>
              <w:spacing w:before="40" w:line="240" w:lineRule="auto"/>
              <w:jc w:val="center"/>
            </w:pPr>
            <w:r>
              <w:rPr>
                <w:b/>
                <w:sz w:val="17"/>
              </w:rPr>
              <w:t>Rank</w:t>
            </w:r>
          </w:p>
        </w:tc>
      </w:tr>
      <w:tr w:rsidR="00C4767C">
        <w:trPr>
          <w:cantSplit/>
          <w:jc w:val="center"/>
        </w:trPr>
        <w:tc>
          <w:tcPr>
            <w:tcW w:w="3250" w:type="dxa"/>
          </w:tcPr>
          <w:p w:rsidR="00C4767C" w:rsidRDefault="00143E7F">
            <w:pPr>
              <w:spacing w:before="40" w:line="240" w:lineRule="auto"/>
              <w:jc w:val="left"/>
            </w:pPr>
            <w:r>
              <w:rPr>
                <w:sz w:val="17"/>
              </w:rPr>
              <w:t>Where is the authentication mechanism implemented?</w:t>
            </w:r>
          </w:p>
        </w:tc>
        <w:tc>
          <w:tcPr>
            <w:tcW w:w="1535" w:type="dxa"/>
          </w:tcPr>
          <w:p w:rsidR="00C4767C" w:rsidRDefault="00143E7F">
            <w:pPr>
              <w:spacing w:before="40" w:line="240" w:lineRule="auto"/>
              <w:jc w:val="left"/>
            </w:pPr>
            <w:r>
              <w:rPr>
                <w:sz w:val="17"/>
              </w:rPr>
              <w:t>app/auth.py</w:t>
            </w:r>
          </w:p>
        </w:tc>
        <w:tc>
          <w:tcPr>
            <w:tcW w:w="3160" w:type="dxa"/>
          </w:tcPr>
          <w:p w:rsidR="00C4767C" w:rsidRDefault="00143E7F">
            <w:pPr>
              <w:spacing w:before="40" w:line="240" w:lineRule="auto"/>
              <w:jc w:val="left"/>
            </w:pPr>
            <w:r>
              <w:rPr>
                <w:sz w:val="17"/>
              </w:rPr>
              <w:t>app/auth.py, tests/test_auth.py</w:t>
            </w:r>
          </w:p>
        </w:tc>
        <w:tc>
          <w:tcPr>
            <w:tcW w:w="1083" w:type="dxa"/>
          </w:tcPr>
          <w:p w:rsidR="00C4767C" w:rsidRDefault="00143E7F">
            <w:pPr>
              <w:spacing w:before="40" w:line="240" w:lineRule="auto"/>
              <w:jc w:val="center"/>
            </w:pPr>
            <w:r>
              <w:rPr>
                <w:sz w:val="17"/>
              </w:rPr>
              <w:t>1</w:t>
            </w:r>
          </w:p>
        </w:tc>
      </w:tr>
      <w:tr w:rsidR="00C4767C">
        <w:trPr>
          <w:cantSplit/>
          <w:jc w:val="center"/>
        </w:trPr>
        <w:tc>
          <w:tcPr>
            <w:tcW w:w="3250" w:type="dxa"/>
          </w:tcPr>
          <w:p w:rsidR="00C4767C" w:rsidRDefault="00143E7F">
            <w:pPr>
              <w:spacing w:before="40" w:line="240" w:lineRule="auto"/>
              <w:jc w:val="left"/>
            </w:pPr>
            <w:r>
              <w:rPr>
                <w:sz w:val="17"/>
              </w:rPr>
              <w:t>Which function hashes the password?</w:t>
            </w:r>
          </w:p>
        </w:tc>
        <w:tc>
          <w:tcPr>
            <w:tcW w:w="1535" w:type="dxa"/>
          </w:tcPr>
          <w:p w:rsidR="00C4767C" w:rsidRDefault="00143E7F">
            <w:pPr>
              <w:spacing w:before="40" w:line="240" w:lineRule="auto"/>
              <w:jc w:val="left"/>
            </w:pPr>
            <w:r>
              <w:rPr>
                <w:sz w:val="17"/>
              </w:rPr>
              <w:t>app/auth.py</w:t>
            </w:r>
          </w:p>
        </w:tc>
        <w:tc>
          <w:tcPr>
            <w:tcW w:w="3160" w:type="dxa"/>
          </w:tcPr>
          <w:p w:rsidR="00C4767C" w:rsidRDefault="00143E7F">
            <w:pPr>
              <w:spacing w:before="40" w:line="240" w:lineRule="auto"/>
              <w:jc w:val="left"/>
            </w:pPr>
            <w:r>
              <w:rPr>
                <w:sz w:val="17"/>
              </w:rPr>
              <w:t>app/auth.py, tests/test_auth.py,</w:t>
            </w:r>
            <w:r>
              <w:rPr>
                <w:sz w:val="17"/>
              </w:rPr>
              <w:t xml:space="preserve"> templates/login.html</w:t>
            </w:r>
          </w:p>
        </w:tc>
        <w:tc>
          <w:tcPr>
            <w:tcW w:w="1083" w:type="dxa"/>
          </w:tcPr>
          <w:p w:rsidR="00C4767C" w:rsidRDefault="00143E7F">
            <w:pPr>
              <w:spacing w:before="40" w:line="240" w:lineRule="auto"/>
              <w:jc w:val="center"/>
            </w:pPr>
            <w:r>
              <w:rPr>
                <w:sz w:val="17"/>
              </w:rPr>
              <w:t>1</w:t>
            </w:r>
          </w:p>
        </w:tc>
      </w:tr>
      <w:tr w:rsidR="00C4767C">
        <w:trPr>
          <w:cantSplit/>
          <w:jc w:val="center"/>
        </w:trPr>
        <w:tc>
          <w:tcPr>
            <w:tcW w:w="3250" w:type="dxa"/>
          </w:tcPr>
          <w:p w:rsidR="00C4767C" w:rsidRDefault="00143E7F">
            <w:pPr>
              <w:spacing w:before="40" w:line="240" w:lineRule="auto"/>
              <w:jc w:val="left"/>
            </w:pPr>
            <w:r>
              <w:rPr>
                <w:sz w:val="17"/>
              </w:rPr>
              <w:t>Where is the login route?</w:t>
            </w:r>
          </w:p>
        </w:tc>
        <w:tc>
          <w:tcPr>
            <w:tcW w:w="1535" w:type="dxa"/>
          </w:tcPr>
          <w:p w:rsidR="00C4767C" w:rsidRDefault="00143E7F">
            <w:pPr>
              <w:spacing w:before="40" w:line="240" w:lineRule="auto"/>
              <w:jc w:val="left"/>
            </w:pPr>
            <w:r>
              <w:rPr>
                <w:sz w:val="17"/>
              </w:rPr>
              <w:t>app/auth.py</w:t>
            </w:r>
          </w:p>
        </w:tc>
        <w:tc>
          <w:tcPr>
            <w:tcW w:w="3160" w:type="dxa"/>
          </w:tcPr>
          <w:p w:rsidR="00C4767C" w:rsidRDefault="00143E7F">
            <w:pPr>
              <w:spacing w:before="40" w:line="240" w:lineRule="auto"/>
              <w:jc w:val="left"/>
            </w:pPr>
            <w:r>
              <w:rPr>
                <w:sz w:val="17"/>
              </w:rPr>
              <w:t>app/auth.py, app/routes.py, templates/login.html</w:t>
            </w:r>
          </w:p>
        </w:tc>
        <w:tc>
          <w:tcPr>
            <w:tcW w:w="1083" w:type="dxa"/>
          </w:tcPr>
          <w:p w:rsidR="00C4767C" w:rsidRDefault="00143E7F">
            <w:pPr>
              <w:spacing w:before="40" w:line="240" w:lineRule="auto"/>
              <w:jc w:val="center"/>
            </w:pPr>
            <w:r>
              <w:rPr>
                <w:sz w:val="17"/>
              </w:rPr>
              <w:t>1</w:t>
            </w:r>
          </w:p>
        </w:tc>
      </w:tr>
      <w:tr w:rsidR="00C4767C">
        <w:trPr>
          <w:cantSplit/>
          <w:jc w:val="center"/>
        </w:trPr>
        <w:tc>
          <w:tcPr>
            <w:tcW w:w="3250" w:type="dxa"/>
          </w:tcPr>
          <w:p w:rsidR="00C4767C" w:rsidRDefault="00143E7F">
            <w:pPr>
              <w:spacing w:before="40" w:line="240" w:lineRule="auto"/>
              <w:jc w:val="left"/>
            </w:pPr>
            <w:r>
              <w:rPr>
                <w:sz w:val="17"/>
              </w:rPr>
              <w:t>How does the app connect to the database?</w:t>
            </w:r>
          </w:p>
        </w:tc>
        <w:tc>
          <w:tcPr>
            <w:tcW w:w="1535" w:type="dxa"/>
          </w:tcPr>
          <w:p w:rsidR="00C4767C" w:rsidRDefault="00143E7F">
            <w:pPr>
              <w:spacing w:before="40" w:line="240" w:lineRule="auto"/>
              <w:jc w:val="left"/>
            </w:pPr>
            <w:r>
              <w:rPr>
                <w:sz w:val="17"/>
              </w:rPr>
              <w:t>app/db.py</w:t>
            </w:r>
          </w:p>
        </w:tc>
        <w:tc>
          <w:tcPr>
            <w:tcW w:w="3160" w:type="dxa"/>
          </w:tcPr>
          <w:p w:rsidR="00C4767C" w:rsidRDefault="00143E7F">
            <w:pPr>
              <w:spacing w:before="40" w:line="240" w:lineRule="auto"/>
              <w:jc w:val="left"/>
            </w:pPr>
            <w:r>
              <w:rPr>
                <w:sz w:val="17"/>
              </w:rPr>
              <w:t>app/db.py, app/config.py</w:t>
            </w:r>
          </w:p>
        </w:tc>
        <w:tc>
          <w:tcPr>
            <w:tcW w:w="1083" w:type="dxa"/>
          </w:tcPr>
          <w:p w:rsidR="00C4767C" w:rsidRDefault="00143E7F">
            <w:pPr>
              <w:spacing w:before="40" w:line="240" w:lineRule="auto"/>
              <w:jc w:val="center"/>
            </w:pPr>
            <w:r>
              <w:rPr>
                <w:sz w:val="17"/>
              </w:rPr>
              <w:t>1</w:t>
            </w:r>
          </w:p>
        </w:tc>
      </w:tr>
      <w:tr w:rsidR="00C4767C">
        <w:trPr>
          <w:cantSplit/>
          <w:jc w:val="center"/>
        </w:trPr>
        <w:tc>
          <w:tcPr>
            <w:tcW w:w="3250" w:type="dxa"/>
          </w:tcPr>
          <w:p w:rsidR="00C4767C" w:rsidRDefault="00143E7F">
            <w:pPr>
              <w:spacing w:before="40" w:line="240" w:lineRule="auto"/>
              <w:jc w:val="left"/>
            </w:pPr>
            <w:r>
              <w:rPr>
                <w:sz w:val="17"/>
              </w:rPr>
              <w:t>Where are database queries for orders written?</w:t>
            </w:r>
          </w:p>
        </w:tc>
        <w:tc>
          <w:tcPr>
            <w:tcW w:w="1535" w:type="dxa"/>
          </w:tcPr>
          <w:p w:rsidR="00C4767C" w:rsidRDefault="00143E7F">
            <w:pPr>
              <w:spacing w:before="40" w:line="240" w:lineRule="auto"/>
              <w:jc w:val="left"/>
            </w:pPr>
            <w:r>
              <w:rPr>
                <w:sz w:val="17"/>
              </w:rPr>
              <w:t>app/db.py</w:t>
            </w:r>
          </w:p>
        </w:tc>
        <w:tc>
          <w:tcPr>
            <w:tcW w:w="3160" w:type="dxa"/>
          </w:tcPr>
          <w:p w:rsidR="00C4767C" w:rsidRDefault="00143E7F">
            <w:pPr>
              <w:spacing w:before="40" w:line="240" w:lineRule="auto"/>
              <w:jc w:val="left"/>
            </w:pPr>
            <w:r>
              <w:rPr>
                <w:sz w:val="17"/>
              </w:rPr>
              <w:t>app/routes.py, app/db.py, static/app.js</w:t>
            </w:r>
          </w:p>
        </w:tc>
        <w:tc>
          <w:tcPr>
            <w:tcW w:w="1083" w:type="dxa"/>
          </w:tcPr>
          <w:p w:rsidR="00C4767C" w:rsidRDefault="00143E7F">
            <w:pPr>
              <w:spacing w:before="40" w:line="240" w:lineRule="auto"/>
              <w:jc w:val="center"/>
            </w:pPr>
            <w:r>
              <w:rPr>
                <w:sz w:val="17"/>
              </w:rPr>
              <w:t>2</w:t>
            </w:r>
          </w:p>
        </w:tc>
      </w:tr>
      <w:tr w:rsidR="00C4767C">
        <w:trPr>
          <w:cantSplit/>
          <w:jc w:val="center"/>
        </w:trPr>
        <w:tc>
          <w:tcPr>
            <w:tcW w:w="3250" w:type="dxa"/>
          </w:tcPr>
          <w:p w:rsidR="00C4767C" w:rsidRDefault="00143E7F">
            <w:pPr>
              <w:spacing w:before="40" w:line="240" w:lineRule="auto"/>
              <w:jc w:val="left"/>
            </w:pPr>
            <w:r>
              <w:rPr>
                <w:sz w:val="17"/>
              </w:rPr>
              <w:t>Which file defines the API routes for orders and the profile?</w:t>
            </w:r>
          </w:p>
        </w:tc>
        <w:tc>
          <w:tcPr>
            <w:tcW w:w="1535" w:type="dxa"/>
          </w:tcPr>
          <w:p w:rsidR="00C4767C" w:rsidRDefault="00143E7F">
            <w:pPr>
              <w:spacing w:before="40" w:line="240" w:lineRule="auto"/>
              <w:jc w:val="left"/>
            </w:pPr>
            <w:r>
              <w:rPr>
                <w:sz w:val="17"/>
              </w:rPr>
              <w:t>app/routes.py</w:t>
            </w:r>
          </w:p>
        </w:tc>
        <w:tc>
          <w:tcPr>
            <w:tcW w:w="3160" w:type="dxa"/>
          </w:tcPr>
          <w:p w:rsidR="00C4767C" w:rsidRDefault="00143E7F">
            <w:pPr>
              <w:spacing w:before="40" w:line="240" w:lineRule="auto"/>
              <w:jc w:val="left"/>
            </w:pPr>
            <w:r>
              <w:rPr>
                <w:sz w:val="17"/>
              </w:rPr>
              <w:t>app/routes.py, app/auth.py, app/main.py</w:t>
            </w:r>
          </w:p>
        </w:tc>
        <w:tc>
          <w:tcPr>
            <w:tcW w:w="1083" w:type="dxa"/>
          </w:tcPr>
          <w:p w:rsidR="00C4767C" w:rsidRDefault="00143E7F">
            <w:pPr>
              <w:spacing w:before="40" w:line="240" w:lineRule="auto"/>
              <w:jc w:val="center"/>
            </w:pPr>
            <w:r>
              <w:rPr>
                <w:sz w:val="17"/>
              </w:rPr>
              <w:t>1</w:t>
            </w:r>
          </w:p>
        </w:tc>
      </w:tr>
      <w:tr w:rsidR="00C4767C">
        <w:trPr>
          <w:cantSplit/>
          <w:jc w:val="center"/>
        </w:trPr>
        <w:tc>
          <w:tcPr>
            <w:tcW w:w="3250" w:type="dxa"/>
          </w:tcPr>
          <w:p w:rsidR="00C4767C" w:rsidRDefault="00143E7F">
            <w:pPr>
              <w:spacing w:before="40" w:line="240" w:lineRule="auto"/>
              <w:jc w:val="left"/>
            </w:pPr>
            <w:r>
              <w:rPr>
                <w:sz w:val="17"/>
              </w:rPr>
              <w:t>What decorator protects routes from anonymous users?</w:t>
            </w:r>
          </w:p>
        </w:tc>
        <w:tc>
          <w:tcPr>
            <w:tcW w:w="1535" w:type="dxa"/>
          </w:tcPr>
          <w:p w:rsidR="00C4767C" w:rsidRDefault="00143E7F">
            <w:pPr>
              <w:spacing w:before="40" w:line="240" w:lineRule="auto"/>
              <w:jc w:val="left"/>
            </w:pPr>
            <w:r>
              <w:rPr>
                <w:sz w:val="17"/>
              </w:rPr>
              <w:t>app/auth.py</w:t>
            </w:r>
          </w:p>
        </w:tc>
        <w:tc>
          <w:tcPr>
            <w:tcW w:w="3160" w:type="dxa"/>
          </w:tcPr>
          <w:p w:rsidR="00C4767C" w:rsidRDefault="00143E7F">
            <w:pPr>
              <w:spacing w:before="40" w:line="240" w:lineRule="auto"/>
              <w:jc w:val="left"/>
            </w:pPr>
            <w:r>
              <w:rPr>
                <w:sz w:val="17"/>
              </w:rPr>
              <w:t>app/routes.py, app/auth.py</w:t>
            </w:r>
          </w:p>
        </w:tc>
        <w:tc>
          <w:tcPr>
            <w:tcW w:w="1083" w:type="dxa"/>
          </w:tcPr>
          <w:p w:rsidR="00C4767C" w:rsidRDefault="00143E7F">
            <w:pPr>
              <w:spacing w:before="40" w:line="240" w:lineRule="auto"/>
              <w:jc w:val="center"/>
            </w:pPr>
            <w:r>
              <w:rPr>
                <w:sz w:val="17"/>
              </w:rPr>
              <w:t>2</w:t>
            </w:r>
          </w:p>
        </w:tc>
      </w:tr>
      <w:tr w:rsidR="00C4767C">
        <w:trPr>
          <w:cantSplit/>
          <w:jc w:val="center"/>
        </w:trPr>
        <w:tc>
          <w:tcPr>
            <w:tcW w:w="3250" w:type="dxa"/>
          </w:tcPr>
          <w:p w:rsidR="00C4767C" w:rsidRDefault="00143E7F">
            <w:pPr>
              <w:spacing w:before="40" w:line="240" w:lineRule="auto"/>
              <w:jc w:val="left"/>
            </w:pPr>
            <w:r>
              <w:rPr>
                <w:sz w:val="17"/>
              </w:rPr>
              <w:t>Where does the front end fetch the orders?</w:t>
            </w:r>
          </w:p>
        </w:tc>
        <w:tc>
          <w:tcPr>
            <w:tcW w:w="1535" w:type="dxa"/>
          </w:tcPr>
          <w:p w:rsidR="00C4767C" w:rsidRDefault="00143E7F">
            <w:pPr>
              <w:spacing w:before="40" w:line="240" w:lineRule="auto"/>
              <w:jc w:val="left"/>
            </w:pPr>
            <w:r>
              <w:rPr>
                <w:sz w:val="17"/>
              </w:rPr>
              <w:t>static/app.js</w:t>
            </w:r>
          </w:p>
        </w:tc>
        <w:tc>
          <w:tcPr>
            <w:tcW w:w="3160" w:type="dxa"/>
          </w:tcPr>
          <w:p w:rsidR="00C4767C" w:rsidRDefault="00143E7F">
            <w:pPr>
              <w:spacing w:before="40" w:line="240" w:lineRule="auto"/>
              <w:jc w:val="left"/>
            </w:pPr>
            <w:r>
              <w:rPr>
                <w:sz w:val="17"/>
              </w:rPr>
              <w:t>app/routes.py, static/app.js, app/db.py</w:t>
            </w:r>
          </w:p>
        </w:tc>
        <w:tc>
          <w:tcPr>
            <w:tcW w:w="1083" w:type="dxa"/>
          </w:tcPr>
          <w:p w:rsidR="00C4767C" w:rsidRDefault="00143E7F">
            <w:pPr>
              <w:spacing w:before="40" w:line="240" w:lineRule="auto"/>
              <w:jc w:val="center"/>
            </w:pPr>
            <w:r>
              <w:rPr>
                <w:sz w:val="17"/>
              </w:rPr>
              <w:t>2</w:t>
            </w:r>
          </w:p>
        </w:tc>
      </w:tr>
      <w:tr w:rsidR="00C4767C">
        <w:trPr>
          <w:cantSplit/>
          <w:jc w:val="center"/>
        </w:trPr>
        <w:tc>
          <w:tcPr>
            <w:tcW w:w="3250" w:type="dxa"/>
          </w:tcPr>
          <w:p w:rsidR="00C4767C" w:rsidRDefault="00143E7F">
            <w:pPr>
              <w:spacing w:before="40" w:line="240" w:lineRule="auto"/>
              <w:jc w:val="left"/>
            </w:pPr>
            <w:r>
              <w:rPr>
                <w:sz w:val="17"/>
              </w:rPr>
              <w:t>Which template holds the sign in form?</w:t>
            </w:r>
          </w:p>
        </w:tc>
        <w:tc>
          <w:tcPr>
            <w:tcW w:w="1535" w:type="dxa"/>
          </w:tcPr>
          <w:p w:rsidR="00C4767C" w:rsidRDefault="00143E7F">
            <w:pPr>
              <w:spacing w:before="40" w:line="240" w:lineRule="auto"/>
              <w:jc w:val="left"/>
            </w:pPr>
            <w:r>
              <w:rPr>
                <w:sz w:val="17"/>
              </w:rPr>
              <w:t>templates/login.html</w:t>
            </w:r>
          </w:p>
        </w:tc>
        <w:tc>
          <w:tcPr>
            <w:tcW w:w="3160" w:type="dxa"/>
          </w:tcPr>
          <w:p w:rsidR="00C4767C" w:rsidRDefault="00143E7F">
            <w:pPr>
              <w:spacing w:before="40" w:line="240" w:lineRule="auto"/>
              <w:jc w:val="left"/>
            </w:pPr>
            <w:r>
              <w:rPr>
                <w:sz w:val="17"/>
              </w:rPr>
              <w:t>templates/login.html, templates/index.html, app/auth.py</w:t>
            </w:r>
          </w:p>
        </w:tc>
        <w:tc>
          <w:tcPr>
            <w:tcW w:w="1083" w:type="dxa"/>
          </w:tcPr>
          <w:p w:rsidR="00C4767C" w:rsidRDefault="00143E7F">
            <w:pPr>
              <w:spacing w:before="40" w:line="240" w:lineRule="auto"/>
              <w:jc w:val="center"/>
            </w:pPr>
            <w:r>
              <w:rPr>
                <w:sz w:val="17"/>
              </w:rPr>
              <w:t>1</w:t>
            </w:r>
          </w:p>
        </w:tc>
      </w:tr>
      <w:tr w:rsidR="00C4767C">
        <w:trPr>
          <w:cantSplit/>
          <w:jc w:val="center"/>
        </w:trPr>
        <w:tc>
          <w:tcPr>
            <w:tcW w:w="3250" w:type="dxa"/>
          </w:tcPr>
          <w:p w:rsidR="00C4767C" w:rsidRDefault="00143E7F">
            <w:pPr>
              <w:spacing w:before="40" w:line="240" w:lineRule="auto"/>
              <w:jc w:val="left"/>
            </w:pPr>
            <w:r>
              <w:rPr>
                <w:sz w:val="17"/>
              </w:rPr>
              <w:t>Where are the unit tests?</w:t>
            </w:r>
          </w:p>
        </w:tc>
        <w:tc>
          <w:tcPr>
            <w:tcW w:w="1535" w:type="dxa"/>
          </w:tcPr>
          <w:p w:rsidR="00C4767C" w:rsidRDefault="00143E7F">
            <w:pPr>
              <w:spacing w:before="40" w:line="240" w:lineRule="auto"/>
              <w:jc w:val="left"/>
            </w:pPr>
            <w:r>
              <w:rPr>
                <w:sz w:val="17"/>
              </w:rPr>
              <w:t>tests/test</w:t>
            </w:r>
            <w:r>
              <w:rPr>
                <w:sz w:val="17"/>
              </w:rPr>
              <w:t>_auth.py</w:t>
            </w:r>
          </w:p>
        </w:tc>
        <w:tc>
          <w:tcPr>
            <w:tcW w:w="3160" w:type="dxa"/>
          </w:tcPr>
          <w:p w:rsidR="00C4767C" w:rsidRDefault="00143E7F">
            <w:pPr>
              <w:spacing w:before="40" w:line="240" w:lineRule="auto"/>
              <w:jc w:val="left"/>
            </w:pPr>
            <w:r>
              <w:rPr>
                <w:sz w:val="17"/>
              </w:rPr>
              <w:t>tests/test_auth.py, app/auth.py</w:t>
            </w:r>
          </w:p>
        </w:tc>
        <w:tc>
          <w:tcPr>
            <w:tcW w:w="1083" w:type="dxa"/>
          </w:tcPr>
          <w:p w:rsidR="00C4767C" w:rsidRDefault="00143E7F">
            <w:pPr>
              <w:spacing w:before="40" w:line="240" w:lineRule="auto"/>
              <w:jc w:val="center"/>
            </w:pPr>
            <w:r>
              <w:rPr>
                <w:sz w:val="17"/>
              </w:rPr>
              <w:t>1</w:t>
            </w:r>
          </w:p>
        </w:tc>
      </w:tr>
      <w:tr w:rsidR="00C4767C">
        <w:trPr>
          <w:cantSplit/>
          <w:jc w:val="center"/>
        </w:trPr>
        <w:tc>
          <w:tcPr>
            <w:tcW w:w="3250" w:type="dxa"/>
          </w:tcPr>
          <w:p w:rsidR="00C4767C" w:rsidRDefault="00143E7F">
            <w:pPr>
              <w:spacing w:before="40" w:line="240" w:lineRule="auto"/>
              <w:jc w:val="left"/>
            </w:pPr>
            <w:r>
              <w:rPr>
                <w:sz w:val="17"/>
              </w:rPr>
              <w:t>How is the user looked up by name?</w:t>
            </w:r>
          </w:p>
        </w:tc>
        <w:tc>
          <w:tcPr>
            <w:tcW w:w="1535" w:type="dxa"/>
          </w:tcPr>
          <w:p w:rsidR="00C4767C" w:rsidRDefault="00143E7F">
            <w:pPr>
              <w:spacing w:before="40" w:line="240" w:lineRule="auto"/>
              <w:jc w:val="left"/>
            </w:pPr>
            <w:r>
              <w:rPr>
                <w:sz w:val="17"/>
              </w:rPr>
              <w:t>app/db.py</w:t>
            </w:r>
          </w:p>
        </w:tc>
        <w:tc>
          <w:tcPr>
            <w:tcW w:w="3160" w:type="dxa"/>
          </w:tcPr>
          <w:p w:rsidR="00C4767C" w:rsidRDefault="00143E7F">
            <w:pPr>
              <w:spacing w:before="40" w:line="240" w:lineRule="auto"/>
              <w:jc w:val="left"/>
            </w:pPr>
            <w:r>
              <w:rPr>
                <w:sz w:val="17"/>
              </w:rPr>
              <w:t>app/auth.py, tests/test_auth.py</w:t>
            </w:r>
          </w:p>
        </w:tc>
        <w:tc>
          <w:tcPr>
            <w:tcW w:w="1083" w:type="dxa"/>
          </w:tcPr>
          <w:p w:rsidR="00C4767C" w:rsidRDefault="00143E7F">
            <w:pPr>
              <w:spacing w:before="40" w:line="240" w:lineRule="auto"/>
              <w:jc w:val="center"/>
            </w:pPr>
            <w:r>
              <w:rPr>
                <w:sz w:val="17"/>
              </w:rPr>
              <w:t>not returned</w:t>
            </w:r>
          </w:p>
        </w:tc>
      </w:tr>
      <w:tr w:rsidR="00C4767C">
        <w:trPr>
          <w:cantSplit/>
          <w:jc w:val="center"/>
        </w:trPr>
        <w:tc>
          <w:tcPr>
            <w:tcW w:w="3250" w:type="dxa"/>
          </w:tcPr>
          <w:p w:rsidR="00C4767C" w:rsidRDefault="00143E7F">
            <w:pPr>
              <w:spacing w:before="40" w:line="240" w:lineRule="auto"/>
              <w:jc w:val="left"/>
            </w:pPr>
            <w:r>
              <w:rPr>
                <w:sz w:val="17"/>
              </w:rPr>
              <w:t>What clears the session on logout?</w:t>
            </w:r>
          </w:p>
        </w:tc>
        <w:tc>
          <w:tcPr>
            <w:tcW w:w="1535" w:type="dxa"/>
          </w:tcPr>
          <w:p w:rsidR="00C4767C" w:rsidRDefault="00143E7F">
            <w:pPr>
              <w:spacing w:before="40" w:line="240" w:lineRule="auto"/>
              <w:jc w:val="left"/>
            </w:pPr>
            <w:r>
              <w:rPr>
                <w:sz w:val="17"/>
              </w:rPr>
              <w:t>app/auth.py</w:t>
            </w:r>
          </w:p>
        </w:tc>
        <w:tc>
          <w:tcPr>
            <w:tcW w:w="3160" w:type="dxa"/>
          </w:tcPr>
          <w:p w:rsidR="00C4767C" w:rsidRDefault="00143E7F">
            <w:pPr>
              <w:spacing w:before="40" w:line="240" w:lineRule="auto"/>
              <w:jc w:val="left"/>
            </w:pPr>
            <w:r>
              <w:rPr>
                <w:sz w:val="17"/>
              </w:rPr>
              <w:t>app/auth.py</w:t>
            </w:r>
          </w:p>
        </w:tc>
        <w:tc>
          <w:tcPr>
            <w:tcW w:w="1083" w:type="dxa"/>
          </w:tcPr>
          <w:p w:rsidR="00C4767C" w:rsidRDefault="00143E7F">
            <w:pPr>
              <w:spacing w:before="40" w:line="240" w:lineRule="auto"/>
              <w:jc w:val="center"/>
            </w:pPr>
            <w:r>
              <w:rPr>
                <w:sz w:val="17"/>
              </w:rPr>
              <w:t>1</w:t>
            </w:r>
          </w:p>
        </w:tc>
      </w:tr>
    </w:tbl>
    <w:p w:rsidR="00C4767C" w:rsidRDefault="00C4767C">
      <w:pPr>
        <w:spacing w:after="80" w:line="144" w:lineRule="auto"/>
      </w:pPr>
    </w:p>
    <w:p w:rsidR="00C4767C" w:rsidRDefault="00143E7F">
      <w:pPr>
        <w:pStyle w:val="Heading3"/>
      </w:pPr>
      <w:r>
        <w:lastRenderedPageBreak/>
        <w:t>2.5  Automated checks</w:t>
      </w:r>
    </w:p>
    <w:p w:rsidR="00C4767C" w:rsidRDefault="00143E7F">
      <w:pPr>
        <w:pStyle w:val="TableCaption"/>
      </w:pPr>
      <w:r>
        <w:t>Table 12: Automated checks run on 18</w:t>
      </w:r>
      <w:r>
        <w:t xml:space="preserve"> October 2026</w:t>
      </w:r>
    </w:p>
    <w:tbl>
      <w:tblPr>
        <w:tblStyle w:val="TableGrid"/>
        <w:tblW w:w="0" w:type="auto"/>
        <w:jc w:val="center"/>
        <w:tblLook w:val="04A0" w:firstRow="1" w:lastRow="0" w:firstColumn="1" w:lastColumn="0" w:noHBand="0" w:noVBand="1"/>
      </w:tblPr>
      <w:tblGrid>
        <w:gridCol w:w="5237"/>
        <w:gridCol w:w="3792"/>
      </w:tblGrid>
      <w:tr w:rsidR="00C4767C">
        <w:trPr>
          <w:cantSplit/>
          <w:tblHeader/>
          <w:jc w:val="center"/>
        </w:trPr>
        <w:tc>
          <w:tcPr>
            <w:tcW w:w="5237" w:type="dxa"/>
            <w:shd w:val="clear" w:color="auto" w:fill="D9E2F3"/>
          </w:tcPr>
          <w:p w:rsidR="00C4767C" w:rsidRDefault="00143E7F">
            <w:pPr>
              <w:spacing w:before="40" w:line="240" w:lineRule="auto"/>
              <w:jc w:val="left"/>
            </w:pPr>
            <w:r>
              <w:rPr>
                <w:b/>
                <w:sz w:val="20"/>
              </w:rPr>
              <w:t>Check</w:t>
            </w:r>
          </w:p>
        </w:tc>
        <w:tc>
          <w:tcPr>
            <w:tcW w:w="3792" w:type="dxa"/>
            <w:shd w:val="clear" w:color="auto" w:fill="D9E2F3"/>
          </w:tcPr>
          <w:p w:rsidR="00C4767C" w:rsidRDefault="00143E7F">
            <w:pPr>
              <w:spacing w:before="40" w:line="240" w:lineRule="auto"/>
              <w:jc w:val="left"/>
            </w:pPr>
            <w:r>
              <w:rPr>
                <w:b/>
                <w:sz w:val="20"/>
              </w:rPr>
              <w:t>Result</w:t>
            </w:r>
          </w:p>
        </w:tc>
      </w:tr>
      <w:tr w:rsidR="00C4767C">
        <w:trPr>
          <w:cantSplit/>
          <w:jc w:val="center"/>
        </w:trPr>
        <w:tc>
          <w:tcPr>
            <w:tcW w:w="5237" w:type="dxa"/>
          </w:tcPr>
          <w:p w:rsidR="00C4767C" w:rsidRDefault="00143E7F">
            <w:pPr>
              <w:spacing w:before="40" w:line="240" w:lineRule="auto"/>
              <w:jc w:val="left"/>
            </w:pPr>
            <w:r>
              <w:rPr>
                <w:sz w:val="20"/>
              </w:rPr>
              <w:t>Unit and API tests (</w:t>
            </w:r>
            <w:r>
              <w:rPr>
                <w:rFonts w:ascii="Courier New" w:eastAsia="Courier New" w:hAnsi="Courier New" w:cs="Courier New"/>
                <w:sz w:val="17"/>
              </w:rPr>
              <w:t>pytest tests</w:t>
            </w:r>
            <w:r>
              <w:rPr>
                <w:sz w:val="20"/>
              </w:rPr>
              <w:t>)</w:t>
            </w:r>
          </w:p>
        </w:tc>
        <w:tc>
          <w:tcPr>
            <w:tcW w:w="3792" w:type="dxa"/>
          </w:tcPr>
          <w:p w:rsidR="00C4767C" w:rsidRDefault="00143E7F">
            <w:pPr>
              <w:spacing w:before="40" w:line="240" w:lineRule="auto"/>
              <w:jc w:val="left"/>
            </w:pPr>
            <w:r>
              <w:rPr>
                <w:b/>
                <w:sz w:val="20"/>
              </w:rPr>
              <w:t>17 passed</w:t>
            </w:r>
            <w:r>
              <w:rPr>
                <w:sz w:val="20"/>
              </w:rPr>
              <w:t xml:space="preserve"> (10 engine tests, 7 API tests)</w:t>
            </w:r>
          </w:p>
        </w:tc>
      </w:tr>
      <w:tr w:rsidR="00C4767C">
        <w:trPr>
          <w:cantSplit/>
          <w:jc w:val="center"/>
        </w:trPr>
        <w:tc>
          <w:tcPr>
            <w:tcW w:w="5237" w:type="dxa"/>
          </w:tcPr>
          <w:p w:rsidR="00C4767C" w:rsidRDefault="00143E7F">
            <w:pPr>
              <w:spacing w:before="40" w:line="240" w:lineRule="auto"/>
              <w:jc w:val="left"/>
            </w:pPr>
            <w:r>
              <w:rPr>
                <w:sz w:val="20"/>
              </w:rPr>
              <w:t>API smoke test against the running server</w:t>
            </w:r>
          </w:p>
        </w:tc>
        <w:tc>
          <w:tcPr>
            <w:tcW w:w="3792" w:type="dxa"/>
          </w:tcPr>
          <w:p w:rsidR="00C4767C" w:rsidRDefault="00143E7F">
            <w:pPr>
              <w:spacing w:before="40" w:line="240" w:lineRule="auto"/>
              <w:jc w:val="left"/>
            </w:pPr>
            <w:r>
              <w:rPr>
                <w:b/>
                <w:sz w:val="20"/>
              </w:rPr>
              <w:t>16 of 16</w:t>
            </w:r>
            <w:r>
              <w:rPr>
                <w:sz w:val="20"/>
              </w:rPr>
              <w:t xml:space="preserve"> checks passed</w:t>
            </w:r>
          </w:p>
        </w:tc>
      </w:tr>
      <w:tr w:rsidR="00C4767C">
        <w:trPr>
          <w:cantSplit/>
          <w:jc w:val="center"/>
        </w:trPr>
        <w:tc>
          <w:tcPr>
            <w:tcW w:w="5237" w:type="dxa"/>
          </w:tcPr>
          <w:p w:rsidR="00C4767C" w:rsidRDefault="00143E7F">
            <w:pPr>
              <w:spacing w:before="40" w:line="240" w:lineRule="auto"/>
              <w:jc w:val="left"/>
            </w:pPr>
            <w:r>
              <w:rPr>
                <w:sz w:val="20"/>
              </w:rPr>
              <w:t>Browser flows (scripted, real browser)</w:t>
            </w:r>
          </w:p>
        </w:tc>
        <w:tc>
          <w:tcPr>
            <w:tcW w:w="3792" w:type="dxa"/>
          </w:tcPr>
          <w:p w:rsidR="00C4767C" w:rsidRDefault="00143E7F">
            <w:pPr>
              <w:spacing w:before="40" w:line="240" w:lineRule="auto"/>
              <w:jc w:val="left"/>
            </w:pPr>
            <w:r>
              <w:rPr>
                <w:b/>
                <w:sz w:val="20"/>
              </w:rPr>
              <w:t>22 flows passed</w:t>
            </w:r>
            <w:r>
              <w:rPr>
                <w:sz w:val="20"/>
              </w:rPr>
              <w:t>, 0 console errors</w:t>
            </w:r>
          </w:p>
        </w:tc>
      </w:tr>
      <w:tr w:rsidR="00C4767C">
        <w:trPr>
          <w:cantSplit/>
          <w:jc w:val="center"/>
        </w:trPr>
        <w:tc>
          <w:tcPr>
            <w:tcW w:w="5237" w:type="dxa"/>
          </w:tcPr>
          <w:p w:rsidR="00C4767C" w:rsidRDefault="00143E7F">
            <w:pPr>
              <w:spacing w:before="40" w:line="240" w:lineRule="auto"/>
              <w:jc w:val="left"/>
            </w:pPr>
            <w:r>
              <w:rPr>
                <w:sz w:val="20"/>
              </w:rPr>
              <w:t xml:space="preserve">Production </w:t>
            </w:r>
            <w:r>
              <w:rPr>
                <w:sz w:val="20"/>
              </w:rPr>
              <w:t>build of the web application (type check and bundle)</w:t>
            </w:r>
          </w:p>
        </w:tc>
        <w:tc>
          <w:tcPr>
            <w:tcW w:w="3792" w:type="dxa"/>
          </w:tcPr>
          <w:p w:rsidR="00C4767C" w:rsidRDefault="00143E7F">
            <w:pPr>
              <w:spacing w:before="40" w:line="240" w:lineRule="auto"/>
              <w:jc w:val="left"/>
            </w:pPr>
            <w:r>
              <w:rPr>
                <w:sz w:val="20"/>
              </w:rPr>
              <w:t>Passes</w:t>
            </w:r>
          </w:p>
        </w:tc>
      </w:tr>
      <w:tr w:rsidR="00C4767C">
        <w:trPr>
          <w:cantSplit/>
          <w:jc w:val="center"/>
        </w:trPr>
        <w:tc>
          <w:tcPr>
            <w:tcW w:w="5237" w:type="dxa"/>
          </w:tcPr>
          <w:p w:rsidR="00C4767C" w:rsidRDefault="00143E7F">
            <w:pPr>
              <w:spacing w:before="40" w:line="240" w:lineRule="auto"/>
              <w:jc w:val="left"/>
            </w:pPr>
            <w:r>
              <w:rPr>
                <w:sz w:val="20"/>
              </w:rPr>
              <w:t>Screens captured for this report</w:t>
            </w:r>
          </w:p>
        </w:tc>
        <w:tc>
          <w:tcPr>
            <w:tcW w:w="3792" w:type="dxa"/>
          </w:tcPr>
          <w:p w:rsidR="00C4767C" w:rsidRDefault="00143E7F">
            <w:pPr>
              <w:spacing w:before="40" w:line="240" w:lineRule="auto"/>
              <w:jc w:val="left"/>
            </w:pPr>
            <w:r>
              <w:rPr>
                <w:sz w:val="20"/>
              </w:rPr>
              <w:t>26 screenshots, console clean, no HTTP error responses</w:t>
            </w:r>
          </w:p>
        </w:tc>
      </w:tr>
      <w:tr w:rsidR="00C4767C">
        <w:trPr>
          <w:cantSplit/>
          <w:jc w:val="center"/>
        </w:trPr>
        <w:tc>
          <w:tcPr>
            <w:tcW w:w="5237" w:type="dxa"/>
          </w:tcPr>
          <w:p w:rsidR="00C4767C" w:rsidRDefault="00143E7F">
            <w:pPr>
              <w:spacing w:before="40" w:line="240" w:lineRule="auto"/>
              <w:jc w:val="left"/>
            </w:pPr>
            <w:r>
              <w:rPr>
                <w:sz w:val="20"/>
              </w:rPr>
              <w:t>Horizontal overflow at 360 px and 768 px, light and dark</w:t>
            </w:r>
          </w:p>
        </w:tc>
        <w:tc>
          <w:tcPr>
            <w:tcW w:w="3792" w:type="dxa"/>
          </w:tcPr>
          <w:p w:rsidR="00C4767C" w:rsidRDefault="00143E7F">
            <w:pPr>
              <w:spacing w:before="40" w:line="240" w:lineRule="auto"/>
              <w:jc w:val="left"/>
            </w:pPr>
            <w:r>
              <w:rPr>
                <w:sz w:val="20"/>
              </w:rPr>
              <w:t>None found on any screen</w:t>
            </w:r>
          </w:p>
        </w:tc>
      </w:tr>
    </w:tbl>
    <w:p w:rsidR="00C4767C" w:rsidRDefault="00C4767C">
      <w:pPr>
        <w:spacing w:after="80" w:line="144" w:lineRule="auto"/>
      </w:pPr>
    </w:p>
    <w:p w:rsidR="00C4767C" w:rsidRDefault="00143E7F">
      <w:pPr>
        <w:pStyle w:val="Heading2"/>
      </w:pPr>
      <w:r>
        <w:t>3  Functional Testing</w:t>
      </w:r>
    </w:p>
    <w:p w:rsidR="00C4767C" w:rsidRDefault="00143E7F">
      <w:r>
        <w:t>Functional testing was automated with Playwright: a script drives a real Chrome browser through the application with the real API behind it and asserts what the user sees. The 22 flows below cover every input mode, every export, every state of the history,</w:t>
      </w:r>
      <w:r>
        <w:t xml:space="preserve"> the codebase assistant, the Model Lab, the settings and the failure paths. All flows passed on 18 October 2026, and the browser console stayed free of errors during the run.</w:t>
      </w:r>
    </w:p>
    <w:p w:rsidR="00C4767C" w:rsidRDefault="00143E7F">
      <w:pPr>
        <w:pStyle w:val="TableCaption"/>
      </w:pPr>
      <w:r>
        <w:t>Table 13: Browser flows of scripts/ui_flows.py</w:t>
      </w:r>
    </w:p>
    <w:tbl>
      <w:tblPr>
        <w:tblStyle w:val="TableGrid"/>
        <w:tblW w:w="0" w:type="auto"/>
        <w:jc w:val="center"/>
        <w:tblLook w:val="04A0" w:firstRow="1" w:lastRow="0" w:firstColumn="1" w:lastColumn="0" w:noHBand="0" w:noVBand="1"/>
      </w:tblPr>
      <w:tblGrid>
        <w:gridCol w:w="542"/>
        <w:gridCol w:w="2889"/>
        <w:gridCol w:w="5598"/>
      </w:tblGrid>
      <w:tr w:rsidR="00C4767C">
        <w:trPr>
          <w:cantSplit/>
          <w:tblHeader/>
          <w:jc w:val="center"/>
        </w:trPr>
        <w:tc>
          <w:tcPr>
            <w:tcW w:w="542" w:type="dxa"/>
            <w:shd w:val="clear" w:color="auto" w:fill="D9E2F3"/>
          </w:tcPr>
          <w:p w:rsidR="00C4767C" w:rsidRDefault="00143E7F">
            <w:pPr>
              <w:spacing w:before="40" w:line="240" w:lineRule="auto"/>
              <w:jc w:val="left"/>
            </w:pPr>
            <w:r>
              <w:rPr>
                <w:b/>
                <w:sz w:val="18"/>
              </w:rPr>
              <w:t>No.</w:t>
            </w:r>
          </w:p>
        </w:tc>
        <w:tc>
          <w:tcPr>
            <w:tcW w:w="2889" w:type="dxa"/>
            <w:shd w:val="clear" w:color="auto" w:fill="D9E2F3"/>
          </w:tcPr>
          <w:p w:rsidR="00C4767C" w:rsidRDefault="00143E7F">
            <w:pPr>
              <w:spacing w:before="40" w:line="240" w:lineRule="auto"/>
              <w:jc w:val="left"/>
            </w:pPr>
            <w:r>
              <w:rPr>
                <w:b/>
                <w:sz w:val="18"/>
              </w:rPr>
              <w:t>Flow</w:t>
            </w:r>
          </w:p>
        </w:tc>
        <w:tc>
          <w:tcPr>
            <w:tcW w:w="5598" w:type="dxa"/>
            <w:shd w:val="clear" w:color="auto" w:fill="D9E2F3"/>
          </w:tcPr>
          <w:p w:rsidR="00C4767C" w:rsidRDefault="00143E7F">
            <w:pPr>
              <w:spacing w:before="40" w:line="240" w:lineRule="auto"/>
              <w:jc w:val="left"/>
            </w:pPr>
            <w:r>
              <w:rPr>
                <w:b/>
                <w:sz w:val="18"/>
              </w:rPr>
              <w:t>What is asserted</w:t>
            </w:r>
          </w:p>
        </w:tc>
      </w:tr>
      <w:tr w:rsidR="00C4767C">
        <w:trPr>
          <w:cantSplit/>
          <w:jc w:val="center"/>
        </w:trPr>
        <w:tc>
          <w:tcPr>
            <w:tcW w:w="542" w:type="dxa"/>
          </w:tcPr>
          <w:p w:rsidR="00C4767C" w:rsidRDefault="00143E7F">
            <w:pPr>
              <w:spacing w:before="40" w:line="240" w:lineRule="auto"/>
              <w:jc w:val="left"/>
            </w:pPr>
            <w:r>
              <w:rPr>
                <w:sz w:val="18"/>
              </w:rPr>
              <w:t>1</w:t>
            </w:r>
          </w:p>
        </w:tc>
        <w:tc>
          <w:tcPr>
            <w:tcW w:w="2889" w:type="dxa"/>
          </w:tcPr>
          <w:p w:rsidR="00C4767C" w:rsidRDefault="00143E7F">
            <w:pPr>
              <w:spacing w:before="40" w:line="240" w:lineRule="auto"/>
              <w:jc w:val="left"/>
            </w:pPr>
            <w:r>
              <w:rPr>
                <w:sz w:val="18"/>
              </w:rPr>
              <w:t>Prote</w:t>
            </w:r>
            <w:r>
              <w:rPr>
                <w:sz w:val="18"/>
              </w:rPr>
              <w:t>cted route redirects to sign-in</w:t>
            </w:r>
          </w:p>
        </w:tc>
        <w:tc>
          <w:tcPr>
            <w:tcW w:w="5598" w:type="dxa"/>
          </w:tcPr>
          <w:p w:rsidR="00C4767C" w:rsidRDefault="00143E7F">
            <w:pPr>
              <w:spacing w:before="40" w:line="240" w:lineRule="auto"/>
              <w:jc w:val="left"/>
            </w:pPr>
            <w:r>
              <w:rPr>
                <w:sz w:val="18"/>
              </w:rPr>
              <w:t>Opening the history while signed out leads to the sign-in page</w:t>
            </w:r>
          </w:p>
        </w:tc>
      </w:tr>
      <w:tr w:rsidR="00C4767C">
        <w:trPr>
          <w:cantSplit/>
          <w:jc w:val="center"/>
        </w:trPr>
        <w:tc>
          <w:tcPr>
            <w:tcW w:w="542" w:type="dxa"/>
          </w:tcPr>
          <w:p w:rsidR="00C4767C" w:rsidRDefault="00143E7F">
            <w:pPr>
              <w:spacing w:before="40" w:line="240" w:lineRule="auto"/>
              <w:jc w:val="left"/>
            </w:pPr>
            <w:r>
              <w:rPr>
                <w:sz w:val="18"/>
              </w:rPr>
              <w:t>2</w:t>
            </w:r>
          </w:p>
        </w:tc>
        <w:tc>
          <w:tcPr>
            <w:tcW w:w="2889" w:type="dxa"/>
          </w:tcPr>
          <w:p w:rsidR="00C4767C" w:rsidRDefault="00143E7F">
            <w:pPr>
              <w:spacing w:before="40" w:line="240" w:lineRule="auto"/>
              <w:jc w:val="left"/>
            </w:pPr>
            <w:r>
              <w:rPr>
                <w:sz w:val="18"/>
              </w:rPr>
              <w:t>Wrong password</w:t>
            </w:r>
          </w:p>
        </w:tc>
        <w:tc>
          <w:tcPr>
            <w:tcW w:w="5598" w:type="dxa"/>
          </w:tcPr>
          <w:p w:rsidR="00C4767C" w:rsidRDefault="00143E7F">
            <w:pPr>
              <w:spacing w:before="40" w:line="240" w:lineRule="auto"/>
              <w:jc w:val="left"/>
            </w:pPr>
            <w:r>
              <w:rPr>
                <w:sz w:val="18"/>
              </w:rPr>
              <w:t>A readable error alert is shown</w:t>
            </w:r>
          </w:p>
        </w:tc>
      </w:tr>
      <w:tr w:rsidR="00C4767C">
        <w:trPr>
          <w:cantSplit/>
          <w:jc w:val="center"/>
        </w:trPr>
        <w:tc>
          <w:tcPr>
            <w:tcW w:w="542" w:type="dxa"/>
          </w:tcPr>
          <w:p w:rsidR="00C4767C" w:rsidRDefault="00143E7F">
            <w:pPr>
              <w:spacing w:before="40" w:line="240" w:lineRule="auto"/>
              <w:jc w:val="left"/>
            </w:pPr>
            <w:r>
              <w:rPr>
                <w:sz w:val="18"/>
              </w:rPr>
              <w:t>3</w:t>
            </w:r>
          </w:p>
        </w:tc>
        <w:tc>
          <w:tcPr>
            <w:tcW w:w="2889" w:type="dxa"/>
          </w:tcPr>
          <w:p w:rsidR="00C4767C" w:rsidRDefault="00143E7F">
            <w:pPr>
              <w:spacing w:before="40" w:line="240" w:lineRule="auto"/>
              <w:jc w:val="left"/>
            </w:pPr>
            <w:r>
              <w:rPr>
                <w:sz w:val="18"/>
              </w:rPr>
              <w:t>Registration</w:t>
            </w:r>
          </w:p>
        </w:tc>
        <w:tc>
          <w:tcPr>
            <w:tcW w:w="5598" w:type="dxa"/>
          </w:tcPr>
          <w:p w:rsidR="00C4767C" w:rsidRDefault="00143E7F">
            <w:pPr>
              <w:spacing w:before="40" w:line="240" w:lineRule="auto"/>
              <w:jc w:val="left"/>
            </w:pPr>
            <w:r>
              <w:rPr>
                <w:sz w:val="18"/>
              </w:rPr>
              <w:t>A new account is created and the app opens with the user's name</w:t>
            </w:r>
          </w:p>
        </w:tc>
      </w:tr>
      <w:tr w:rsidR="00C4767C">
        <w:trPr>
          <w:cantSplit/>
          <w:jc w:val="center"/>
        </w:trPr>
        <w:tc>
          <w:tcPr>
            <w:tcW w:w="542" w:type="dxa"/>
          </w:tcPr>
          <w:p w:rsidR="00C4767C" w:rsidRDefault="00143E7F">
            <w:pPr>
              <w:spacing w:before="40" w:line="240" w:lineRule="auto"/>
              <w:jc w:val="left"/>
            </w:pPr>
            <w:r>
              <w:rPr>
                <w:sz w:val="18"/>
              </w:rPr>
              <w:t>4</w:t>
            </w:r>
          </w:p>
        </w:tc>
        <w:tc>
          <w:tcPr>
            <w:tcW w:w="2889" w:type="dxa"/>
          </w:tcPr>
          <w:p w:rsidR="00C4767C" w:rsidRDefault="00143E7F">
            <w:pPr>
              <w:spacing w:before="40" w:line="240" w:lineRule="auto"/>
              <w:jc w:val="left"/>
            </w:pPr>
            <w:r>
              <w:rPr>
                <w:sz w:val="18"/>
              </w:rPr>
              <w:t>Sign out</w:t>
            </w:r>
          </w:p>
        </w:tc>
        <w:tc>
          <w:tcPr>
            <w:tcW w:w="5598" w:type="dxa"/>
          </w:tcPr>
          <w:p w:rsidR="00C4767C" w:rsidRDefault="00143E7F">
            <w:pPr>
              <w:spacing w:before="40" w:line="240" w:lineRule="auto"/>
              <w:jc w:val="left"/>
            </w:pPr>
            <w:r>
              <w:rPr>
                <w:sz w:val="18"/>
              </w:rPr>
              <w:t xml:space="preserve">Returns to sign-in </w:t>
            </w:r>
            <w:r>
              <w:rPr>
                <w:sz w:val="18"/>
              </w:rPr>
              <w:t>and the app is blocked again</w:t>
            </w:r>
          </w:p>
        </w:tc>
      </w:tr>
      <w:tr w:rsidR="00C4767C">
        <w:trPr>
          <w:cantSplit/>
          <w:jc w:val="center"/>
        </w:trPr>
        <w:tc>
          <w:tcPr>
            <w:tcW w:w="542" w:type="dxa"/>
          </w:tcPr>
          <w:p w:rsidR="00C4767C" w:rsidRDefault="00143E7F">
            <w:pPr>
              <w:spacing w:before="40" w:line="240" w:lineRule="auto"/>
              <w:jc w:val="left"/>
            </w:pPr>
            <w:r>
              <w:rPr>
                <w:sz w:val="18"/>
              </w:rPr>
              <w:t>5</w:t>
            </w:r>
          </w:p>
        </w:tc>
        <w:tc>
          <w:tcPr>
            <w:tcW w:w="2889" w:type="dxa"/>
          </w:tcPr>
          <w:p w:rsidR="00C4767C" w:rsidRDefault="00143E7F">
            <w:pPr>
              <w:spacing w:before="40" w:line="240" w:lineRule="auto"/>
              <w:jc w:val="left"/>
            </w:pPr>
            <w:r>
              <w:rPr>
                <w:sz w:val="18"/>
              </w:rPr>
              <w:t>Demo review, filters, search</w:t>
            </w:r>
          </w:p>
        </w:tc>
        <w:tc>
          <w:tcPr>
            <w:tcW w:w="5598" w:type="dxa"/>
          </w:tcPr>
          <w:p w:rsidR="00C4767C" w:rsidRDefault="00143E7F">
            <w:pPr>
              <w:spacing w:before="40" w:line="240" w:lineRule="auto"/>
              <w:jc w:val="left"/>
            </w:pPr>
            <w:r>
              <w:rPr>
                <w:sz w:val="18"/>
              </w:rPr>
              <w:t>Findings are counted, the search narrows them, an empty search shows the empty state, reset restores them, a card expands to show 'How to fix'</w:t>
            </w:r>
          </w:p>
        </w:tc>
      </w:tr>
      <w:tr w:rsidR="00C4767C">
        <w:trPr>
          <w:cantSplit/>
          <w:jc w:val="center"/>
        </w:trPr>
        <w:tc>
          <w:tcPr>
            <w:tcW w:w="542" w:type="dxa"/>
          </w:tcPr>
          <w:p w:rsidR="00C4767C" w:rsidRDefault="00143E7F">
            <w:pPr>
              <w:spacing w:before="40" w:line="240" w:lineRule="auto"/>
              <w:jc w:val="left"/>
            </w:pPr>
            <w:r>
              <w:rPr>
                <w:sz w:val="18"/>
              </w:rPr>
              <w:t>6</w:t>
            </w:r>
          </w:p>
        </w:tc>
        <w:tc>
          <w:tcPr>
            <w:tcW w:w="2889" w:type="dxa"/>
          </w:tcPr>
          <w:p w:rsidR="00C4767C" w:rsidRDefault="00143E7F">
            <w:pPr>
              <w:spacing w:before="40" w:line="240" w:lineRule="auto"/>
              <w:jc w:val="left"/>
            </w:pPr>
            <w:r>
              <w:rPr>
                <w:sz w:val="18"/>
              </w:rPr>
              <w:t>Exports</w:t>
            </w:r>
          </w:p>
        </w:tc>
        <w:tc>
          <w:tcPr>
            <w:tcW w:w="5598" w:type="dxa"/>
          </w:tcPr>
          <w:p w:rsidR="00C4767C" w:rsidRDefault="00143E7F">
            <w:pPr>
              <w:spacing w:before="40" w:line="240" w:lineRule="auto"/>
              <w:jc w:val="left"/>
            </w:pPr>
            <w:r>
              <w:rPr>
                <w:sz w:val="18"/>
              </w:rPr>
              <w:t>Markdown, SARIF, JSON and CSV downloads e</w:t>
            </w:r>
            <w:r>
              <w:rPr>
                <w:sz w:val="18"/>
              </w:rPr>
              <w:t>ach start and contain data</w:t>
            </w:r>
          </w:p>
        </w:tc>
      </w:tr>
      <w:tr w:rsidR="00C4767C">
        <w:trPr>
          <w:cantSplit/>
          <w:jc w:val="center"/>
        </w:trPr>
        <w:tc>
          <w:tcPr>
            <w:tcW w:w="542" w:type="dxa"/>
          </w:tcPr>
          <w:p w:rsidR="00C4767C" w:rsidRDefault="00143E7F">
            <w:pPr>
              <w:spacing w:before="40" w:line="240" w:lineRule="auto"/>
              <w:jc w:val="left"/>
            </w:pPr>
            <w:r>
              <w:rPr>
                <w:sz w:val="18"/>
              </w:rPr>
              <w:t>7</w:t>
            </w:r>
          </w:p>
        </w:tc>
        <w:tc>
          <w:tcPr>
            <w:tcW w:w="2889" w:type="dxa"/>
          </w:tcPr>
          <w:p w:rsidR="00C4767C" w:rsidRDefault="00143E7F">
            <w:pPr>
              <w:spacing w:before="40" w:line="240" w:lineRule="auto"/>
              <w:jc w:val="left"/>
            </w:pPr>
            <w:r>
              <w:rPr>
                <w:sz w:val="18"/>
              </w:rPr>
              <w:t>Compare two versions</w:t>
            </w:r>
          </w:p>
        </w:tc>
        <w:tc>
          <w:tcPr>
            <w:tcW w:w="5598" w:type="dxa"/>
          </w:tcPr>
          <w:p w:rsidR="00C4767C" w:rsidRDefault="00143E7F">
            <w:pPr>
              <w:spacing w:before="40" w:line="240" w:lineRule="auto"/>
              <w:jc w:val="left"/>
            </w:pPr>
            <w:r>
              <w:rPr>
                <w:sz w:val="18"/>
              </w:rPr>
              <w:t>The SQL injection is found and a fixed file is offered</w:t>
            </w:r>
          </w:p>
        </w:tc>
      </w:tr>
      <w:tr w:rsidR="00C4767C">
        <w:trPr>
          <w:cantSplit/>
          <w:jc w:val="center"/>
        </w:trPr>
        <w:tc>
          <w:tcPr>
            <w:tcW w:w="542" w:type="dxa"/>
          </w:tcPr>
          <w:p w:rsidR="00C4767C" w:rsidRDefault="00143E7F">
            <w:pPr>
              <w:spacing w:before="40" w:line="240" w:lineRule="auto"/>
              <w:jc w:val="left"/>
            </w:pPr>
            <w:r>
              <w:rPr>
                <w:sz w:val="18"/>
              </w:rPr>
              <w:t>8</w:t>
            </w:r>
          </w:p>
        </w:tc>
        <w:tc>
          <w:tcPr>
            <w:tcW w:w="2889" w:type="dxa"/>
          </w:tcPr>
          <w:p w:rsidR="00C4767C" w:rsidRDefault="00143E7F">
            <w:pPr>
              <w:spacing w:before="40" w:line="240" w:lineRule="auto"/>
              <w:jc w:val="left"/>
            </w:pPr>
            <w:r>
              <w:rPr>
                <w:sz w:val="18"/>
              </w:rPr>
              <w:t>Typed diff and diff file upload</w:t>
            </w:r>
          </w:p>
        </w:tc>
        <w:tc>
          <w:tcPr>
            <w:tcW w:w="5598" w:type="dxa"/>
          </w:tcPr>
          <w:p w:rsidR="00C4767C" w:rsidRDefault="00143E7F">
            <w:pPr>
              <w:spacing w:before="40" w:line="240" w:lineRule="auto"/>
              <w:jc w:val="left"/>
            </w:pPr>
            <w:r>
              <w:rPr>
                <w:sz w:val="18"/>
              </w:rPr>
              <w:t>Both inputs produce a review</w:t>
            </w:r>
          </w:p>
        </w:tc>
      </w:tr>
      <w:tr w:rsidR="00C4767C">
        <w:trPr>
          <w:cantSplit/>
          <w:jc w:val="center"/>
        </w:trPr>
        <w:tc>
          <w:tcPr>
            <w:tcW w:w="542" w:type="dxa"/>
          </w:tcPr>
          <w:p w:rsidR="00C4767C" w:rsidRDefault="00143E7F">
            <w:pPr>
              <w:spacing w:before="40" w:line="240" w:lineRule="auto"/>
              <w:jc w:val="left"/>
            </w:pPr>
            <w:r>
              <w:rPr>
                <w:sz w:val="18"/>
              </w:rPr>
              <w:t>9</w:t>
            </w:r>
          </w:p>
        </w:tc>
        <w:tc>
          <w:tcPr>
            <w:tcW w:w="2889" w:type="dxa"/>
          </w:tcPr>
          <w:p w:rsidR="00C4767C" w:rsidRDefault="00143E7F">
            <w:pPr>
              <w:spacing w:before="40" w:line="240" w:lineRule="auto"/>
              <w:jc w:val="left"/>
            </w:pPr>
            <w:r>
              <w:rPr>
                <w:sz w:val="18"/>
              </w:rPr>
              <w:t>Bad diff and bad GitHub link</w:t>
            </w:r>
          </w:p>
        </w:tc>
        <w:tc>
          <w:tcPr>
            <w:tcW w:w="5598" w:type="dxa"/>
          </w:tcPr>
          <w:p w:rsidR="00C4767C" w:rsidRDefault="00143E7F">
            <w:pPr>
              <w:spacing w:before="40" w:line="240" w:lineRule="auto"/>
              <w:jc w:val="left"/>
            </w:pPr>
            <w:r>
              <w:rPr>
                <w:sz w:val="18"/>
              </w:rPr>
              <w:t>Readable errors are shown instead of a failure</w:t>
            </w:r>
          </w:p>
        </w:tc>
      </w:tr>
      <w:tr w:rsidR="00C4767C">
        <w:trPr>
          <w:cantSplit/>
          <w:jc w:val="center"/>
        </w:trPr>
        <w:tc>
          <w:tcPr>
            <w:tcW w:w="542" w:type="dxa"/>
          </w:tcPr>
          <w:p w:rsidR="00C4767C" w:rsidRDefault="00143E7F">
            <w:pPr>
              <w:spacing w:before="40" w:line="240" w:lineRule="auto"/>
              <w:jc w:val="left"/>
            </w:pPr>
            <w:r>
              <w:rPr>
                <w:sz w:val="18"/>
              </w:rPr>
              <w:t>10</w:t>
            </w:r>
          </w:p>
        </w:tc>
        <w:tc>
          <w:tcPr>
            <w:tcW w:w="2889" w:type="dxa"/>
          </w:tcPr>
          <w:p w:rsidR="00C4767C" w:rsidRDefault="00143E7F">
            <w:pPr>
              <w:spacing w:before="40" w:line="240" w:lineRule="auto"/>
              <w:jc w:val="left"/>
            </w:pPr>
            <w:r>
              <w:rPr>
                <w:sz w:val="18"/>
              </w:rPr>
              <w:t>File and zip upload</w:t>
            </w:r>
          </w:p>
        </w:tc>
        <w:tc>
          <w:tcPr>
            <w:tcW w:w="5598" w:type="dxa"/>
          </w:tcPr>
          <w:p w:rsidR="00C4767C" w:rsidRDefault="00143E7F">
            <w:pPr>
              <w:spacing w:before="40" w:line="240" w:lineRule="auto"/>
              <w:jc w:val="left"/>
            </w:pPr>
            <w:r>
              <w:rPr>
                <w:sz w:val="18"/>
              </w:rPr>
              <w:t>A full scan runs on uploaded sources</w:t>
            </w:r>
          </w:p>
        </w:tc>
      </w:tr>
      <w:tr w:rsidR="00C4767C">
        <w:trPr>
          <w:cantSplit/>
          <w:jc w:val="center"/>
        </w:trPr>
        <w:tc>
          <w:tcPr>
            <w:tcW w:w="542" w:type="dxa"/>
          </w:tcPr>
          <w:p w:rsidR="00C4767C" w:rsidRDefault="00143E7F">
            <w:pPr>
              <w:spacing w:before="40" w:line="240" w:lineRule="auto"/>
              <w:jc w:val="left"/>
            </w:pPr>
            <w:r>
              <w:rPr>
                <w:sz w:val="18"/>
              </w:rPr>
              <w:t>11</w:t>
            </w:r>
          </w:p>
        </w:tc>
        <w:tc>
          <w:tcPr>
            <w:tcW w:w="2889" w:type="dxa"/>
          </w:tcPr>
          <w:p w:rsidR="00C4767C" w:rsidRDefault="00143E7F">
            <w:pPr>
              <w:spacing w:before="40" w:line="240" w:lineRule="auto"/>
              <w:jc w:val="left"/>
            </w:pPr>
            <w:r>
              <w:rPr>
                <w:sz w:val="18"/>
              </w:rPr>
              <w:t>Local folder</w:t>
            </w:r>
          </w:p>
        </w:tc>
        <w:tc>
          <w:tcPr>
            <w:tcW w:w="5598" w:type="dxa"/>
          </w:tcPr>
          <w:p w:rsidR="00C4767C" w:rsidRDefault="00143E7F">
            <w:pPr>
              <w:spacing w:before="40" w:line="240" w:lineRule="auto"/>
              <w:jc w:val="left"/>
            </w:pPr>
            <w:r>
              <w:rPr>
                <w:sz w:val="18"/>
              </w:rPr>
              <w:t>A folder path is scanned</w:t>
            </w:r>
          </w:p>
        </w:tc>
      </w:tr>
      <w:tr w:rsidR="00C4767C">
        <w:trPr>
          <w:cantSplit/>
          <w:jc w:val="center"/>
        </w:trPr>
        <w:tc>
          <w:tcPr>
            <w:tcW w:w="542" w:type="dxa"/>
          </w:tcPr>
          <w:p w:rsidR="00C4767C" w:rsidRDefault="00143E7F">
            <w:pPr>
              <w:spacing w:before="40" w:line="240" w:lineRule="auto"/>
              <w:jc w:val="left"/>
            </w:pPr>
            <w:r>
              <w:rPr>
                <w:sz w:val="18"/>
              </w:rPr>
              <w:t>12</w:t>
            </w:r>
          </w:p>
        </w:tc>
        <w:tc>
          <w:tcPr>
            <w:tcW w:w="2889" w:type="dxa"/>
          </w:tcPr>
          <w:p w:rsidR="00C4767C" w:rsidRDefault="00143E7F">
            <w:pPr>
              <w:spacing w:before="40" w:line="240" w:lineRule="auto"/>
              <w:jc w:val="left"/>
            </w:pPr>
            <w:r>
              <w:rPr>
                <w:sz w:val="18"/>
              </w:rPr>
              <w:t>ML, Files and Agent trace tabs</w:t>
            </w:r>
          </w:p>
        </w:tc>
        <w:tc>
          <w:tcPr>
            <w:tcW w:w="5598" w:type="dxa"/>
          </w:tcPr>
          <w:p w:rsidR="00C4767C" w:rsidRDefault="00143E7F">
            <w:pPr>
              <w:spacing w:before="40" w:line="240" w:lineRule="auto"/>
              <w:jc w:val="left"/>
            </w:pPr>
            <w:r>
              <w:rPr>
                <w:sz w:val="18"/>
              </w:rPr>
              <w:t>All tabs render real data</w:t>
            </w:r>
          </w:p>
        </w:tc>
      </w:tr>
      <w:tr w:rsidR="00C4767C">
        <w:trPr>
          <w:cantSplit/>
          <w:jc w:val="center"/>
        </w:trPr>
        <w:tc>
          <w:tcPr>
            <w:tcW w:w="542" w:type="dxa"/>
          </w:tcPr>
          <w:p w:rsidR="00C4767C" w:rsidRDefault="00143E7F">
            <w:pPr>
              <w:spacing w:before="40" w:line="240" w:lineRule="auto"/>
              <w:jc w:val="left"/>
            </w:pPr>
            <w:r>
              <w:rPr>
                <w:sz w:val="18"/>
              </w:rPr>
              <w:t>13</w:t>
            </w:r>
          </w:p>
        </w:tc>
        <w:tc>
          <w:tcPr>
            <w:tcW w:w="2889" w:type="dxa"/>
          </w:tcPr>
          <w:p w:rsidR="00C4767C" w:rsidRDefault="00143E7F">
            <w:pPr>
              <w:spacing w:before="40" w:line="240" w:lineRule="auto"/>
              <w:jc w:val="left"/>
            </w:pPr>
            <w:r>
              <w:rPr>
                <w:sz w:val="18"/>
              </w:rPr>
              <w:t>History</w:t>
            </w:r>
          </w:p>
        </w:tc>
        <w:tc>
          <w:tcPr>
            <w:tcW w:w="5598" w:type="dxa"/>
          </w:tcPr>
          <w:p w:rsidR="00C4767C" w:rsidRDefault="00143E7F">
            <w:pPr>
              <w:spacing w:before="40" w:line="240" w:lineRule="auto"/>
              <w:jc w:val="left"/>
            </w:pPr>
            <w:r>
              <w:rPr>
                <w:sz w:val="18"/>
              </w:rPr>
              <w:t>Open, search, delete with confirmation and cancel with Escape</w:t>
            </w:r>
          </w:p>
        </w:tc>
      </w:tr>
      <w:tr w:rsidR="00C4767C">
        <w:trPr>
          <w:cantSplit/>
          <w:jc w:val="center"/>
        </w:trPr>
        <w:tc>
          <w:tcPr>
            <w:tcW w:w="542" w:type="dxa"/>
          </w:tcPr>
          <w:p w:rsidR="00C4767C" w:rsidRDefault="00143E7F">
            <w:pPr>
              <w:spacing w:before="40" w:line="240" w:lineRule="auto"/>
              <w:jc w:val="left"/>
            </w:pPr>
            <w:r>
              <w:rPr>
                <w:sz w:val="18"/>
              </w:rPr>
              <w:t>14</w:t>
            </w:r>
          </w:p>
        </w:tc>
        <w:tc>
          <w:tcPr>
            <w:tcW w:w="2889" w:type="dxa"/>
          </w:tcPr>
          <w:p w:rsidR="00C4767C" w:rsidRDefault="00143E7F">
            <w:pPr>
              <w:spacing w:before="40" w:line="240" w:lineRule="auto"/>
              <w:jc w:val="left"/>
            </w:pPr>
            <w:r>
              <w:rPr>
                <w:sz w:val="18"/>
              </w:rPr>
              <w:t xml:space="preserve">Codebase: demo </w:t>
            </w:r>
            <w:r>
              <w:rPr>
                <w:sz w:val="18"/>
              </w:rPr>
              <w:t>repository</w:t>
            </w:r>
          </w:p>
        </w:tc>
        <w:tc>
          <w:tcPr>
            <w:tcW w:w="5598" w:type="dxa"/>
          </w:tcPr>
          <w:p w:rsidR="00C4767C" w:rsidRDefault="00143E7F">
            <w:pPr>
              <w:spacing w:before="40" w:line="240" w:lineRule="auto"/>
              <w:jc w:val="left"/>
            </w:pPr>
            <w:r>
              <w:rPr>
                <w:sz w:val="18"/>
              </w:rPr>
              <w:t>Index, suggested question, typed question, map and onboarding guide</w:t>
            </w:r>
          </w:p>
        </w:tc>
      </w:tr>
      <w:tr w:rsidR="00C4767C">
        <w:trPr>
          <w:cantSplit/>
          <w:jc w:val="center"/>
        </w:trPr>
        <w:tc>
          <w:tcPr>
            <w:tcW w:w="542" w:type="dxa"/>
          </w:tcPr>
          <w:p w:rsidR="00C4767C" w:rsidRDefault="00143E7F">
            <w:pPr>
              <w:spacing w:before="40" w:line="240" w:lineRule="auto"/>
              <w:jc w:val="left"/>
            </w:pPr>
            <w:r>
              <w:rPr>
                <w:sz w:val="18"/>
              </w:rPr>
              <w:t>15</w:t>
            </w:r>
          </w:p>
        </w:tc>
        <w:tc>
          <w:tcPr>
            <w:tcW w:w="2889" w:type="dxa"/>
          </w:tcPr>
          <w:p w:rsidR="00C4767C" w:rsidRDefault="00143E7F">
            <w:pPr>
              <w:spacing w:before="40" w:line="240" w:lineRule="auto"/>
              <w:jc w:val="left"/>
            </w:pPr>
            <w:r>
              <w:rPr>
                <w:sz w:val="18"/>
              </w:rPr>
              <w:t>Codebase: this project, zip, bad folder</w:t>
            </w:r>
          </w:p>
        </w:tc>
        <w:tc>
          <w:tcPr>
            <w:tcW w:w="5598" w:type="dxa"/>
          </w:tcPr>
          <w:p w:rsidR="00C4767C" w:rsidRDefault="00143E7F">
            <w:pPr>
              <w:spacing w:before="40" w:line="240" w:lineRule="auto"/>
              <w:jc w:val="left"/>
            </w:pPr>
            <w:r>
              <w:rPr>
                <w:sz w:val="18"/>
              </w:rPr>
              <w:t>The project indexes itself, a zip is indexed, a missing folder gives a readable error</w:t>
            </w:r>
          </w:p>
        </w:tc>
      </w:tr>
      <w:tr w:rsidR="00C4767C">
        <w:trPr>
          <w:cantSplit/>
          <w:jc w:val="center"/>
        </w:trPr>
        <w:tc>
          <w:tcPr>
            <w:tcW w:w="542" w:type="dxa"/>
          </w:tcPr>
          <w:p w:rsidR="00C4767C" w:rsidRDefault="00143E7F">
            <w:pPr>
              <w:spacing w:before="40" w:line="240" w:lineRule="auto"/>
              <w:jc w:val="left"/>
            </w:pPr>
            <w:r>
              <w:rPr>
                <w:sz w:val="18"/>
              </w:rPr>
              <w:t>16</w:t>
            </w:r>
          </w:p>
        </w:tc>
        <w:tc>
          <w:tcPr>
            <w:tcW w:w="2889" w:type="dxa"/>
          </w:tcPr>
          <w:p w:rsidR="00C4767C" w:rsidRDefault="00143E7F">
            <w:pPr>
              <w:spacing w:before="40" w:line="240" w:lineRule="auto"/>
              <w:jc w:val="left"/>
            </w:pPr>
            <w:r>
              <w:rPr>
                <w:sz w:val="18"/>
              </w:rPr>
              <w:t>Model Lab</w:t>
            </w:r>
          </w:p>
        </w:tc>
        <w:tc>
          <w:tcPr>
            <w:tcW w:w="5598" w:type="dxa"/>
          </w:tcPr>
          <w:p w:rsidR="00C4767C" w:rsidRDefault="00143E7F">
            <w:pPr>
              <w:spacing w:before="40" w:line="240" w:lineRule="auto"/>
              <w:jc w:val="left"/>
            </w:pPr>
            <w:r>
              <w:rPr>
                <w:sz w:val="18"/>
              </w:rPr>
              <w:t xml:space="preserve">Every tab renders; 'Try it' </w:t>
            </w:r>
            <w:r>
              <w:rPr>
                <w:sz w:val="18"/>
              </w:rPr>
              <w:t>analyses pasted code; retraining asks for confirmation first</w:t>
            </w:r>
          </w:p>
        </w:tc>
      </w:tr>
      <w:tr w:rsidR="00C4767C">
        <w:trPr>
          <w:cantSplit/>
          <w:jc w:val="center"/>
        </w:trPr>
        <w:tc>
          <w:tcPr>
            <w:tcW w:w="542" w:type="dxa"/>
          </w:tcPr>
          <w:p w:rsidR="00C4767C" w:rsidRDefault="00143E7F">
            <w:pPr>
              <w:spacing w:before="40" w:line="240" w:lineRule="auto"/>
              <w:jc w:val="left"/>
            </w:pPr>
            <w:r>
              <w:rPr>
                <w:sz w:val="18"/>
              </w:rPr>
              <w:t>17</w:t>
            </w:r>
          </w:p>
        </w:tc>
        <w:tc>
          <w:tcPr>
            <w:tcW w:w="2889" w:type="dxa"/>
          </w:tcPr>
          <w:p w:rsidR="00C4767C" w:rsidRDefault="00143E7F">
            <w:pPr>
              <w:spacing w:before="40" w:line="240" w:lineRule="auto"/>
              <w:jc w:val="left"/>
            </w:pPr>
            <w:r>
              <w:rPr>
                <w:sz w:val="18"/>
              </w:rPr>
              <w:t>Settings persistence</w:t>
            </w:r>
          </w:p>
        </w:tc>
        <w:tc>
          <w:tcPr>
            <w:tcW w:w="5598" w:type="dxa"/>
          </w:tcPr>
          <w:p w:rsidR="00C4767C" w:rsidRDefault="00143E7F">
            <w:pPr>
              <w:spacing w:before="40" w:line="240" w:lineRule="auto"/>
              <w:jc w:val="left"/>
            </w:pPr>
            <w:r>
              <w:rPr>
                <w:sz w:val="18"/>
              </w:rPr>
              <w:t>Choices survive a reload and change the review options</w:t>
            </w:r>
          </w:p>
        </w:tc>
      </w:tr>
      <w:tr w:rsidR="00C4767C">
        <w:trPr>
          <w:cantSplit/>
          <w:jc w:val="center"/>
        </w:trPr>
        <w:tc>
          <w:tcPr>
            <w:tcW w:w="542" w:type="dxa"/>
          </w:tcPr>
          <w:p w:rsidR="00C4767C" w:rsidRDefault="00143E7F">
            <w:pPr>
              <w:spacing w:before="40" w:line="240" w:lineRule="auto"/>
              <w:jc w:val="left"/>
            </w:pPr>
            <w:r>
              <w:rPr>
                <w:sz w:val="18"/>
              </w:rPr>
              <w:t>18</w:t>
            </w:r>
          </w:p>
        </w:tc>
        <w:tc>
          <w:tcPr>
            <w:tcW w:w="2889" w:type="dxa"/>
          </w:tcPr>
          <w:p w:rsidR="00C4767C" w:rsidRDefault="00143E7F">
            <w:pPr>
              <w:spacing w:before="40" w:line="240" w:lineRule="auto"/>
              <w:jc w:val="left"/>
            </w:pPr>
            <w:r>
              <w:rPr>
                <w:sz w:val="18"/>
              </w:rPr>
              <w:t>Theme</w:t>
            </w:r>
          </w:p>
        </w:tc>
        <w:tc>
          <w:tcPr>
            <w:tcW w:w="5598" w:type="dxa"/>
          </w:tcPr>
          <w:p w:rsidR="00C4767C" w:rsidRDefault="00143E7F">
            <w:pPr>
              <w:spacing w:before="40" w:line="240" w:lineRule="auto"/>
              <w:jc w:val="left"/>
            </w:pPr>
            <w:r>
              <w:rPr>
                <w:sz w:val="18"/>
              </w:rPr>
              <w:t>The chosen theme survives a reload</w:t>
            </w:r>
          </w:p>
        </w:tc>
      </w:tr>
      <w:tr w:rsidR="00C4767C">
        <w:trPr>
          <w:cantSplit/>
          <w:jc w:val="center"/>
        </w:trPr>
        <w:tc>
          <w:tcPr>
            <w:tcW w:w="542" w:type="dxa"/>
          </w:tcPr>
          <w:p w:rsidR="00C4767C" w:rsidRDefault="00143E7F">
            <w:pPr>
              <w:spacing w:before="40" w:line="240" w:lineRule="auto"/>
              <w:jc w:val="left"/>
            </w:pPr>
            <w:r>
              <w:rPr>
                <w:sz w:val="18"/>
              </w:rPr>
              <w:t>19</w:t>
            </w:r>
          </w:p>
        </w:tc>
        <w:tc>
          <w:tcPr>
            <w:tcW w:w="2889" w:type="dxa"/>
          </w:tcPr>
          <w:p w:rsidR="00C4767C" w:rsidRDefault="00143E7F">
            <w:pPr>
              <w:spacing w:before="40" w:line="240" w:lineRule="auto"/>
              <w:jc w:val="left"/>
            </w:pPr>
            <w:r>
              <w:rPr>
                <w:sz w:val="18"/>
              </w:rPr>
              <w:t>Keyboard</w:t>
            </w:r>
          </w:p>
        </w:tc>
        <w:tc>
          <w:tcPr>
            <w:tcW w:w="5598" w:type="dxa"/>
          </w:tcPr>
          <w:p w:rsidR="00C4767C" w:rsidRDefault="00143E7F">
            <w:pPr>
              <w:spacing w:before="40" w:line="240" w:lineRule="auto"/>
              <w:jc w:val="left"/>
            </w:pPr>
            <w:r>
              <w:rPr>
                <w:sz w:val="18"/>
              </w:rPr>
              <w:t xml:space="preserve">A skip link appears on the first Tab, the focus ring is </w:t>
            </w:r>
            <w:r>
              <w:rPr>
                <w:sz w:val="18"/>
              </w:rPr>
              <w:t>visible, and the mobile drawer closes with Escape</w:t>
            </w:r>
          </w:p>
        </w:tc>
      </w:tr>
      <w:tr w:rsidR="00C4767C">
        <w:trPr>
          <w:cantSplit/>
          <w:jc w:val="center"/>
        </w:trPr>
        <w:tc>
          <w:tcPr>
            <w:tcW w:w="542" w:type="dxa"/>
          </w:tcPr>
          <w:p w:rsidR="00C4767C" w:rsidRDefault="00143E7F">
            <w:pPr>
              <w:spacing w:before="40" w:line="240" w:lineRule="auto"/>
              <w:jc w:val="left"/>
            </w:pPr>
            <w:r>
              <w:rPr>
                <w:sz w:val="18"/>
              </w:rPr>
              <w:lastRenderedPageBreak/>
              <w:t>20</w:t>
            </w:r>
          </w:p>
        </w:tc>
        <w:tc>
          <w:tcPr>
            <w:tcW w:w="2889" w:type="dxa"/>
          </w:tcPr>
          <w:p w:rsidR="00C4767C" w:rsidRDefault="00143E7F">
            <w:pPr>
              <w:spacing w:before="40" w:line="240" w:lineRule="auto"/>
              <w:jc w:val="left"/>
            </w:pPr>
            <w:r>
              <w:rPr>
                <w:sz w:val="18"/>
              </w:rPr>
              <w:t>Reduced motion</w:t>
            </w:r>
          </w:p>
        </w:tc>
        <w:tc>
          <w:tcPr>
            <w:tcW w:w="5598" w:type="dxa"/>
          </w:tcPr>
          <w:p w:rsidR="00C4767C" w:rsidRDefault="00143E7F">
            <w:pPr>
              <w:spacing w:before="40" w:line="240" w:lineRule="auto"/>
              <w:jc w:val="left"/>
            </w:pPr>
            <w:r>
              <w:rPr>
                <w:sz w:val="18"/>
              </w:rPr>
              <w:t>The landing page and the app render, and the pinned animated section falls back to a plain list</w:t>
            </w:r>
          </w:p>
        </w:tc>
      </w:tr>
      <w:tr w:rsidR="00C4767C">
        <w:trPr>
          <w:cantSplit/>
          <w:jc w:val="center"/>
        </w:trPr>
        <w:tc>
          <w:tcPr>
            <w:tcW w:w="542" w:type="dxa"/>
          </w:tcPr>
          <w:p w:rsidR="00C4767C" w:rsidRDefault="00143E7F">
            <w:pPr>
              <w:spacing w:before="40" w:line="240" w:lineRule="auto"/>
              <w:jc w:val="left"/>
            </w:pPr>
            <w:r>
              <w:rPr>
                <w:sz w:val="18"/>
              </w:rPr>
              <w:t>21</w:t>
            </w:r>
          </w:p>
        </w:tc>
        <w:tc>
          <w:tcPr>
            <w:tcW w:w="2889" w:type="dxa"/>
          </w:tcPr>
          <w:p w:rsidR="00C4767C" w:rsidRDefault="00143E7F">
            <w:pPr>
              <w:spacing w:before="40" w:line="240" w:lineRule="auto"/>
              <w:jc w:val="left"/>
            </w:pPr>
            <w:r>
              <w:rPr>
                <w:sz w:val="18"/>
              </w:rPr>
              <w:t>API unreachable</w:t>
            </w:r>
          </w:p>
        </w:tc>
        <w:tc>
          <w:tcPr>
            <w:tcW w:w="5598" w:type="dxa"/>
          </w:tcPr>
          <w:p w:rsidR="00C4767C" w:rsidRDefault="00143E7F">
            <w:pPr>
              <w:spacing w:before="40" w:line="240" w:lineRule="auto"/>
              <w:jc w:val="left"/>
            </w:pPr>
            <w:r>
              <w:rPr>
                <w:sz w:val="18"/>
              </w:rPr>
              <w:t>Each page says what failed and offers a retry</w:t>
            </w:r>
          </w:p>
        </w:tc>
      </w:tr>
      <w:tr w:rsidR="00C4767C">
        <w:trPr>
          <w:cantSplit/>
          <w:jc w:val="center"/>
        </w:trPr>
        <w:tc>
          <w:tcPr>
            <w:tcW w:w="542" w:type="dxa"/>
          </w:tcPr>
          <w:p w:rsidR="00C4767C" w:rsidRDefault="00143E7F">
            <w:pPr>
              <w:spacing w:before="40" w:line="240" w:lineRule="auto"/>
              <w:jc w:val="left"/>
            </w:pPr>
            <w:r>
              <w:rPr>
                <w:sz w:val="18"/>
              </w:rPr>
              <w:t>22</w:t>
            </w:r>
          </w:p>
        </w:tc>
        <w:tc>
          <w:tcPr>
            <w:tcW w:w="2889" w:type="dxa"/>
          </w:tcPr>
          <w:p w:rsidR="00C4767C" w:rsidRDefault="00143E7F">
            <w:pPr>
              <w:spacing w:before="40" w:line="240" w:lineRule="auto"/>
              <w:jc w:val="left"/>
            </w:pPr>
            <w:r>
              <w:rPr>
                <w:sz w:val="18"/>
              </w:rPr>
              <w:t>Unknown route</w:t>
            </w:r>
          </w:p>
        </w:tc>
        <w:tc>
          <w:tcPr>
            <w:tcW w:w="5598" w:type="dxa"/>
          </w:tcPr>
          <w:p w:rsidR="00C4767C" w:rsidRDefault="00143E7F">
            <w:pPr>
              <w:spacing w:before="40" w:line="240" w:lineRule="auto"/>
              <w:jc w:val="left"/>
            </w:pPr>
            <w:r>
              <w:rPr>
                <w:sz w:val="18"/>
              </w:rPr>
              <w:t>A frien</w:t>
            </w:r>
            <w:r>
              <w:rPr>
                <w:sz w:val="18"/>
              </w:rPr>
              <w:t>dly not-found page is shown</w:t>
            </w:r>
          </w:p>
        </w:tc>
      </w:tr>
    </w:tbl>
    <w:p w:rsidR="00C4767C" w:rsidRDefault="00C4767C">
      <w:pPr>
        <w:spacing w:after="80" w:line="144" w:lineRule="auto"/>
      </w:pPr>
    </w:p>
    <w:p w:rsidR="00C4767C" w:rsidRDefault="00143E7F">
      <w:r>
        <w:t>The twenty-six screen captures at 1440 by 900 pixels were taken with real data while the capture script also collected console errors, failed requests and 4xx or 5xx responses; none occurred.</w:t>
      </w:r>
    </w:p>
    <w:p w:rsidR="00C4767C" w:rsidRDefault="00143E7F">
      <w:pPr>
        <w:pStyle w:val="Heading2"/>
      </w:pPr>
      <w:r>
        <w:t>4  Performance Testing</w:t>
      </w:r>
    </w:p>
    <w:p w:rsidR="00C4767C" w:rsidRDefault="00143E7F">
      <w:r>
        <w:t xml:space="preserve">Timings were measured on an otherwise idle machine. The engine-only review of the built-in demo pull request (one file, 67 added lines, seven functions) was repeated 20 times after a warm-up run: the median was </w:t>
      </w:r>
      <w:r>
        <w:rPr>
          <w:b/>
        </w:rPr>
        <w:t>0.375 s</w:t>
      </w:r>
      <w:r>
        <w:t>, the mean 0.391 s, the 95th percentil</w:t>
      </w:r>
      <w:r>
        <w:t>e 0.471 s and the range 0.347 to 0.517 s. The review found 17 issues and scored 99 of 100, with the verdict BLOCK; all seven generated patches were verified.</w:t>
      </w:r>
    </w:p>
    <w:p w:rsidR="00C4767C" w:rsidRDefault="00143E7F">
      <w:pPr>
        <w:pStyle w:val="TableCaption"/>
      </w:pPr>
      <w:r>
        <w:t>Table 14: Median time per agent on the demo pull request</w:t>
      </w:r>
    </w:p>
    <w:tbl>
      <w:tblPr>
        <w:tblStyle w:val="TableGrid"/>
        <w:tblW w:w="0" w:type="auto"/>
        <w:jc w:val="center"/>
        <w:tblLook w:val="04A0" w:firstRow="1" w:lastRow="0" w:firstColumn="1" w:lastColumn="0" w:noHBand="0" w:noVBand="1"/>
      </w:tblPr>
      <w:tblGrid>
        <w:gridCol w:w="5417"/>
        <w:gridCol w:w="3612"/>
      </w:tblGrid>
      <w:tr w:rsidR="00C4767C">
        <w:trPr>
          <w:cantSplit/>
          <w:tblHeader/>
          <w:jc w:val="center"/>
        </w:trPr>
        <w:tc>
          <w:tcPr>
            <w:tcW w:w="5417" w:type="dxa"/>
            <w:shd w:val="clear" w:color="auto" w:fill="D9E2F3"/>
          </w:tcPr>
          <w:p w:rsidR="00C4767C" w:rsidRDefault="00143E7F">
            <w:pPr>
              <w:spacing w:before="40" w:line="240" w:lineRule="auto"/>
              <w:jc w:val="left"/>
            </w:pPr>
            <w:r>
              <w:rPr>
                <w:b/>
                <w:sz w:val="20"/>
              </w:rPr>
              <w:t>Agent</w:t>
            </w:r>
          </w:p>
        </w:tc>
        <w:tc>
          <w:tcPr>
            <w:tcW w:w="3612" w:type="dxa"/>
            <w:shd w:val="clear" w:color="auto" w:fill="D9E2F3"/>
          </w:tcPr>
          <w:p w:rsidR="00C4767C" w:rsidRDefault="00143E7F">
            <w:pPr>
              <w:spacing w:before="40" w:line="240" w:lineRule="auto"/>
              <w:jc w:val="left"/>
            </w:pPr>
            <w:r>
              <w:rPr>
                <w:b/>
                <w:sz w:val="20"/>
              </w:rPr>
              <w:t>Median time (ms)</w:t>
            </w:r>
          </w:p>
        </w:tc>
      </w:tr>
      <w:tr w:rsidR="00C4767C">
        <w:trPr>
          <w:cantSplit/>
          <w:jc w:val="center"/>
        </w:trPr>
        <w:tc>
          <w:tcPr>
            <w:tcW w:w="5417" w:type="dxa"/>
          </w:tcPr>
          <w:p w:rsidR="00C4767C" w:rsidRDefault="00143E7F">
            <w:pPr>
              <w:spacing w:before="40" w:line="240" w:lineRule="auto"/>
              <w:jc w:val="left"/>
            </w:pPr>
            <w:r>
              <w:rPr>
                <w:sz w:val="20"/>
              </w:rPr>
              <w:t>Ingestion Agent</w:t>
            </w:r>
          </w:p>
        </w:tc>
        <w:tc>
          <w:tcPr>
            <w:tcW w:w="3612" w:type="dxa"/>
          </w:tcPr>
          <w:p w:rsidR="00C4767C" w:rsidRDefault="00143E7F">
            <w:pPr>
              <w:spacing w:before="40" w:line="240" w:lineRule="auto"/>
              <w:jc w:val="left"/>
            </w:pPr>
            <w:r>
              <w:rPr>
                <w:sz w:val="20"/>
              </w:rPr>
              <w:t>0</w:t>
            </w:r>
            <w:r>
              <w:rPr>
                <w:sz w:val="20"/>
              </w:rPr>
              <w:t>.0</w:t>
            </w:r>
          </w:p>
        </w:tc>
      </w:tr>
      <w:tr w:rsidR="00C4767C">
        <w:trPr>
          <w:cantSplit/>
          <w:jc w:val="center"/>
        </w:trPr>
        <w:tc>
          <w:tcPr>
            <w:tcW w:w="5417" w:type="dxa"/>
          </w:tcPr>
          <w:p w:rsidR="00C4767C" w:rsidRDefault="00143E7F">
            <w:pPr>
              <w:spacing w:before="40" w:line="240" w:lineRule="auto"/>
              <w:jc w:val="left"/>
            </w:pPr>
            <w:r>
              <w:rPr>
                <w:sz w:val="20"/>
              </w:rPr>
              <w:t>Static Analysis Agent</w:t>
            </w:r>
          </w:p>
        </w:tc>
        <w:tc>
          <w:tcPr>
            <w:tcW w:w="3612" w:type="dxa"/>
          </w:tcPr>
          <w:p w:rsidR="00C4767C" w:rsidRDefault="00143E7F">
            <w:pPr>
              <w:spacing w:before="40" w:line="240" w:lineRule="auto"/>
              <w:jc w:val="left"/>
            </w:pPr>
            <w:r>
              <w:rPr>
                <w:sz w:val="20"/>
              </w:rPr>
              <w:t>8.0</w:t>
            </w:r>
          </w:p>
        </w:tc>
      </w:tr>
      <w:tr w:rsidR="00C4767C">
        <w:trPr>
          <w:cantSplit/>
          <w:jc w:val="center"/>
        </w:trPr>
        <w:tc>
          <w:tcPr>
            <w:tcW w:w="5417" w:type="dxa"/>
          </w:tcPr>
          <w:p w:rsidR="00C4767C" w:rsidRDefault="00143E7F">
            <w:pPr>
              <w:spacing w:before="40" w:line="240" w:lineRule="auto"/>
              <w:jc w:val="left"/>
            </w:pPr>
            <w:r>
              <w:rPr>
                <w:sz w:val="20"/>
              </w:rPr>
              <w:t>ML Risk Agent</w:t>
            </w:r>
          </w:p>
        </w:tc>
        <w:tc>
          <w:tcPr>
            <w:tcW w:w="3612" w:type="dxa"/>
          </w:tcPr>
          <w:p w:rsidR="00C4767C" w:rsidRDefault="00143E7F">
            <w:pPr>
              <w:spacing w:before="40" w:line="240" w:lineRule="auto"/>
              <w:jc w:val="left"/>
            </w:pPr>
            <w:r>
              <w:rPr>
                <w:sz w:val="20"/>
              </w:rPr>
              <w:t>301.5</w:t>
            </w:r>
          </w:p>
        </w:tc>
      </w:tr>
      <w:tr w:rsidR="00C4767C">
        <w:trPr>
          <w:cantSplit/>
          <w:jc w:val="center"/>
        </w:trPr>
        <w:tc>
          <w:tcPr>
            <w:tcW w:w="5417" w:type="dxa"/>
          </w:tcPr>
          <w:p w:rsidR="00C4767C" w:rsidRDefault="00143E7F">
            <w:pPr>
              <w:spacing w:before="40" w:line="240" w:lineRule="auto"/>
              <w:jc w:val="left"/>
            </w:pPr>
            <w:r>
              <w:rPr>
                <w:sz w:val="20"/>
              </w:rPr>
              <w:t>Security Reasoner</w:t>
            </w:r>
          </w:p>
        </w:tc>
        <w:tc>
          <w:tcPr>
            <w:tcW w:w="3612" w:type="dxa"/>
          </w:tcPr>
          <w:p w:rsidR="00C4767C" w:rsidRDefault="00143E7F">
            <w:pPr>
              <w:spacing w:before="40" w:line="240" w:lineRule="auto"/>
              <w:jc w:val="left"/>
            </w:pPr>
            <w:r>
              <w:rPr>
                <w:sz w:val="20"/>
              </w:rPr>
              <w:t>0.0</w:t>
            </w:r>
          </w:p>
        </w:tc>
      </w:tr>
      <w:tr w:rsidR="00C4767C">
        <w:trPr>
          <w:cantSplit/>
          <w:jc w:val="center"/>
        </w:trPr>
        <w:tc>
          <w:tcPr>
            <w:tcW w:w="5417" w:type="dxa"/>
          </w:tcPr>
          <w:p w:rsidR="00C4767C" w:rsidRDefault="00143E7F">
            <w:pPr>
              <w:spacing w:before="40" w:line="240" w:lineRule="auto"/>
              <w:jc w:val="left"/>
            </w:pPr>
            <w:r>
              <w:rPr>
                <w:sz w:val="20"/>
              </w:rPr>
              <w:t>Remediation Agent</w:t>
            </w:r>
          </w:p>
        </w:tc>
        <w:tc>
          <w:tcPr>
            <w:tcW w:w="3612" w:type="dxa"/>
          </w:tcPr>
          <w:p w:rsidR="00C4767C" w:rsidRDefault="00143E7F">
            <w:pPr>
              <w:spacing w:before="40" w:line="240" w:lineRule="auto"/>
              <w:jc w:val="left"/>
            </w:pPr>
            <w:r>
              <w:rPr>
                <w:sz w:val="20"/>
              </w:rPr>
              <w:t>62.5</w:t>
            </w:r>
          </w:p>
        </w:tc>
      </w:tr>
      <w:tr w:rsidR="00C4767C">
        <w:trPr>
          <w:cantSplit/>
          <w:jc w:val="center"/>
        </w:trPr>
        <w:tc>
          <w:tcPr>
            <w:tcW w:w="5417" w:type="dxa"/>
          </w:tcPr>
          <w:p w:rsidR="00C4767C" w:rsidRDefault="00143E7F">
            <w:pPr>
              <w:spacing w:before="40" w:line="240" w:lineRule="auto"/>
              <w:jc w:val="left"/>
            </w:pPr>
            <w:r>
              <w:rPr>
                <w:sz w:val="20"/>
              </w:rPr>
              <w:t>Quality Reviewer</w:t>
            </w:r>
          </w:p>
        </w:tc>
        <w:tc>
          <w:tcPr>
            <w:tcW w:w="3612" w:type="dxa"/>
          </w:tcPr>
          <w:p w:rsidR="00C4767C" w:rsidRDefault="00143E7F">
            <w:pPr>
              <w:spacing w:before="40" w:line="240" w:lineRule="auto"/>
              <w:jc w:val="left"/>
            </w:pPr>
            <w:r>
              <w:rPr>
                <w:sz w:val="20"/>
              </w:rPr>
              <w:t>0.0</w:t>
            </w:r>
          </w:p>
        </w:tc>
      </w:tr>
      <w:tr w:rsidR="00C4767C">
        <w:trPr>
          <w:cantSplit/>
          <w:jc w:val="center"/>
        </w:trPr>
        <w:tc>
          <w:tcPr>
            <w:tcW w:w="5417" w:type="dxa"/>
          </w:tcPr>
          <w:p w:rsidR="00C4767C" w:rsidRDefault="00143E7F">
            <w:pPr>
              <w:spacing w:before="40" w:line="240" w:lineRule="auto"/>
              <w:jc w:val="left"/>
            </w:pPr>
            <w:r>
              <w:rPr>
                <w:sz w:val="20"/>
              </w:rPr>
              <w:t>Judge Agent</w:t>
            </w:r>
          </w:p>
        </w:tc>
        <w:tc>
          <w:tcPr>
            <w:tcW w:w="3612" w:type="dxa"/>
          </w:tcPr>
          <w:p w:rsidR="00C4767C" w:rsidRDefault="00143E7F">
            <w:pPr>
              <w:spacing w:before="40" w:line="240" w:lineRule="auto"/>
              <w:jc w:val="left"/>
            </w:pPr>
            <w:r>
              <w:rPr>
                <w:sz w:val="20"/>
              </w:rPr>
              <w:t>0.0</w:t>
            </w:r>
          </w:p>
        </w:tc>
      </w:tr>
    </w:tbl>
    <w:p w:rsidR="00C4767C" w:rsidRDefault="00C4767C">
      <w:pPr>
        <w:spacing w:after="80" w:line="144" w:lineRule="auto"/>
      </w:pPr>
    </w:p>
    <w:p w:rsidR="00C4767C" w:rsidRDefault="00143E7F">
      <w:r>
        <w:t xml:space="preserve">The ML Risk agent dominates, because it scores each function with the stored model; the remediation agent, which </w:t>
      </w:r>
      <w:r>
        <w:t>re-runs the analyser for each patch, is second; the static analysis itself takes about 8 ms for the whole file.</w:t>
      </w:r>
    </w:p>
    <w:p w:rsidR="00C4767C" w:rsidRDefault="00143E7F">
      <w:pPr>
        <w:keepNext/>
        <w:spacing w:before="120" w:line="240" w:lineRule="auto"/>
        <w:jc w:val="center"/>
      </w:pPr>
      <w:r>
        <w:rPr>
          <w:noProof/>
        </w:rPr>
        <w:drawing>
          <wp:inline distT="0" distB="0" distL="0" distR="0">
            <wp:extent cx="4389120" cy="234086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_agents.png"/>
                    <pic:cNvPicPr/>
                  </pic:nvPicPr>
                  <pic:blipFill>
                    <a:blip r:embed="rId18"/>
                    <a:stretch>
                      <a:fillRect/>
                    </a:stretch>
                  </pic:blipFill>
                  <pic:spPr>
                    <a:xfrm>
                      <a:off x="0" y="0"/>
                      <a:ext cx="4389120" cy="2340864"/>
                    </a:xfrm>
                    <a:prstGeom prst="rect">
                      <a:avLst/>
                    </a:prstGeom>
                  </pic:spPr>
                </pic:pic>
              </a:graphicData>
            </a:graphic>
          </wp:inline>
        </w:drawing>
      </w:r>
    </w:p>
    <w:p w:rsidR="00C4767C" w:rsidRDefault="00143E7F">
      <w:pPr>
        <w:pStyle w:val="FigureCaption"/>
      </w:pPr>
      <w:r>
        <w:t>Fig. 13: Median time per agent</w:t>
      </w:r>
    </w:p>
    <w:p w:rsidR="00C4767C" w:rsidRDefault="00143E7F">
      <w:r>
        <w:lastRenderedPageBreak/>
        <w:t xml:space="preserve">The table below gives the latency of the HTTP endpoints against the running API on localhost with a single </w:t>
      </w:r>
      <w:r>
        <w:t>client.</w:t>
      </w:r>
    </w:p>
    <w:p w:rsidR="00C4767C" w:rsidRDefault="00143E7F">
      <w:pPr>
        <w:pStyle w:val="TableCaption"/>
      </w:pPr>
      <w:r>
        <w:t>Table 15: HTTP latency measured on localhost</w:t>
      </w:r>
    </w:p>
    <w:tbl>
      <w:tblPr>
        <w:tblStyle w:val="TableGrid"/>
        <w:tblW w:w="0" w:type="auto"/>
        <w:jc w:val="center"/>
        <w:tblLook w:val="04A0" w:firstRow="1" w:lastRow="0" w:firstColumn="1" w:lastColumn="0" w:noHBand="0" w:noVBand="1"/>
      </w:tblPr>
      <w:tblGrid>
        <w:gridCol w:w="4514"/>
        <w:gridCol w:w="903"/>
        <w:gridCol w:w="1806"/>
        <w:gridCol w:w="1806"/>
      </w:tblGrid>
      <w:tr w:rsidR="00C4767C">
        <w:trPr>
          <w:cantSplit/>
          <w:tblHeader/>
          <w:jc w:val="center"/>
        </w:trPr>
        <w:tc>
          <w:tcPr>
            <w:tcW w:w="4514" w:type="dxa"/>
            <w:shd w:val="clear" w:color="auto" w:fill="D9E2F3"/>
          </w:tcPr>
          <w:p w:rsidR="00C4767C" w:rsidRDefault="00143E7F">
            <w:pPr>
              <w:spacing w:before="40" w:line="240" w:lineRule="auto"/>
              <w:jc w:val="left"/>
            </w:pPr>
            <w:r>
              <w:rPr>
                <w:b/>
                <w:sz w:val="18"/>
              </w:rPr>
              <w:t>Endpoint</w:t>
            </w:r>
          </w:p>
        </w:tc>
        <w:tc>
          <w:tcPr>
            <w:tcW w:w="903" w:type="dxa"/>
            <w:shd w:val="clear" w:color="auto" w:fill="D9E2F3"/>
          </w:tcPr>
          <w:p w:rsidR="00C4767C" w:rsidRDefault="00143E7F">
            <w:pPr>
              <w:spacing w:before="40" w:line="240" w:lineRule="auto"/>
              <w:jc w:val="left"/>
            </w:pPr>
            <w:r>
              <w:rPr>
                <w:b/>
                <w:sz w:val="18"/>
              </w:rPr>
              <w:t>Runs</w:t>
            </w:r>
          </w:p>
        </w:tc>
        <w:tc>
          <w:tcPr>
            <w:tcW w:w="1806" w:type="dxa"/>
            <w:shd w:val="clear" w:color="auto" w:fill="D9E2F3"/>
          </w:tcPr>
          <w:p w:rsidR="00C4767C" w:rsidRDefault="00143E7F">
            <w:pPr>
              <w:spacing w:before="40" w:line="240" w:lineRule="auto"/>
              <w:jc w:val="left"/>
            </w:pPr>
            <w:r>
              <w:rPr>
                <w:b/>
                <w:sz w:val="18"/>
              </w:rPr>
              <w:t>Median (ms)</w:t>
            </w:r>
          </w:p>
        </w:tc>
        <w:tc>
          <w:tcPr>
            <w:tcW w:w="1806" w:type="dxa"/>
            <w:shd w:val="clear" w:color="auto" w:fill="D9E2F3"/>
          </w:tcPr>
          <w:p w:rsidR="00C4767C" w:rsidRDefault="00143E7F">
            <w:pPr>
              <w:spacing w:before="40" w:line="240" w:lineRule="auto"/>
              <w:jc w:val="left"/>
            </w:pPr>
            <w:r>
              <w:rPr>
                <w:b/>
                <w:sz w:val="18"/>
              </w:rPr>
              <w:t>95th percentile (ms)</w:t>
            </w:r>
          </w:p>
        </w:tc>
      </w:tr>
      <w:tr w:rsidR="00C4767C">
        <w:trPr>
          <w:cantSplit/>
          <w:jc w:val="center"/>
        </w:trPr>
        <w:tc>
          <w:tcPr>
            <w:tcW w:w="4514" w:type="dxa"/>
          </w:tcPr>
          <w:p w:rsidR="00C4767C" w:rsidRDefault="00143E7F">
            <w:pPr>
              <w:spacing w:before="40" w:line="240" w:lineRule="auto"/>
              <w:jc w:val="left"/>
            </w:pPr>
            <w:r>
              <w:rPr>
                <w:sz w:val="18"/>
              </w:rPr>
              <w:t>GET /api/health</w:t>
            </w:r>
          </w:p>
        </w:tc>
        <w:tc>
          <w:tcPr>
            <w:tcW w:w="903" w:type="dxa"/>
          </w:tcPr>
          <w:p w:rsidR="00C4767C" w:rsidRDefault="00143E7F">
            <w:pPr>
              <w:spacing w:before="40" w:line="240" w:lineRule="auto"/>
              <w:jc w:val="left"/>
            </w:pPr>
            <w:r>
              <w:rPr>
                <w:sz w:val="18"/>
              </w:rPr>
              <w:t>30</w:t>
            </w:r>
          </w:p>
        </w:tc>
        <w:tc>
          <w:tcPr>
            <w:tcW w:w="1806" w:type="dxa"/>
          </w:tcPr>
          <w:p w:rsidR="00C4767C" w:rsidRDefault="00143E7F">
            <w:pPr>
              <w:spacing w:before="40" w:line="240" w:lineRule="auto"/>
              <w:jc w:val="left"/>
            </w:pPr>
            <w:r>
              <w:rPr>
                <w:sz w:val="18"/>
              </w:rPr>
              <w:t>1.2</w:t>
            </w:r>
          </w:p>
        </w:tc>
        <w:tc>
          <w:tcPr>
            <w:tcW w:w="1806" w:type="dxa"/>
          </w:tcPr>
          <w:p w:rsidR="00C4767C" w:rsidRDefault="00143E7F">
            <w:pPr>
              <w:spacing w:before="40" w:line="240" w:lineRule="auto"/>
              <w:jc w:val="left"/>
            </w:pPr>
            <w:r>
              <w:rPr>
                <w:sz w:val="18"/>
              </w:rPr>
              <w:t>2.5</w:t>
            </w:r>
          </w:p>
        </w:tc>
      </w:tr>
      <w:tr w:rsidR="00C4767C">
        <w:trPr>
          <w:cantSplit/>
          <w:jc w:val="center"/>
        </w:trPr>
        <w:tc>
          <w:tcPr>
            <w:tcW w:w="4514" w:type="dxa"/>
          </w:tcPr>
          <w:p w:rsidR="00C4767C" w:rsidRDefault="00143E7F">
            <w:pPr>
              <w:spacing w:before="40" w:line="240" w:lineRule="auto"/>
              <w:jc w:val="left"/>
            </w:pPr>
            <w:r>
              <w:rPr>
                <w:sz w:val="18"/>
              </w:rPr>
              <w:t>POST /api/auth/login (bcrypt)</w:t>
            </w:r>
          </w:p>
        </w:tc>
        <w:tc>
          <w:tcPr>
            <w:tcW w:w="903" w:type="dxa"/>
          </w:tcPr>
          <w:p w:rsidR="00C4767C" w:rsidRDefault="00143E7F">
            <w:pPr>
              <w:spacing w:before="40" w:line="240" w:lineRule="auto"/>
              <w:jc w:val="left"/>
            </w:pPr>
            <w:r>
              <w:rPr>
                <w:sz w:val="18"/>
              </w:rPr>
              <w:t>15</w:t>
            </w:r>
          </w:p>
        </w:tc>
        <w:tc>
          <w:tcPr>
            <w:tcW w:w="1806" w:type="dxa"/>
          </w:tcPr>
          <w:p w:rsidR="00C4767C" w:rsidRDefault="00143E7F">
            <w:pPr>
              <w:spacing w:before="40" w:line="240" w:lineRule="auto"/>
              <w:jc w:val="left"/>
            </w:pPr>
            <w:r>
              <w:rPr>
                <w:sz w:val="18"/>
              </w:rPr>
              <w:t>60.1</w:t>
            </w:r>
          </w:p>
        </w:tc>
        <w:tc>
          <w:tcPr>
            <w:tcW w:w="1806" w:type="dxa"/>
          </w:tcPr>
          <w:p w:rsidR="00C4767C" w:rsidRDefault="00143E7F">
            <w:pPr>
              <w:spacing w:before="40" w:line="240" w:lineRule="auto"/>
              <w:jc w:val="left"/>
            </w:pPr>
            <w:r>
              <w:rPr>
                <w:sz w:val="18"/>
              </w:rPr>
              <w:t>75.3</w:t>
            </w:r>
          </w:p>
        </w:tc>
      </w:tr>
      <w:tr w:rsidR="00C4767C">
        <w:trPr>
          <w:cantSplit/>
          <w:jc w:val="center"/>
        </w:trPr>
        <w:tc>
          <w:tcPr>
            <w:tcW w:w="4514" w:type="dxa"/>
          </w:tcPr>
          <w:p w:rsidR="00C4767C" w:rsidRDefault="00143E7F">
            <w:pPr>
              <w:spacing w:before="40" w:line="240" w:lineRule="auto"/>
              <w:jc w:val="left"/>
            </w:pPr>
            <w:r>
              <w:rPr>
                <w:sz w:val="18"/>
              </w:rPr>
              <w:t>GET /api/meta</w:t>
            </w:r>
          </w:p>
        </w:tc>
        <w:tc>
          <w:tcPr>
            <w:tcW w:w="903" w:type="dxa"/>
          </w:tcPr>
          <w:p w:rsidR="00C4767C" w:rsidRDefault="00143E7F">
            <w:pPr>
              <w:spacing w:before="40" w:line="240" w:lineRule="auto"/>
              <w:jc w:val="left"/>
            </w:pPr>
            <w:r>
              <w:rPr>
                <w:sz w:val="18"/>
              </w:rPr>
              <w:t>30</w:t>
            </w:r>
          </w:p>
        </w:tc>
        <w:tc>
          <w:tcPr>
            <w:tcW w:w="1806" w:type="dxa"/>
          </w:tcPr>
          <w:p w:rsidR="00C4767C" w:rsidRDefault="00143E7F">
            <w:pPr>
              <w:spacing w:before="40" w:line="240" w:lineRule="auto"/>
              <w:jc w:val="left"/>
            </w:pPr>
            <w:r>
              <w:rPr>
                <w:sz w:val="18"/>
              </w:rPr>
              <w:t>2.7</w:t>
            </w:r>
          </w:p>
        </w:tc>
        <w:tc>
          <w:tcPr>
            <w:tcW w:w="1806" w:type="dxa"/>
          </w:tcPr>
          <w:p w:rsidR="00C4767C" w:rsidRDefault="00143E7F">
            <w:pPr>
              <w:spacing w:before="40" w:line="240" w:lineRule="auto"/>
              <w:jc w:val="left"/>
            </w:pPr>
            <w:r>
              <w:rPr>
                <w:sz w:val="18"/>
              </w:rPr>
              <w:t>3.8</w:t>
            </w:r>
          </w:p>
        </w:tc>
      </w:tr>
      <w:tr w:rsidR="00C4767C">
        <w:trPr>
          <w:cantSplit/>
          <w:jc w:val="center"/>
        </w:trPr>
        <w:tc>
          <w:tcPr>
            <w:tcW w:w="4514" w:type="dxa"/>
          </w:tcPr>
          <w:p w:rsidR="00C4767C" w:rsidRDefault="00143E7F">
            <w:pPr>
              <w:spacing w:before="40" w:line="240" w:lineRule="auto"/>
              <w:jc w:val="left"/>
            </w:pPr>
            <w:r>
              <w:rPr>
                <w:sz w:val="18"/>
              </w:rPr>
              <w:t>GET /api/reviews</w:t>
            </w:r>
          </w:p>
        </w:tc>
        <w:tc>
          <w:tcPr>
            <w:tcW w:w="903" w:type="dxa"/>
          </w:tcPr>
          <w:p w:rsidR="00C4767C" w:rsidRDefault="00143E7F">
            <w:pPr>
              <w:spacing w:before="40" w:line="240" w:lineRule="auto"/>
              <w:jc w:val="left"/>
            </w:pPr>
            <w:r>
              <w:rPr>
                <w:sz w:val="18"/>
              </w:rPr>
              <w:t>30</w:t>
            </w:r>
          </w:p>
        </w:tc>
        <w:tc>
          <w:tcPr>
            <w:tcW w:w="1806" w:type="dxa"/>
          </w:tcPr>
          <w:p w:rsidR="00C4767C" w:rsidRDefault="00143E7F">
            <w:pPr>
              <w:spacing w:before="40" w:line="240" w:lineRule="auto"/>
              <w:jc w:val="left"/>
            </w:pPr>
            <w:r>
              <w:rPr>
                <w:sz w:val="18"/>
              </w:rPr>
              <w:t>3.2</w:t>
            </w:r>
          </w:p>
        </w:tc>
        <w:tc>
          <w:tcPr>
            <w:tcW w:w="1806" w:type="dxa"/>
          </w:tcPr>
          <w:p w:rsidR="00C4767C" w:rsidRDefault="00143E7F">
            <w:pPr>
              <w:spacing w:before="40" w:line="240" w:lineRule="auto"/>
              <w:jc w:val="left"/>
            </w:pPr>
            <w:r>
              <w:rPr>
                <w:sz w:val="18"/>
              </w:rPr>
              <w:t>4.2</w:t>
            </w:r>
          </w:p>
        </w:tc>
      </w:tr>
      <w:tr w:rsidR="00C4767C">
        <w:trPr>
          <w:cantSplit/>
          <w:jc w:val="center"/>
        </w:trPr>
        <w:tc>
          <w:tcPr>
            <w:tcW w:w="4514" w:type="dxa"/>
          </w:tcPr>
          <w:p w:rsidR="00C4767C" w:rsidRDefault="00143E7F">
            <w:pPr>
              <w:spacing w:before="40" w:line="240" w:lineRule="auto"/>
              <w:jc w:val="left"/>
            </w:pPr>
            <w:r>
              <w:rPr>
                <w:sz w:val="18"/>
              </w:rPr>
              <w:t>GET /api/public/stats</w:t>
            </w:r>
          </w:p>
        </w:tc>
        <w:tc>
          <w:tcPr>
            <w:tcW w:w="903" w:type="dxa"/>
          </w:tcPr>
          <w:p w:rsidR="00C4767C" w:rsidRDefault="00143E7F">
            <w:pPr>
              <w:spacing w:before="40" w:line="240" w:lineRule="auto"/>
              <w:jc w:val="left"/>
            </w:pPr>
            <w:r>
              <w:rPr>
                <w:sz w:val="18"/>
              </w:rPr>
              <w:t>30</w:t>
            </w:r>
          </w:p>
        </w:tc>
        <w:tc>
          <w:tcPr>
            <w:tcW w:w="1806" w:type="dxa"/>
          </w:tcPr>
          <w:p w:rsidR="00C4767C" w:rsidRDefault="00143E7F">
            <w:pPr>
              <w:spacing w:before="40" w:line="240" w:lineRule="auto"/>
              <w:jc w:val="left"/>
            </w:pPr>
            <w:r>
              <w:rPr>
                <w:sz w:val="18"/>
              </w:rPr>
              <w:t>1.7</w:t>
            </w:r>
          </w:p>
        </w:tc>
        <w:tc>
          <w:tcPr>
            <w:tcW w:w="1806" w:type="dxa"/>
          </w:tcPr>
          <w:p w:rsidR="00C4767C" w:rsidRDefault="00143E7F">
            <w:pPr>
              <w:spacing w:before="40" w:line="240" w:lineRule="auto"/>
              <w:jc w:val="left"/>
            </w:pPr>
            <w:r>
              <w:rPr>
                <w:sz w:val="18"/>
              </w:rPr>
              <w:t>2.4</w:t>
            </w:r>
          </w:p>
        </w:tc>
      </w:tr>
      <w:tr w:rsidR="00C4767C">
        <w:trPr>
          <w:cantSplit/>
          <w:jc w:val="center"/>
        </w:trPr>
        <w:tc>
          <w:tcPr>
            <w:tcW w:w="4514" w:type="dxa"/>
          </w:tcPr>
          <w:p w:rsidR="00C4767C" w:rsidRDefault="00143E7F">
            <w:pPr>
              <w:spacing w:before="40" w:line="240" w:lineRule="auto"/>
              <w:jc w:val="left"/>
            </w:pPr>
            <w:r>
              <w:rPr>
                <w:sz w:val="18"/>
              </w:rPr>
              <w:t>GET /api/lab/report</w:t>
            </w:r>
          </w:p>
        </w:tc>
        <w:tc>
          <w:tcPr>
            <w:tcW w:w="903" w:type="dxa"/>
          </w:tcPr>
          <w:p w:rsidR="00C4767C" w:rsidRDefault="00143E7F">
            <w:pPr>
              <w:spacing w:before="40" w:line="240" w:lineRule="auto"/>
              <w:jc w:val="left"/>
            </w:pPr>
            <w:r>
              <w:rPr>
                <w:sz w:val="18"/>
              </w:rPr>
              <w:t>30</w:t>
            </w:r>
          </w:p>
        </w:tc>
        <w:tc>
          <w:tcPr>
            <w:tcW w:w="1806" w:type="dxa"/>
          </w:tcPr>
          <w:p w:rsidR="00C4767C" w:rsidRDefault="00143E7F">
            <w:pPr>
              <w:spacing w:before="40" w:line="240" w:lineRule="auto"/>
              <w:jc w:val="left"/>
            </w:pPr>
            <w:r>
              <w:rPr>
                <w:sz w:val="18"/>
              </w:rPr>
              <w:t>6.2</w:t>
            </w:r>
          </w:p>
        </w:tc>
        <w:tc>
          <w:tcPr>
            <w:tcW w:w="1806" w:type="dxa"/>
          </w:tcPr>
          <w:p w:rsidR="00C4767C" w:rsidRDefault="00143E7F">
            <w:pPr>
              <w:spacing w:before="40" w:line="240" w:lineRule="auto"/>
              <w:jc w:val="left"/>
            </w:pPr>
            <w:r>
              <w:rPr>
                <w:sz w:val="18"/>
              </w:rPr>
              <w:t>7.3</w:t>
            </w:r>
          </w:p>
        </w:tc>
      </w:tr>
      <w:tr w:rsidR="00C4767C">
        <w:trPr>
          <w:cantSplit/>
          <w:jc w:val="center"/>
        </w:trPr>
        <w:tc>
          <w:tcPr>
            <w:tcW w:w="4514" w:type="dxa"/>
          </w:tcPr>
          <w:p w:rsidR="00C4767C" w:rsidRDefault="00143E7F">
            <w:pPr>
              <w:spacing w:before="40" w:line="240" w:lineRule="auto"/>
              <w:jc w:val="left"/>
            </w:pPr>
            <w:r>
              <w:rPr>
                <w:sz w:val="18"/>
              </w:rPr>
              <w:t>POST /api/lab/analyze</w:t>
            </w:r>
          </w:p>
        </w:tc>
        <w:tc>
          <w:tcPr>
            <w:tcW w:w="903" w:type="dxa"/>
          </w:tcPr>
          <w:p w:rsidR="00C4767C" w:rsidRDefault="00143E7F">
            <w:pPr>
              <w:spacing w:before="40" w:line="240" w:lineRule="auto"/>
              <w:jc w:val="left"/>
            </w:pPr>
            <w:r>
              <w:rPr>
                <w:sz w:val="18"/>
              </w:rPr>
              <w:t>30</w:t>
            </w:r>
          </w:p>
        </w:tc>
        <w:tc>
          <w:tcPr>
            <w:tcW w:w="1806" w:type="dxa"/>
          </w:tcPr>
          <w:p w:rsidR="00C4767C" w:rsidRDefault="00143E7F">
            <w:pPr>
              <w:spacing w:before="40" w:line="240" w:lineRule="auto"/>
              <w:jc w:val="left"/>
            </w:pPr>
            <w:r>
              <w:rPr>
                <w:sz w:val="18"/>
              </w:rPr>
              <w:t>5.2</w:t>
            </w:r>
          </w:p>
        </w:tc>
        <w:tc>
          <w:tcPr>
            <w:tcW w:w="1806" w:type="dxa"/>
          </w:tcPr>
          <w:p w:rsidR="00C4767C" w:rsidRDefault="00143E7F">
            <w:pPr>
              <w:spacing w:before="40" w:line="240" w:lineRule="auto"/>
              <w:jc w:val="left"/>
            </w:pPr>
            <w:r>
              <w:rPr>
                <w:sz w:val="18"/>
              </w:rPr>
              <w:t>6.4</w:t>
            </w:r>
          </w:p>
        </w:tc>
      </w:tr>
      <w:tr w:rsidR="00C4767C">
        <w:trPr>
          <w:cantSplit/>
          <w:jc w:val="center"/>
        </w:trPr>
        <w:tc>
          <w:tcPr>
            <w:tcW w:w="4514" w:type="dxa"/>
          </w:tcPr>
          <w:p w:rsidR="00C4767C" w:rsidRDefault="00143E7F">
            <w:pPr>
              <w:spacing w:before="40" w:line="240" w:lineRule="auto"/>
              <w:jc w:val="left"/>
            </w:pPr>
            <w:r>
              <w:rPr>
                <w:sz w:val="18"/>
              </w:rPr>
              <w:t>POST /api/reviews demo-diff -&gt; done (polled 50 ms)</w:t>
            </w:r>
          </w:p>
        </w:tc>
        <w:tc>
          <w:tcPr>
            <w:tcW w:w="903" w:type="dxa"/>
          </w:tcPr>
          <w:p w:rsidR="00C4767C" w:rsidRDefault="00143E7F">
            <w:pPr>
              <w:spacing w:before="40" w:line="240" w:lineRule="auto"/>
              <w:jc w:val="left"/>
            </w:pPr>
            <w:r>
              <w:rPr>
                <w:sz w:val="18"/>
              </w:rPr>
              <w:t>10</w:t>
            </w:r>
          </w:p>
        </w:tc>
        <w:tc>
          <w:tcPr>
            <w:tcW w:w="1806" w:type="dxa"/>
          </w:tcPr>
          <w:p w:rsidR="00C4767C" w:rsidRDefault="00143E7F">
            <w:pPr>
              <w:spacing w:before="40" w:line="240" w:lineRule="auto"/>
              <w:jc w:val="left"/>
            </w:pPr>
            <w:r>
              <w:rPr>
                <w:sz w:val="18"/>
              </w:rPr>
              <w:t>435.5</w:t>
            </w:r>
          </w:p>
        </w:tc>
        <w:tc>
          <w:tcPr>
            <w:tcW w:w="1806" w:type="dxa"/>
          </w:tcPr>
          <w:p w:rsidR="00C4767C" w:rsidRDefault="00143E7F">
            <w:pPr>
              <w:spacing w:before="40" w:line="240" w:lineRule="auto"/>
              <w:jc w:val="left"/>
            </w:pPr>
            <w:r>
              <w:rPr>
                <w:sz w:val="18"/>
              </w:rPr>
              <w:t>901.0</w:t>
            </w:r>
          </w:p>
        </w:tc>
      </w:tr>
      <w:tr w:rsidR="00C4767C">
        <w:trPr>
          <w:cantSplit/>
          <w:jc w:val="center"/>
        </w:trPr>
        <w:tc>
          <w:tcPr>
            <w:tcW w:w="4514" w:type="dxa"/>
          </w:tcPr>
          <w:p w:rsidR="00C4767C" w:rsidRDefault="00143E7F">
            <w:pPr>
              <w:spacing w:before="40" w:line="240" w:lineRule="auto"/>
              <w:jc w:val="left"/>
            </w:pPr>
            <w:r>
              <w:rPr>
                <w:sz w:val="18"/>
              </w:rPr>
              <w:t>POST /api/codebase/index demo</w:t>
            </w:r>
          </w:p>
        </w:tc>
        <w:tc>
          <w:tcPr>
            <w:tcW w:w="903" w:type="dxa"/>
          </w:tcPr>
          <w:p w:rsidR="00C4767C" w:rsidRDefault="00143E7F">
            <w:pPr>
              <w:spacing w:before="40" w:line="240" w:lineRule="auto"/>
              <w:jc w:val="left"/>
            </w:pPr>
            <w:r>
              <w:rPr>
                <w:sz w:val="18"/>
              </w:rPr>
              <w:t>1</w:t>
            </w:r>
          </w:p>
        </w:tc>
        <w:tc>
          <w:tcPr>
            <w:tcW w:w="1806" w:type="dxa"/>
          </w:tcPr>
          <w:p w:rsidR="00C4767C" w:rsidRDefault="00143E7F">
            <w:pPr>
              <w:spacing w:before="40" w:line="240" w:lineRule="auto"/>
              <w:jc w:val="left"/>
            </w:pPr>
            <w:r>
              <w:rPr>
                <w:sz w:val="18"/>
              </w:rPr>
              <w:t>38.8</w:t>
            </w:r>
          </w:p>
        </w:tc>
        <w:tc>
          <w:tcPr>
            <w:tcW w:w="1806" w:type="dxa"/>
          </w:tcPr>
          <w:p w:rsidR="00C4767C" w:rsidRDefault="00143E7F">
            <w:pPr>
              <w:spacing w:before="40" w:line="240" w:lineRule="auto"/>
              <w:jc w:val="left"/>
            </w:pPr>
            <w:r>
              <w:rPr>
                <w:sz w:val="18"/>
              </w:rPr>
              <w:t>-</w:t>
            </w:r>
          </w:p>
        </w:tc>
      </w:tr>
      <w:tr w:rsidR="00C4767C">
        <w:trPr>
          <w:cantSplit/>
          <w:jc w:val="center"/>
        </w:trPr>
        <w:tc>
          <w:tcPr>
            <w:tcW w:w="4514" w:type="dxa"/>
          </w:tcPr>
          <w:p w:rsidR="00C4767C" w:rsidRDefault="00143E7F">
            <w:pPr>
              <w:spacing w:before="40" w:line="240" w:lineRule="auto"/>
              <w:jc w:val="left"/>
            </w:pPr>
            <w:r>
              <w:rPr>
                <w:sz w:val="18"/>
              </w:rPr>
              <w:t>POST /api/codebase/{id}/ask</w:t>
            </w:r>
          </w:p>
        </w:tc>
        <w:tc>
          <w:tcPr>
            <w:tcW w:w="903" w:type="dxa"/>
          </w:tcPr>
          <w:p w:rsidR="00C4767C" w:rsidRDefault="00143E7F">
            <w:pPr>
              <w:spacing w:before="40" w:line="240" w:lineRule="auto"/>
              <w:jc w:val="left"/>
            </w:pPr>
            <w:r>
              <w:rPr>
                <w:sz w:val="18"/>
              </w:rPr>
              <w:t>20</w:t>
            </w:r>
          </w:p>
        </w:tc>
        <w:tc>
          <w:tcPr>
            <w:tcW w:w="1806" w:type="dxa"/>
          </w:tcPr>
          <w:p w:rsidR="00C4767C" w:rsidRDefault="00143E7F">
            <w:pPr>
              <w:spacing w:before="40" w:line="240" w:lineRule="auto"/>
              <w:jc w:val="left"/>
            </w:pPr>
            <w:r>
              <w:rPr>
                <w:sz w:val="18"/>
              </w:rPr>
              <w:t>4.8</w:t>
            </w:r>
          </w:p>
        </w:tc>
        <w:tc>
          <w:tcPr>
            <w:tcW w:w="1806" w:type="dxa"/>
          </w:tcPr>
          <w:p w:rsidR="00C4767C" w:rsidRDefault="00143E7F">
            <w:pPr>
              <w:spacing w:before="40" w:line="240" w:lineRule="auto"/>
              <w:jc w:val="left"/>
            </w:pPr>
            <w:r>
              <w:rPr>
                <w:sz w:val="18"/>
              </w:rPr>
              <w:t>5.6</w:t>
            </w:r>
          </w:p>
        </w:tc>
      </w:tr>
    </w:tbl>
    <w:p w:rsidR="00C4767C" w:rsidRDefault="00C4767C">
      <w:pPr>
        <w:spacing w:after="80" w:line="144" w:lineRule="auto"/>
      </w:pPr>
    </w:p>
    <w:p w:rsidR="00C4767C" w:rsidRDefault="00143E7F">
      <w:r>
        <w:t xml:space="preserve">Login takes about 60 ms because </w:t>
      </w:r>
      <w:r>
        <w:t>bcrypt is deliberately slow. A complete review through the job interface took a median of 435.5 ms including the 50 ms polling of the test. Training the nine models takes about 31.7 s and the retraining job about 27 s through the API. Memory use, concurren</w:t>
      </w:r>
      <w:r>
        <w:t>t users and large repositories were not measured.</w:t>
      </w:r>
    </w:p>
    <w:p w:rsidR="00C4767C" w:rsidRDefault="00143E7F">
      <w:pPr>
        <w:pStyle w:val="Heading2"/>
      </w:pPr>
      <w:r>
        <w:t>5  Output Screens</w:t>
      </w:r>
    </w:p>
    <w:p w:rsidR="00C4767C" w:rsidRDefault="00143E7F">
      <w:r>
        <w:t>Every screen below is a real capture of AutoSecAI running with real data on 18 October 2026: the built-in vulnerable pull request was reviewed through the interface, the demo repository wa</w:t>
      </w:r>
      <w:r>
        <w:t>s indexed, and the Model Lab shows the trained report. The captures are 1440 by 900 pixels unless stated, were taken with a scripted browser (</w:t>
      </w:r>
      <w:r>
        <w:rPr>
          <w:rFonts w:ascii="Courier New" w:eastAsia="Courier New" w:hAnsi="Courier New" w:cs="Courier New"/>
          <w:sz w:val="21"/>
        </w:rPr>
        <w:t>scripts/capture_screens.py</w:t>
      </w:r>
      <w:r>
        <w:t>) and were checked for console errors and failed requests; none was found. The numbers v</w:t>
      </w:r>
      <w:r>
        <w:t>isible in the screens are the same numbers that appear in the tables of this chapter.</w:t>
      </w:r>
    </w:p>
    <w:p w:rsidR="00C4767C" w:rsidRDefault="00143E7F">
      <w:pPr>
        <w:keepNext/>
        <w:spacing w:before="120" w:line="240" w:lineRule="auto"/>
        <w:jc w:val="center"/>
      </w:pPr>
      <w:r>
        <w:rPr>
          <w:noProof/>
        </w:rPr>
        <w:lastRenderedPageBreak/>
        <w:drawing>
          <wp:inline distT="0" distB="0" distL="0" distR="0">
            <wp:extent cx="4846320" cy="3028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overview.png"/>
                    <pic:cNvPicPr/>
                  </pic:nvPicPr>
                  <pic:blipFill>
                    <a:blip r:embed="rId20"/>
                    <a:stretch>
                      <a:fillRect/>
                    </a:stretch>
                  </pic:blipFill>
                  <pic:spPr>
                    <a:xfrm>
                      <a:off x="0" y="0"/>
                      <a:ext cx="4846320" cy="3028950"/>
                    </a:xfrm>
                    <a:prstGeom prst="rect">
                      <a:avLst/>
                    </a:prstGeom>
                  </pic:spPr>
                </pic:pic>
              </a:graphicData>
            </a:graphic>
          </wp:inline>
        </w:drawing>
      </w:r>
    </w:p>
    <w:p w:rsidR="00C4767C" w:rsidRDefault="00143E7F">
      <w:pPr>
        <w:pStyle w:val="FigureCaption"/>
      </w:pPr>
      <w:r>
        <w:t>Fig. 14: Overview page</w:t>
      </w:r>
    </w:p>
    <w:p w:rsidR="00C4767C" w:rsidRDefault="00143E7F">
      <w:pPr>
        <w:spacing w:line="312" w:lineRule="auto"/>
      </w:pPr>
      <w:r>
        <w:rPr>
          <w:sz w:val="21"/>
        </w:rPr>
        <w:t xml:space="preserve">The page after signing in as Demo Reviewer: the heading "Autonomous pull-request security review", cards for PR review, Codebase assistant and </w:t>
      </w:r>
      <w:r>
        <w:rPr>
          <w:sz w:val="21"/>
        </w:rPr>
        <w:t>Model lab, and the strip "How the agents work together" with the seven numbered agents from Ingestion to Judge.</w:t>
      </w:r>
    </w:p>
    <w:p w:rsidR="00C4767C" w:rsidRDefault="00143E7F">
      <w:pPr>
        <w:keepNext/>
        <w:spacing w:before="120" w:line="240" w:lineRule="auto"/>
        <w:jc w:val="center"/>
      </w:pPr>
      <w:r>
        <w:rPr>
          <w:noProof/>
        </w:rPr>
        <w:drawing>
          <wp:inline distT="0" distB="0" distL="0" distR="0">
            <wp:extent cx="4846320" cy="30289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view_new_demo.png"/>
                    <pic:cNvPicPr/>
                  </pic:nvPicPr>
                  <pic:blipFill>
                    <a:blip r:embed="rId21"/>
                    <a:stretch>
                      <a:fillRect/>
                    </a:stretch>
                  </pic:blipFill>
                  <pic:spPr>
                    <a:xfrm>
                      <a:off x="0" y="0"/>
                      <a:ext cx="4846320" cy="3028950"/>
                    </a:xfrm>
                    <a:prstGeom prst="rect">
                      <a:avLst/>
                    </a:prstGeom>
                  </pic:spPr>
                </pic:pic>
              </a:graphicData>
            </a:graphic>
          </wp:inline>
        </w:drawing>
      </w:r>
    </w:p>
    <w:p w:rsidR="00C4767C" w:rsidRDefault="00143E7F">
      <w:pPr>
        <w:pStyle w:val="FigureCaption"/>
      </w:pPr>
      <w:r>
        <w:t>Fig. 15: New review: Demo PR input</w:t>
      </w:r>
    </w:p>
    <w:p w:rsidR="00C4767C" w:rsidRDefault="00143E7F">
      <w:pPr>
        <w:spacing w:line="312" w:lineRule="auto"/>
      </w:pPr>
      <w:r>
        <w:rPr>
          <w:sz w:val="21"/>
        </w:rPr>
        <w:t>The five input modes (Demo PR, Paste diff, Compare versions, GitHub PR link, Upload files / repo), the samp</w:t>
      </w:r>
      <w:r>
        <w:rPr>
          <w:sz w:val="21"/>
        </w:rPr>
        <w:t xml:space="preserve">le "Vulnerable Flask API (diff)" with a preview of the diff of </w:t>
      </w:r>
      <w:r>
        <w:rPr>
          <w:rFonts w:ascii="Courier New" w:eastAsia="Courier New" w:hAnsi="Courier New" w:cs="Courier New"/>
          <w:sz w:val="18"/>
        </w:rPr>
        <w:t>app/users.py</w:t>
      </w:r>
      <w:r>
        <w:rPr>
          <w:sz w:val="21"/>
        </w:rPr>
        <w:t>, the setting chips (ML risk agent on, min severity info, LLM explanations off) and the run button.</w:t>
      </w:r>
    </w:p>
    <w:p w:rsidR="00C4767C" w:rsidRDefault="00143E7F">
      <w:pPr>
        <w:keepNext/>
        <w:spacing w:before="120" w:line="240" w:lineRule="auto"/>
        <w:jc w:val="center"/>
      </w:pPr>
      <w:r>
        <w:rPr>
          <w:noProof/>
        </w:rPr>
        <w:lastRenderedPageBreak/>
        <w:drawing>
          <wp:inline distT="0" distB="0" distL="0" distR="0">
            <wp:extent cx="4846320" cy="30289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_review_verdict.png"/>
                    <pic:cNvPicPr/>
                  </pic:nvPicPr>
                  <pic:blipFill>
                    <a:blip r:embed="rId22"/>
                    <a:stretch>
                      <a:fillRect/>
                    </a:stretch>
                  </pic:blipFill>
                  <pic:spPr>
                    <a:xfrm>
                      <a:off x="0" y="0"/>
                      <a:ext cx="4846320" cy="3028950"/>
                    </a:xfrm>
                    <a:prstGeom prst="rect">
                      <a:avLst/>
                    </a:prstGeom>
                  </pic:spPr>
                </pic:pic>
              </a:graphicData>
            </a:graphic>
          </wp:inline>
        </w:drawing>
      </w:r>
    </w:p>
    <w:p w:rsidR="00C4767C" w:rsidRDefault="00143E7F">
      <w:pPr>
        <w:pStyle w:val="FigureCaption"/>
      </w:pPr>
      <w:r>
        <w:t>Fig. 16: Review result: verdict, gauge and key figures</w:t>
      </w:r>
    </w:p>
    <w:p w:rsidR="00C4767C" w:rsidRDefault="00143E7F">
      <w:pPr>
        <w:spacing w:line="312" w:lineRule="auto"/>
      </w:pPr>
      <w:r>
        <w:rPr>
          <w:sz w:val="21"/>
        </w:rPr>
        <w:t>The red banner "Merge bl</w:t>
      </w:r>
      <w:r>
        <w:rPr>
          <w:sz w:val="21"/>
        </w:rPr>
        <w:t>ocked" ("risk score 99/100 ... 15 security finding(s) ... 1 critical, 10 high, 4 medium"), the gauge at 99, and the tiles 15 security findings, 11 merge blockers, 2 quality issues and 7 (7) verified auto-fixes; tabs Findings 17, Function risk 7, Files 1.</w:t>
      </w:r>
    </w:p>
    <w:p w:rsidR="00C4767C" w:rsidRDefault="00143E7F">
      <w:pPr>
        <w:keepNext/>
        <w:spacing w:before="120" w:line="240" w:lineRule="auto"/>
        <w:jc w:val="center"/>
      </w:pPr>
      <w:r>
        <w:rPr>
          <w:noProof/>
        </w:rPr>
        <w:drawing>
          <wp:inline distT="0" distB="0" distL="0" distR="0">
            <wp:extent cx="4846320" cy="30289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eview_findings.png"/>
                    <pic:cNvPicPr/>
                  </pic:nvPicPr>
                  <pic:blipFill>
                    <a:blip r:embed="rId23"/>
                    <a:stretch>
                      <a:fillRect/>
                    </a:stretch>
                  </pic:blipFill>
                  <pic:spPr>
                    <a:xfrm>
                      <a:off x="0" y="0"/>
                      <a:ext cx="4846320" cy="3028950"/>
                    </a:xfrm>
                    <a:prstGeom prst="rect">
                      <a:avLst/>
                    </a:prstGeom>
                  </pic:spPr>
                </pic:pic>
              </a:graphicData>
            </a:graphic>
          </wp:inline>
        </w:drawing>
      </w:r>
    </w:p>
    <w:p w:rsidR="00C4767C" w:rsidRDefault="00143E7F">
      <w:pPr>
        <w:pStyle w:val="FigureCaption"/>
      </w:pPr>
      <w:r>
        <w:t>Fig. 17: Findings tab with the first finding opened</w:t>
      </w:r>
    </w:p>
    <w:p w:rsidR="00C4767C" w:rsidRDefault="00143E7F">
      <w:pPr>
        <w:spacing w:line="312" w:lineRule="auto"/>
      </w:pPr>
      <w:r>
        <w:rPr>
          <w:sz w:val="21"/>
        </w:rPr>
        <w:t xml:space="preserve">"Secret-like token committed" (CRITICAL, CWE-798, </w:t>
      </w:r>
      <w:r>
        <w:rPr>
          <w:rFonts w:ascii="Courier New" w:eastAsia="Courier New" w:hAnsi="Courier New" w:cs="Courier New"/>
          <w:sz w:val="18"/>
        </w:rPr>
        <w:t>app/users.py:13</w:t>
      </w:r>
      <w:r>
        <w:rPr>
          <w:sz w:val="21"/>
        </w:rPr>
        <w:t>) expanded: chips (high confidence, OWASP A07:2021, AST/taint), the quoted line, What is wrong, Impact, How to fix and Safe pattern. On th</w:t>
      </w:r>
      <w:r>
        <w:rPr>
          <w:sz w:val="21"/>
        </w:rPr>
        <w:t>e right, the severity donut (17 findings) and the CWE bar chart; the filters include "Only changed lines".</w:t>
      </w:r>
    </w:p>
    <w:p w:rsidR="00C4767C" w:rsidRDefault="00143E7F">
      <w:pPr>
        <w:keepNext/>
        <w:spacing w:before="120" w:line="240" w:lineRule="auto"/>
        <w:jc w:val="center"/>
      </w:pPr>
      <w:r>
        <w:rPr>
          <w:noProof/>
        </w:rPr>
        <w:lastRenderedPageBreak/>
        <w:drawing>
          <wp:inline distT="0" distB="0" distL="0" distR="0">
            <wp:extent cx="4846320" cy="30289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eview_function_risk.png"/>
                    <pic:cNvPicPr/>
                  </pic:nvPicPr>
                  <pic:blipFill>
                    <a:blip r:embed="rId24"/>
                    <a:stretch>
                      <a:fillRect/>
                    </a:stretch>
                  </pic:blipFill>
                  <pic:spPr>
                    <a:xfrm>
                      <a:off x="0" y="0"/>
                      <a:ext cx="4846320" cy="3028950"/>
                    </a:xfrm>
                    <a:prstGeom prst="rect">
                      <a:avLst/>
                    </a:prstGeom>
                  </pic:spPr>
                </pic:pic>
              </a:graphicData>
            </a:graphic>
          </wp:inline>
        </w:drawing>
      </w:r>
    </w:p>
    <w:p w:rsidR="00C4767C" w:rsidRDefault="00143E7F">
      <w:pPr>
        <w:pStyle w:val="FigureCaption"/>
      </w:pPr>
      <w:r>
        <w:t>Fig. 18: Function risk (ML) tab</w:t>
      </w:r>
    </w:p>
    <w:p w:rsidR="00C4767C" w:rsidRDefault="00143E7F">
      <w:pPr>
        <w:spacing w:line="312" w:lineRule="auto"/>
      </w:pPr>
      <w:r>
        <w:rPr>
          <w:sz w:val="21"/>
        </w:rPr>
        <w:t>The seven changed functions ranked by risk (login, import_data, find_user, ping, hello 1.00; fetch 0.96; download 0</w:t>
      </w:r>
      <w:r>
        <w:rPr>
          <w:sz w:val="21"/>
        </w:rPr>
        <w:t>.89) with predicted type and top drivers. "Inspect a function" shows login: radar chart, probability 100% and drivers M12 = 2, M14 = 2, M8 = 2 against safe values 0.0, 0.0, 0.3.</w:t>
      </w:r>
    </w:p>
    <w:p w:rsidR="00C4767C" w:rsidRDefault="00143E7F">
      <w:pPr>
        <w:keepNext/>
        <w:spacing w:before="120" w:line="240" w:lineRule="auto"/>
        <w:jc w:val="center"/>
      </w:pPr>
      <w:r>
        <w:rPr>
          <w:noProof/>
        </w:rPr>
        <w:drawing>
          <wp:inline distT="0" distB="0" distL="0" distR="0">
            <wp:extent cx="4846320" cy="30289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review_agent_trace.png"/>
                    <pic:cNvPicPr/>
                  </pic:nvPicPr>
                  <pic:blipFill>
                    <a:blip r:embed="rId25"/>
                    <a:stretch>
                      <a:fillRect/>
                    </a:stretch>
                  </pic:blipFill>
                  <pic:spPr>
                    <a:xfrm>
                      <a:off x="0" y="0"/>
                      <a:ext cx="4846320" cy="3028950"/>
                    </a:xfrm>
                    <a:prstGeom prst="rect">
                      <a:avLst/>
                    </a:prstGeom>
                  </pic:spPr>
                </pic:pic>
              </a:graphicData>
            </a:graphic>
          </wp:inline>
        </w:drawing>
      </w:r>
    </w:p>
    <w:p w:rsidR="00C4767C" w:rsidRDefault="00143E7F">
      <w:pPr>
        <w:pStyle w:val="FigureCaption"/>
      </w:pPr>
      <w:r>
        <w:t>Fig. 19: Agent trace tab</w:t>
      </w:r>
    </w:p>
    <w:p w:rsidR="00C4767C" w:rsidRDefault="00143E7F">
      <w:pPr>
        <w:spacing w:line="312" w:lineRule="auto"/>
      </w:pPr>
      <w:r>
        <w:rPr>
          <w:sz w:val="21"/>
        </w:rPr>
        <w:t>The audit trail of the seven agents: static analysi</w:t>
      </w:r>
      <w:r>
        <w:rPr>
          <w:sz w:val="21"/>
        </w:rPr>
        <w:t>s "16 security and 2 quality findings" (0.011 s); ML Risk "7 changed function(s) scored; 7 predicted vulnerable" (0.321 s); Reasoner "12 corroborated by ML"; Remediation "7/7 verified by re-scan" (0.059 s); Judge "17 unique findings after de-duplication".</w:t>
      </w:r>
    </w:p>
    <w:p w:rsidR="00C4767C" w:rsidRDefault="00143E7F">
      <w:pPr>
        <w:keepNext/>
        <w:spacing w:before="120" w:line="240" w:lineRule="auto"/>
        <w:jc w:val="center"/>
      </w:pPr>
      <w:r>
        <w:rPr>
          <w:noProof/>
        </w:rPr>
        <w:lastRenderedPageBreak/>
        <w:drawing>
          <wp:inline distT="0" distB="0" distL="0" distR="0">
            <wp:extent cx="4846320" cy="30289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eview_export.png"/>
                    <pic:cNvPicPr/>
                  </pic:nvPicPr>
                  <pic:blipFill>
                    <a:blip r:embed="rId26"/>
                    <a:stretch>
                      <a:fillRect/>
                    </a:stretch>
                  </pic:blipFill>
                  <pic:spPr>
                    <a:xfrm>
                      <a:off x="0" y="0"/>
                      <a:ext cx="4846320" cy="3028950"/>
                    </a:xfrm>
                    <a:prstGeom prst="rect">
                      <a:avLst/>
                    </a:prstGeom>
                  </pic:spPr>
                </pic:pic>
              </a:graphicData>
            </a:graphic>
          </wp:inline>
        </w:drawing>
      </w:r>
    </w:p>
    <w:p w:rsidR="00C4767C" w:rsidRDefault="00143E7F">
      <w:pPr>
        <w:pStyle w:val="FigureCaption"/>
      </w:pPr>
      <w:r>
        <w:t>Fig. 20: Export tab</w:t>
      </w:r>
    </w:p>
    <w:p w:rsidR="00C4767C" w:rsidRDefault="00143E7F">
      <w:pPr>
        <w:spacing w:line="312" w:lineRule="auto"/>
      </w:pPr>
      <w:r>
        <w:rPr>
          <w:sz w:val="21"/>
        </w:rPr>
        <w:t>The PR comment preview ("Blocked - security issues must be fixed", risk 99/100, Critical/High/Medium 1/10/4, a table of findings), the downloads PR comment (.md), SARIF 2.1, Full JSON and Findings CSV, and the card stating "No whole-f</w:t>
      </w:r>
      <w:r>
        <w:rPr>
          <w:sz w:val="21"/>
        </w:rPr>
        <w:t>ile fixes" because the input was a diff.</w:t>
      </w:r>
    </w:p>
    <w:p w:rsidR="00C4767C" w:rsidRDefault="00143E7F">
      <w:pPr>
        <w:keepNext/>
        <w:spacing w:before="120" w:line="240" w:lineRule="auto"/>
        <w:jc w:val="center"/>
      </w:pPr>
      <w:r>
        <w:rPr>
          <w:noProof/>
        </w:rPr>
        <w:drawing>
          <wp:inline distT="0" distB="0" distL="0" distR="0">
            <wp:extent cx="4846320" cy="30289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odebase_ask.png"/>
                    <pic:cNvPicPr/>
                  </pic:nvPicPr>
                  <pic:blipFill>
                    <a:blip r:embed="rId27"/>
                    <a:stretch>
                      <a:fillRect/>
                    </a:stretch>
                  </pic:blipFill>
                  <pic:spPr>
                    <a:xfrm>
                      <a:off x="0" y="0"/>
                      <a:ext cx="4846320" cy="3028950"/>
                    </a:xfrm>
                    <a:prstGeom prst="rect">
                      <a:avLst/>
                    </a:prstGeom>
                  </pic:spPr>
                </pic:pic>
              </a:graphicData>
            </a:graphic>
          </wp:inline>
        </w:drawing>
      </w:r>
    </w:p>
    <w:p w:rsidR="00C4767C" w:rsidRDefault="00143E7F">
      <w:pPr>
        <w:pStyle w:val="FigureCaption"/>
      </w:pPr>
      <w:r>
        <w:t>Fig. 21: Codebase assistant: question and cited answer</w:t>
      </w:r>
    </w:p>
    <w:p w:rsidR="00C4767C" w:rsidRDefault="00143E7F">
      <w:pPr>
        <w:spacing w:line="312" w:lineRule="auto"/>
      </w:pPr>
      <w:r>
        <w:rPr>
          <w:sz w:val="21"/>
        </w:rPr>
        <w:t xml:space="preserve">After the toast "Indexed 10 files, 24 code units", the question "Where is the authentication mechanism implemented?" is answered with </w:t>
      </w:r>
      <w:r>
        <w:rPr>
          <w:rFonts w:ascii="Courier New" w:eastAsia="Courier New" w:hAnsi="Courier New" w:cs="Courier New"/>
          <w:sz w:val="18"/>
        </w:rPr>
        <w:t>app/auth.py</w:t>
      </w:r>
      <w:r>
        <w:rPr>
          <w:sz w:val="21"/>
        </w:rPr>
        <w:t xml:space="preserve"> (</w:t>
      </w:r>
      <w:r>
        <w:rPr>
          <w:rFonts w:ascii="Courier New" w:eastAsia="Courier New" w:hAnsi="Courier New" w:cs="Courier New"/>
          <w:sz w:val="18"/>
        </w:rPr>
        <w:t>login</w:t>
      </w:r>
      <w:r>
        <w:rPr>
          <w:sz w:val="21"/>
        </w:rPr>
        <w:t>, line</w:t>
      </w:r>
      <w:r>
        <w:rPr>
          <w:sz w:val="21"/>
        </w:rPr>
        <w:t xml:space="preserve"> 25; </w:t>
      </w:r>
      <w:r>
        <w:rPr>
          <w:rFonts w:ascii="Courier New" w:eastAsia="Courier New" w:hAnsi="Courier New" w:cs="Courier New"/>
          <w:sz w:val="18"/>
        </w:rPr>
        <w:t>hash_password</w:t>
      </w:r>
      <w:r>
        <w:rPr>
          <w:sz w:val="21"/>
        </w:rPr>
        <w:t xml:space="preserve">, line 13) and </w:t>
      </w:r>
      <w:r>
        <w:rPr>
          <w:rFonts w:ascii="Courier New" w:eastAsia="Courier New" w:hAnsi="Courier New" w:cs="Courier New"/>
          <w:sz w:val="18"/>
        </w:rPr>
        <w:t>tests/test_auth.py</w:t>
      </w:r>
      <w:r>
        <w:rPr>
          <w:sz w:val="21"/>
        </w:rPr>
        <w:t xml:space="preserve"> (line 4), followed by four evidence rows.</w:t>
      </w:r>
    </w:p>
    <w:p w:rsidR="00C4767C" w:rsidRDefault="00143E7F">
      <w:pPr>
        <w:keepNext/>
        <w:spacing w:before="120" w:line="240" w:lineRule="auto"/>
        <w:jc w:val="center"/>
      </w:pPr>
      <w:r>
        <w:rPr>
          <w:noProof/>
        </w:rPr>
        <w:lastRenderedPageBreak/>
        <w:drawing>
          <wp:inline distT="0" distB="0" distL="0" distR="0">
            <wp:extent cx="4846320" cy="30289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odebase_map.png"/>
                    <pic:cNvPicPr/>
                  </pic:nvPicPr>
                  <pic:blipFill>
                    <a:blip r:embed="rId28"/>
                    <a:stretch>
                      <a:fillRect/>
                    </a:stretch>
                  </pic:blipFill>
                  <pic:spPr>
                    <a:xfrm>
                      <a:off x="0" y="0"/>
                      <a:ext cx="4846320" cy="3028950"/>
                    </a:xfrm>
                    <a:prstGeom prst="rect">
                      <a:avLst/>
                    </a:prstGeom>
                  </pic:spPr>
                </pic:pic>
              </a:graphicData>
            </a:graphic>
          </wp:inline>
        </w:drawing>
      </w:r>
    </w:p>
    <w:p w:rsidR="00C4767C" w:rsidRDefault="00143E7F">
      <w:pPr>
        <w:pStyle w:val="FigureCaption"/>
      </w:pPr>
      <w:r>
        <w:t>Fig. 22: Codebase assistant: repository map</w:t>
      </w:r>
    </w:p>
    <w:p w:rsidR="00C4767C" w:rsidRDefault="00143E7F">
      <w:pPr>
        <w:spacing w:line="312" w:lineRule="auto"/>
      </w:pPr>
      <w:r>
        <w:rPr>
          <w:sz w:val="21"/>
        </w:rPr>
        <w:t>Tiles for Files 10, Lines 132, Functions 14, Classes 1 and Import links 8; the table of API routes (POST /auth/login</w:t>
      </w:r>
      <w:r>
        <w:rPr>
          <w:sz w:val="21"/>
        </w:rPr>
        <w:t xml:space="preserve"> at </w:t>
      </w:r>
      <w:r>
        <w:rPr>
          <w:rFonts w:ascii="Courier New" w:eastAsia="Courier New" w:hAnsi="Courier New" w:cs="Courier New"/>
          <w:sz w:val="18"/>
        </w:rPr>
        <w:t>app/auth.py:25</w:t>
      </w:r>
      <w:r>
        <w:rPr>
          <w:sz w:val="21"/>
        </w:rPr>
        <w:t xml:space="preserve">, GET /api/orders at </w:t>
      </w:r>
      <w:r>
        <w:rPr>
          <w:rFonts w:ascii="Courier New" w:eastAsia="Courier New" w:hAnsi="Courier New" w:cs="Courier New"/>
          <w:sz w:val="18"/>
        </w:rPr>
        <w:t>app/routes.py:11</w:t>
      </w:r>
      <w:r>
        <w:rPr>
          <w:sz w:val="21"/>
        </w:rPr>
        <w:t>, and more); and the start of the module dependency graph.</w:t>
      </w:r>
    </w:p>
    <w:p w:rsidR="00C4767C" w:rsidRDefault="00143E7F">
      <w:pPr>
        <w:keepNext/>
        <w:spacing w:before="120" w:line="240" w:lineRule="auto"/>
        <w:jc w:val="center"/>
      </w:pPr>
      <w:r>
        <w:rPr>
          <w:noProof/>
        </w:rPr>
        <w:drawing>
          <wp:inline distT="0" distB="0" distL="0" distR="0">
            <wp:extent cx="4846320" cy="30289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lab_models.png"/>
                    <pic:cNvPicPr/>
                  </pic:nvPicPr>
                  <pic:blipFill>
                    <a:blip r:embed="rId29"/>
                    <a:stretch>
                      <a:fillRect/>
                    </a:stretch>
                  </pic:blipFill>
                  <pic:spPr>
                    <a:xfrm>
                      <a:off x="0" y="0"/>
                      <a:ext cx="4846320" cy="3028950"/>
                    </a:xfrm>
                    <a:prstGeom prst="rect">
                      <a:avLst/>
                    </a:prstGeom>
                  </pic:spPr>
                </pic:pic>
              </a:graphicData>
            </a:graphic>
          </wp:inline>
        </w:drawing>
      </w:r>
    </w:p>
    <w:p w:rsidR="00C4767C" w:rsidRDefault="00143E7F">
      <w:pPr>
        <w:pStyle w:val="FigureCaption"/>
      </w:pPr>
      <w:r>
        <w:t>Fig. 23: Model Lab: nine models</w:t>
      </w:r>
    </w:p>
    <w:p w:rsidR="00C4767C" w:rsidRDefault="00143E7F">
      <w:pPr>
        <w:spacing w:line="312" w:lineRule="auto"/>
      </w:pPr>
      <w:r>
        <w:rPr>
          <w:sz w:val="21"/>
        </w:rPr>
        <w:t>The key figures (6,000 functions; 501 vulnerable; XGBoost F1 0.851, accuracy 0.977; type accuracy 0.65), the</w:t>
      </w:r>
      <w:r>
        <w:rPr>
          <w:sz w:val="21"/>
        </w:rPr>
        <w:t xml:space="preserve"> data note that the paper used C functions while this system uses a generated Python corpus, and grouped bars of accuracy, precision, recall and F1 for the nine models.</w:t>
      </w:r>
    </w:p>
    <w:p w:rsidR="00C4767C" w:rsidRDefault="00143E7F">
      <w:pPr>
        <w:keepNext/>
        <w:spacing w:before="120" w:line="240" w:lineRule="auto"/>
        <w:jc w:val="center"/>
      </w:pPr>
      <w:r>
        <w:rPr>
          <w:noProof/>
        </w:rPr>
        <w:lastRenderedPageBreak/>
        <w:drawing>
          <wp:inline distT="0" distB="0" distL="0" distR="0">
            <wp:extent cx="4846320" cy="30289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lab_roc_confusion.png"/>
                    <pic:cNvPicPr/>
                  </pic:nvPicPr>
                  <pic:blipFill>
                    <a:blip r:embed="rId30"/>
                    <a:stretch>
                      <a:fillRect/>
                    </a:stretch>
                  </pic:blipFill>
                  <pic:spPr>
                    <a:xfrm>
                      <a:off x="0" y="0"/>
                      <a:ext cx="4846320" cy="3028950"/>
                    </a:xfrm>
                    <a:prstGeom prst="rect">
                      <a:avLst/>
                    </a:prstGeom>
                  </pic:spPr>
                </pic:pic>
              </a:graphicData>
            </a:graphic>
          </wp:inline>
        </w:drawing>
      </w:r>
    </w:p>
    <w:p w:rsidR="00C4767C" w:rsidRDefault="00143E7F">
      <w:pPr>
        <w:pStyle w:val="FigureCaption"/>
      </w:pPr>
      <w:r>
        <w:t>Fig. 24: Model Lab: ROC curves and confusion matrix</w:t>
      </w:r>
    </w:p>
    <w:p w:rsidR="00C4767C" w:rsidRDefault="00143E7F">
      <w:pPr>
        <w:spacing w:line="312" w:lineRule="auto"/>
      </w:pPr>
      <w:r>
        <w:rPr>
          <w:sz w:val="21"/>
        </w:rPr>
        <w:t>ROC curves of the nine models wit</w:t>
      </w:r>
      <w:r>
        <w:rPr>
          <w:sz w:val="21"/>
        </w:rPr>
        <w:t>h AUC in the legend (0.90 for Decision Tree to 0.96 for the Voting Ensemble) and the XGBoost confusion matrix: 1369 safe correctly passed, 6 false alarms, 28 vulnerable functions missed, 97 found.</w:t>
      </w:r>
    </w:p>
    <w:p w:rsidR="00C4767C" w:rsidRDefault="00143E7F">
      <w:pPr>
        <w:keepNext/>
        <w:spacing w:before="120" w:line="240" w:lineRule="auto"/>
        <w:jc w:val="center"/>
      </w:pPr>
      <w:r>
        <w:rPr>
          <w:noProof/>
        </w:rPr>
        <w:drawing>
          <wp:inline distT="0" distB="0" distL="0" distR="0">
            <wp:extent cx="4846320" cy="30289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lab_try_it.png"/>
                    <pic:cNvPicPr/>
                  </pic:nvPicPr>
                  <pic:blipFill>
                    <a:blip r:embed="rId31"/>
                    <a:stretch>
                      <a:fillRect/>
                    </a:stretch>
                  </pic:blipFill>
                  <pic:spPr>
                    <a:xfrm>
                      <a:off x="0" y="0"/>
                      <a:ext cx="4846320" cy="3028950"/>
                    </a:xfrm>
                    <a:prstGeom prst="rect">
                      <a:avLst/>
                    </a:prstGeom>
                  </pic:spPr>
                </pic:pic>
              </a:graphicData>
            </a:graphic>
          </wp:inline>
        </w:drawing>
      </w:r>
    </w:p>
    <w:p w:rsidR="00C4767C" w:rsidRDefault="00143E7F">
      <w:pPr>
        <w:pStyle w:val="FigureCaption"/>
      </w:pPr>
      <w:r>
        <w:t>Fig. 25: Model Lab: Try it</w:t>
      </w:r>
    </w:p>
    <w:p w:rsidR="00C4767C" w:rsidRDefault="00143E7F">
      <w:pPr>
        <w:spacing w:line="312" w:lineRule="auto"/>
      </w:pPr>
      <w:r>
        <w:rPr>
          <w:sz w:val="21"/>
        </w:rPr>
        <w:t xml:space="preserve">A pasted function, </w:t>
      </w:r>
      <w:r>
        <w:rPr>
          <w:rFonts w:ascii="Courier New" w:eastAsia="Courier New" w:hAnsi="Courier New" w:cs="Courier New"/>
          <w:sz w:val="18"/>
        </w:rPr>
        <w:t>get_user(na</w:t>
      </w:r>
      <w:r>
        <w:rPr>
          <w:rFonts w:ascii="Courier New" w:eastAsia="Courier New" w:hAnsi="Courier New" w:cs="Courier New"/>
          <w:sz w:val="18"/>
        </w:rPr>
        <w:t>me)</w:t>
      </w:r>
      <w:r>
        <w:rPr>
          <w:sz w:val="21"/>
        </w:rPr>
        <w:t>, that builds its query with an f-string, and the button "Analyse function"; the result lies below the visible area. The model gives probability 0.006 while the static rule SQLI fires at line 3 (see the sample outputs).</w:t>
      </w:r>
    </w:p>
    <w:p w:rsidR="00C4767C" w:rsidRDefault="00143E7F">
      <w:pPr>
        <w:keepNext/>
        <w:spacing w:before="120" w:line="240" w:lineRule="auto"/>
        <w:jc w:val="center"/>
      </w:pPr>
      <w:r>
        <w:rPr>
          <w:noProof/>
        </w:rPr>
        <w:lastRenderedPageBreak/>
        <w:drawing>
          <wp:inline distT="0" distB="0" distL="0" distR="0">
            <wp:extent cx="4846320" cy="30289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history.png"/>
                    <pic:cNvPicPr/>
                  </pic:nvPicPr>
                  <pic:blipFill>
                    <a:blip r:embed="rId32"/>
                    <a:stretch>
                      <a:fillRect/>
                    </a:stretch>
                  </pic:blipFill>
                  <pic:spPr>
                    <a:xfrm>
                      <a:off x="0" y="0"/>
                      <a:ext cx="4846320" cy="3028950"/>
                    </a:xfrm>
                    <a:prstGeom prst="rect">
                      <a:avLst/>
                    </a:prstGeom>
                  </pic:spPr>
                </pic:pic>
              </a:graphicData>
            </a:graphic>
          </wp:inline>
        </w:drawing>
      </w:r>
    </w:p>
    <w:p w:rsidR="00C4767C" w:rsidRDefault="00143E7F">
      <w:pPr>
        <w:pStyle w:val="FigureCaption"/>
      </w:pPr>
      <w:r>
        <w:t>Fig. 26: History</w:t>
      </w:r>
    </w:p>
    <w:p w:rsidR="00C4767C" w:rsidRDefault="00143E7F">
      <w:pPr>
        <w:spacing w:line="312" w:lineRule="auto"/>
      </w:pPr>
      <w:r>
        <w:rPr>
          <w:sz w:val="21"/>
        </w:rPr>
        <w:t>Five saved rev</w:t>
      </w:r>
      <w:r>
        <w:rPr>
          <w:sz w:val="21"/>
        </w:rPr>
        <w:t>iews with verdict, risk, security findings and ID: two Block verdicts of 18 October 2026 (risk 81 and 99) and three of 29 September (99, 99, 43), with a delete button per row, a search box and the start of the chart "Risk score over time".</w:t>
      </w:r>
    </w:p>
    <w:p w:rsidR="00C4767C" w:rsidRDefault="00143E7F">
      <w:pPr>
        <w:pStyle w:val="Heading3"/>
      </w:pPr>
      <w:r>
        <w:t xml:space="preserve">5.1  Additional </w:t>
      </w:r>
      <w:r>
        <w:t>screens</w:t>
      </w:r>
    </w:p>
    <w:tbl>
      <w:tblPr>
        <w:tblW w:w="0" w:type="auto"/>
        <w:jc w:val="center"/>
        <w:tblLook w:val="04A0" w:firstRow="1" w:lastRow="0" w:firstColumn="1" w:lastColumn="0" w:noHBand="0" w:noVBand="1"/>
      </w:tblPr>
      <w:tblGrid>
        <w:gridCol w:w="4586"/>
        <w:gridCol w:w="4586"/>
      </w:tblGrid>
      <w:tr w:rsidR="00C4767C">
        <w:trPr>
          <w:cantSplit/>
          <w:jc w:val="center"/>
        </w:trPr>
        <w:tc>
          <w:tcPr>
            <w:tcW w:w="4514" w:type="dxa"/>
          </w:tcPr>
          <w:p w:rsidR="00C4767C" w:rsidRDefault="00143E7F">
            <w:pPr>
              <w:keepNext/>
              <w:spacing w:line="240" w:lineRule="auto"/>
              <w:jc w:val="center"/>
            </w:pPr>
            <w:r>
              <w:rPr>
                <w:noProof/>
              </w:rPr>
              <w:drawing>
                <wp:inline distT="0" distB="0" distL="0" distR="0">
                  <wp:extent cx="2775267" cy="173454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ogin.png"/>
                          <pic:cNvPicPr/>
                        </pic:nvPicPr>
                        <pic:blipFill>
                          <a:blip r:embed="rId33"/>
                          <a:stretch>
                            <a:fillRect/>
                          </a:stretch>
                        </pic:blipFill>
                        <pic:spPr>
                          <a:xfrm>
                            <a:off x="0" y="0"/>
                            <a:ext cx="2775267" cy="1734542"/>
                          </a:xfrm>
                          <a:prstGeom prst="rect">
                            <a:avLst/>
                          </a:prstGeom>
                        </pic:spPr>
                      </pic:pic>
                    </a:graphicData>
                  </a:graphic>
                </wp:inline>
              </w:drawing>
            </w:r>
          </w:p>
          <w:p w:rsidR="00C4767C" w:rsidRDefault="00143E7F">
            <w:pPr>
              <w:pStyle w:val="FigureCaption"/>
              <w:spacing w:after="80"/>
            </w:pPr>
            <w:r>
              <w:t>Fig. 27: Sign in</w:t>
            </w:r>
          </w:p>
        </w:tc>
        <w:tc>
          <w:tcPr>
            <w:tcW w:w="4514" w:type="dxa"/>
          </w:tcPr>
          <w:p w:rsidR="00C4767C" w:rsidRDefault="00143E7F">
            <w:pPr>
              <w:keepNext/>
              <w:spacing w:line="240" w:lineRule="auto"/>
              <w:jc w:val="center"/>
            </w:pPr>
            <w:r>
              <w:rPr>
                <w:noProof/>
              </w:rPr>
              <w:drawing>
                <wp:inline distT="0" distB="0" distL="0" distR="0">
                  <wp:extent cx="2775267" cy="1734542"/>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view_new_paste_diff.png"/>
                          <pic:cNvPicPr/>
                        </pic:nvPicPr>
                        <pic:blipFill>
                          <a:blip r:embed="rId34"/>
                          <a:stretch>
                            <a:fillRect/>
                          </a:stretch>
                        </pic:blipFill>
                        <pic:spPr>
                          <a:xfrm>
                            <a:off x="0" y="0"/>
                            <a:ext cx="2775267" cy="1734542"/>
                          </a:xfrm>
                          <a:prstGeom prst="rect">
                            <a:avLst/>
                          </a:prstGeom>
                        </pic:spPr>
                      </pic:pic>
                    </a:graphicData>
                  </a:graphic>
                </wp:inline>
              </w:drawing>
            </w:r>
          </w:p>
          <w:p w:rsidR="00C4767C" w:rsidRDefault="00143E7F">
            <w:pPr>
              <w:pStyle w:val="FigureCaption"/>
              <w:spacing w:after="80"/>
            </w:pPr>
            <w:r>
              <w:t>Fig. 28: New review: Paste diff</w:t>
            </w:r>
          </w:p>
        </w:tc>
      </w:tr>
    </w:tbl>
    <w:p w:rsidR="00C4767C" w:rsidRDefault="00C4767C">
      <w:pPr>
        <w:spacing w:line="144" w:lineRule="auto"/>
      </w:pPr>
    </w:p>
    <w:p w:rsidR="00C4767C" w:rsidRDefault="00143E7F">
      <w:pPr>
        <w:spacing w:line="300" w:lineRule="auto"/>
      </w:pPr>
      <w:r>
        <w:rPr>
          <w:b/>
          <w:sz w:val="21"/>
        </w:rPr>
        <w:t>Sign in.</w:t>
      </w:r>
      <w:r>
        <w:rPr>
          <w:sz w:val="21"/>
        </w:rPr>
        <w:t xml:space="preserve"> The sign-in card with the "Use the demo account" shortcut, the Sign in / Create account switch, the e-mail and password fields and the Sign in button.</w:t>
      </w:r>
    </w:p>
    <w:p w:rsidR="00C4767C" w:rsidRDefault="00143E7F">
      <w:pPr>
        <w:spacing w:line="300" w:lineRule="auto"/>
      </w:pPr>
      <w:r>
        <w:rPr>
          <w:b/>
          <w:sz w:val="21"/>
        </w:rPr>
        <w:t>New review: Paste diff.</w:t>
      </w:r>
      <w:r>
        <w:rPr>
          <w:sz w:val="21"/>
        </w:rPr>
        <w:t xml:space="preserve"> The Paste diff tab: title field, the drop zone for a .diff or .patch file and the text area for a unified diff. The cyan ring is the keyboard focus.</w:t>
      </w:r>
    </w:p>
    <w:tbl>
      <w:tblPr>
        <w:tblW w:w="0" w:type="auto"/>
        <w:jc w:val="center"/>
        <w:tblLook w:val="04A0" w:firstRow="1" w:lastRow="0" w:firstColumn="1" w:lastColumn="0" w:noHBand="0" w:noVBand="1"/>
      </w:tblPr>
      <w:tblGrid>
        <w:gridCol w:w="4586"/>
        <w:gridCol w:w="4586"/>
      </w:tblGrid>
      <w:tr w:rsidR="00C4767C">
        <w:trPr>
          <w:cantSplit/>
          <w:jc w:val="center"/>
        </w:trPr>
        <w:tc>
          <w:tcPr>
            <w:tcW w:w="4514" w:type="dxa"/>
          </w:tcPr>
          <w:p w:rsidR="00C4767C" w:rsidRDefault="00143E7F">
            <w:pPr>
              <w:keepNext/>
              <w:spacing w:line="240" w:lineRule="auto"/>
              <w:jc w:val="center"/>
            </w:pPr>
            <w:r>
              <w:rPr>
                <w:noProof/>
              </w:rPr>
              <w:lastRenderedPageBreak/>
              <w:drawing>
                <wp:inline distT="0" distB="0" distL="0" distR="0">
                  <wp:extent cx="2775267" cy="173454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review_files.png"/>
                          <pic:cNvPicPr/>
                        </pic:nvPicPr>
                        <pic:blipFill>
                          <a:blip r:embed="rId35"/>
                          <a:stretch>
                            <a:fillRect/>
                          </a:stretch>
                        </pic:blipFill>
                        <pic:spPr>
                          <a:xfrm>
                            <a:off x="0" y="0"/>
                            <a:ext cx="2775267" cy="1734542"/>
                          </a:xfrm>
                          <a:prstGeom prst="rect">
                            <a:avLst/>
                          </a:prstGeom>
                        </pic:spPr>
                      </pic:pic>
                    </a:graphicData>
                  </a:graphic>
                </wp:inline>
              </w:drawing>
            </w:r>
          </w:p>
          <w:p w:rsidR="00C4767C" w:rsidRDefault="00143E7F">
            <w:pPr>
              <w:pStyle w:val="FigureCaption"/>
              <w:spacing w:after="80"/>
            </w:pPr>
            <w:r>
              <w:t>Fig. 29: Files tab</w:t>
            </w:r>
          </w:p>
        </w:tc>
        <w:tc>
          <w:tcPr>
            <w:tcW w:w="4514" w:type="dxa"/>
          </w:tcPr>
          <w:p w:rsidR="00C4767C" w:rsidRDefault="00143E7F">
            <w:pPr>
              <w:keepNext/>
              <w:spacing w:line="240" w:lineRule="auto"/>
              <w:jc w:val="center"/>
            </w:pPr>
            <w:r>
              <w:rPr>
                <w:noProof/>
              </w:rPr>
              <w:drawing>
                <wp:inline distT="0" distB="0" distL="0" distR="0">
                  <wp:extent cx="2775267" cy="173454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odebase_guide.png"/>
                          <pic:cNvPicPr/>
                        </pic:nvPicPr>
                        <pic:blipFill>
                          <a:blip r:embed="rId36"/>
                          <a:stretch>
                            <a:fillRect/>
                          </a:stretch>
                        </pic:blipFill>
                        <pic:spPr>
                          <a:xfrm>
                            <a:off x="0" y="0"/>
                            <a:ext cx="2775267" cy="1734542"/>
                          </a:xfrm>
                          <a:prstGeom prst="rect">
                            <a:avLst/>
                          </a:prstGeom>
                        </pic:spPr>
                      </pic:pic>
                    </a:graphicData>
                  </a:graphic>
                </wp:inline>
              </w:drawing>
            </w:r>
          </w:p>
          <w:p w:rsidR="00C4767C" w:rsidRDefault="00143E7F">
            <w:pPr>
              <w:pStyle w:val="FigureCaption"/>
              <w:spacing w:after="80"/>
            </w:pPr>
            <w:r>
              <w:t>Fig. 30: Codebase assistant: onboarding guide</w:t>
            </w:r>
          </w:p>
        </w:tc>
      </w:tr>
    </w:tbl>
    <w:p w:rsidR="00C4767C" w:rsidRDefault="00C4767C">
      <w:pPr>
        <w:spacing w:line="144" w:lineRule="auto"/>
      </w:pPr>
    </w:p>
    <w:p w:rsidR="00C4767C" w:rsidRDefault="00143E7F">
      <w:pPr>
        <w:spacing w:line="300" w:lineRule="auto"/>
      </w:pPr>
      <w:r>
        <w:rPr>
          <w:b/>
          <w:sz w:val="21"/>
        </w:rPr>
        <w:t>Files tab.</w:t>
      </w:r>
      <w:r>
        <w:rPr>
          <w:sz w:val="21"/>
        </w:rPr>
        <w:t xml:space="preserve"> The changed file </w:t>
      </w:r>
      <w:r>
        <w:rPr>
          <w:rFonts w:ascii="Courier New" w:eastAsia="Courier New" w:hAnsi="Courier New" w:cs="Courier New"/>
          <w:sz w:val="18"/>
        </w:rPr>
        <w:t>app/use</w:t>
      </w:r>
      <w:r>
        <w:rPr>
          <w:rFonts w:ascii="Courier New" w:eastAsia="Courier New" w:hAnsi="Courier New" w:cs="Courier New"/>
          <w:sz w:val="18"/>
        </w:rPr>
        <w:t>rs.py</w:t>
      </w:r>
      <w:r>
        <w:rPr>
          <w:sz w:val="21"/>
        </w:rPr>
        <w:t xml:space="preserve"> (Python, +67 / -1, 17 findings) and the complexity table of its eight functions: cyclomatic complexity 1 each, nesting 1 only for download.</w:t>
      </w:r>
    </w:p>
    <w:p w:rsidR="00C4767C" w:rsidRDefault="00143E7F">
      <w:pPr>
        <w:spacing w:line="300" w:lineRule="auto"/>
      </w:pPr>
      <w:r>
        <w:rPr>
          <w:b/>
          <w:sz w:val="21"/>
        </w:rPr>
        <w:t>Codebase assistant: onboarding guide.</w:t>
      </w:r>
      <w:r>
        <w:rPr>
          <w:sz w:val="21"/>
        </w:rPr>
        <w:t xml:space="preserve"> The generated guide for demo-shop (10 files, about 132 lines, 14 functio</w:t>
      </w:r>
      <w:r>
        <w:rPr>
          <w:sz w:val="21"/>
        </w:rPr>
        <w:t>ns): where to start, the files for authentication, routes, UI, database and configuration, the endpoints and the most complex functions (login, cc=3).</w:t>
      </w:r>
    </w:p>
    <w:tbl>
      <w:tblPr>
        <w:tblW w:w="0" w:type="auto"/>
        <w:jc w:val="center"/>
        <w:tblLook w:val="04A0" w:firstRow="1" w:lastRow="0" w:firstColumn="1" w:lastColumn="0" w:noHBand="0" w:noVBand="1"/>
      </w:tblPr>
      <w:tblGrid>
        <w:gridCol w:w="4586"/>
        <w:gridCol w:w="4586"/>
      </w:tblGrid>
      <w:tr w:rsidR="00C4767C">
        <w:trPr>
          <w:cantSplit/>
          <w:jc w:val="center"/>
        </w:trPr>
        <w:tc>
          <w:tcPr>
            <w:tcW w:w="4514" w:type="dxa"/>
          </w:tcPr>
          <w:p w:rsidR="00C4767C" w:rsidRDefault="00143E7F">
            <w:pPr>
              <w:keepNext/>
              <w:spacing w:line="240" w:lineRule="auto"/>
              <w:jc w:val="center"/>
            </w:pPr>
            <w:r>
              <w:rPr>
                <w:noProof/>
              </w:rPr>
              <w:drawing>
                <wp:inline distT="0" distB="0" distL="0" distR="0">
                  <wp:extent cx="2775267" cy="173454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lab_pipeline.png"/>
                          <pic:cNvPicPr/>
                        </pic:nvPicPr>
                        <pic:blipFill>
                          <a:blip r:embed="rId37"/>
                          <a:stretch>
                            <a:fillRect/>
                          </a:stretch>
                        </pic:blipFill>
                        <pic:spPr>
                          <a:xfrm>
                            <a:off x="0" y="0"/>
                            <a:ext cx="2775267" cy="1734542"/>
                          </a:xfrm>
                          <a:prstGeom prst="rect">
                            <a:avLst/>
                          </a:prstGeom>
                        </pic:spPr>
                      </pic:pic>
                    </a:graphicData>
                  </a:graphic>
                </wp:inline>
              </w:drawing>
            </w:r>
          </w:p>
          <w:p w:rsidR="00C4767C" w:rsidRDefault="00143E7F">
            <w:pPr>
              <w:pStyle w:val="FigureCaption"/>
              <w:spacing w:after="80"/>
            </w:pPr>
            <w:r>
              <w:t>Fig. 31: Model Lab: pipeline and data</w:t>
            </w:r>
          </w:p>
        </w:tc>
        <w:tc>
          <w:tcPr>
            <w:tcW w:w="4514" w:type="dxa"/>
          </w:tcPr>
          <w:p w:rsidR="00C4767C" w:rsidRDefault="00143E7F">
            <w:pPr>
              <w:keepNext/>
              <w:spacing w:line="240" w:lineRule="auto"/>
              <w:jc w:val="center"/>
            </w:pPr>
            <w:r>
              <w:rPr>
                <w:noProof/>
              </w:rPr>
              <w:drawing>
                <wp:inline distT="0" distB="0" distL="0" distR="0">
                  <wp:extent cx="2775267" cy="173454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lab_feature_selection.png"/>
                          <pic:cNvPicPr/>
                        </pic:nvPicPr>
                        <pic:blipFill>
                          <a:blip r:embed="rId38"/>
                          <a:stretch>
                            <a:fillRect/>
                          </a:stretch>
                        </pic:blipFill>
                        <pic:spPr>
                          <a:xfrm>
                            <a:off x="0" y="0"/>
                            <a:ext cx="2775267" cy="1734542"/>
                          </a:xfrm>
                          <a:prstGeom prst="rect">
                            <a:avLst/>
                          </a:prstGeom>
                        </pic:spPr>
                      </pic:pic>
                    </a:graphicData>
                  </a:graphic>
                </wp:inline>
              </w:drawing>
            </w:r>
          </w:p>
          <w:p w:rsidR="00C4767C" w:rsidRDefault="00143E7F">
            <w:pPr>
              <w:pStyle w:val="FigureCaption"/>
              <w:spacing w:after="80"/>
            </w:pPr>
            <w:r>
              <w:t>Fig. 32: Model Lab: feature selection</w:t>
            </w:r>
          </w:p>
        </w:tc>
      </w:tr>
    </w:tbl>
    <w:p w:rsidR="00C4767C" w:rsidRDefault="00C4767C">
      <w:pPr>
        <w:spacing w:line="144" w:lineRule="auto"/>
      </w:pPr>
    </w:p>
    <w:p w:rsidR="00C4767C" w:rsidRDefault="00143E7F">
      <w:pPr>
        <w:spacing w:line="300" w:lineRule="auto"/>
      </w:pPr>
      <w:r>
        <w:rPr>
          <w:b/>
          <w:sz w:val="21"/>
        </w:rPr>
        <w:t>Model Lab: pipeline and</w:t>
      </w:r>
      <w:r>
        <w:rPr>
          <w:b/>
          <w:sz w:val="21"/>
        </w:rPr>
        <w:t xml:space="preserve"> data.</w:t>
      </w:r>
      <w:r>
        <w:rPr>
          <w:sz w:val="21"/>
        </w:rPr>
        <w:t xml:space="preserve"> The seven pipeline steps and the chart "Training set size" (4500 original, 8232 after SmoteTomek; 16 Tomek links removed), under the tiles for 6,000 functions, 501 vulnerable (8.3 %), XGBoost F1 0.851 and accuracy 0.977.</w:t>
      </w:r>
    </w:p>
    <w:p w:rsidR="00C4767C" w:rsidRDefault="00143E7F">
      <w:pPr>
        <w:spacing w:line="300" w:lineRule="auto"/>
      </w:pPr>
      <w:r>
        <w:rPr>
          <w:b/>
          <w:sz w:val="21"/>
        </w:rPr>
        <w:t>Model Lab: feature selection</w:t>
      </w:r>
      <w:r>
        <w:rPr>
          <w:b/>
          <w:sz w:val="21"/>
        </w:rPr>
        <w:t>.</w:t>
      </w:r>
      <w:r>
        <w:rPr>
          <w:sz w:val="21"/>
        </w:rPr>
        <w:t xml:space="preserve"> The importance heat table for the seven selection methods and the chart "Validation F1 vs. number of metrics kept", rising from about 0.57 at k = 5 to 0.79 at k = 13 (best) and 0.77 at k = 14.</w:t>
      </w:r>
    </w:p>
    <w:tbl>
      <w:tblPr>
        <w:tblW w:w="0" w:type="auto"/>
        <w:jc w:val="center"/>
        <w:tblLook w:val="04A0" w:firstRow="1" w:lastRow="0" w:firstColumn="1" w:lastColumn="0" w:noHBand="0" w:noVBand="1"/>
      </w:tblPr>
      <w:tblGrid>
        <w:gridCol w:w="4586"/>
        <w:gridCol w:w="4586"/>
      </w:tblGrid>
      <w:tr w:rsidR="00C4767C">
        <w:trPr>
          <w:cantSplit/>
          <w:jc w:val="center"/>
        </w:trPr>
        <w:tc>
          <w:tcPr>
            <w:tcW w:w="4514" w:type="dxa"/>
          </w:tcPr>
          <w:p w:rsidR="00C4767C" w:rsidRDefault="00143E7F">
            <w:pPr>
              <w:keepNext/>
              <w:spacing w:line="240" w:lineRule="auto"/>
              <w:jc w:val="center"/>
            </w:pPr>
            <w:r>
              <w:rPr>
                <w:noProof/>
              </w:rPr>
              <w:drawing>
                <wp:inline distT="0" distB="0" distL="0" distR="0">
                  <wp:extent cx="2775267" cy="173454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lab_types.png"/>
                          <pic:cNvPicPr/>
                        </pic:nvPicPr>
                        <pic:blipFill>
                          <a:blip r:embed="rId39"/>
                          <a:stretch>
                            <a:fillRect/>
                          </a:stretch>
                        </pic:blipFill>
                        <pic:spPr>
                          <a:xfrm>
                            <a:off x="0" y="0"/>
                            <a:ext cx="2775267" cy="1734542"/>
                          </a:xfrm>
                          <a:prstGeom prst="rect">
                            <a:avLst/>
                          </a:prstGeom>
                        </pic:spPr>
                      </pic:pic>
                    </a:graphicData>
                  </a:graphic>
                </wp:inline>
              </w:drawing>
            </w:r>
          </w:p>
          <w:p w:rsidR="00C4767C" w:rsidRDefault="00143E7F">
            <w:pPr>
              <w:pStyle w:val="FigureCaption"/>
              <w:spacing w:after="80"/>
            </w:pPr>
            <w:r>
              <w:t>Fig. 33: Model Lab: vulnerability types</w:t>
            </w:r>
          </w:p>
        </w:tc>
        <w:tc>
          <w:tcPr>
            <w:tcW w:w="4514" w:type="dxa"/>
          </w:tcPr>
          <w:p w:rsidR="00C4767C" w:rsidRDefault="00143E7F">
            <w:pPr>
              <w:keepNext/>
              <w:spacing w:line="240" w:lineRule="auto"/>
              <w:jc w:val="center"/>
            </w:pPr>
            <w:r>
              <w:rPr>
                <w:noProof/>
              </w:rPr>
              <w:drawing>
                <wp:inline distT="0" distB="0" distL="0" distR="0">
                  <wp:extent cx="2775267" cy="1734542"/>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lab_ablation.png"/>
                          <pic:cNvPicPr/>
                        </pic:nvPicPr>
                        <pic:blipFill>
                          <a:blip r:embed="rId40"/>
                          <a:stretch>
                            <a:fillRect/>
                          </a:stretch>
                        </pic:blipFill>
                        <pic:spPr>
                          <a:xfrm>
                            <a:off x="0" y="0"/>
                            <a:ext cx="2775267" cy="1734542"/>
                          </a:xfrm>
                          <a:prstGeom prst="rect">
                            <a:avLst/>
                          </a:prstGeom>
                        </pic:spPr>
                      </pic:pic>
                    </a:graphicData>
                  </a:graphic>
                </wp:inline>
              </w:drawing>
            </w:r>
          </w:p>
          <w:p w:rsidR="00C4767C" w:rsidRDefault="00143E7F">
            <w:pPr>
              <w:pStyle w:val="FigureCaption"/>
              <w:spacing w:after="80"/>
            </w:pPr>
            <w:r>
              <w:t xml:space="preserve">Fig. 34: Model </w:t>
            </w:r>
            <w:r>
              <w:t>Lab: ablation</w:t>
            </w:r>
          </w:p>
        </w:tc>
      </w:tr>
    </w:tbl>
    <w:p w:rsidR="00C4767C" w:rsidRDefault="00C4767C">
      <w:pPr>
        <w:spacing w:line="144" w:lineRule="auto"/>
      </w:pPr>
    </w:p>
    <w:p w:rsidR="00C4767C" w:rsidRDefault="00143E7F">
      <w:pPr>
        <w:spacing w:line="300" w:lineRule="auto"/>
      </w:pPr>
      <w:r>
        <w:rPr>
          <w:b/>
          <w:sz w:val="21"/>
        </w:rPr>
        <w:t>Model Lab: vulnerability types.</w:t>
      </w:r>
      <w:r>
        <w:rPr>
          <w:sz w:val="21"/>
        </w:rPr>
        <w:t xml:space="preserve"> F1 per vulnerability type (overall accuracy 0.65) and the metrics that separate the types, led by M12 Risky API calls, M8 I/O &amp; query calls and M13 String-built sinks.</w:t>
      </w:r>
    </w:p>
    <w:p w:rsidR="00C4767C" w:rsidRDefault="00143E7F">
      <w:pPr>
        <w:spacing w:line="300" w:lineRule="auto"/>
      </w:pPr>
      <w:r>
        <w:rPr>
          <w:b/>
          <w:sz w:val="21"/>
        </w:rPr>
        <w:lastRenderedPageBreak/>
        <w:t>Model Lab: ablation.</w:t>
      </w:r>
      <w:r>
        <w:rPr>
          <w:sz w:val="21"/>
        </w:rPr>
        <w:t xml:space="preserve"> Recall / precision </w:t>
      </w:r>
      <w:r>
        <w:rPr>
          <w:sz w:val="21"/>
        </w:rPr>
        <w:t>/ F1 of three Random Forest configurations: all 14 metrics unbalanced 0.776 / 0.933 / 0.847; top-5 with SmoteTomek 0.648 / 0.643 / 0.645; top-13 with SmoteTomek 0.776 / 0.882 / 0.826.</w:t>
      </w:r>
    </w:p>
    <w:tbl>
      <w:tblPr>
        <w:tblW w:w="0" w:type="auto"/>
        <w:jc w:val="center"/>
        <w:tblLook w:val="04A0" w:firstRow="1" w:lastRow="0" w:firstColumn="1" w:lastColumn="0" w:noHBand="0" w:noVBand="1"/>
      </w:tblPr>
      <w:tblGrid>
        <w:gridCol w:w="4586"/>
        <w:gridCol w:w="4586"/>
      </w:tblGrid>
      <w:tr w:rsidR="00C4767C">
        <w:trPr>
          <w:cantSplit/>
          <w:jc w:val="center"/>
        </w:trPr>
        <w:tc>
          <w:tcPr>
            <w:tcW w:w="4514" w:type="dxa"/>
          </w:tcPr>
          <w:p w:rsidR="00C4767C" w:rsidRDefault="00143E7F">
            <w:pPr>
              <w:keepNext/>
              <w:spacing w:line="240" w:lineRule="auto"/>
              <w:jc w:val="center"/>
            </w:pPr>
            <w:r>
              <w:rPr>
                <w:noProof/>
              </w:rPr>
              <w:drawing>
                <wp:inline distT="0" distB="0" distL="0" distR="0">
                  <wp:extent cx="2775267" cy="173454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settings.png"/>
                          <pic:cNvPicPr/>
                        </pic:nvPicPr>
                        <pic:blipFill>
                          <a:blip r:embed="rId41"/>
                          <a:stretch>
                            <a:fillRect/>
                          </a:stretch>
                        </pic:blipFill>
                        <pic:spPr>
                          <a:xfrm>
                            <a:off x="0" y="0"/>
                            <a:ext cx="2775267" cy="1734542"/>
                          </a:xfrm>
                          <a:prstGeom prst="rect">
                            <a:avLst/>
                          </a:prstGeom>
                        </pic:spPr>
                      </pic:pic>
                    </a:graphicData>
                  </a:graphic>
                </wp:inline>
              </w:drawing>
            </w:r>
          </w:p>
          <w:p w:rsidR="00C4767C" w:rsidRDefault="00143E7F">
            <w:pPr>
              <w:pStyle w:val="FigureCaption"/>
              <w:spacing w:after="80"/>
            </w:pPr>
            <w:r>
              <w:t>Fig. 35: Settings</w:t>
            </w:r>
          </w:p>
        </w:tc>
        <w:tc>
          <w:tcPr>
            <w:tcW w:w="4514" w:type="dxa"/>
          </w:tcPr>
          <w:p w:rsidR="00C4767C" w:rsidRDefault="00143E7F">
            <w:pPr>
              <w:keepNext/>
              <w:spacing w:line="240" w:lineRule="auto"/>
              <w:jc w:val="center"/>
            </w:pPr>
            <w:r>
              <w:rPr>
                <w:noProof/>
              </w:rPr>
              <w:drawing>
                <wp:inline distT="0" distB="0" distL="0" distR="0">
                  <wp:extent cx="2775267" cy="173454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about.png"/>
                          <pic:cNvPicPr/>
                        </pic:nvPicPr>
                        <pic:blipFill>
                          <a:blip r:embed="rId42"/>
                          <a:stretch>
                            <a:fillRect/>
                          </a:stretch>
                        </pic:blipFill>
                        <pic:spPr>
                          <a:xfrm>
                            <a:off x="0" y="0"/>
                            <a:ext cx="2775267" cy="1734542"/>
                          </a:xfrm>
                          <a:prstGeom prst="rect">
                            <a:avLst/>
                          </a:prstGeom>
                        </pic:spPr>
                      </pic:pic>
                    </a:graphicData>
                  </a:graphic>
                </wp:inline>
              </w:drawing>
            </w:r>
          </w:p>
          <w:p w:rsidR="00C4767C" w:rsidRDefault="00143E7F">
            <w:pPr>
              <w:pStyle w:val="FigureCaption"/>
              <w:spacing w:after="80"/>
            </w:pPr>
            <w:r>
              <w:t>Fig. 36: About</w:t>
            </w:r>
          </w:p>
        </w:tc>
      </w:tr>
    </w:tbl>
    <w:p w:rsidR="00C4767C" w:rsidRDefault="00C4767C">
      <w:pPr>
        <w:spacing w:line="144" w:lineRule="auto"/>
      </w:pPr>
    </w:p>
    <w:p w:rsidR="00C4767C" w:rsidRDefault="00143E7F">
      <w:pPr>
        <w:spacing w:line="300" w:lineRule="auto"/>
      </w:pPr>
      <w:r>
        <w:rPr>
          <w:b/>
          <w:sz w:val="21"/>
        </w:rPr>
        <w:t>Settings.</w:t>
      </w:r>
      <w:r>
        <w:rPr>
          <w:sz w:val="21"/>
        </w:rPr>
        <w:t xml:space="preserve"> Switches for the ML risk agent and minimum severity, the optional API key (LLM explanations stay off until a key is added) and GitHub token, the theme (Light, Dark, System) and the account card; settings are saved in this browser only.</w:t>
      </w:r>
    </w:p>
    <w:p w:rsidR="00C4767C" w:rsidRDefault="00143E7F">
      <w:pPr>
        <w:spacing w:line="300" w:lineRule="auto"/>
      </w:pPr>
      <w:r>
        <w:rPr>
          <w:b/>
          <w:sz w:val="21"/>
        </w:rPr>
        <w:t>About.</w:t>
      </w:r>
      <w:r>
        <w:rPr>
          <w:sz w:val="21"/>
        </w:rPr>
        <w:t xml:space="preserve"> The abstract</w:t>
      </w:r>
      <w:r>
        <w:rPr>
          <w:sz w:val="21"/>
        </w:rPr>
        <w:t>, the base paper reference and the table "From paper to product", which maps each contribution of the paper to where it lives in AutoSecAI and marks the two extensions (explanation with fixes, codebase intelligence).</w:t>
      </w:r>
    </w:p>
    <w:tbl>
      <w:tblPr>
        <w:tblW w:w="0" w:type="auto"/>
        <w:jc w:val="center"/>
        <w:tblLook w:val="04A0" w:firstRow="1" w:lastRow="0" w:firstColumn="1" w:lastColumn="0" w:noHBand="0" w:noVBand="1"/>
      </w:tblPr>
      <w:tblGrid>
        <w:gridCol w:w="9029"/>
      </w:tblGrid>
      <w:tr w:rsidR="00C4767C">
        <w:trPr>
          <w:cantSplit/>
          <w:jc w:val="center"/>
        </w:trPr>
        <w:tc>
          <w:tcPr>
            <w:tcW w:w="9029" w:type="dxa"/>
          </w:tcPr>
          <w:p w:rsidR="00C4767C" w:rsidRDefault="00143E7F">
            <w:pPr>
              <w:keepNext/>
              <w:spacing w:line="240" w:lineRule="auto"/>
              <w:jc w:val="center"/>
            </w:pPr>
            <w:r>
              <w:rPr>
                <w:noProof/>
              </w:rPr>
              <w:drawing>
                <wp:inline distT="0" distB="0" distL="0" distR="0">
                  <wp:extent cx="2880360" cy="180022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review_light_mode.png"/>
                          <pic:cNvPicPr/>
                        </pic:nvPicPr>
                        <pic:blipFill>
                          <a:blip r:embed="rId43"/>
                          <a:stretch>
                            <a:fillRect/>
                          </a:stretch>
                        </pic:blipFill>
                        <pic:spPr>
                          <a:xfrm>
                            <a:off x="0" y="0"/>
                            <a:ext cx="2880360" cy="1800225"/>
                          </a:xfrm>
                          <a:prstGeom prst="rect">
                            <a:avLst/>
                          </a:prstGeom>
                        </pic:spPr>
                      </pic:pic>
                    </a:graphicData>
                  </a:graphic>
                </wp:inline>
              </w:drawing>
            </w:r>
          </w:p>
          <w:p w:rsidR="00C4767C" w:rsidRDefault="00143E7F">
            <w:pPr>
              <w:pStyle w:val="FigureCaption"/>
              <w:spacing w:after="80"/>
            </w:pPr>
            <w:r>
              <w:t>Fig. 37: Review result in light mode</w:t>
            </w:r>
          </w:p>
        </w:tc>
      </w:tr>
    </w:tbl>
    <w:p w:rsidR="00C4767C" w:rsidRDefault="00C4767C">
      <w:pPr>
        <w:spacing w:line="144" w:lineRule="auto"/>
      </w:pPr>
    </w:p>
    <w:p w:rsidR="00C4767C" w:rsidRDefault="00143E7F">
      <w:pPr>
        <w:spacing w:line="300" w:lineRule="auto"/>
      </w:pPr>
      <w:r>
        <w:rPr>
          <w:b/>
          <w:sz w:val="21"/>
        </w:rPr>
        <w:t>Review result in light mode.</w:t>
      </w:r>
      <w:r>
        <w:rPr>
          <w:sz w:val="21"/>
        </w:rPr>
        <w:t xml:space="preserve"> The verdict screen in the light theme: banner, gauge 99, tiles, tabs, filters, finding list and severity donut; the theme button shows the sun icon.</w:t>
      </w:r>
    </w:p>
    <w:tbl>
      <w:tblPr>
        <w:tblW w:w="0" w:type="auto"/>
        <w:jc w:val="center"/>
        <w:tblLook w:val="04A0" w:firstRow="1" w:lastRow="0" w:firstColumn="1" w:lastColumn="0" w:noHBand="0" w:noVBand="1"/>
      </w:tblPr>
      <w:tblGrid>
        <w:gridCol w:w="4514"/>
        <w:gridCol w:w="4514"/>
      </w:tblGrid>
      <w:tr w:rsidR="00C4767C">
        <w:trPr>
          <w:cantSplit/>
          <w:jc w:val="center"/>
        </w:trPr>
        <w:tc>
          <w:tcPr>
            <w:tcW w:w="4514" w:type="dxa"/>
          </w:tcPr>
          <w:p w:rsidR="00C4767C" w:rsidRDefault="00143E7F">
            <w:pPr>
              <w:keepNext/>
              <w:spacing w:line="240" w:lineRule="auto"/>
              <w:jc w:val="center"/>
            </w:pPr>
            <w:r>
              <w:rPr>
                <w:noProof/>
              </w:rPr>
              <w:lastRenderedPageBreak/>
              <w:drawing>
                <wp:inline distT="0" distB="0" distL="0" distR="0">
                  <wp:extent cx="1554087" cy="6035038"/>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light.png"/>
                          <pic:cNvPicPr/>
                        </pic:nvPicPr>
                        <pic:blipFill>
                          <a:blip r:embed="rId44"/>
                          <a:stretch>
                            <a:fillRect/>
                          </a:stretch>
                        </pic:blipFill>
                        <pic:spPr>
                          <a:xfrm>
                            <a:off x="0" y="0"/>
                            <a:ext cx="1554087" cy="6035038"/>
                          </a:xfrm>
                          <a:prstGeom prst="rect">
                            <a:avLst/>
                          </a:prstGeom>
                        </pic:spPr>
                      </pic:pic>
                    </a:graphicData>
                  </a:graphic>
                </wp:inline>
              </w:drawing>
            </w:r>
          </w:p>
          <w:p w:rsidR="00C4767C" w:rsidRDefault="00143E7F">
            <w:pPr>
              <w:pStyle w:val="FigureCaption"/>
              <w:spacing w:after="80"/>
            </w:pPr>
            <w:r>
              <w:t>Fig. 38: Landing page, light theme (full page)</w:t>
            </w:r>
          </w:p>
        </w:tc>
        <w:tc>
          <w:tcPr>
            <w:tcW w:w="4514" w:type="dxa"/>
          </w:tcPr>
          <w:p w:rsidR="00C4767C" w:rsidRDefault="00143E7F">
            <w:pPr>
              <w:keepNext/>
              <w:spacing w:line="240" w:lineRule="auto"/>
              <w:jc w:val="center"/>
            </w:pPr>
            <w:r>
              <w:rPr>
                <w:noProof/>
              </w:rPr>
              <w:drawing>
                <wp:inline distT="0" distB="0" distL="0" distR="0">
                  <wp:extent cx="1554087" cy="603503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ding_dark.png"/>
                          <pic:cNvPicPr/>
                        </pic:nvPicPr>
                        <pic:blipFill>
                          <a:blip r:embed="rId45"/>
                          <a:stretch>
                            <a:fillRect/>
                          </a:stretch>
                        </pic:blipFill>
                        <pic:spPr>
                          <a:xfrm>
                            <a:off x="0" y="0"/>
                            <a:ext cx="1554087" cy="6035038"/>
                          </a:xfrm>
                          <a:prstGeom prst="rect">
                            <a:avLst/>
                          </a:prstGeom>
                        </pic:spPr>
                      </pic:pic>
                    </a:graphicData>
                  </a:graphic>
                </wp:inline>
              </w:drawing>
            </w:r>
          </w:p>
          <w:p w:rsidR="00C4767C" w:rsidRDefault="00143E7F">
            <w:pPr>
              <w:pStyle w:val="FigureCaption"/>
              <w:spacing w:after="80"/>
            </w:pPr>
            <w:r>
              <w:t>Fig. 39: Landing page, da</w:t>
            </w:r>
            <w:r>
              <w:t>rk theme (full page)</w:t>
            </w:r>
          </w:p>
        </w:tc>
      </w:tr>
    </w:tbl>
    <w:p w:rsidR="00C4767C" w:rsidRDefault="00C4767C">
      <w:pPr>
        <w:spacing w:line="144" w:lineRule="auto"/>
      </w:pPr>
    </w:p>
    <w:p w:rsidR="00C4767C" w:rsidRDefault="00143E7F">
      <w:pPr>
        <w:spacing w:line="300" w:lineRule="auto"/>
      </w:pPr>
      <w:r>
        <w:rPr>
          <w:b/>
          <w:sz w:val="21"/>
        </w:rPr>
        <w:t>Landing page, light theme (full page).</w:t>
      </w:r>
      <w:r>
        <w:rPr>
          <w:sz w:val="21"/>
        </w:rPr>
        <w:t xml:space="preserve"> The public page: headline, a live example finding (SQL injection, CWE-89, "Patch verified by re-scan"), the block "Straight from the trained model report" (7 agents, 14 metrics, 9 models, 7 sele</w:t>
      </w:r>
      <w:r>
        <w:rPr>
          <w:sz w:val="21"/>
        </w:rPr>
        <w:t>ctors, 98% accuracy, 85% F1, 65% type accuracy), the three entry points and the call to action.</w:t>
      </w:r>
    </w:p>
    <w:p w:rsidR="00C4767C" w:rsidRDefault="00143E7F">
      <w:pPr>
        <w:spacing w:line="300" w:lineRule="auto"/>
      </w:pPr>
      <w:r>
        <w:rPr>
          <w:b/>
          <w:sz w:val="21"/>
        </w:rPr>
        <w:t>Landing page, dark theme (full page).</w:t>
      </w:r>
      <w:r>
        <w:rPr>
          <w:sz w:val="21"/>
        </w:rPr>
        <w:t xml:space="preserve"> The same page in the dark theme, the default look of the Aurora Glass interface kit.</w:t>
      </w:r>
    </w:p>
    <w:p w:rsidR="00C4767C" w:rsidRDefault="00143E7F">
      <w:pPr>
        <w:pStyle w:val="Heading2"/>
      </w:pPr>
      <w:r>
        <w:t>6  Sample Inputs and Outputs</w:t>
      </w:r>
    </w:p>
    <w:p w:rsidR="00C4767C" w:rsidRDefault="00143E7F">
      <w:r>
        <w:t>The firs</w:t>
      </w:r>
      <w:r>
        <w:t>t sample is the built-in pull request. A part of its diff is shown below, followed by the findings that the review returned for it, in the order of severity (the line numbers refer to the new file).</w:t>
      </w:r>
    </w:p>
    <w:p w:rsidR="00C4767C" w:rsidRDefault="00143E7F">
      <w:pPr>
        <w:pStyle w:val="TableCaption"/>
        <w:jc w:val="left"/>
      </w:pPr>
      <w:r>
        <w:lastRenderedPageBreak/>
        <w:t>Listing: Excerpt of the demonstration diff (added lines o</w:t>
      </w:r>
      <w:r>
        <w:t>f app/users.py)</w:t>
      </w:r>
    </w:p>
    <w:p w:rsidR="00C4767C" w:rsidRDefault="00143E7F">
      <w:pPr>
        <w:pStyle w:val="CodeBlock"/>
        <w:shd w:val="clear" w:color="auto" w:fill="F3F4F7"/>
        <w:ind w:left="432" w:hanging="360"/>
      </w:pPr>
      <w:r>
        <w:t>@app.route("/user")</w:t>
      </w:r>
    </w:p>
    <w:p w:rsidR="00C4767C" w:rsidRDefault="00143E7F">
      <w:pPr>
        <w:pStyle w:val="CodeBlock"/>
        <w:shd w:val="clear" w:color="auto" w:fill="F3F4F7"/>
        <w:ind w:left="432" w:hanging="360"/>
      </w:pPr>
      <w:r>
        <w:t>def find_user():</w:t>
      </w:r>
    </w:p>
    <w:p w:rsidR="00C4767C" w:rsidRDefault="00143E7F">
      <w:pPr>
        <w:pStyle w:val="CodeBlock"/>
        <w:shd w:val="clear" w:color="auto" w:fill="F3F4F7"/>
        <w:ind w:left="432" w:hanging="360"/>
      </w:pPr>
      <w:r>
        <w:t xml:space="preserve">    name = request.args.get("name")</w:t>
      </w:r>
    </w:p>
    <w:p w:rsidR="00C4767C" w:rsidRDefault="00143E7F">
      <w:pPr>
        <w:pStyle w:val="CodeBlock"/>
        <w:shd w:val="clear" w:color="auto" w:fill="F3F4F7"/>
        <w:ind w:left="432" w:hanging="360"/>
      </w:pPr>
      <w:r>
        <w:t xml:space="preserve">    cur = get_db().cursor()</w:t>
      </w:r>
    </w:p>
    <w:p w:rsidR="00C4767C" w:rsidRDefault="00143E7F">
      <w:pPr>
        <w:pStyle w:val="CodeBlock"/>
        <w:shd w:val="clear" w:color="auto" w:fill="F3F4F7"/>
        <w:ind w:left="432" w:hanging="360"/>
      </w:pPr>
      <w:r>
        <w:t xml:space="preserve">    cur.execute(f"SELECT id, email FROM users WHERE name = '{name}'")</w:t>
      </w:r>
    </w:p>
    <w:p w:rsidR="00C4767C" w:rsidRDefault="00143E7F">
      <w:pPr>
        <w:pStyle w:val="CodeBlock"/>
        <w:shd w:val="clear" w:color="auto" w:fill="F3F4F7"/>
        <w:ind w:left="432" w:hanging="360"/>
      </w:pPr>
      <w:r>
        <w:t xml:space="preserve">    return jsonify(cur.fetchall())</w:t>
      </w:r>
    </w:p>
    <w:p w:rsidR="00C4767C" w:rsidRDefault="00143E7F">
      <w:pPr>
        <w:pStyle w:val="CodeBlock"/>
        <w:shd w:val="clear" w:color="auto" w:fill="F3F4F7"/>
        <w:ind w:left="432" w:hanging="360"/>
      </w:pPr>
      <w:r>
        <w:t xml:space="preserve"> </w:t>
      </w:r>
    </w:p>
    <w:p w:rsidR="00C4767C" w:rsidRDefault="00143E7F">
      <w:pPr>
        <w:pStyle w:val="CodeBlock"/>
        <w:shd w:val="clear" w:color="auto" w:fill="F3F4F7"/>
        <w:ind w:left="432" w:hanging="360"/>
      </w:pPr>
      <w:r>
        <w:t>@app.route("/ping")</w:t>
      </w:r>
    </w:p>
    <w:p w:rsidR="00C4767C" w:rsidRDefault="00143E7F">
      <w:pPr>
        <w:pStyle w:val="CodeBlock"/>
        <w:shd w:val="clear" w:color="auto" w:fill="F3F4F7"/>
        <w:ind w:left="432" w:hanging="360"/>
      </w:pPr>
      <w:r>
        <w:t>def ping():</w:t>
      </w:r>
    </w:p>
    <w:p w:rsidR="00C4767C" w:rsidRDefault="00143E7F">
      <w:pPr>
        <w:pStyle w:val="CodeBlock"/>
        <w:shd w:val="clear" w:color="auto" w:fill="F3F4F7"/>
        <w:ind w:left="432" w:hanging="360"/>
      </w:pPr>
      <w:r>
        <w:t xml:space="preserve">    host = request.args.get("host", "127.0.0.1")</w:t>
      </w:r>
    </w:p>
    <w:p w:rsidR="00C4767C" w:rsidRDefault="00143E7F">
      <w:pPr>
        <w:pStyle w:val="CodeBlock"/>
        <w:shd w:val="clear" w:color="auto" w:fill="F3F4F7"/>
        <w:ind w:left="432" w:hanging="360"/>
      </w:pPr>
      <w:r>
        <w:t xml:space="preserve">    os.system(f"ping -c 1 {host}")</w:t>
      </w:r>
    </w:p>
    <w:p w:rsidR="00C4767C" w:rsidRDefault="00143E7F">
      <w:pPr>
        <w:pStyle w:val="CodeBlock"/>
        <w:shd w:val="clear" w:color="auto" w:fill="F3F4F7"/>
        <w:ind w:left="432" w:hanging="360"/>
      </w:pPr>
      <w:r>
        <w:t xml:space="preserve">    return "done"</w:t>
      </w:r>
    </w:p>
    <w:p w:rsidR="00C4767C" w:rsidRDefault="00143E7F">
      <w:pPr>
        <w:pStyle w:val="CodeBlock"/>
        <w:shd w:val="clear" w:color="auto" w:fill="F3F4F7"/>
        <w:ind w:left="432" w:hanging="360"/>
      </w:pPr>
      <w:r>
        <w:t xml:space="preserve"> </w:t>
      </w:r>
    </w:p>
    <w:p w:rsidR="00C4767C" w:rsidRDefault="00143E7F">
      <w:pPr>
        <w:pStyle w:val="CodeBlock"/>
        <w:shd w:val="clear" w:color="auto" w:fill="F3F4F7"/>
        <w:ind w:left="432" w:hanging="360"/>
      </w:pPr>
      <w:r>
        <w:t>@app.route("/import", methods=["POST"])</w:t>
      </w:r>
    </w:p>
    <w:p w:rsidR="00C4767C" w:rsidRDefault="00143E7F">
      <w:pPr>
        <w:pStyle w:val="CodeBlock"/>
        <w:shd w:val="clear" w:color="auto" w:fill="F3F4F7"/>
        <w:ind w:left="432" w:hanging="360"/>
      </w:pPr>
      <w:r>
        <w:t>def import_data():</w:t>
      </w:r>
    </w:p>
    <w:p w:rsidR="00C4767C" w:rsidRDefault="00143E7F">
      <w:pPr>
        <w:pStyle w:val="CodeBlock"/>
        <w:shd w:val="clear" w:color="auto" w:fill="F3F4F7"/>
        <w:ind w:left="432" w:hanging="360"/>
      </w:pPr>
      <w:r>
        <w:t xml:space="preserve">    blob = request.data</w:t>
      </w:r>
    </w:p>
    <w:p w:rsidR="00C4767C" w:rsidRDefault="00143E7F">
      <w:pPr>
        <w:pStyle w:val="CodeBlock"/>
        <w:shd w:val="clear" w:color="auto" w:fill="F3F4F7"/>
        <w:ind w:left="432" w:hanging="360"/>
      </w:pPr>
      <w:r>
        <w:t xml:space="preserve">    obj = pickle.loads(blob)</w:t>
      </w:r>
    </w:p>
    <w:p w:rsidR="00C4767C" w:rsidRDefault="00143E7F">
      <w:pPr>
        <w:pStyle w:val="CodeBlock"/>
        <w:shd w:val="clear" w:color="auto" w:fill="F3F4F7"/>
        <w:ind w:left="432" w:hanging="360"/>
      </w:pPr>
      <w:r>
        <w:t xml:space="preserve">    cfg = yaml.load(request.form["config</w:t>
      </w:r>
      <w:r>
        <w:t>"])</w:t>
      </w:r>
    </w:p>
    <w:p w:rsidR="00C4767C" w:rsidRDefault="00143E7F">
      <w:pPr>
        <w:pStyle w:val="CodeBlock"/>
        <w:shd w:val="clear" w:color="auto" w:fill="F3F4F7"/>
        <w:ind w:left="432" w:hanging="360"/>
      </w:pPr>
      <w:r>
        <w:t xml:space="preserve">    calc = eval(request.args.get("expr"))</w:t>
      </w:r>
    </w:p>
    <w:p w:rsidR="00C4767C" w:rsidRDefault="00143E7F">
      <w:pPr>
        <w:pStyle w:val="CodeBlock"/>
        <w:shd w:val="clear" w:color="auto" w:fill="F3F4F7"/>
        <w:ind w:left="432" w:hanging="360"/>
      </w:pPr>
      <w:r>
        <w:t xml:space="preserve">    return jsonify(obj=str(obj), cfg=cfg, calc=calc)</w:t>
      </w:r>
    </w:p>
    <w:p w:rsidR="00C4767C" w:rsidRDefault="00C4767C">
      <w:pPr>
        <w:spacing w:after="80" w:line="144" w:lineRule="auto"/>
      </w:pPr>
    </w:p>
    <w:p w:rsidR="00C4767C" w:rsidRDefault="00143E7F">
      <w:pPr>
        <w:pStyle w:val="TableCaption"/>
      </w:pPr>
      <w:r>
        <w:t>Table 16: Findings returned for the demonstration pull request (risk 99, BLOCK)</w:t>
      </w:r>
    </w:p>
    <w:tbl>
      <w:tblPr>
        <w:tblStyle w:val="TableGrid"/>
        <w:tblW w:w="0" w:type="auto"/>
        <w:jc w:val="center"/>
        <w:tblLook w:val="04A0" w:firstRow="1" w:lastRow="0" w:firstColumn="1" w:lastColumn="0" w:noHBand="0" w:noVBand="1"/>
      </w:tblPr>
      <w:tblGrid>
        <w:gridCol w:w="2107"/>
        <w:gridCol w:w="630"/>
        <w:gridCol w:w="989"/>
        <w:gridCol w:w="1072"/>
        <w:gridCol w:w="3371"/>
        <w:gridCol w:w="1076"/>
      </w:tblGrid>
      <w:tr w:rsidR="00C4767C">
        <w:trPr>
          <w:cantSplit/>
          <w:tblHeader/>
          <w:jc w:val="center"/>
        </w:trPr>
        <w:tc>
          <w:tcPr>
            <w:tcW w:w="1806" w:type="dxa"/>
            <w:shd w:val="clear" w:color="auto" w:fill="D9E2F3"/>
          </w:tcPr>
          <w:p w:rsidR="00C4767C" w:rsidRDefault="00143E7F">
            <w:pPr>
              <w:spacing w:before="40" w:line="240" w:lineRule="auto"/>
              <w:jc w:val="left"/>
            </w:pPr>
            <w:r>
              <w:rPr>
                <w:b/>
                <w:sz w:val="18"/>
              </w:rPr>
              <w:t>Rule</w:t>
            </w:r>
          </w:p>
        </w:tc>
        <w:tc>
          <w:tcPr>
            <w:tcW w:w="632" w:type="dxa"/>
            <w:shd w:val="clear" w:color="auto" w:fill="D9E2F3"/>
          </w:tcPr>
          <w:p w:rsidR="00C4767C" w:rsidRDefault="00143E7F">
            <w:pPr>
              <w:spacing w:before="40" w:line="240" w:lineRule="auto"/>
              <w:jc w:val="center"/>
            </w:pPr>
            <w:r>
              <w:rPr>
                <w:b/>
                <w:sz w:val="18"/>
              </w:rPr>
              <w:t>Line</w:t>
            </w:r>
          </w:p>
        </w:tc>
        <w:tc>
          <w:tcPr>
            <w:tcW w:w="993" w:type="dxa"/>
            <w:shd w:val="clear" w:color="auto" w:fill="D9E2F3"/>
          </w:tcPr>
          <w:p w:rsidR="00C4767C" w:rsidRDefault="00143E7F">
            <w:pPr>
              <w:spacing w:before="40" w:line="240" w:lineRule="auto"/>
              <w:jc w:val="center"/>
            </w:pPr>
            <w:r>
              <w:rPr>
                <w:b/>
                <w:sz w:val="18"/>
              </w:rPr>
              <w:t>Severity</w:t>
            </w:r>
          </w:p>
        </w:tc>
        <w:tc>
          <w:tcPr>
            <w:tcW w:w="1083" w:type="dxa"/>
            <w:shd w:val="clear" w:color="auto" w:fill="D9E2F3"/>
          </w:tcPr>
          <w:p w:rsidR="00C4767C" w:rsidRDefault="00143E7F">
            <w:pPr>
              <w:spacing w:before="40" w:line="240" w:lineRule="auto"/>
              <w:jc w:val="center"/>
            </w:pPr>
            <w:r>
              <w:rPr>
                <w:b/>
                <w:sz w:val="18"/>
              </w:rPr>
              <w:t>CWE</w:t>
            </w:r>
          </w:p>
        </w:tc>
        <w:tc>
          <w:tcPr>
            <w:tcW w:w="3431" w:type="dxa"/>
            <w:shd w:val="clear" w:color="auto" w:fill="D9E2F3"/>
          </w:tcPr>
          <w:p w:rsidR="00C4767C" w:rsidRDefault="00143E7F">
            <w:pPr>
              <w:spacing w:before="40" w:line="240" w:lineRule="auto"/>
              <w:jc w:val="left"/>
            </w:pPr>
            <w:r>
              <w:rPr>
                <w:b/>
                <w:sz w:val="18"/>
              </w:rPr>
              <w:t>Finding</w:t>
            </w:r>
          </w:p>
        </w:tc>
        <w:tc>
          <w:tcPr>
            <w:tcW w:w="1083" w:type="dxa"/>
            <w:shd w:val="clear" w:color="auto" w:fill="D9E2F3"/>
          </w:tcPr>
          <w:p w:rsidR="00C4767C" w:rsidRDefault="00143E7F">
            <w:pPr>
              <w:spacing w:before="40" w:line="240" w:lineRule="auto"/>
              <w:jc w:val="center"/>
            </w:pPr>
            <w:r>
              <w:rPr>
                <w:b/>
                <w:sz w:val="18"/>
              </w:rPr>
              <w:t>Verified patch</w:t>
            </w:r>
          </w:p>
        </w:tc>
      </w:tr>
      <w:tr w:rsidR="00C4767C">
        <w:trPr>
          <w:cantSplit/>
          <w:jc w:val="center"/>
        </w:trPr>
        <w:tc>
          <w:tcPr>
            <w:tcW w:w="1806" w:type="dxa"/>
          </w:tcPr>
          <w:p w:rsidR="00C4767C" w:rsidRDefault="00143E7F">
            <w:pPr>
              <w:spacing w:before="40" w:line="240" w:lineRule="auto"/>
              <w:jc w:val="left"/>
            </w:pPr>
            <w:r>
              <w:rPr>
                <w:sz w:val="18"/>
              </w:rPr>
              <w:t>GENERIC_SECRET</w:t>
            </w:r>
          </w:p>
        </w:tc>
        <w:tc>
          <w:tcPr>
            <w:tcW w:w="632" w:type="dxa"/>
          </w:tcPr>
          <w:p w:rsidR="00C4767C" w:rsidRDefault="00143E7F">
            <w:pPr>
              <w:spacing w:before="40" w:line="240" w:lineRule="auto"/>
              <w:jc w:val="center"/>
            </w:pPr>
            <w:r>
              <w:rPr>
                <w:sz w:val="18"/>
              </w:rPr>
              <w:t>13</w:t>
            </w:r>
          </w:p>
        </w:tc>
        <w:tc>
          <w:tcPr>
            <w:tcW w:w="993" w:type="dxa"/>
          </w:tcPr>
          <w:p w:rsidR="00C4767C" w:rsidRDefault="00143E7F">
            <w:pPr>
              <w:spacing w:before="40" w:line="240" w:lineRule="auto"/>
              <w:jc w:val="center"/>
            </w:pPr>
            <w:r>
              <w:rPr>
                <w:sz w:val="18"/>
              </w:rPr>
              <w:t>critical</w:t>
            </w:r>
          </w:p>
        </w:tc>
        <w:tc>
          <w:tcPr>
            <w:tcW w:w="1083" w:type="dxa"/>
          </w:tcPr>
          <w:p w:rsidR="00C4767C" w:rsidRDefault="00143E7F">
            <w:pPr>
              <w:spacing w:before="40" w:line="240" w:lineRule="auto"/>
              <w:jc w:val="center"/>
            </w:pPr>
            <w:r>
              <w:rPr>
                <w:sz w:val="18"/>
              </w:rPr>
              <w:t>CWE-798</w:t>
            </w:r>
          </w:p>
        </w:tc>
        <w:tc>
          <w:tcPr>
            <w:tcW w:w="3431" w:type="dxa"/>
          </w:tcPr>
          <w:p w:rsidR="00C4767C" w:rsidRDefault="00143E7F">
            <w:pPr>
              <w:spacing w:before="40" w:line="240" w:lineRule="auto"/>
              <w:jc w:val="left"/>
            </w:pPr>
            <w:r>
              <w:rPr>
                <w:sz w:val="18"/>
              </w:rPr>
              <w:t>Secret-like token committed</w:t>
            </w:r>
          </w:p>
        </w:tc>
        <w:tc>
          <w:tcPr>
            <w:tcW w:w="1083" w:type="dxa"/>
          </w:tcPr>
          <w:p w:rsidR="00C4767C" w:rsidRDefault="00143E7F">
            <w:pPr>
              <w:spacing w:before="40" w:line="240" w:lineRule="auto"/>
              <w:jc w:val="center"/>
            </w:pPr>
            <w:r>
              <w:rPr>
                <w:sz w:val="18"/>
              </w:rPr>
              <w:t>no</w:t>
            </w:r>
          </w:p>
        </w:tc>
      </w:tr>
      <w:tr w:rsidR="00C4767C">
        <w:trPr>
          <w:cantSplit/>
          <w:jc w:val="center"/>
        </w:trPr>
        <w:tc>
          <w:tcPr>
            <w:tcW w:w="1806" w:type="dxa"/>
          </w:tcPr>
          <w:p w:rsidR="00C4767C" w:rsidRDefault="00143E7F">
            <w:pPr>
              <w:spacing w:before="40" w:line="240" w:lineRule="auto"/>
              <w:jc w:val="left"/>
            </w:pPr>
            <w:r>
              <w:rPr>
                <w:sz w:val="18"/>
              </w:rPr>
              <w:t>HARDCODED_SECRET</w:t>
            </w:r>
          </w:p>
        </w:tc>
        <w:tc>
          <w:tcPr>
            <w:tcW w:w="632" w:type="dxa"/>
          </w:tcPr>
          <w:p w:rsidR="00C4767C" w:rsidRDefault="00143E7F">
            <w:pPr>
              <w:spacing w:before="40" w:line="240" w:lineRule="auto"/>
              <w:jc w:val="center"/>
            </w:pPr>
            <w:r>
              <w:rPr>
                <w:sz w:val="18"/>
              </w:rPr>
              <w:t>12</w:t>
            </w:r>
          </w:p>
        </w:tc>
        <w:tc>
          <w:tcPr>
            <w:tcW w:w="993" w:type="dxa"/>
          </w:tcPr>
          <w:p w:rsidR="00C4767C" w:rsidRDefault="00143E7F">
            <w:pPr>
              <w:spacing w:before="40" w:line="240" w:lineRule="auto"/>
              <w:jc w:val="center"/>
            </w:pPr>
            <w:r>
              <w:rPr>
                <w:sz w:val="18"/>
              </w:rPr>
              <w:t>high</w:t>
            </w:r>
          </w:p>
        </w:tc>
        <w:tc>
          <w:tcPr>
            <w:tcW w:w="1083" w:type="dxa"/>
          </w:tcPr>
          <w:p w:rsidR="00C4767C" w:rsidRDefault="00143E7F">
            <w:pPr>
              <w:spacing w:before="40" w:line="240" w:lineRule="auto"/>
              <w:jc w:val="center"/>
            </w:pPr>
            <w:r>
              <w:rPr>
                <w:sz w:val="18"/>
              </w:rPr>
              <w:t>CWE-798</w:t>
            </w:r>
          </w:p>
        </w:tc>
        <w:tc>
          <w:tcPr>
            <w:tcW w:w="3431" w:type="dxa"/>
          </w:tcPr>
          <w:p w:rsidR="00C4767C" w:rsidRDefault="00143E7F">
            <w:pPr>
              <w:spacing w:before="40" w:line="240" w:lineRule="auto"/>
              <w:jc w:val="left"/>
            </w:pPr>
            <w:r>
              <w:rPr>
                <w:sz w:val="18"/>
              </w:rPr>
              <w:t>Hard-coded credential / secret</w:t>
            </w:r>
          </w:p>
        </w:tc>
        <w:tc>
          <w:tcPr>
            <w:tcW w:w="1083" w:type="dxa"/>
          </w:tcPr>
          <w:p w:rsidR="00C4767C" w:rsidRDefault="00143E7F">
            <w:pPr>
              <w:spacing w:before="40" w:line="240" w:lineRule="auto"/>
              <w:jc w:val="center"/>
            </w:pPr>
            <w:r>
              <w:rPr>
                <w:sz w:val="18"/>
              </w:rPr>
              <w:t>no</w:t>
            </w:r>
          </w:p>
        </w:tc>
      </w:tr>
      <w:tr w:rsidR="00C4767C">
        <w:trPr>
          <w:cantSplit/>
          <w:jc w:val="center"/>
        </w:trPr>
        <w:tc>
          <w:tcPr>
            <w:tcW w:w="1806" w:type="dxa"/>
          </w:tcPr>
          <w:p w:rsidR="00C4767C" w:rsidRDefault="00143E7F">
            <w:pPr>
              <w:spacing w:before="40" w:line="240" w:lineRule="auto"/>
              <w:jc w:val="left"/>
            </w:pPr>
            <w:r>
              <w:rPr>
                <w:sz w:val="18"/>
              </w:rPr>
              <w:t>SQLI</w:t>
            </w:r>
          </w:p>
        </w:tc>
        <w:tc>
          <w:tcPr>
            <w:tcW w:w="632" w:type="dxa"/>
          </w:tcPr>
          <w:p w:rsidR="00C4767C" w:rsidRDefault="00143E7F">
            <w:pPr>
              <w:spacing w:before="40" w:line="240" w:lineRule="auto"/>
              <w:jc w:val="center"/>
            </w:pPr>
            <w:r>
              <w:rPr>
                <w:sz w:val="18"/>
              </w:rPr>
              <w:t>24</w:t>
            </w:r>
          </w:p>
        </w:tc>
        <w:tc>
          <w:tcPr>
            <w:tcW w:w="993" w:type="dxa"/>
          </w:tcPr>
          <w:p w:rsidR="00C4767C" w:rsidRDefault="00143E7F">
            <w:pPr>
              <w:spacing w:before="40" w:line="240" w:lineRule="auto"/>
              <w:jc w:val="center"/>
            </w:pPr>
            <w:r>
              <w:rPr>
                <w:sz w:val="18"/>
              </w:rPr>
              <w:t>high</w:t>
            </w:r>
          </w:p>
        </w:tc>
        <w:tc>
          <w:tcPr>
            <w:tcW w:w="1083" w:type="dxa"/>
          </w:tcPr>
          <w:p w:rsidR="00C4767C" w:rsidRDefault="00143E7F">
            <w:pPr>
              <w:spacing w:before="40" w:line="240" w:lineRule="auto"/>
              <w:jc w:val="center"/>
            </w:pPr>
            <w:r>
              <w:rPr>
                <w:sz w:val="18"/>
              </w:rPr>
              <w:t>CWE-89</w:t>
            </w:r>
          </w:p>
        </w:tc>
        <w:tc>
          <w:tcPr>
            <w:tcW w:w="3431" w:type="dxa"/>
          </w:tcPr>
          <w:p w:rsidR="00C4767C" w:rsidRDefault="00143E7F">
            <w:pPr>
              <w:spacing w:before="40" w:line="240" w:lineRule="auto"/>
              <w:jc w:val="left"/>
            </w:pPr>
            <w:r>
              <w:rPr>
                <w:sz w:val="18"/>
              </w:rPr>
              <w:t>SQL injection (</w:t>
            </w:r>
            <w:r>
              <w:rPr>
                <w:rFonts w:ascii="Courier New" w:eastAsia="Courier New" w:hAnsi="Courier New" w:cs="Courier New"/>
                <w:sz w:val="15"/>
              </w:rPr>
              <w:t>find_user</w:t>
            </w:r>
            <w:r>
              <w:rPr>
                <w:sz w:val="18"/>
              </w:rPr>
              <w:t>)</w:t>
            </w:r>
          </w:p>
        </w:tc>
        <w:tc>
          <w:tcPr>
            <w:tcW w:w="1083" w:type="dxa"/>
          </w:tcPr>
          <w:p w:rsidR="00C4767C" w:rsidRDefault="00143E7F">
            <w:pPr>
              <w:spacing w:before="40" w:line="240" w:lineRule="auto"/>
              <w:jc w:val="center"/>
            </w:pPr>
            <w:r>
              <w:rPr>
                <w:sz w:val="18"/>
              </w:rPr>
              <w:t>yes</w:t>
            </w:r>
          </w:p>
        </w:tc>
      </w:tr>
      <w:tr w:rsidR="00C4767C">
        <w:trPr>
          <w:cantSplit/>
          <w:jc w:val="center"/>
        </w:trPr>
        <w:tc>
          <w:tcPr>
            <w:tcW w:w="1806" w:type="dxa"/>
          </w:tcPr>
          <w:p w:rsidR="00C4767C" w:rsidRDefault="00143E7F">
            <w:pPr>
              <w:spacing w:before="40" w:line="240" w:lineRule="auto"/>
              <w:jc w:val="left"/>
            </w:pPr>
            <w:r>
              <w:rPr>
                <w:sz w:val="18"/>
              </w:rPr>
              <w:t>WEAK_HASH</w:t>
            </w:r>
          </w:p>
        </w:tc>
        <w:tc>
          <w:tcPr>
            <w:tcW w:w="632" w:type="dxa"/>
          </w:tcPr>
          <w:p w:rsidR="00C4767C" w:rsidRDefault="00143E7F">
            <w:pPr>
              <w:spacing w:before="40" w:line="240" w:lineRule="auto"/>
              <w:jc w:val="center"/>
            </w:pPr>
            <w:r>
              <w:rPr>
                <w:sz w:val="18"/>
              </w:rPr>
              <w:t>32</w:t>
            </w:r>
          </w:p>
        </w:tc>
        <w:tc>
          <w:tcPr>
            <w:tcW w:w="993" w:type="dxa"/>
          </w:tcPr>
          <w:p w:rsidR="00C4767C" w:rsidRDefault="00143E7F">
            <w:pPr>
              <w:spacing w:before="40" w:line="240" w:lineRule="auto"/>
              <w:jc w:val="center"/>
            </w:pPr>
            <w:r>
              <w:rPr>
                <w:sz w:val="18"/>
              </w:rPr>
              <w:t>high</w:t>
            </w:r>
          </w:p>
        </w:tc>
        <w:tc>
          <w:tcPr>
            <w:tcW w:w="1083" w:type="dxa"/>
          </w:tcPr>
          <w:p w:rsidR="00C4767C" w:rsidRDefault="00143E7F">
            <w:pPr>
              <w:spacing w:before="40" w:line="240" w:lineRule="auto"/>
              <w:jc w:val="center"/>
            </w:pPr>
            <w:r>
              <w:rPr>
                <w:sz w:val="18"/>
              </w:rPr>
              <w:t>CWE-327</w:t>
            </w:r>
          </w:p>
        </w:tc>
        <w:tc>
          <w:tcPr>
            <w:tcW w:w="3431" w:type="dxa"/>
          </w:tcPr>
          <w:p w:rsidR="00C4767C" w:rsidRDefault="00143E7F">
            <w:pPr>
              <w:spacing w:before="40" w:line="240" w:lineRule="auto"/>
              <w:jc w:val="left"/>
            </w:pPr>
            <w:r>
              <w:rPr>
                <w:sz w:val="18"/>
              </w:rPr>
              <w:t>Weak hash algorithm (md5)</w:t>
            </w:r>
          </w:p>
        </w:tc>
        <w:tc>
          <w:tcPr>
            <w:tcW w:w="1083" w:type="dxa"/>
          </w:tcPr>
          <w:p w:rsidR="00C4767C" w:rsidRDefault="00143E7F">
            <w:pPr>
              <w:spacing w:before="40" w:line="240" w:lineRule="auto"/>
              <w:jc w:val="center"/>
            </w:pPr>
            <w:r>
              <w:rPr>
                <w:sz w:val="18"/>
              </w:rPr>
              <w:t>yes</w:t>
            </w:r>
          </w:p>
        </w:tc>
      </w:tr>
      <w:tr w:rsidR="00C4767C">
        <w:trPr>
          <w:cantSplit/>
          <w:jc w:val="center"/>
        </w:trPr>
        <w:tc>
          <w:tcPr>
            <w:tcW w:w="1806" w:type="dxa"/>
          </w:tcPr>
          <w:p w:rsidR="00C4767C" w:rsidRDefault="00143E7F">
            <w:pPr>
              <w:spacing w:before="40" w:line="240" w:lineRule="auto"/>
              <w:jc w:val="left"/>
            </w:pPr>
            <w:r>
              <w:rPr>
                <w:sz w:val="18"/>
              </w:rPr>
              <w:t>SQLI</w:t>
            </w:r>
          </w:p>
        </w:tc>
        <w:tc>
          <w:tcPr>
            <w:tcW w:w="632" w:type="dxa"/>
          </w:tcPr>
          <w:p w:rsidR="00C4767C" w:rsidRDefault="00143E7F">
            <w:pPr>
              <w:spacing w:before="40" w:line="240" w:lineRule="auto"/>
              <w:jc w:val="center"/>
            </w:pPr>
            <w:r>
              <w:rPr>
                <w:sz w:val="18"/>
              </w:rPr>
              <w:t>34</w:t>
            </w:r>
          </w:p>
        </w:tc>
        <w:tc>
          <w:tcPr>
            <w:tcW w:w="993" w:type="dxa"/>
          </w:tcPr>
          <w:p w:rsidR="00C4767C" w:rsidRDefault="00143E7F">
            <w:pPr>
              <w:spacing w:before="40" w:line="240" w:lineRule="auto"/>
              <w:jc w:val="center"/>
            </w:pPr>
            <w:r>
              <w:rPr>
                <w:sz w:val="18"/>
              </w:rPr>
              <w:t>high</w:t>
            </w:r>
          </w:p>
        </w:tc>
        <w:tc>
          <w:tcPr>
            <w:tcW w:w="1083" w:type="dxa"/>
          </w:tcPr>
          <w:p w:rsidR="00C4767C" w:rsidRDefault="00143E7F">
            <w:pPr>
              <w:spacing w:before="40" w:line="240" w:lineRule="auto"/>
              <w:jc w:val="center"/>
            </w:pPr>
            <w:r>
              <w:rPr>
                <w:sz w:val="18"/>
              </w:rPr>
              <w:t>CWE-89</w:t>
            </w:r>
          </w:p>
        </w:tc>
        <w:tc>
          <w:tcPr>
            <w:tcW w:w="3431" w:type="dxa"/>
          </w:tcPr>
          <w:p w:rsidR="00C4767C" w:rsidRDefault="00143E7F">
            <w:pPr>
              <w:spacing w:before="40" w:line="240" w:lineRule="auto"/>
              <w:jc w:val="left"/>
            </w:pPr>
            <w:r>
              <w:rPr>
                <w:sz w:val="18"/>
              </w:rPr>
              <w:t xml:space="preserve">SQL injection by </w:t>
            </w:r>
            <w:r>
              <w:rPr>
                <w:sz w:val="18"/>
              </w:rPr>
              <w:t>concatenation (</w:t>
            </w:r>
            <w:r>
              <w:rPr>
                <w:rFonts w:ascii="Courier New" w:eastAsia="Courier New" w:hAnsi="Courier New" w:cs="Courier New"/>
                <w:sz w:val="15"/>
              </w:rPr>
              <w:t>login</w:t>
            </w:r>
            <w:r>
              <w:rPr>
                <w:sz w:val="18"/>
              </w:rPr>
              <w:t>)</w:t>
            </w:r>
          </w:p>
        </w:tc>
        <w:tc>
          <w:tcPr>
            <w:tcW w:w="1083" w:type="dxa"/>
          </w:tcPr>
          <w:p w:rsidR="00C4767C" w:rsidRDefault="00143E7F">
            <w:pPr>
              <w:spacing w:before="40" w:line="240" w:lineRule="auto"/>
              <w:jc w:val="center"/>
            </w:pPr>
            <w:r>
              <w:rPr>
                <w:sz w:val="18"/>
              </w:rPr>
              <w:t>no</w:t>
            </w:r>
          </w:p>
        </w:tc>
      </w:tr>
      <w:tr w:rsidR="00C4767C">
        <w:trPr>
          <w:cantSplit/>
          <w:jc w:val="center"/>
        </w:trPr>
        <w:tc>
          <w:tcPr>
            <w:tcW w:w="1806" w:type="dxa"/>
          </w:tcPr>
          <w:p w:rsidR="00C4767C" w:rsidRDefault="00143E7F">
            <w:pPr>
              <w:spacing w:before="40" w:line="240" w:lineRule="auto"/>
              <w:jc w:val="left"/>
            </w:pPr>
            <w:r>
              <w:rPr>
                <w:sz w:val="18"/>
              </w:rPr>
              <w:t>CMDI</w:t>
            </w:r>
          </w:p>
        </w:tc>
        <w:tc>
          <w:tcPr>
            <w:tcW w:w="632" w:type="dxa"/>
          </w:tcPr>
          <w:p w:rsidR="00C4767C" w:rsidRDefault="00143E7F">
            <w:pPr>
              <w:spacing w:before="40" w:line="240" w:lineRule="auto"/>
              <w:jc w:val="center"/>
            </w:pPr>
            <w:r>
              <w:rPr>
                <w:sz w:val="18"/>
              </w:rPr>
              <w:t>42</w:t>
            </w:r>
          </w:p>
        </w:tc>
        <w:tc>
          <w:tcPr>
            <w:tcW w:w="993" w:type="dxa"/>
          </w:tcPr>
          <w:p w:rsidR="00C4767C" w:rsidRDefault="00143E7F">
            <w:pPr>
              <w:spacing w:before="40" w:line="240" w:lineRule="auto"/>
              <w:jc w:val="center"/>
            </w:pPr>
            <w:r>
              <w:rPr>
                <w:sz w:val="18"/>
              </w:rPr>
              <w:t>high</w:t>
            </w:r>
          </w:p>
        </w:tc>
        <w:tc>
          <w:tcPr>
            <w:tcW w:w="1083" w:type="dxa"/>
          </w:tcPr>
          <w:p w:rsidR="00C4767C" w:rsidRDefault="00143E7F">
            <w:pPr>
              <w:spacing w:before="40" w:line="240" w:lineRule="auto"/>
              <w:jc w:val="center"/>
            </w:pPr>
            <w:r>
              <w:rPr>
                <w:sz w:val="18"/>
              </w:rPr>
              <w:t>CWE-78</w:t>
            </w:r>
          </w:p>
        </w:tc>
        <w:tc>
          <w:tcPr>
            <w:tcW w:w="3431" w:type="dxa"/>
          </w:tcPr>
          <w:p w:rsidR="00C4767C" w:rsidRDefault="00143E7F">
            <w:pPr>
              <w:spacing w:before="40" w:line="240" w:lineRule="auto"/>
              <w:jc w:val="left"/>
            </w:pPr>
            <w:r>
              <w:rPr>
                <w:sz w:val="18"/>
              </w:rPr>
              <w:t>OS command injection (</w:t>
            </w:r>
            <w:r>
              <w:rPr>
                <w:rFonts w:ascii="Courier New" w:eastAsia="Courier New" w:hAnsi="Courier New" w:cs="Courier New"/>
                <w:sz w:val="15"/>
              </w:rPr>
              <w:t>ping</w:t>
            </w:r>
            <w:r>
              <w:rPr>
                <w:sz w:val="18"/>
              </w:rPr>
              <w:t>)</w:t>
            </w:r>
          </w:p>
        </w:tc>
        <w:tc>
          <w:tcPr>
            <w:tcW w:w="1083" w:type="dxa"/>
          </w:tcPr>
          <w:p w:rsidR="00C4767C" w:rsidRDefault="00143E7F">
            <w:pPr>
              <w:spacing w:before="40" w:line="240" w:lineRule="auto"/>
              <w:jc w:val="center"/>
            </w:pPr>
            <w:r>
              <w:rPr>
                <w:sz w:val="18"/>
              </w:rPr>
              <w:t>yes</w:t>
            </w:r>
          </w:p>
        </w:tc>
      </w:tr>
      <w:tr w:rsidR="00C4767C">
        <w:trPr>
          <w:cantSplit/>
          <w:jc w:val="center"/>
        </w:trPr>
        <w:tc>
          <w:tcPr>
            <w:tcW w:w="1806" w:type="dxa"/>
          </w:tcPr>
          <w:p w:rsidR="00C4767C" w:rsidRDefault="00143E7F">
            <w:pPr>
              <w:spacing w:before="40" w:line="240" w:lineRule="auto"/>
              <w:jc w:val="left"/>
            </w:pPr>
            <w:r>
              <w:rPr>
                <w:sz w:val="18"/>
              </w:rPr>
              <w:t>XSS</w:t>
            </w:r>
          </w:p>
        </w:tc>
        <w:tc>
          <w:tcPr>
            <w:tcW w:w="632" w:type="dxa"/>
          </w:tcPr>
          <w:p w:rsidR="00C4767C" w:rsidRDefault="00143E7F">
            <w:pPr>
              <w:spacing w:before="40" w:line="240" w:lineRule="auto"/>
              <w:jc w:val="center"/>
            </w:pPr>
            <w:r>
              <w:rPr>
                <w:sz w:val="18"/>
              </w:rPr>
              <w:t>49</w:t>
            </w:r>
          </w:p>
        </w:tc>
        <w:tc>
          <w:tcPr>
            <w:tcW w:w="993" w:type="dxa"/>
          </w:tcPr>
          <w:p w:rsidR="00C4767C" w:rsidRDefault="00143E7F">
            <w:pPr>
              <w:spacing w:before="40" w:line="240" w:lineRule="auto"/>
              <w:jc w:val="center"/>
            </w:pPr>
            <w:r>
              <w:rPr>
                <w:sz w:val="18"/>
              </w:rPr>
              <w:t>high</w:t>
            </w:r>
          </w:p>
        </w:tc>
        <w:tc>
          <w:tcPr>
            <w:tcW w:w="1083" w:type="dxa"/>
          </w:tcPr>
          <w:p w:rsidR="00C4767C" w:rsidRDefault="00143E7F">
            <w:pPr>
              <w:spacing w:before="40" w:line="240" w:lineRule="auto"/>
              <w:jc w:val="center"/>
            </w:pPr>
            <w:r>
              <w:rPr>
                <w:sz w:val="18"/>
              </w:rPr>
              <w:t>CWE-79</w:t>
            </w:r>
          </w:p>
        </w:tc>
        <w:tc>
          <w:tcPr>
            <w:tcW w:w="3431" w:type="dxa"/>
          </w:tcPr>
          <w:p w:rsidR="00C4767C" w:rsidRDefault="00143E7F">
            <w:pPr>
              <w:spacing w:before="40" w:line="240" w:lineRule="auto"/>
              <w:jc w:val="left"/>
            </w:pPr>
            <w:r>
              <w:rPr>
                <w:sz w:val="18"/>
              </w:rPr>
              <w:t>Cross-site scripting (</w:t>
            </w:r>
            <w:r>
              <w:rPr>
                <w:rFonts w:ascii="Courier New" w:eastAsia="Courier New" w:hAnsi="Courier New" w:cs="Courier New"/>
                <w:sz w:val="15"/>
              </w:rPr>
              <w:t>hello</w:t>
            </w:r>
            <w:r>
              <w:rPr>
                <w:sz w:val="18"/>
              </w:rPr>
              <w:t>)</w:t>
            </w:r>
          </w:p>
        </w:tc>
        <w:tc>
          <w:tcPr>
            <w:tcW w:w="1083" w:type="dxa"/>
          </w:tcPr>
          <w:p w:rsidR="00C4767C" w:rsidRDefault="00143E7F">
            <w:pPr>
              <w:spacing w:before="40" w:line="240" w:lineRule="auto"/>
              <w:jc w:val="center"/>
            </w:pPr>
            <w:r>
              <w:rPr>
                <w:sz w:val="18"/>
              </w:rPr>
              <w:t>no</w:t>
            </w:r>
          </w:p>
        </w:tc>
      </w:tr>
      <w:tr w:rsidR="00C4767C">
        <w:trPr>
          <w:cantSplit/>
          <w:jc w:val="center"/>
        </w:trPr>
        <w:tc>
          <w:tcPr>
            <w:tcW w:w="1806" w:type="dxa"/>
          </w:tcPr>
          <w:p w:rsidR="00C4767C" w:rsidRDefault="00143E7F">
            <w:pPr>
              <w:spacing w:before="40" w:line="240" w:lineRule="auto"/>
              <w:jc w:val="left"/>
            </w:pPr>
            <w:r>
              <w:rPr>
                <w:sz w:val="18"/>
              </w:rPr>
              <w:t>PATH</w:t>
            </w:r>
          </w:p>
        </w:tc>
        <w:tc>
          <w:tcPr>
            <w:tcW w:w="632" w:type="dxa"/>
          </w:tcPr>
          <w:p w:rsidR="00C4767C" w:rsidRDefault="00143E7F">
            <w:pPr>
              <w:spacing w:before="40" w:line="240" w:lineRule="auto"/>
              <w:jc w:val="center"/>
            </w:pPr>
            <w:r>
              <w:rPr>
                <w:sz w:val="18"/>
              </w:rPr>
              <w:t>55</w:t>
            </w:r>
          </w:p>
        </w:tc>
        <w:tc>
          <w:tcPr>
            <w:tcW w:w="993" w:type="dxa"/>
          </w:tcPr>
          <w:p w:rsidR="00C4767C" w:rsidRDefault="00143E7F">
            <w:pPr>
              <w:spacing w:before="40" w:line="240" w:lineRule="auto"/>
              <w:jc w:val="center"/>
            </w:pPr>
            <w:r>
              <w:rPr>
                <w:sz w:val="18"/>
              </w:rPr>
              <w:t>high</w:t>
            </w:r>
          </w:p>
        </w:tc>
        <w:tc>
          <w:tcPr>
            <w:tcW w:w="1083" w:type="dxa"/>
          </w:tcPr>
          <w:p w:rsidR="00C4767C" w:rsidRDefault="00143E7F">
            <w:pPr>
              <w:spacing w:before="40" w:line="240" w:lineRule="auto"/>
              <w:jc w:val="center"/>
            </w:pPr>
            <w:r>
              <w:rPr>
                <w:sz w:val="18"/>
              </w:rPr>
              <w:t>CWE-22</w:t>
            </w:r>
          </w:p>
        </w:tc>
        <w:tc>
          <w:tcPr>
            <w:tcW w:w="3431" w:type="dxa"/>
          </w:tcPr>
          <w:p w:rsidR="00C4767C" w:rsidRDefault="00143E7F">
            <w:pPr>
              <w:spacing w:before="40" w:line="240" w:lineRule="auto"/>
              <w:jc w:val="left"/>
            </w:pPr>
            <w:r>
              <w:rPr>
                <w:sz w:val="18"/>
              </w:rPr>
              <w:t>Path traversal (</w:t>
            </w:r>
            <w:r>
              <w:rPr>
                <w:rFonts w:ascii="Courier New" w:eastAsia="Courier New" w:hAnsi="Courier New" w:cs="Courier New"/>
                <w:sz w:val="15"/>
              </w:rPr>
              <w:t>download</w:t>
            </w:r>
            <w:r>
              <w:rPr>
                <w:sz w:val="18"/>
              </w:rPr>
              <w:t>)</w:t>
            </w:r>
          </w:p>
        </w:tc>
        <w:tc>
          <w:tcPr>
            <w:tcW w:w="1083" w:type="dxa"/>
          </w:tcPr>
          <w:p w:rsidR="00C4767C" w:rsidRDefault="00143E7F">
            <w:pPr>
              <w:spacing w:before="40" w:line="240" w:lineRule="auto"/>
              <w:jc w:val="center"/>
            </w:pPr>
            <w:r>
              <w:rPr>
                <w:sz w:val="18"/>
              </w:rPr>
              <w:t>no</w:t>
            </w:r>
          </w:p>
        </w:tc>
      </w:tr>
      <w:tr w:rsidR="00C4767C">
        <w:trPr>
          <w:cantSplit/>
          <w:jc w:val="center"/>
        </w:trPr>
        <w:tc>
          <w:tcPr>
            <w:tcW w:w="1806" w:type="dxa"/>
          </w:tcPr>
          <w:p w:rsidR="00C4767C" w:rsidRDefault="00143E7F">
            <w:pPr>
              <w:spacing w:before="40" w:line="240" w:lineRule="auto"/>
              <w:jc w:val="left"/>
            </w:pPr>
            <w:r>
              <w:rPr>
                <w:sz w:val="18"/>
              </w:rPr>
              <w:t>DESER</w:t>
            </w:r>
          </w:p>
        </w:tc>
        <w:tc>
          <w:tcPr>
            <w:tcW w:w="632" w:type="dxa"/>
          </w:tcPr>
          <w:p w:rsidR="00C4767C" w:rsidRDefault="00143E7F">
            <w:pPr>
              <w:spacing w:before="40" w:line="240" w:lineRule="auto"/>
              <w:jc w:val="center"/>
            </w:pPr>
            <w:r>
              <w:rPr>
                <w:sz w:val="18"/>
              </w:rPr>
              <w:t>62</w:t>
            </w:r>
          </w:p>
        </w:tc>
        <w:tc>
          <w:tcPr>
            <w:tcW w:w="993" w:type="dxa"/>
          </w:tcPr>
          <w:p w:rsidR="00C4767C" w:rsidRDefault="00143E7F">
            <w:pPr>
              <w:spacing w:before="40" w:line="240" w:lineRule="auto"/>
              <w:jc w:val="center"/>
            </w:pPr>
            <w:r>
              <w:rPr>
                <w:sz w:val="18"/>
              </w:rPr>
              <w:t>high</w:t>
            </w:r>
          </w:p>
        </w:tc>
        <w:tc>
          <w:tcPr>
            <w:tcW w:w="1083" w:type="dxa"/>
          </w:tcPr>
          <w:p w:rsidR="00C4767C" w:rsidRDefault="00143E7F">
            <w:pPr>
              <w:spacing w:before="40" w:line="240" w:lineRule="auto"/>
              <w:jc w:val="center"/>
            </w:pPr>
            <w:r>
              <w:rPr>
                <w:sz w:val="18"/>
              </w:rPr>
              <w:t>CWE-502</w:t>
            </w:r>
          </w:p>
        </w:tc>
        <w:tc>
          <w:tcPr>
            <w:tcW w:w="3431" w:type="dxa"/>
          </w:tcPr>
          <w:p w:rsidR="00C4767C" w:rsidRDefault="00143E7F">
            <w:pPr>
              <w:spacing w:before="40" w:line="240" w:lineRule="auto"/>
              <w:jc w:val="left"/>
            </w:pPr>
            <w:r>
              <w:rPr>
                <w:sz w:val="18"/>
              </w:rPr>
              <w:t>Unsafe deserialization (pickle)</w:t>
            </w:r>
          </w:p>
        </w:tc>
        <w:tc>
          <w:tcPr>
            <w:tcW w:w="1083" w:type="dxa"/>
          </w:tcPr>
          <w:p w:rsidR="00C4767C" w:rsidRDefault="00143E7F">
            <w:pPr>
              <w:spacing w:before="40" w:line="240" w:lineRule="auto"/>
              <w:jc w:val="center"/>
            </w:pPr>
            <w:r>
              <w:rPr>
                <w:sz w:val="18"/>
              </w:rPr>
              <w:t>no</w:t>
            </w:r>
          </w:p>
        </w:tc>
      </w:tr>
      <w:tr w:rsidR="00C4767C">
        <w:trPr>
          <w:cantSplit/>
          <w:jc w:val="center"/>
        </w:trPr>
        <w:tc>
          <w:tcPr>
            <w:tcW w:w="1806" w:type="dxa"/>
          </w:tcPr>
          <w:p w:rsidR="00C4767C" w:rsidRDefault="00143E7F">
            <w:pPr>
              <w:spacing w:before="40" w:line="240" w:lineRule="auto"/>
              <w:jc w:val="left"/>
            </w:pPr>
            <w:r>
              <w:rPr>
                <w:sz w:val="18"/>
              </w:rPr>
              <w:t>YAML_LOAD</w:t>
            </w:r>
          </w:p>
        </w:tc>
        <w:tc>
          <w:tcPr>
            <w:tcW w:w="632" w:type="dxa"/>
          </w:tcPr>
          <w:p w:rsidR="00C4767C" w:rsidRDefault="00143E7F">
            <w:pPr>
              <w:spacing w:before="40" w:line="240" w:lineRule="auto"/>
              <w:jc w:val="center"/>
            </w:pPr>
            <w:r>
              <w:rPr>
                <w:sz w:val="18"/>
              </w:rPr>
              <w:t>63</w:t>
            </w:r>
          </w:p>
        </w:tc>
        <w:tc>
          <w:tcPr>
            <w:tcW w:w="993" w:type="dxa"/>
          </w:tcPr>
          <w:p w:rsidR="00C4767C" w:rsidRDefault="00143E7F">
            <w:pPr>
              <w:spacing w:before="40" w:line="240" w:lineRule="auto"/>
              <w:jc w:val="center"/>
            </w:pPr>
            <w:r>
              <w:rPr>
                <w:sz w:val="18"/>
              </w:rPr>
              <w:t>high</w:t>
            </w:r>
          </w:p>
        </w:tc>
        <w:tc>
          <w:tcPr>
            <w:tcW w:w="1083" w:type="dxa"/>
          </w:tcPr>
          <w:p w:rsidR="00C4767C" w:rsidRDefault="00143E7F">
            <w:pPr>
              <w:spacing w:before="40" w:line="240" w:lineRule="auto"/>
              <w:jc w:val="center"/>
            </w:pPr>
            <w:r>
              <w:rPr>
                <w:sz w:val="18"/>
              </w:rPr>
              <w:t>CWE-502</w:t>
            </w:r>
          </w:p>
        </w:tc>
        <w:tc>
          <w:tcPr>
            <w:tcW w:w="3431" w:type="dxa"/>
          </w:tcPr>
          <w:p w:rsidR="00C4767C" w:rsidRDefault="00143E7F">
            <w:pPr>
              <w:spacing w:before="40" w:line="240" w:lineRule="auto"/>
              <w:jc w:val="left"/>
            </w:pPr>
            <w:r>
              <w:rPr>
                <w:sz w:val="18"/>
              </w:rPr>
              <w:t>yaml.load without SafeLoader</w:t>
            </w:r>
          </w:p>
        </w:tc>
        <w:tc>
          <w:tcPr>
            <w:tcW w:w="1083" w:type="dxa"/>
          </w:tcPr>
          <w:p w:rsidR="00C4767C" w:rsidRDefault="00143E7F">
            <w:pPr>
              <w:spacing w:before="40" w:line="240" w:lineRule="auto"/>
              <w:jc w:val="center"/>
            </w:pPr>
            <w:r>
              <w:rPr>
                <w:sz w:val="18"/>
              </w:rPr>
              <w:t>yes</w:t>
            </w:r>
          </w:p>
        </w:tc>
      </w:tr>
      <w:tr w:rsidR="00C4767C">
        <w:trPr>
          <w:cantSplit/>
          <w:jc w:val="center"/>
        </w:trPr>
        <w:tc>
          <w:tcPr>
            <w:tcW w:w="1806" w:type="dxa"/>
          </w:tcPr>
          <w:p w:rsidR="00C4767C" w:rsidRDefault="00143E7F">
            <w:pPr>
              <w:spacing w:before="40" w:line="240" w:lineRule="auto"/>
              <w:jc w:val="left"/>
            </w:pPr>
            <w:r>
              <w:rPr>
                <w:sz w:val="18"/>
              </w:rPr>
              <w:t>EVAL</w:t>
            </w:r>
          </w:p>
        </w:tc>
        <w:tc>
          <w:tcPr>
            <w:tcW w:w="632" w:type="dxa"/>
          </w:tcPr>
          <w:p w:rsidR="00C4767C" w:rsidRDefault="00143E7F">
            <w:pPr>
              <w:spacing w:before="40" w:line="240" w:lineRule="auto"/>
              <w:jc w:val="center"/>
            </w:pPr>
            <w:r>
              <w:rPr>
                <w:sz w:val="18"/>
              </w:rPr>
              <w:t>64</w:t>
            </w:r>
          </w:p>
        </w:tc>
        <w:tc>
          <w:tcPr>
            <w:tcW w:w="993" w:type="dxa"/>
          </w:tcPr>
          <w:p w:rsidR="00C4767C" w:rsidRDefault="00143E7F">
            <w:pPr>
              <w:spacing w:before="40" w:line="240" w:lineRule="auto"/>
              <w:jc w:val="center"/>
            </w:pPr>
            <w:r>
              <w:rPr>
                <w:sz w:val="18"/>
              </w:rPr>
              <w:t>high</w:t>
            </w:r>
          </w:p>
        </w:tc>
        <w:tc>
          <w:tcPr>
            <w:tcW w:w="1083" w:type="dxa"/>
          </w:tcPr>
          <w:p w:rsidR="00C4767C" w:rsidRDefault="00143E7F">
            <w:pPr>
              <w:spacing w:before="40" w:line="240" w:lineRule="auto"/>
              <w:jc w:val="center"/>
            </w:pPr>
            <w:r>
              <w:rPr>
                <w:sz w:val="18"/>
              </w:rPr>
              <w:t>CWE-95</w:t>
            </w:r>
          </w:p>
        </w:tc>
        <w:tc>
          <w:tcPr>
            <w:tcW w:w="3431" w:type="dxa"/>
          </w:tcPr>
          <w:p w:rsidR="00C4767C" w:rsidRDefault="00143E7F">
            <w:pPr>
              <w:spacing w:before="40" w:line="240" w:lineRule="auto"/>
              <w:jc w:val="left"/>
            </w:pPr>
            <w:r>
              <w:rPr>
                <w:sz w:val="18"/>
              </w:rPr>
              <w:t>Dynamic code evaluation (eval)</w:t>
            </w:r>
          </w:p>
        </w:tc>
        <w:tc>
          <w:tcPr>
            <w:tcW w:w="1083" w:type="dxa"/>
          </w:tcPr>
          <w:p w:rsidR="00C4767C" w:rsidRDefault="00143E7F">
            <w:pPr>
              <w:spacing w:before="40" w:line="240" w:lineRule="auto"/>
              <w:jc w:val="center"/>
            </w:pPr>
            <w:r>
              <w:rPr>
                <w:sz w:val="18"/>
              </w:rPr>
              <w:t>yes</w:t>
            </w:r>
          </w:p>
        </w:tc>
      </w:tr>
      <w:tr w:rsidR="00C4767C">
        <w:trPr>
          <w:cantSplit/>
          <w:jc w:val="center"/>
        </w:trPr>
        <w:tc>
          <w:tcPr>
            <w:tcW w:w="1806" w:type="dxa"/>
          </w:tcPr>
          <w:p w:rsidR="00C4767C" w:rsidRDefault="00143E7F">
            <w:pPr>
              <w:spacing w:before="40" w:line="240" w:lineRule="auto"/>
              <w:jc w:val="left"/>
            </w:pPr>
            <w:r>
              <w:rPr>
                <w:sz w:val="18"/>
              </w:rPr>
              <w:t>WEAK_RANDOM</w:t>
            </w:r>
          </w:p>
        </w:tc>
        <w:tc>
          <w:tcPr>
            <w:tcW w:w="632" w:type="dxa"/>
          </w:tcPr>
          <w:p w:rsidR="00C4767C" w:rsidRDefault="00143E7F">
            <w:pPr>
              <w:spacing w:before="40" w:line="240" w:lineRule="auto"/>
              <w:jc w:val="center"/>
            </w:pPr>
            <w:r>
              <w:rPr>
                <w:sz w:val="18"/>
              </w:rPr>
              <w:t>35</w:t>
            </w:r>
          </w:p>
        </w:tc>
        <w:tc>
          <w:tcPr>
            <w:tcW w:w="993" w:type="dxa"/>
          </w:tcPr>
          <w:p w:rsidR="00C4767C" w:rsidRDefault="00143E7F">
            <w:pPr>
              <w:spacing w:before="40" w:line="240" w:lineRule="auto"/>
              <w:jc w:val="center"/>
            </w:pPr>
            <w:r>
              <w:rPr>
                <w:sz w:val="18"/>
              </w:rPr>
              <w:t>medium</w:t>
            </w:r>
          </w:p>
        </w:tc>
        <w:tc>
          <w:tcPr>
            <w:tcW w:w="1083" w:type="dxa"/>
          </w:tcPr>
          <w:p w:rsidR="00C4767C" w:rsidRDefault="00143E7F">
            <w:pPr>
              <w:spacing w:before="40" w:line="240" w:lineRule="auto"/>
              <w:jc w:val="center"/>
            </w:pPr>
            <w:r>
              <w:rPr>
                <w:sz w:val="18"/>
              </w:rPr>
              <w:t>CWE-338</w:t>
            </w:r>
          </w:p>
        </w:tc>
        <w:tc>
          <w:tcPr>
            <w:tcW w:w="3431" w:type="dxa"/>
          </w:tcPr>
          <w:p w:rsidR="00C4767C" w:rsidRDefault="00143E7F">
            <w:pPr>
              <w:spacing w:before="40" w:line="240" w:lineRule="auto"/>
              <w:jc w:val="left"/>
            </w:pPr>
            <w:r>
              <w:rPr>
                <w:sz w:val="18"/>
              </w:rPr>
              <w:t>Predictable random for a secret</w:t>
            </w:r>
          </w:p>
        </w:tc>
        <w:tc>
          <w:tcPr>
            <w:tcW w:w="1083" w:type="dxa"/>
          </w:tcPr>
          <w:p w:rsidR="00C4767C" w:rsidRDefault="00143E7F">
            <w:pPr>
              <w:spacing w:before="40" w:line="240" w:lineRule="auto"/>
              <w:jc w:val="center"/>
            </w:pPr>
            <w:r>
              <w:rPr>
                <w:sz w:val="18"/>
              </w:rPr>
              <w:t>no</w:t>
            </w:r>
          </w:p>
        </w:tc>
      </w:tr>
      <w:tr w:rsidR="00C4767C">
        <w:trPr>
          <w:cantSplit/>
          <w:jc w:val="center"/>
        </w:trPr>
        <w:tc>
          <w:tcPr>
            <w:tcW w:w="1806" w:type="dxa"/>
          </w:tcPr>
          <w:p w:rsidR="00C4767C" w:rsidRDefault="00143E7F">
            <w:pPr>
              <w:spacing w:before="40" w:line="240" w:lineRule="auto"/>
              <w:jc w:val="left"/>
            </w:pPr>
            <w:r>
              <w:rPr>
                <w:sz w:val="18"/>
              </w:rPr>
              <w:t>TLS_VERIFY</w:t>
            </w:r>
          </w:p>
        </w:tc>
        <w:tc>
          <w:tcPr>
            <w:tcW w:w="632" w:type="dxa"/>
          </w:tcPr>
          <w:p w:rsidR="00C4767C" w:rsidRDefault="00143E7F">
            <w:pPr>
              <w:spacing w:before="40" w:line="240" w:lineRule="auto"/>
              <w:jc w:val="center"/>
            </w:pPr>
            <w:r>
              <w:rPr>
                <w:sz w:val="18"/>
              </w:rPr>
              <w:t>71</w:t>
            </w:r>
          </w:p>
        </w:tc>
        <w:tc>
          <w:tcPr>
            <w:tcW w:w="993" w:type="dxa"/>
          </w:tcPr>
          <w:p w:rsidR="00C4767C" w:rsidRDefault="00143E7F">
            <w:pPr>
              <w:spacing w:before="40" w:line="240" w:lineRule="auto"/>
              <w:jc w:val="center"/>
            </w:pPr>
            <w:r>
              <w:rPr>
                <w:sz w:val="18"/>
              </w:rPr>
              <w:t>medium</w:t>
            </w:r>
          </w:p>
        </w:tc>
        <w:tc>
          <w:tcPr>
            <w:tcW w:w="1083" w:type="dxa"/>
          </w:tcPr>
          <w:p w:rsidR="00C4767C" w:rsidRDefault="00143E7F">
            <w:pPr>
              <w:spacing w:before="40" w:line="240" w:lineRule="auto"/>
              <w:jc w:val="center"/>
            </w:pPr>
            <w:r>
              <w:rPr>
                <w:sz w:val="18"/>
              </w:rPr>
              <w:t>CWE-295</w:t>
            </w:r>
          </w:p>
        </w:tc>
        <w:tc>
          <w:tcPr>
            <w:tcW w:w="3431" w:type="dxa"/>
          </w:tcPr>
          <w:p w:rsidR="00C4767C" w:rsidRDefault="00143E7F">
            <w:pPr>
              <w:spacing w:before="40" w:line="240" w:lineRule="auto"/>
              <w:jc w:val="left"/>
            </w:pPr>
            <w:r>
              <w:rPr>
                <w:sz w:val="18"/>
              </w:rPr>
              <w:t>TLS certificate verification disabled</w:t>
            </w:r>
          </w:p>
        </w:tc>
        <w:tc>
          <w:tcPr>
            <w:tcW w:w="1083" w:type="dxa"/>
          </w:tcPr>
          <w:p w:rsidR="00C4767C" w:rsidRDefault="00143E7F">
            <w:pPr>
              <w:spacing w:before="40" w:line="240" w:lineRule="auto"/>
              <w:jc w:val="center"/>
            </w:pPr>
            <w:r>
              <w:rPr>
                <w:sz w:val="18"/>
              </w:rPr>
              <w:t>yes</w:t>
            </w:r>
          </w:p>
        </w:tc>
      </w:tr>
      <w:tr w:rsidR="00C4767C">
        <w:trPr>
          <w:cantSplit/>
          <w:jc w:val="center"/>
        </w:trPr>
        <w:tc>
          <w:tcPr>
            <w:tcW w:w="1806" w:type="dxa"/>
          </w:tcPr>
          <w:p w:rsidR="00C4767C" w:rsidRDefault="00143E7F">
            <w:pPr>
              <w:spacing w:before="40" w:line="240" w:lineRule="auto"/>
              <w:jc w:val="left"/>
            </w:pPr>
            <w:r>
              <w:rPr>
                <w:sz w:val="18"/>
              </w:rPr>
              <w:t>SSRF</w:t>
            </w:r>
          </w:p>
        </w:tc>
        <w:tc>
          <w:tcPr>
            <w:tcW w:w="632" w:type="dxa"/>
          </w:tcPr>
          <w:p w:rsidR="00C4767C" w:rsidRDefault="00143E7F">
            <w:pPr>
              <w:spacing w:before="40" w:line="240" w:lineRule="auto"/>
              <w:jc w:val="center"/>
            </w:pPr>
            <w:r>
              <w:rPr>
                <w:sz w:val="18"/>
              </w:rPr>
              <w:t>71</w:t>
            </w:r>
          </w:p>
        </w:tc>
        <w:tc>
          <w:tcPr>
            <w:tcW w:w="993" w:type="dxa"/>
          </w:tcPr>
          <w:p w:rsidR="00C4767C" w:rsidRDefault="00143E7F">
            <w:pPr>
              <w:spacing w:before="40" w:line="240" w:lineRule="auto"/>
              <w:jc w:val="center"/>
            </w:pPr>
            <w:r>
              <w:rPr>
                <w:sz w:val="18"/>
              </w:rPr>
              <w:t>medium</w:t>
            </w:r>
          </w:p>
        </w:tc>
        <w:tc>
          <w:tcPr>
            <w:tcW w:w="1083" w:type="dxa"/>
          </w:tcPr>
          <w:p w:rsidR="00C4767C" w:rsidRDefault="00143E7F">
            <w:pPr>
              <w:spacing w:before="40" w:line="240" w:lineRule="auto"/>
              <w:jc w:val="center"/>
            </w:pPr>
            <w:r>
              <w:rPr>
                <w:sz w:val="18"/>
              </w:rPr>
              <w:t>CWE-918</w:t>
            </w:r>
          </w:p>
        </w:tc>
        <w:tc>
          <w:tcPr>
            <w:tcW w:w="3431" w:type="dxa"/>
          </w:tcPr>
          <w:p w:rsidR="00C4767C" w:rsidRDefault="00143E7F">
            <w:pPr>
              <w:spacing w:before="40" w:line="240" w:lineRule="auto"/>
              <w:jc w:val="left"/>
            </w:pPr>
            <w:r>
              <w:rPr>
                <w:sz w:val="18"/>
              </w:rPr>
              <w:t>Server-side request forgery</w:t>
            </w:r>
          </w:p>
        </w:tc>
        <w:tc>
          <w:tcPr>
            <w:tcW w:w="1083" w:type="dxa"/>
          </w:tcPr>
          <w:p w:rsidR="00C4767C" w:rsidRDefault="00143E7F">
            <w:pPr>
              <w:spacing w:before="40" w:line="240" w:lineRule="auto"/>
              <w:jc w:val="center"/>
            </w:pPr>
            <w:r>
              <w:rPr>
                <w:sz w:val="18"/>
              </w:rPr>
              <w:t>no</w:t>
            </w:r>
          </w:p>
        </w:tc>
      </w:tr>
      <w:tr w:rsidR="00C4767C">
        <w:trPr>
          <w:cantSplit/>
          <w:jc w:val="center"/>
        </w:trPr>
        <w:tc>
          <w:tcPr>
            <w:tcW w:w="1806" w:type="dxa"/>
          </w:tcPr>
          <w:p w:rsidR="00C4767C" w:rsidRDefault="00143E7F">
            <w:pPr>
              <w:spacing w:before="40" w:line="240" w:lineRule="auto"/>
              <w:jc w:val="left"/>
            </w:pPr>
            <w:r>
              <w:rPr>
                <w:sz w:val="18"/>
              </w:rPr>
              <w:t>DEBUG_ON</w:t>
            </w:r>
          </w:p>
        </w:tc>
        <w:tc>
          <w:tcPr>
            <w:tcW w:w="632" w:type="dxa"/>
          </w:tcPr>
          <w:p w:rsidR="00C4767C" w:rsidRDefault="00143E7F">
            <w:pPr>
              <w:spacing w:before="40" w:line="240" w:lineRule="auto"/>
              <w:jc w:val="center"/>
            </w:pPr>
            <w:r>
              <w:rPr>
                <w:sz w:val="18"/>
              </w:rPr>
              <w:t>75</w:t>
            </w:r>
          </w:p>
        </w:tc>
        <w:tc>
          <w:tcPr>
            <w:tcW w:w="993" w:type="dxa"/>
          </w:tcPr>
          <w:p w:rsidR="00C4767C" w:rsidRDefault="00143E7F">
            <w:pPr>
              <w:spacing w:before="40" w:line="240" w:lineRule="auto"/>
              <w:jc w:val="center"/>
            </w:pPr>
            <w:r>
              <w:rPr>
                <w:sz w:val="18"/>
              </w:rPr>
              <w:t>medium</w:t>
            </w:r>
          </w:p>
        </w:tc>
        <w:tc>
          <w:tcPr>
            <w:tcW w:w="1083" w:type="dxa"/>
          </w:tcPr>
          <w:p w:rsidR="00C4767C" w:rsidRDefault="00143E7F">
            <w:pPr>
              <w:spacing w:before="40" w:line="240" w:lineRule="auto"/>
              <w:jc w:val="center"/>
            </w:pPr>
            <w:r>
              <w:rPr>
                <w:sz w:val="18"/>
              </w:rPr>
              <w:t>CWE-489</w:t>
            </w:r>
          </w:p>
        </w:tc>
        <w:tc>
          <w:tcPr>
            <w:tcW w:w="3431" w:type="dxa"/>
          </w:tcPr>
          <w:p w:rsidR="00C4767C" w:rsidRDefault="00143E7F">
            <w:pPr>
              <w:spacing w:before="40" w:line="240" w:lineRule="auto"/>
              <w:jc w:val="left"/>
            </w:pPr>
            <w:r>
              <w:rPr>
                <w:sz w:val="18"/>
              </w:rPr>
              <w:t>Debug mode enabled</w:t>
            </w:r>
          </w:p>
        </w:tc>
        <w:tc>
          <w:tcPr>
            <w:tcW w:w="1083" w:type="dxa"/>
          </w:tcPr>
          <w:p w:rsidR="00C4767C" w:rsidRDefault="00143E7F">
            <w:pPr>
              <w:spacing w:before="40" w:line="240" w:lineRule="auto"/>
              <w:jc w:val="center"/>
            </w:pPr>
            <w:r>
              <w:rPr>
                <w:sz w:val="18"/>
              </w:rPr>
              <w:t>yes</w:t>
            </w:r>
          </w:p>
        </w:tc>
      </w:tr>
      <w:tr w:rsidR="00C4767C">
        <w:trPr>
          <w:cantSplit/>
          <w:jc w:val="center"/>
        </w:trPr>
        <w:tc>
          <w:tcPr>
            <w:tcW w:w="1806" w:type="dxa"/>
          </w:tcPr>
          <w:p w:rsidR="00C4767C" w:rsidRDefault="00143E7F">
            <w:pPr>
              <w:spacing w:before="40" w:line="240" w:lineRule="auto"/>
              <w:jc w:val="left"/>
            </w:pPr>
            <w:r>
              <w:rPr>
                <w:sz w:val="18"/>
              </w:rPr>
              <w:t>Q_UNUSED_IMPORT</w:t>
            </w:r>
          </w:p>
        </w:tc>
        <w:tc>
          <w:tcPr>
            <w:tcW w:w="632" w:type="dxa"/>
          </w:tcPr>
          <w:p w:rsidR="00C4767C" w:rsidRDefault="00143E7F">
            <w:pPr>
              <w:spacing w:before="40" w:line="240" w:lineRule="auto"/>
              <w:jc w:val="center"/>
            </w:pPr>
            <w:r>
              <w:rPr>
                <w:sz w:val="18"/>
              </w:rPr>
              <w:t>5</w:t>
            </w:r>
          </w:p>
        </w:tc>
        <w:tc>
          <w:tcPr>
            <w:tcW w:w="993" w:type="dxa"/>
          </w:tcPr>
          <w:p w:rsidR="00C4767C" w:rsidRDefault="00143E7F">
            <w:pPr>
              <w:spacing w:before="40" w:line="240" w:lineRule="auto"/>
              <w:jc w:val="center"/>
            </w:pPr>
            <w:r>
              <w:rPr>
                <w:sz w:val="18"/>
              </w:rPr>
              <w:t>info</w:t>
            </w:r>
          </w:p>
        </w:tc>
        <w:tc>
          <w:tcPr>
            <w:tcW w:w="1083" w:type="dxa"/>
          </w:tcPr>
          <w:p w:rsidR="00C4767C" w:rsidRDefault="00143E7F">
            <w:pPr>
              <w:spacing w:before="40" w:line="240" w:lineRule="auto"/>
              <w:jc w:val="center"/>
            </w:pPr>
            <w:r>
              <w:rPr>
                <w:sz w:val="18"/>
              </w:rPr>
              <w:t>-</w:t>
            </w:r>
          </w:p>
        </w:tc>
        <w:tc>
          <w:tcPr>
            <w:tcW w:w="3431" w:type="dxa"/>
          </w:tcPr>
          <w:p w:rsidR="00C4767C" w:rsidRDefault="00143E7F">
            <w:pPr>
              <w:spacing w:before="40" w:line="240" w:lineRule="auto"/>
              <w:jc w:val="left"/>
            </w:pPr>
            <w:r>
              <w:rPr>
                <w:sz w:val="18"/>
              </w:rPr>
              <w:t>Unused import</w:t>
            </w:r>
          </w:p>
        </w:tc>
        <w:tc>
          <w:tcPr>
            <w:tcW w:w="1083" w:type="dxa"/>
          </w:tcPr>
          <w:p w:rsidR="00C4767C" w:rsidRDefault="00143E7F">
            <w:pPr>
              <w:spacing w:before="40" w:line="240" w:lineRule="auto"/>
              <w:jc w:val="center"/>
            </w:pPr>
            <w:r>
              <w:rPr>
                <w:sz w:val="18"/>
              </w:rPr>
              <w:t>-</w:t>
            </w:r>
          </w:p>
        </w:tc>
      </w:tr>
      <w:tr w:rsidR="00C4767C">
        <w:trPr>
          <w:cantSplit/>
          <w:jc w:val="center"/>
        </w:trPr>
        <w:tc>
          <w:tcPr>
            <w:tcW w:w="1806" w:type="dxa"/>
          </w:tcPr>
          <w:p w:rsidR="00C4767C" w:rsidRDefault="00143E7F">
            <w:pPr>
              <w:spacing w:before="40" w:line="240" w:lineRule="auto"/>
              <w:jc w:val="left"/>
            </w:pPr>
            <w:r>
              <w:rPr>
                <w:sz w:val="18"/>
              </w:rPr>
              <w:t>Q_NO_DOCSTRING</w:t>
            </w:r>
          </w:p>
        </w:tc>
        <w:tc>
          <w:tcPr>
            <w:tcW w:w="632" w:type="dxa"/>
          </w:tcPr>
          <w:p w:rsidR="00C4767C" w:rsidRDefault="00143E7F">
            <w:pPr>
              <w:spacing w:before="40" w:line="240" w:lineRule="auto"/>
              <w:jc w:val="center"/>
            </w:pPr>
            <w:r>
              <w:rPr>
                <w:sz w:val="18"/>
              </w:rPr>
              <w:t>29</w:t>
            </w:r>
          </w:p>
        </w:tc>
        <w:tc>
          <w:tcPr>
            <w:tcW w:w="993" w:type="dxa"/>
          </w:tcPr>
          <w:p w:rsidR="00C4767C" w:rsidRDefault="00143E7F">
            <w:pPr>
              <w:spacing w:before="40" w:line="240" w:lineRule="auto"/>
              <w:jc w:val="center"/>
            </w:pPr>
            <w:r>
              <w:rPr>
                <w:sz w:val="18"/>
              </w:rPr>
              <w:t>info</w:t>
            </w:r>
          </w:p>
        </w:tc>
        <w:tc>
          <w:tcPr>
            <w:tcW w:w="1083" w:type="dxa"/>
          </w:tcPr>
          <w:p w:rsidR="00C4767C" w:rsidRDefault="00143E7F">
            <w:pPr>
              <w:spacing w:before="40" w:line="240" w:lineRule="auto"/>
              <w:jc w:val="center"/>
            </w:pPr>
            <w:r>
              <w:rPr>
                <w:sz w:val="18"/>
              </w:rPr>
              <w:t>-</w:t>
            </w:r>
          </w:p>
        </w:tc>
        <w:tc>
          <w:tcPr>
            <w:tcW w:w="3431" w:type="dxa"/>
          </w:tcPr>
          <w:p w:rsidR="00C4767C" w:rsidRDefault="00143E7F">
            <w:pPr>
              <w:spacing w:before="40" w:line="240" w:lineRule="auto"/>
              <w:jc w:val="left"/>
            </w:pPr>
            <w:r>
              <w:rPr>
                <w:sz w:val="18"/>
              </w:rPr>
              <w:t>Missing docstring</w:t>
            </w:r>
          </w:p>
        </w:tc>
        <w:tc>
          <w:tcPr>
            <w:tcW w:w="1083" w:type="dxa"/>
          </w:tcPr>
          <w:p w:rsidR="00C4767C" w:rsidRDefault="00143E7F">
            <w:pPr>
              <w:spacing w:before="40" w:line="240" w:lineRule="auto"/>
              <w:jc w:val="center"/>
            </w:pPr>
            <w:r>
              <w:rPr>
                <w:sz w:val="18"/>
              </w:rPr>
              <w:t>-</w:t>
            </w:r>
          </w:p>
        </w:tc>
      </w:tr>
    </w:tbl>
    <w:p w:rsidR="00C4767C" w:rsidRDefault="00C4767C">
      <w:pPr>
        <w:spacing w:after="80" w:line="144" w:lineRule="auto"/>
      </w:pPr>
    </w:p>
    <w:p w:rsidR="00C4767C" w:rsidRDefault="00143E7F">
      <w:r>
        <w:t xml:space="preserve">For the SQL injection in </w:t>
      </w:r>
      <w:r>
        <w:rPr>
          <w:rFonts w:ascii="Courier New" w:eastAsia="Courier New" w:hAnsi="Courier New" w:cs="Courier New"/>
          <w:sz w:val="21"/>
        </w:rPr>
        <w:t>find_user</w:t>
      </w:r>
      <w:r>
        <w:t xml:space="preserve"> the Remediation Agent produced the following patch, applied it to a copy of the file and re-ran the analyser; the rule no longer fired, so the patch was marked as verified. The Security Reasoner described the flow as attacker-controlled input entering the</w:t>
      </w:r>
      <w:r>
        <w:t xml:space="preserve"> function, reaching </w:t>
      </w:r>
      <w:r>
        <w:rPr>
          <w:rFonts w:ascii="Courier New" w:eastAsia="Courier New" w:hAnsi="Courier New" w:cs="Courier New"/>
          <w:sz w:val="21"/>
        </w:rPr>
        <w:t>cur.execute</w:t>
      </w:r>
      <w:r>
        <w:t xml:space="preserve"> without sanitisation, and executing with attacker data, and it added that the independent metric model also rated </w:t>
      </w:r>
      <w:r>
        <w:rPr>
          <w:rFonts w:ascii="Courier New" w:eastAsia="Courier New" w:hAnsi="Courier New" w:cs="Courier New"/>
          <w:sz w:val="21"/>
        </w:rPr>
        <w:t>find_user</w:t>
      </w:r>
      <w:r>
        <w:t xml:space="preserve"> as vulnerable (probability 1.00, drivers M14 untrusted sources and M13 string-built sinks).</w:t>
      </w:r>
    </w:p>
    <w:p w:rsidR="00C4767C" w:rsidRDefault="00143E7F">
      <w:pPr>
        <w:pStyle w:val="TableCaption"/>
        <w:jc w:val="left"/>
      </w:pPr>
      <w:r>
        <w:t>Listing:</w:t>
      </w:r>
      <w:r>
        <w:t xml:space="preserve"> Verified patch for the SQL injection at line 24</w:t>
      </w:r>
    </w:p>
    <w:p w:rsidR="00C4767C" w:rsidRDefault="00143E7F">
      <w:pPr>
        <w:pStyle w:val="CodeBlock"/>
        <w:shd w:val="clear" w:color="auto" w:fill="F3F4F7"/>
        <w:ind w:left="432" w:hanging="360"/>
      </w:pPr>
      <w:r>
        <w:t>--- a/app/users.py</w:t>
      </w:r>
    </w:p>
    <w:p w:rsidR="00C4767C" w:rsidRDefault="00143E7F">
      <w:pPr>
        <w:pStyle w:val="CodeBlock"/>
        <w:shd w:val="clear" w:color="auto" w:fill="F3F4F7"/>
        <w:ind w:left="432" w:hanging="360"/>
      </w:pPr>
      <w:r>
        <w:t>+++ b/app/users.py</w:t>
      </w:r>
    </w:p>
    <w:p w:rsidR="00C4767C" w:rsidRDefault="00143E7F">
      <w:pPr>
        <w:pStyle w:val="CodeBlock"/>
        <w:shd w:val="clear" w:color="auto" w:fill="F3F4F7"/>
        <w:ind w:left="432" w:hanging="360"/>
      </w:pPr>
      <w:r>
        <w:t>@@ -22,5 +22,5 @@</w:t>
      </w:r>
    </w:p>
    <w:p w:rsidR="00C4767C" w:rsidRDefault="00143E7F">
      <w:pPr>
        <w:pStyle w:val="CodeBlock"/>
        <w:shd w:val="clear" w:color="auto" w:fill="F3F4F7"/>
        <w:ind w:left="432" w:hanging="360"/>
      </w:pPr>
      <w:r>
        <w:t xml:space="preserve">     name = request.args.get("name")</w:t>
      </w:r>
    </w:p>
    <w:p w:rsidR="00C4767C" w:rsidRDefault="00143E7F">
      <w:pPr>
        <w:pStyle w:val="CodeBlock"/>
        <w:shd w:val="clear" w:color="auto" w:fill="F3F4F7"/>
        <w:ind w:left="432" w:hanging="360"/>
      </w:pPr>
      <w:r>
        <w:t xml:space="preserve">     cur = get_db().cursor()</w:t>
      </w:r>
    </w:p>
    <w:p w:rsidR="00C4767C" w:rsidRDefault="00143E7F">
      <w:pPr>
        <w:pStyle w:val="CodeBlock"/>
        <w:shd w:val="clear" w:color="auto" w:fill="F3F4F7"/>
        <w:ind w:left="432" w:hanging="360"/>
      </w:pPr>
      <w:r>
        <w:t>-    cur.execute(f"SELECT id, email FROM users WHERE name = '{name}'")</w:t>
      </w:r>
    </w:p>
    <w:p w:rsidR="00C4767C" w:rsidRDefault="00143E7F">
      <w:pPr>
        <w:pStyle w:val="CodeBlock"/>
        <w:shd w:val="clear" w:color="auto" w:fill="F3F4F7"/>
        <w:ind w:left="432" w:hanging="360"/>
      </w:pPr>
      <w:r>
        <w:lastRenderedPageBreak/>
        <w:t xml:space="preserve">+    </w:t>
      </w:r>
      <w:r>
        <w:t>cur.execute("SELECT id, email FROM users WHERE name = ?", (name,))</w:t>
      </w:r>
    </w:p>
    <w:p w:rsidR="00C4767C" w:rsidRDefault="00143E7F">
      <w:pPr>
        <w:pStyle w:val="CodeBlock"/>
        <w:shd w:val="clear" w:color="auto" w:fill="F3F4F7"/>
        <w:ind w:left="432" w:hanging="360"/>
      </w:pPr>
      <w:r>
        <w:t xml:space="preserve">     return jsonify(cur.fetchall())</w:t>
      </w:r>
    </w:p>
    <w:p w:rsidR="00C4767C" w:rsidRDefault="00C4767C">
      <w:pPr>
        <w:spacing w:after="80" w:line="144" w:lineRule="auto"/>
      </w:pPr>
    </w:p>
    <w:p w:rsidR="00C4767C" w:rsidRDefault="00143E7F">
      <w:pPr>
        <w:pStyle w:val="TableCaption"/>
      </w:pPr>
      <w:r>
        <w:t>Table 17: Further sample inputs and outputs (run on 18 October 2026)</w:t>
      </w:r>
    </w:p>
    <w:tbl>
      <w:tblPr>
        <w:tblStyle w:val="TableGrid"/>
        <w:tblW w:w="0" w:type="auto"/>
        <w:jc w:val="center"/>
        <w:tblLook w:val="04A0" w:firstRow="1" w:lastRow="0" w:firstColumn="1" w:lastColumn="0" w:noHBand="0" w:noVBand="1"/>
      </w:tblPr>
      <w:tblGrid>
        <w:gridCol w:w="3612"/>
        <w:gridCol w:w="5417"/>
      </w:tblGrid>
      <w:tr w:rsidR="00C4767C">
        <w:trPr>
          <w:cantSplit/>
          <w:tblHeader/>
          <w:jc w:val="center"/>
        </w:trPr>
        <w:tc>
          <w:tcPr>
            <w:tcW w:w="3612" w:type="dxa"/>
            <w:shd w:val="clear" w:color="auto" w:fill="D9E2F3"/>
          </w:tcPr>
          <w:p w:rsidR="00C4767C" w:rsidRDefault="00143E7F">
            <w:pPr>
              <w:spacing w:before="40" w:line="240" w:lineRule="auto"/>
              <w:jc w:val="left"/>
            </w:pPr>
            <w:r>
              <w:rPr>
                <w:b/>
                <w:sz w:val="18"/>
              </w:rPr>
              <w:t>Input</w:t>
            </w:r>
          </w:p>
        </w:tc>
        <w:tc>
          <w:tcPr>
            <w:tcW w:w="5417" w:type="dxa"/>
            <w:shd w:val="clear" w:color="auto" w:fill="D9E2F3"/>
          </w:tcPr>
          <w:p w:rsidR="00C4767C" w:rsidRDefault="00143E7F">
            <w:pPr>
              <w:spacing w:before="40" w:line="240" w:lineRule="auto"/>
              <w:jc w:val="left"/>
            </w:pPr>
            <w:r>
              <w:rPr>
                <w:b/>
                <w:sz w:val="18"/>
              </w:rPr>
              <w:t>Output</w:t>
            </w:r>
          </w:p>
        </w:tc>
      </w:tr>
      <w:tr w:rsidR="00C4767C">
        <w:trPr>
          <w:cantSplit/>
          <w:jc w:val="center"/>
        </w:trPr>
        <w:tc>
          <w:tcPr>
            <w:tcW w:w="3612" w:type="dxa"/>
          </w:tcPr>
          <w:p w:rsidR="00C4767C" w:rsidRDefault="00143E7F">
            <w:pPr>
              <w:spacing w:before="40" w:line="240" w:lineRule="auto"/>
              <w:jc w:val="left"/>
            </w:pPr>
            <w:r>
              <w:rPr>
                <w:sz w:val="18"/>
              </w:rPr>
              <w:t xml:space="preserve">Model Lab, Try it: </w:t>
            </w:r>
            <w:r>
              <w:rPr>
                <w:rFonts w:ascii="Courier New" w:eastAsia="Courier New" w:hAnsi="Courier New" w:cs="Courier New"/>
                <w:sz w:val="15"/>
              </w:rPr>
              <w:t>get_user(name)</w:t>
            </w:r>
            <w:r>
              <w:rPr>
                <w:sz w:val="18"/>
              </w:rPr>
              <w:t xml:space="preserve"> builds </w:t>
            </w:r>
            <w:r>
              <w:rPr>
                <w:rFonts w:ascii="Courier New" w:eastAsia="Courier New" w:hAnsi="Courier New" w:cs="Courier New"/>
                <w:sz w:val="15"/>
              </w:rPr>
              <w:t>q = f"SELECT ... '{name}'"</w:t>
            </w:r>
            <w:r>
              <w:rPr>
                <w:sz w:val="18"/>
              </w:rPr>
              <w:t xml:space="preserve"> a</w:t>
            </w:r>
            <w:r>
              <w:rPr>
                <w:sz w:val="18"/>
              </w:rPr>
              <w:t xml:space="preserve">nd calls </w:t>
            </w:r>
            <w:r>
              <w:rPr>
                <w:rFonts w:ascii="Courier New" w:eastAsia="Courier New" w:hAnsi="Courier New" w:cs="Courier New"/>
                <w:sz w:val="15"/>
              </w:rPr>
              <w:t>cur.execute(q)</w:t>
            </w:r>
          </w:p>
        </w:tc>
        <w:tc>
          <w:tcPr>
            <w:tcW w:w="5417" w:type="dxa"/>
          </w:tcPr>
          <w:p w:rsidR="00C4767C" w:rsidRDefault="00143E7F">
            <w:pPr>
              <w:spacing w:before="40" w:line="240" w:lineRule="auto"/>
              <w:jc w:val="left"/>
            </w:pPr>
            <w:r>
              <w:rPr>
                <w:sz w:val="18"/>
              </w:rPr>
              <w:t>Metric model: probability 0.006, no type (below the 0.5 threshold), driver M8 I/O &amp; query calls. Static rules: SQLI, line 3, high. The two detectors disagree; the rule is right.</w:t>
            </w:r>
          </w:p>
        </w:tc>
      </w:tr>
      <w:tr w:rsidR="00C4767C">
        <w:trPr>
          <w:cantSplit/>
          <w:jc w:val="center"/>
        </w:trPr>
        <w:tc>
          <w:tcPr>
            <w:tcW w:w="3612" w:type="dxa"/>
          </w:tcPr>
          <w:p w:rsidR="00C4767C" w:rsidRDefault="00143E7F">
            <w:pPr>
              <w:spacing w:before="40" w:line="240" w:lineRule="auto"/>
              <w:jc w:val="left"/>
            </w:pPr>
            <w:r>
              <w:rPr>
                <w:sz w:val="18"/>
              </w:rPr>
              <w:t>Codebase question: "Where is the authentication mecha</w:t>
            </w:r>
            <w:r>
              <w:rPr>
                <w:sz w:val="18"/>
              </w:rPr>
              <w:t>nism implemented?" (demo shop)</w:t>
            </w:r>
          </w:p>
        </w:tc>
        <w:tc>
          <w:tcPr>
            <w:tcW w:w="5417" w:type="dxa"/>
          </w:tcPr>
          <w:p w:rsidR="00C4767C" w:rsidRDefault="00143E7F">
            <w:pPr>
              <w:spacing w:before="40" w:line="240" w:lineRule="auto"/>
              <w:jc w:val="left"/>
            </w:pPr>
            <w:r>
              <w:rPr>
                <w:sz w:val="18"/>
              </w:rPr>
              <w:t xml:space="preserve">Intent "Authentication &amp; sessions"; </w:t>
            </w:r>
            <w:r>
              <w:rPr>
                <w:rFonts w:ascii="Courier New" w:eastAsia="Courier New" w:hAnsi="Courier New" w:cs="Courier New"/>
                <w:sz w:val="15"/>
              </w:rPr>
              <w:t>app/auth.py</w:t>
            </w:r>
            <w:r>
              <w:rPr>
                <w:sz w:val="18"/>
              </w:rPr>
              <w:t xml:space="preserve"> (module overview, </w:t>
            </w:r>
            <w:r>
              <w:rPr>
                <w:rFonts w:ascii="Courier New" w:eastAsia="Courier New" w:hAnsi="Courier New" w:cs="Courier New"/>
                <w:sz w:val="15"/>
              </w:rPr>
              <w:t>login</w:t>
            </w:r>
            <w:r>
              <w:rPr>
                <w:sz w:val="18"/>
              </w:rPr>
              <w:t xml:space="preserve"> line 25, </w:t>
            </w:r>
            <w:r>
              <w:rPr>
                <w:rFonts w:ascii="Courier New" w:eastAsia="Courier New" w:hAnsi="Courier New" w:cs="Courier New"/>
                <w:sz w:val="15"/>
              </w:rPr>
              <w:t>hash_password</w:t>
            </w:r>
            <w:r>
              <w:rPr>
                <w:sz w:val="18"/>
              </w:rPr>
              <w:t xml:space="preserve"> line 13) and </w:t>
            </w:r>
            <w:r>
              <w:rPr>
                <w:rFonts w:ascii="Courier New" w:eastAsia="Courier New" w:hAnsi="Courier New" w:cs="Courier New"/>
                <w:sz w:val="15"/>
              </w:rPr>
              <w:t>tests/test_auth.py</w:t>
            </w:r>
            <w:r>
              <w:rPr>
                <w:sz w:val="18"/>
              </w:rPr>
              <w:t xml:space="preserve"> (</w:t>
            </w:r>
            <w:r>
              <w:rPr>
                <w:rFonts w:ascii="Courier New" w:eastAsia="Courier New" w:hAnsi="Courier New" w:cs="Courier New"/>
                <w:sz w:val="15"/>
              </w:rPr>
              <w:t>test_hash_is_stable</w:t>
            </w:r>
            <w:r>
              <w:rPr>
                <w:sz w:val="18"/>
              </w:rPr>
              <w:t>, line 4). Correct file ranked first.</w:t>
            </w:r>
          </w:p>
        </w:tc>
      </w:tr>
      <w:tr w:rsidR="00C4767C">
        <w:trPr>
          <w:cantSplit/>
          <w:jc w:val="center"/>
        </w:trPr>
        <w:tc>
          <w:tcPr>
            <w:tcW w:w="3612" w:type="dxa"/>
          </w:tcPr>
          <w:p w:rsidR="00C4767C" w:rsidRDefault="00143E7F">
            <w:pPr>
              <w:spacing w:before="40" w:line="240" w:lineRule="auto"/>
              <w:jc w:val="left"/>
            </w:pPr>
            <w:r>
              <w:rPr>
                <w:sz w:val="18"/>
              </w:rPr>
              <w:t xml:space="preserve">Compare versions: the before / after </w:t>
            </w:r>
            <w:r>
              <w:rPr>
                <w:sz w:val="18"/>
              </w:rPr>
              <w:t>sample of one file</w:t>
            </w:r>
          </w:p>
        </w:tc>
        <w:tc>
          <w:tcPr>
            <w:tcW w:w="5417" w:type="dxa"/>
          </w:tcPr>
          <w:p w:rsidR="00C4767C" w:rsidRDefault="00143E7F">
            <w:pPr>
              <w:spacing w:before="40" w:line="240" w:lineRule="auto"/>
              <w:jc w:val="left"/>
            </w:pPr>
            <w:r>
              <w:rPr>
                <w:sz w:val="18"/>
              </w:rPr>
              <w:t>Review "Demo: refactor user service": risk 81, verdict BLOCK, 4 security findings and 11 findings in total (visible in the history screen). Findings that were already in the old version are shown separately as pre-existing.</w:t>
            </w:r>
          </w:p>
        </w:tc>
      </w:tr>
      <w:tr w:rsidR="00C4767C">
        <w:trPr>
          <w:cantSplit/>
          <w:jc w:val="center"/>
        </w:trPr>
        <w:tc>
          <w:tcPr>
            <w:tcW w:w="3612" w:type="dxa"/>
          </w:tcPr>
          <w:p w:rsidR="00C4767C" w:rsidRDefault="00143E7F">
            <w:pPr>
              <w:spacing w:before="40" w:line="240" w:lineRule="auto"/>
              <w:jc w:val="left"/>
            </w:pPr>
            <w:r>
              <w:rPr>
                <w:sz w:val="18"/>
              </w:rPr>
              <w:t>Paste a diff</w:t>
            </w:r>
            <w:r>
              <w:rPr>
                <w:sz w:val="18"/>
              </w:rPr>
              <w:t xml:space="preserve"> that is not a diff</w:t>
            </w:r>
          </w:p>
        </w:tc>
        <w:tc>
          <w:tcPr>
            <w:tcW w:w="5417" w:type="dxa"/>
          </w:tcPr>
          <w:p w:rsidR="00C4767C" w:rsidRDefault="00143E7F">
            <w:pPr>
              <w:spacing w:before="40" w:line="240" w:lineRule="auto"/>
              <w:jc w:val="left"/>
            </w:pPr>
            <w:r>
              <w:rPr>
                <w:sz w:val="18"/>
              </w:rPr>
              <w:t>The API answers 422 with a readable message and no job is started.</w:t>
            </w:r>
          </w:p>
        </w:tc>
      </w:tr>
      <w:tr w:rsidR="00C4767C">
        <w:trPr>
          <w:cantSplit/>
          <w:jc w:val="center"/>
        </w:trPr>
        <w:tc>
          <w:tcPr>
            <w:tcW w:w="3612" w:type="dxa"/>
          </w:tcPr>
          <w:p w:rsidR="00C4767C" w:rsidRDefault="00143E7F">
            <w:pPr>
              <w:spacing w:before="40" w:line="240" w:lineRule="auto"/>
              <w:jc w:val="left"/>
            </w:pPr>
            <w:r>
              <w:rPr>
                <w:sz w:val="18"/>
              </w:rPr>
              <w:t>GitHub PR link that does not exist</w:t>
            </w:r>
          </w:p>
        </w:tc>
        <w:tc>
          <w:tcPr>
            <w:tcW w:w="5417" w:type="dxa"/>
          </w:tcPr>
          <w:p w:rsidR="00C4767C" w:rsidRDefault="00143E7F">
            <w:pPr>
              <w:spacing w:before="40" w:line="240" w:lineRule="auto"/>
              <w:jc w:val="left"/>
            </w:pPr>
            <w:r>
              <w:rPr>
                <w:sz w:val="18"/>
              </w:rPr>
              <w:t>The job ends with a readable error (tested); a real pull request was not fetched in this project.</w:t>
            </w:r>
          </w:p>
        </w:tc>
      </w:tr>
    </w:tbl>
    <w:p w:rsidR="00C4767C" w:rsidRDefault="00C4767C">
      <w:pPr>
        <w:spacing w:after="80" w:line="144" w:lineRule="auto"/>
      </w:pPr>
    </w:p>
    <w:p w:rsidR="00C4767C" w:rsidRDefault="00143E7F">
      <w:pPr>
        <w:pStyle w:val="Heading2"/>
      </w:pPr>
      <w:r>
        <w:t>7  Comparison with the Base Paper</w:t>
      </w:r>
    </w:p>
    <w:p w:rsidR="00C4767C" w:rsidRDefault="00143E7F">
      <w:r>
        <w:t>The base paper [1] trains classifiers on 21,759 functions of ten open-source C and C++ projects, of which only 275 (1.26%) are vulnerable, and reports a Random Forest with accuracy 0.96, precision 0.948, recall 0.974 and F1 0.961. AutoSecAI reproduces the</w:t>
      </w:r>
      <w:r>
        <w:t xml:space="preserve"> pipeline on a </w:t>
      </w:r>
      <w:r>
        <w:rPr>
          <w:b/>
        </w:rPr>
        <w:t>generated corpus of Python functions</w:t>
      </w:r>
      <w:r>
        <w:t xml:space="preserve"> and obtains an F1 of 0.851 for XGBoost and 0.826 for Random Forest. </w:t>
      </w:r>
      <w:r>
        <w:rPr>
          <w:b/>
        </w:rPr>
        <w:t>The two sets of figures are not comparable.</w:t>
      </w:r>
      <w:r>
        <w:t xml:space="preserve"> The language, the origin and the class balance of the data, the way the metrics are extracte</w:t>
      </w:r>
      <w:r>
        <w:t>d and the labels (real CVE and NVD records against injected patterns with 1% noise) all differ, and the generated corpus was designed together with the rules that are also evaluated here. No claim is made that AutoSecAI is more or less accurate than the pa</w:t>
      </w:r>
      <w:r>
        <w:t>per; the figure that is comparable is the structure of the evidence, which the table below sets side by side.</w:t>
      </w:r>
    </w:p>
    <w:p w:rsidR="00C4767C" w:rsidRDefault="00143E7F">
      <w:pPr>
        <w:pStyle w:val="TableCaption"/>
      </w:pPr>
      <w:r>
        <w:t>Table 18: AutoSecAI and the base paper</w:t>
      </w:r>
    </w:p>
    <w:tbl>
      <w:tblPr>
        <w:tblStyle w:val="TableGrid"/>
        <w:tblW w:w="0" w:type="auto"/>
        <w:jc w:val="center"/>
        <w:tblLook w:val="04A0" w:firstRow="1" w:lastRow="0" w:firstColumn="1" w:lastColumn="0" w:noHBand="0" w:noVBand="1"/>
      </w:tblPr>
      <w:tblGrid>
        <w:gridCol w:w="1806"/>
        <w:gridCol w:w="3431"/>
        <w:gridCol w:w="3792"/>
      </w:tblGrid>
      <w:tr w:rsidR="00C4767C">
        <w:trPr>
          <w:cantSplit/>
          <w:tblHeader/>
          <w:jc w:val="center"/>
        </w:trPr>
        <w:tc>
          <w:tcPr>
            <w:tcW w:w="1806" w:type="dxa"/>
            <w:shd w:val="clear" w:color="auto" w:fill="D9E2F3"/>
          </w:tcPr>
          <w:p w:rsidR="00C4767C" w:rsidRDefault="00143E7F">
            <w:pPr>
              <w:spacing w:before="40" w:line="240" w:lineRule="auto"/>
              <w:jc w:val="left"/>
            </w:pPr>
            <w:r>
              <w:rPr>
                <w:b/>
                <w:sz w:val="18"/>
              </w:rPr>
              <w:t>Aspect</w:t>
            </w:r>
          </w:p>
        </w:tc>
        <w:tc>
          <w:tcPr>
            <w:tcW w:w="3431" w:type="dxa"/>
            <w:shd w:val="clear" w:color="auto" w:fill="D9E2F3"/>
          </w:tcPr>
          <w:p w:rsidR="00C4767C" w:rsidRDefault="00143E7F">
            <w:pPr>
              <w:spacing w:before="40" w:line="240" w:lineRule="auto"/>
              <w:jc w:val="left"/>
            </w:pPr>
            <w:r>
              <w:rPr>
                <w:b/>
                <w:sz w:val="18"/>
              </w:rPr>
              <w:t>Base paper [1]</w:t>
            </w:r>
          </w:p>
        </w:tc>
        <w:tc>
          <w:tcPr>
            <w:tcW w:w="3792" w:type="dxa"/>
            <w:shd w:val="clear" w:color="auto" w:fill="D9E2F3"/>
          </w:tcPr>
          <w:p w:rsidR="00C4767C" w:rsidRDefault="00143E7F">
            <w:pPr>
              <w:spacing w:before="40" w:line="240" w:lineRule="auto"/>
              <w:jc w:val="left"/>
            </w:pPr>
            <w:r>
              <w:rPr>
                <w:b/>
                <w:sz w:val="18"/>
              </w:rPr>
              <w:t>AutoSecAI</w:t>
            </w:r>
          </w:p>
        </w:tc>
      </w:tr>
      <w:tr w:rsidR="00C4767C">
        <w:trPr>
          <w:cantSplit/>
          <w:jc w:val="center"/>
        </w:trPr>
        <w:tc>
          <w:tcPr>
            <w:tcW w:w="1806" w:type="dxa"/>
          </w:tcPr>
          <w:p w:rsidR="00C4767C" w:rsidRDefault="00143E7F">
            <w:pPr>
              <w:spacing w:before="40" w:line="240" w:lineRule="auto"/>
              <w:jc w:val="left"/>
            </w:pPr>
            <w:r>
              <w:rPr>
                <w:sz w:val="18"/>
              </w:rPr>
              <w:t>Data</w:t>
            </w:r>
          </w:p>
        </w:tc>
        <w:tc>
          <w:tcPr>
            <w:tcW w:w="3431" w:type="dxa"/>
          </w:tcPr>
          <w:p w:rsidR="00C4767C" w:rsidRDefault="00143E7F">
            <w:pPr>
              <w:spacing w:before="40" w:line="240" w:lineRule="auto"/>
              <w:jc w:val="left"/>
            </w:pPr>
            <w:r>
              <w:rPr>
                <w:sz w:val="18"/>
              </w:rPr>
              <w:t>21,759 C/C++ functions, 275 vulnerable, ten real projects</w:t>
            </w:r>
          </w:p>
        </w:tc>
        <w:tc>
          <w:tcPr>
            <w:tcW w:w="3792" w:type="dxa"/>
          </w:tcPr>
          <w:p w:rsidR="00C4767C" w:rsidRDefault="00143E7F">
            <w:pPr>
              <w:spacing w:before="40" w:line="240" w:lineRule="auto"/>
              <w:jc w:val="left"/>
            </w:pPr>
            <w:r>
              <w:rPr>
                <w:sz w:val="18"/>
              </w:rPr>
              <w:t xml:space="preserve">6,000 </w:t>
            </w:r>
            <w:r>
              <w:rPr>
                <w:sz w:val="18"/>
              </w:rPr>
              <w:t>generated Python functions, 501 vulnerable (8.35%)</w:t>
            </w:r>
          </w:p>
        </w:tc>
      </w:tr>
      <w:tr w:rsidR="00C4767C">
        <w:trPr>
          <w:cantSplit/>
          <w:jc w:val="center"/>
        </w:trPr>
        <w:tc>
          <w:tcPr>
            <w:tcW w:w="1806" w:type="dxa"/>
          </w:tcPr>
          <w:p w:rsidR="00C4767C" w:rsidRDefault="00143E7F">
            <w:pPr>
              <w:spacing w:before="40" w:line="240" w:lineRule="auto"/>
              <w:jc w:val="left"/>
            </w:pPr>
            <w:r>
              <w:rPr>
                <w:sz w:val="18"/>
              </w:rPr>
              <w:t>Metric extraction</w:t>
            </w:r>
          </w:p>
        </w:tc>
        <w:tc>
          <w:tcPr>
            <w:tcW w:w="3431" w:type="dxa"/>
          </w:tcPr>
          <w:p w:rsidR="00C4767C" w:rsidRDefault="00143E7F">
            <w:pPr>
              <w:spacing w:before="40" w:line="240" w:lineRule="auto"/>
              <w:jc w:val="left"/>
            </w:pPr>
            <w:r>
              <w:rPr>
                <w:sz w:val="18"/>
              </w:rPr>
              <w:t>Code property graph from a fuzzy parser; 14 metrics</w:t>
            </w:r>
          </w:p>
        </w:tc>
        <w:tc>
          <w:tcPr>
            <w:tcW w:w="3792" w:type="dxa"/>
          </w:tcPr>
          <w:p w:rsidR="00C4767C" w:rsidRDefault="00143E7F">
            <w:pPr>
              <w:spacing w:before="40" w:line="240" w:lineRule="auto"/>
              <w:jc w:val="left"/>
            </w:pPr>
            <w:r>
              <w:rPr>
                <w:sz w:val="18"/>
              </w:rPr>
              <w:t xml:space="preserve">Python </w:t>
            </w:r>
            <w:r>
              <w:rPr>
                <w:rFonts w:ascii="Courier New" w:eastAsia="Courier New" w:hAnsi="Courier New" w:cs="Courier New"/>
                <w:sz w:val="15"/>
              </w:rPr>
              <w:t>ast</w:t>
            </w:r>
            <w:r>
              <w:rPr>
                <w:sz w:val="18"/>
              </w:rPr>
              <w:t xml:space="preserve"> and control-flow analogues; 14 metrics, M1-M11 mirror the paper, M12-M14 added</w:t>
            </w:r>
          </w:p>
        </w:tc>
      </w:tr>
      <w:tr w:rsidR="00C4767C">
        <w:trPr>
          <w:cantSplit/>
          <w:jc w:val="center"/>
        </w:trPr>
        <w:tc>
          <w:tcPr>
            <w:tcW w:w="1806" w:type="dxa"/>
          </w:tcPr>
          <w:p w:rsidR="00C4767C" w:rsidRDefault="00143E7F">
            <w:pPr>
              <w:spacing w:before="40" w:line="240" w:lineRule="auto"/>
              <w:jc w:val="left"/>
            </w:pPr>
            <w:r>
              <w:rPr>
                <w:sz w:val="18"/>
              </w:rPr>
              <w:t>Feature selection</w:t>
            </w:r>
          </w:p>
        </w:tc>
        <w:tc>
          <w:tcPr>
            <w:tcW w:w="3431" w:type="dxa"/>
          </w:tcPr>
          <w:p w:rsidR="00C4767C" w:rsidRDefault="00143E7F">
            <w:pPr>
              <w:spacing w:before="40" w:line="240" w:lineRule="auto"/>
              <w:jc w:val="left"/>
            </w:pPr>
            <w:r>
              <w:rPr>
                <w:sz w:val="18"/>
              </w:rPr>
              <w:t>Several methods, top five</w:t>
            </w:r>
            <w:r>
              <w:rPr>
                <w:sz w:val="18"/>
              </w:rPr>
              <w:t xml:space="preserve"> kept (M5, M6, M1, M9, M11)</w:t>
            </w:r>
          </w:p>
        </w:tc>
        <w:tc>
          <w:tcPr>
            <w:tcW w:w="3792" w:type="dxa"/>
          </w:tcPr>
          <w:p w:rsidR="00C4767C" w:rsidRDefault="00143E7F">
            <w:pPr>
              <w:spacing w:before="40" w:line="240" w:lineRule="auto"/>
              <w:jc w:val="left"/>
            </w:pPr>
            <w:r>
              <w:rPr>
                <w:sz w:val="18"/>
              </w:rPr>
              <w:t>Seven methods with vote and rank consensus; k validated, 13 kept; top five are M13, M14, M12, M3, M2</w:t>
            </w:r>
          </w:p>
        </w:tc>
      </w:tr>
      <w:tr w:rsidR="00C4767C">
        <w:trPr>
          <w:cantSplit/>
          <w:jc w:val="center"/>
        </w:trPr>
        <w:tc>
          <w:tcPr>
            <w:tcW w:w="1806" w:type="dxa"/>
          </w:tcPr>
          <w:p w:rsidR="00C4767C" w:rsidRDefault="00143E7F">
            <w:pPr>
              <w:spacing w:before="40" w:line="240" w:lineRule="auto"/>
              <w:jc w:val="left"/>
            </w:pPr>
            <w:r>
              <w:rPr>
                <w:sz w:val="18"/>
              </w:rPr>
              <w:t>Balancing</w:t>
            </w:r>
          </w:p>
        </w:tc>
        <w:tc>
          <w:tcPr>
            <w:tcW w:w="3431" w:type="dxa"/>
          </w:tcPr>
          <w:p w:rsidR="00C4767C" w:rsidRDefault="00143E7F">
            <w:pPr>
              <w:spacing w:before="40" w:line="240" w:lineRule="auto"/>
              <w:jc w:val="left"/>
            </w:pPr>
            <w:r>
              <w:rPr>
                <w:sz w:val="18"/>
              </w:rPr>
              <w:t>SmoteTomek (balanced set of 21,474)</w:t>
            </w:r>
          </w:p>
        </w:tc>
        <w:tc>
          <w:tcPr>
            <w:tcW w:w="3792" w:type="dxa"/>
          </w:tcPr>
          <w:p w:rsidR="00C4767C" w:rsidRDefault="00143E7F">
            <w:pPr>
              <w:spacing w:before="40" w:line="240" w:lineRule="auto"/>
              <w:jc w:val="left"/>
            </w:pPr>
            <w:r>
              <w:rPr>
                <w:sz w:val="18"/>
              </w:rPr>
              <w:t>Own SMOTE and Tomek-link implementation (8,232 rows)</w:t>
            </w:r>
          </w:p>
        </w:tc>
      </w:tr>
      <w:tr w:rsidR="00C4767C">
        <w:trPr>
          <w:cantSplit/>
          <w:jc w:val="center"/>
        </w:trPr>
        <w:tc>
          <w:tcPr>
            <w:tcW w:w="1806" w:type="dxa"/>
          </w:tcPr>
          <w:p w:rsidR="00C4767C" w:rsidRDefault="00143E7F">
            <w:pPr>
              <w:spacing w:before="40" w:line="240" w:lineRule="auto"/>
              <w:jc w:val="left"/>
            </w:pPr>
            <w:r>
              <w:rPr>
                <w:sz w:val="18"/>
              </w:rPr>
              <w:t>Best model</w:t>
            </w:r>
          </w:p>
        </w:tc>
        <w:tc>
          <w:tcPr>
            <w:tcW w:w="3431" w:type="dxa"/>
          </w:tcPr>
          <w:p w:rsidR="00C4767C" w:rsidRDefault="00143E7F">
            <w:pPr>
              <w:spacing w:before="40" w:line="240" w:lineRule="auto"/>
              <w:jc w:val="left"/>
            </w:pPr>
            <w:r>
              <w:rPr>
                <w:sz w:val="18"/>
              </w:rPr>
              <w:t xml:space="preserve">Random Forest, </w:t>
            </w:r>
            <w:r>
              <w:rPr>
                <w:sz w:val="18"/>
              </w:rPr>
              <w:t>F1 0.961</w:t>
            </w:r>
          </w:p>
        </w:tc>
        <w:tc>
          <w:tcPr>
            <w:tcW w:w="3792" w:type="dxa"/>
          </w:tcPr>
          <w:p w:rsidR="00C4767C" w:rsidRDefault="00143E7F">
            <w:pPr>
              <w:spacing w:before="40" w:line="240" w:lineRule="auto"/>
              <w:jc w:val="left"/>
            </w:pPr>
            <w:r>
              <w:rPr>
                <w:sz w:val="18"/>
              </w:rPr>
              <w:t>XGBoost, F1 0.851 (Random Forest 0.826); five-corpus mean 0.842 +/- 0.006</w:t>
            </w:r>
          </w:p>
        </w:tc>
      </w:tr>
      <w:tr w:rsidR="00C4767C">
        <w:trPr>
          <w:cantSplit/>
          <w:jc w:val="center"/>
        </w:trPr>
        <w:tc>
          <w:tcPr>
            <w:tcW w:w="1806" w:type="dxa"/>
          </w:tcPr>
          <w:p w:rsidR="00C4767C" w:rsidRDefault="00143E7F">
            <w:pPr>
              <w:spacing w:before="40" w:line="240" w:lineRule="auto"/>
              <w:jc w:val="left"/>
            </w:pPr>
            <w:r>
              <w:rPr>
                <w:sz w:val="18"/>
              </w:rPr>
              <w:t>Use of the model</w:t>
            </w:r>
          </w:p>
        </w:tc>
        <w:tc>
          <w:tcPr>
            <w:tcW w:w="3431" w:type="dxa"/>
          </w:tcPr>
          <w:p w:rsidR="00C4767C" w:rsidRDefault="00143E7F">
            <w:pPr>
              <w:spacing w:before="40" w:line="240" w:lineRule="auto"/>
              <w:jc w:val="left"/>
            </w:pPr>
            <w:r>
              <w:rPr>
                <w:sz w:val="18"/>
              </w:rPr>
              <w:t>Offline classification of functions</w:t>
            </w:r>
          </w:p>
        </w:tc>
        <w:tc>
          <w:tcPr>
            <w:tcW w:w="3792" w:type="dxa"/>
          </w:tcPr>
          <w:p w:rsidR="00C4767C" w:rsidRDefault="00143E7F">
            <w:pPr>
              <w:spacing w:before="40" w:line="240" w:lineRule="auto"/>
              <w:jc w:val="left"/>
            </w:pPr>
            <w:r>
              <w:rPr>
                <w:sz w:val="18"/>
              </w:rPr>
              <w:t>Scores every changed function inside a pull request, corroborates static findings, ranks risk</w:t>
            </w:r>
          </w:p>
        </w:tc>
      </w:tr>
      <w:tr w:rsidR="00C4767C">
        <w:trPr>
          <w:cantSplit/>
          <w:jc w:val="center"/>
        </w:trPr>
        <w:tc>
          <w:tcPr>
            <w:tcW w:w="1806" w:type="dxa"/>
          </w:tcPr>
          <w:p w:rsidR="00C4767C" w:rsidRDefault="00143E7F">
            <w:pPr>
              <w:spacing w:before="40" w:line="240" w:lineRule="auto"/>
              <w:jc w:val="left"/>
            </w:pPr>
            <w:r>
              <w:rPr>
                <w:sz w:val="18"/>
              </w:rPr>
              <w:lastRenderedPageBreak/>
              <w:t>Beyond the model</w:t>
            </w:r>
          </w:p>
        </w:tc>
        <w:tc>
          <w:tcPr>
            <w:tcW w:w="3431" w:type="dxa"/>
          </w:tcPr>
          <w:p w:rsidR="00C4767C" w:rsidRDefault="00143E7F">
            <w:pPr>
              <w:spacing w:before="40" w:line="240" w:lineRule="auto"/>
              <w:jc w:val="left"/>
            </w:pPr>
            <w:r>
              <w:rPr>
                <w:sz w:val="18"/>
              </w:rPr>
              <w:t>None</w:t>
            </w:r>
          </w:p>
        </w:tc>
        <w:tc>
          <w:tcPr>
            <w:tcW w:w="3792" w:type="dxa"/>
          </w:tcPr>
          <w:p w:rsidR="00C4767C" w:rsidRDefault="00143E7F">
            <w:pPr>
              <w:spacing w:before="40" w:line="240" w:lineRule="auto"/>
              <w:jc w:val="left"/>
            </w:pPr>
            <w:r>
              <w:rPr>
                <w:sz w:val="18"/>
              </w:rPr>
              <w:t>St</w:t>
            </w:r>
            <w:r>
              <w:rPr>
                <w:sz w:val="18"/>
              </w:rPr>
              <w:t>atic rules with CWE and OWASP mapping, explanations, verified patches, SARIF export, codebase assistant</w:t>
            </w:r>
          </w:p>
        </w:tc>
      </w:tr>
      <w:tr w:rsidR="00C4767C">
        <w:trPr>
          <w:cantSplit/>
          <w:jc w:val="center"/>
        </w:trPr>
        <w:tc>
          <w:tcPr>
            <w:tcW w:w="1806" w:type="dxa"/>
          </w:tcPr>
          <w:p w:rsidR="00C4767C" w:rsidRDefault="00143E7F">
            <w:pPr>
              <w:spacing w:before="40" w:line="240" w:lineRule="auto"/>
              <w:jc w:val="left"/>
            </w:pPr>
            <w:r>
              <w:rPr>
                <w:sz w:val="18"/>
              </w:rPr>
              <w:t>Weakness types</w:t>
            </w:r>
          </w:p>
        </w:tc>
        <w:tc>
          <w:tcPr>
            <w:tcW w:w="3431" w:type="dxa"/>
          </w:tcPr>
          <w:p w:rsidR="00C4767C" w:rsidRDefault="00143E7F">
            <w:pPr>
              <w:spacing w:before="40" w:line="240" w:lineRule="auto"/>
              <w:jc w:val="left"/>
            </w:pPr>
            <w:r>
              <w:rPr>
                <w:sz w:val="18"/>
              </w:rPr>
              <w:t>Eight types of C vulnerability</w:t>
            </w:r>
          </w:p>
        </w:tc>
        <w:tc>
          <w:tcPr>
            <w:tcW w:w="3792" w:type="dxa"/>
          </w:tcPr>
          <w:p w:rsidR="00C4767C" w:rsidRDefault="00143E7F">
            <w:pPr>
              <w:spacing w:before="40" w:line="240" w:lineRule="auto"/>
              <w:jc w:val="left"/>
            </w:pPr>
            <w:r>
              <w:rPr>
                <w:sz w:val="18"/>
              </w:rPr>
              <w:t>Eight Python-oriented types (accuracy 0.651); exact CWE from the 30 security rules</w:t>
            </w:r>
          </w:p>
        </w:tc>
      </w:tr>
      <w:tr w:rsidR="00C4767C">
        <w:trPr>
          <w:cantSplit/>
          <w:jc w:val="center"/>
        </w:trPr>
        <w:tc>
          <w:tcPr>
            <w:tcW w:w="1806" w:type="dxa"/>
          </w:tcPr>
          <w:p w:rsidR="00C4767C" w:rsidRDefault="00143E7F">
            <w:pPr>
              <w:spacing w:before="40" w:line="240" w:lineRule="auto"/>
              <w:jc w:val="left"/>
            </w:pPr>
            <w:r>
              <w:rPr>
                <w:sz w:val="18"/>
              </w:rPr>
              <w:t>Evidence of real-worl</w:t>
            </w:r>
            <w:r>
              <w:rPr>
                <w:sz w:val="18"/>
              </w:rPr>
              <w:t>d accuracy</w:t>
            </w:r>
          </w:p>
        </w:tc>
        <w:tc>
          <w:tcPr>
            <w:tcW w:w="3431" w:type="dxa"/>
          </w:tcPr>
          <w:p w:rsidR="00C4767C" w:rsidRDefault="00143E7F">
            <w:pPr>
              <w:spacing w:before="40" w:line="240" w:lineRule="auto"/>
              <w:jc w:val="left"/>
            </w:pPr>
            <w:r>
              <w:rPr>
                <w:sz w:val="18"/>
              </w:rPr>
              <w:t>Ten real projects</w:t>
            </w:r>
          </w:p>
        </w:tc>
        <w:tc>
          <w:tcPr>
            <w:tcW w:w="3792" w:type="dxa"/>
          </w:tcPr>
          <w:p w:rsidR="00C4767C" w:rsidRDefault="00143E7F">
            <w:pPr>
              <w:spacing w:before="40" w:line="240" w:lineRule="auto"/>
              <w:jc w:val="left"/>
            </w:pPr>
            <w:r>
              <w:rPr>
                <w:sz w:val="18"/>
              </w:rPr>
              <w:t>None: no real or labelled pull requests were available</w:t>
            </w:r>
          </w:p>
        </w:tc>
      </w:tr>
    </w:tbl>
    <w:p w:rsidR="00C4767C" w:rsidRDefault="00C4767C">
      <w:pPr>
        <w:spacing w:after="80" w:line="144" w:lineRule="auto"/>
      </w:pPr>
    </w:p>
    <w:p w:rsidR="00C4767C" w:rsidRDefault="00143E7F">
      <w:r>
        <w:t>The Sphinx study of LLM-driven review [2] addresses the same activity from a different side: it generates review comments with a trained language model and evaluates them</w:t>
      </w:r>
      <w:r>
        <w:t xml:space="preserve"> with a checklist-based benchmark. AutoSecAI trains no language model; its findings come from deterministic analysis and the optional language-model layer only rewrites the text. The two works measure different things (coverage of review points against det</w:t>
      </w:r>
      <w:r>
        <w:t>ection of vulnerable functions), so only the approach can be compared: Sphinx is a learned reviewer evaluated on comment quality, AutoSecAI an analyser whose findings carry evidence, a patch and a re-scan. The lesson taken from [2] is the value of an expli</w:t>
      </w:r>
      <w:r>
        <w:t>cit checklist of verification points, which the Agent trace and the PR comment mirror in a simple form.</w:t>
      </w:r>
    </w:p>
    <w:p w:rsidR="00C4767C" w:rsidRDefault="00143E7F">
      <w:pPr>
        <w:pStyle w:val="Heading2"/>
      </w:pPr>
      <w:r>
        <w:t>8  Success and Failure Analysis</w:t>
      </w:r>
    </w:p>
    <w:p w:rsidR="00C4767C" w:rsidRDefault="00143E7F">
      <w:pPr>
        <w:pStyle w:val="Heading3"/>
      </w:pPr>
      <w:r>
        <w:t>8.1  Where it works</w:t>
      </w:r>
    </w:p>
    <w:p w:rsidR="00C4767C" w:rsidRDefault="00143E7F">
      <w:pPr>
        <w:pStyle w:val="ListBullet"/>
      </w:pPr>
      <w:r>
        <w:t>All 7 vulnerable functions of the demonstration pull request were flagged, and every security findin</w:t>
      </w:r>
      <w:r>
        <w:t>g has a CWE, an explanation, the quoted line and a remediation text.</w:t>
      </w:r>
    </w:p>
    <w:p w:rsidR="00C4767C" w:rsidRDefault="00143E7F">
      <w:pPr>
        <w:pStyle w:val="ListBullet"/>
      </w:pPr>
      <w:r>
        <w:t xml:space="preserve">7 of 7 generated patches passed the re-scan (parameterised queries, argument lists instead of shell strings, </w:t>
      </w:r>
      <w:r>
        <w:rPr>
          <w:rFonts w:ascii="Courier New" w:eastAsia="Courier New" w:hAnsi="Courier New" w:cs="Courier New"/>
          <w:sz w:val="21"/>
        </w:rPr>
        <w:t>safe_load</w:t>
      </w:r>
      <w:r>
        <w:t xml:space="preserve"> and similar rewrites).</w:t>
      </w:r>
    </w:p>
    <w:p w:rsidR="00C4767C" w:rsidRDefault="00143E7F">
      <w:pPr>
        <w:pStyle w:val="ListBullet"/>
      </w:pPr>
      <w:r>
        <w:t xml:space="preserve">The rule engine raised only 7 false alarms </w:t>
      </w:r>
      <w:r>
        <w:t>and the model 6 on 1,375 safe look-alikes, and together they found 110 of the 125 vulnerable functions.</w:t>
      </w:r>
    </w:p>
    <w:p w:rsidR="00C4767C" w:rsidRDefault="00143E7F">
      <w:pPr>
        <w:pStyle w:val="ListBullet"/>
      </w:pPr>
      <w:r>
        <w:t>Input errors, expired tokens and failed jobs produce readable messages instead of stack traces, and every screen ran in the scripted browser flows witho</w:t>
      </w:r>
      <w:r>
        <w:t>ut console errors.</w:t>
      </w:r>
    </w:p>
    <w:p w:rsidR="00C4767C" w:rsidRDefault="00143E7F">
      <w:pPr>
        <w:pStyle w:val="Heading3"/>
      </w:pPr>
      <w:r>
        <w:t>8.2  Where it fails or is weak</w:t>
      </w:r>
    </w:p>
    <w:p w:rsidR="00C4767C" w:rsidRDefault="00143E7F">
      <w:pPr>
        <w:pStyle w:val="TableCaption"/>
      </w:pPr>
      <w:r>
        <w:t>Table 19: Failure and weakness analysis</w:t>
      </w:r>
    </w:p>
    <w:tbl>
      <w:tblPr>
        <w:tblStyle w:val="TableGrid"/>
        <w:tblW w:w="0" w:type="auto"/>
        <w:jc w:val="center"/>
        <w:tblLook w:val="04A0" w:firstRow="1" w:lastRow="0" w:firstColumn="1" w:lastColumn="0" w:noHBand="0" w:noVBand="1"/>
      </w:tblPr>
      <w:tblGrid>
        <w:gridCol w:w="3070"/>
        <w:gridCol w:w="2980"/>
        <w:gridCol w:w="2980"/>
      </w:tblGrid>
      <w:tr w:rsidR="00C4767C">
        <w:trPr>
          <w:cantSplit/>
          <w:tblHeader/>
          <w:jc w:val="center"/>
        </w:trPr>
        <w:tc>
          <w:tcPr>
            <w:tcW w:w="3070" w:type="dxa"/>
            <w:shd w:val="clear" w:color="auto" w:fill="D9E2F3"/>
          </w:tcPr>
          <w:p w:rsidR="00C4767C" w:rsidRDefault="00143E7F">
            <w:pPr>
              <w:spacing w:before="40" w:line="240" w:lineRule="auto"/>
              <w:jc w:val="left"/>
            </w:pPr>
            <w:r>
              <w:rPr>
                <w:b/>
                <w:sz w:val="17"/>
              </w:rPr>
              <w:t>Observation</w:t>
            </w:r>
          </w:p>
        </w:tc>
        <w:tc>
          <w:tcPr>
            <w:tcW w:w="2980" w:type="dxa"/>
            <w:shd w:val="clear" w:color="auto" w:fill="D9E2F3"/>
          </w:tcPr>
          <w:p w:rsidR="00C4767C" w:rsidRDefault="00143E7F">
            <w:pPr>
              <w:spacing w:before="40" w:line="240" w:lineRule="auto"/>
              <w:jc w:val="left"/>
            </w:pPr>
            <w:r>
              <w:rPr>
                <w:b/>
                <w:sz w:val="17"/>
              </w:rPr>
              <w:t>Cause</w:t>
            </w:r>
          </w:p>
        </w:tc>
        <w:tc>
          <w:tcPr>
            <w:tcW w:w="2980" w:type="dxa"/>
            <w:shd w:val="clear" w:color="auto" w:fill="D9E2F3"/>
          </w:tcPr>
          <w:p w:rsidR="00C4767C" w:rsidRDefault="00143E7F">
            <w:pPr>
              <w:spacing w:before="40" w:line="240" w:lineRule="auto"/>
              <w:jc w:val="left"/>
            </w:pPr>
            <w:r>
              <w:rPr>
                <w:b/>
                <w:sz w:val="17"/>
              </w:rPr>
              <w:t>Effect and handling</w:t>
            </w:r>
          </w:p>
        </w:tc>
      </w:tr>
      <w:tr w:rsidR="00C4767C">
        <w:trPr>
          <w:cantSplit/>
          <w:jc w:val="center"/>
        </w:trPr>
        <w:tc>
          <w:tcPr>
            <w:tcW w:w="3070" w:type="dxa"/>
          </w:tcPr>
          <w:p w:rsidR="00C4767C" w:rsidRDefault="00143E7F">
            <w:pPr>
              <w:spacing w:before="40" w:line="240" w:lineRule="auto"/>
              <w:jc w:val="left"/>
            </w:pPr>
            <w:r>
              <w:rPr>
                <w:sz w:val="17"/>
              </w:rPr>
              <w:t>The rule engine missed 37 of 125 vulnerable test functions and the metric model 28</w:t>
            </w:r>
          </w:p>
        </w:tc>
        <w:tc>
          <w:tcPr>
            <w:tcW w:w="2980" w:type="dxa"/>
          </w:tcPr>
          <w:p w:rsidR="00C4767C" w:rsidRDefault="00143E7F">
            <w:pPr>
              <w:spacing w:before="40" w:line="240" w:lineRule="auto"/>
              <w:jc w:val="left"/>
            </w:pPr>
            <w:r>
              <w:rPr>
                <w:sz w:val="17"/>
              </w:rPr>
              <w:t>Rules cover patterns they know; the model se</w:t>
            </w:r>
            <w:r>
              <w:rPr>
                <w:sz w:val="17"/>
              </w:rPr>
              <w:t>es only counts of metrics; about 1% of the generated labels are wrong on purpose</w:t>
            </w:r>
          </w:p>
        </w:tc>
        <w:tc>
          <w:tcPr>
            <w:tcW w:w="2980" w:type="dxa"/>
          </w:tcPr>
          <w:p w:rsidR="00C4767C" w:rsidRDefault="00143E7F">
            <w:pPr>
              <w:spacing w:before="40" w:line="240" w:lineRule="auto"/>
              <w:jc w:val="left"/>
            </w:pPr>
            <w:r>
              <w:rPr>
                <w:sz w:val="17"/>
              </w:rPr>
              <w:t>Both are reported; the combination misses 15. Real recall on real code is unknown</w:t>
            </w:r>
          </w:p>
        </w:tc>
      </w:tr>
      <w:tr w:rsidR="00C4767C">
        <w:trPr>
          <w:cantSplit/>
          <w:jc w:val="center"/>
        </w:trPr>
        <w:tc>
          <w:tcPr>
            <w:tcW w:w="3070" w:type="dxa"/>
          </w:tcPr>
          <w:p w:rsidR="00C4767C" w:rsidRDefault="00143E7F">
            <w:pPr>
              <w:spacing w:before="40" w:line="240" w:lineRule="auto"/>
              <w:jc w:val="left"/>
            </w:pPr>
            <w:r>
              <w:rPr>
                <w:rFonts w:ascii="Courier New" w:eastAsia="Courier New" w:hAnsi="Courier New" w:cs="Courier New"/>
                <w:sz w:val="14"/>
              </w:rPr>
              <w:t>get_user</w:t>
            </w:r>
            <w:r>
              <w:rPr>
                <w:sz w:val="17"/>
              </w:rPr>
              <w:t xml:space="preserve"> (query built in a variable, then executed) gets probability 0.006 from the model</w:t>
            </w:r>
          </w:p>
        </w:tc>
        <w:tc>
          <w:tcPr>
            <w:tcW w:w="2980" w:type="dxa"/>
          </w:tcPr>
          <w:p w:rsidR="00C4767C" w:rsidRDefault="00143E7F">
            <w:pPr>
              <w:spacing w:before="40" w:line="240" w:lineRule="auto"/>
              <w:jc w:val="left"/>
            </w:pPr>
            <w:r>
              <w:rPr>
                <w:sz w:val="17"/>
              </w:rPr>
              <w:t xml:space="preserve">The f-string is assigned to </w:t>
            </w:r>
            <w:r>
              <w:rPr>
                <w:rFonts w:ascii="Courier New" w:eastAsia="Courier New" w:hAnsi="Courier New" w:cs="Courier New"/>
                <w:sz w:val="14"/>
              </w:rPr>
              <w:t>q</w:t>
            </w:r>
            <w:r>
              <w:rPr>
                <w:sz w:val="17"/>
              </w:rPr>
              <w:t xml:space="preserve"> first, so the call argument is a plain name and the string-built-sink metric stays 0</w:t>
            </w:r>
          </w:p>
        </w:tc>
        <w:tc>
          <w:tcPr>
            <w:tcW w:w="2980" w:type="dxa"/>
          </w:tcPr>
          <w:p w:rsidR="00C4767C" w:rsidRDefault="00143E7F">
            <w:pPr>
              <w:spacing w:before="40" w:line="240" w:lineRule="auto"/>
              <w:jc w:val="left"/>
            </w:pPr>
            <w:r>
              <w:rPr>
                <w:sz w:val="17"/>
              </w:rPr>
              <w:t>The rule SQLI still fires at line 3; this is why the product never relies on the model alone</w:t>
            </w:r>
          </w:p>
        </w:tc>
      </w:tr>
      <w:tr w:rsidR="00C4767C">
        <w:trPr>
          <w:cantSplit/>
          <w:jc w:val="center"/>
        </w:trPr>
        <w:tc>
          <w:tcPr>
            <w:tcW w:w="3070" w:type="dxa"/>
          </w:tcPr>
          <w:p w:rsidR="00C4767C" w:rsidRDefault="00143E7F">
            <w:pPr>
              <w:spacing w:before="40" w:line="240" w:lineRule="auto"/>
              <w:jc w:val="left"/>
            </w:pPr>
            <w:r>
              <w:rPr>
                <w:sz w:val="17"/>
              </w:rPr>
              <w:lastRenderedPageBreak/>
              <w:t>The predicted type of three of the seven demo f</w:t>
            </w:r>
            <w:r>
              <w:rPr>
                <w:sz w:val="17"/>
              </w:rPr>
              <w:t>unctions disagrees with the rules (</w:t>
            </w:r>
            <w:r>
              <w:rPr>
                <w:rFonts w:ascii="Courier New" w:eastAsia="Courier New" w:hAnsi="Courier New" w:cs="Courier New"/>
                <w:sz w:val="14"/>
              </w:rPr>
              <w:t>hello</w:t>
            </w:r>
            <w:r>
              <w:rPr>
                <w:sz w:val="17"/>
              </w:rPr>
              <w:t xml:space="preserve"> XSS shown as path traversal; </w:t>
            </w:r>
            <w:r>
              <w:rPr>
                <w:rFonts w:ascii="Courier New" w:eastAsia="Courier New" w:hAnsi="Courier New" w:cs="Courier New"/>
                <w:sz w:val="14"/>
              </w:rPr>
              <w:t>import_data</w:t>
            </w:r>
            <w:r>
              <w:rPr>
                <w:sz w:val="17"/>
              </w:rPr>
              <w:t xml:space="preserve"> shown as weak crypto; </w:t>
            </w:r>
            <w:r>
              <w:rPr>
                <w:rFonts w:ascii="Courier New" w:eastAsia="Courier New" w:hAnsi="Courier New" w:cs="Courier New"/>
                <w:sz w:val="14"/>
              </w:rPr>
              <w:t>fetch</w:t>
            </w:r>
            <w:r>
              <w:rPr>
                <w:sz w:val="17"/>
              </w:rPr>
              <w:t xml:space="preserve"> SSRF shown as path traversal). Deserialization, path traversal and code execution have type F1 of only 0.21, 0.33 and 0.38</w:t>
            </w:r>
          </w:p>
        </w:tc>
        <w:tc>
          <w:tcPr>
            <w:tcW w:w="2980" w:type="dxa"/>
          </w:tcPr>
          <w:p w:rsidR="00C4767C" w:rsidRDefault="00143E7F">
            <w:pPr>
              <w:spacing w:before="40" w:line="240" w:lineRule="auto"/>
              <w:jc w:val="left"/>
            </w:pPr>
            <w:r>
              <w:rPr>
                <w:sz w:val="17"/>
              </w:rPr>
              <w:t>Accuracy of the type cl</w:t>
            </w:r>
            <w:r>
              <w:rPr>
                <w:sz w:val="17"/>
              </w:rPr>
              <w:t>assifier is 0.651; metric signatures overlap; SSRF is not one of its eight types</w:t>
            </w:r>
          </w:p>
        </w:tc>
        <w:tc>
          <w:tcPr>
            <w:tcW w:w="2980" w:type="dxa"/>
          </w:tcPr>
          <w:p w:rsidR="00C4767C" w:rsidRDefault="00143E7F">
            <w:pPr>
              <w:spacing w:before="40" w:line="240" w:lineRule="auto"/>
              <w:jc w:val="left"/>
            </w:pPr>
            <w:r>
              <w:rPr>
                <w:sz w:val="17"/>
              </w:rPr>
              <w:t>Finding cards use the exact rule and CWE; the model's type is only a hint and decides no verdict</w:t>
            </w:r>
          </w:p>
        </w:tc>
      </w:tr>
      <w:tr w:rsidR="00C4767C">
        <w:trPr>
          <w:cantSplit/>
          <w:jc w:val="center"/>
        </w:trPr>
        <w:tc>
          <w:tcPr>
            <w:tcW w:w="3070" w:type="dxa"/>
          </w:tcPr>
          <w:p w:rsidR="00C4767C" w:rsidRDefault="00143E7F">
            <w:pPr>
              <w:spacing w:before="40" w:line="240" w:lineRule="auto"/>
              <w:jc w:val="left"/>
            </w:pPr>
            <w:r>
              <w:rPr>
                <w:sz w:val="17"/>
              </w:rPr>
              <w:t>Eight of the 15 security findings of the demonstration have no patch</w:t>
            </w:r>
          </w:p>
        </w:tc>
        <w:tc>
          <w:tcPr>
            <w:tcW w:w="2980" w:type="dxa"/>
          </w:tcPr>
          <w:p w:rsidR="00C4767C" w:rsidRDefault="00143E7F">
            <w:pPr>
              <w:spacing w:before="40" w:line="240" w:lineRule="auto"/>
              <w:jc w:val="left"/>
            </w:pPr>
            <w:r>
              <w:rPr>
                <w:sz w:val="17"/>
              </w:rPr>
              <w:t>The engi</w:t>
            </w:r>
            <w:r>
              <w:rPr>
                <w:sz w:val="17"/>
              </w:rPr>
              <w:t>ne rewrites only cases whose safe form it can derive; secrets, XSS and path traversal need design decisions</w:t>
            </w:r>
          </w:p>
        </w:tc>
        <w:tc>
          <w:tcPr>
            <w:tcW w:w="2980" w:type="dxa"/>
          </w:tcPr>
          <w:p w:rsidR="00C4767C" w:rsidRDefault="00143E7F">
            <w:pPr>
              <w:spacing w:before="40" w:line="240" w:lineRule="auto"/>
              <w:jc w:val="left"/>
            </w:pPr>
            <w:r>
              <w:rPr>
                <w:sz w:val="17"/>
              </w:rPr>
              <w:t>The finding still carries a remediation text and a safe example</w:t>
            </w:r>
          </w:p>
        </w:tc>
      </w:tr>
      <w:tr w:rsidR="00C4767C">
        <w:trPr>
          <w:cantSplit/>
          <w:jc w:val="center"/>
        </w:trPr>
        <w:tc>
          <w:tcPr>
            <w:tcW w:w="3070" w:type="dxa"/>
          </w:tcPr>
          <w:p w:rsidR="00C4767C" w:rsidRDefault="00143E7F">
            <w:pPr>
              <w:spacing w:before="40" w:line="240" w:lineRule="auto"/>
              <w:jc w:val="left"/>
            </w:pPr>
            <w:r>
              <w:rPr>
                <w:sz w:val="17"/>
              </w:rPr>
              <w:t xml:space="preserve">Retrieval put the expected file second or lower for four of twelve questions ("How </w:t>
            </w:r>
            <w:r>
              <w:rPr>
                <w:sz w:val="17"/>
              </w:rPr>
              <w:t xml:space="preserve">is the user looked up by name?" does not return </w:t>
            </w:r>
            <w:r>
              <w:rPr>
                <w:rFonts w:ascii="Courier New" w:eastAsia="Courier New" w:hAnsi="Courier New" w:cs="Courier New"/>
                <w:sz w:val="14"/>
              </w:rPr>
              <w:t>app/db.py</w:t>
            </w:r>
            <w:r>
              <w:rPr>
                <w:sz w:val="17"/>
              </w:rPr>
              <w:t>)</w:t>
            </w:r>
          </w:p>
        </w:tc>
        <w:tc>
          <w:tcPr>
            <w:tcW w:w="2980" w:type="dxa"/>
          </w:tcPr>
          <w:p w:rsidR="00C4767C" w:rsidRDefault="00143E7F">
            <w:pPr>
              <w:spacing w:before="40" w:line="240" w:lineRule="auto"/>
              <w:jc w:val="left"/>
            </w:pPr>
            <w:r>
              <w:rPr>
                <w:sz w:val="17"/>
              </w:rPr>
              <w:t>Scoring by text similarity, concept words and graph links is ambiguous when a question shares few words with the code</w:t>
            </w:r>
          </w:p>
        </w:tc>
        <w:tc>
          <w:tcPr>
            <w:tcW w:w="2980" w:type="dxa"/>
          </w:tcPr>
          <w:p w:rsidR="00C4767C" w:rsidRDefault="00143E7F">
            <w:pPr>
              <w:spacing w:before="40" w:line="240" w:lineRule="auto"/>
              <w:jc w:val="left"/>
            </w:pPr>
            <w:r>
              <w:rPr>
                <w:sz w:val="17"/>
              </w:rPr>
              <w:t>Evidence rows list several files with reasons; the check is small</w:t>
            </w:r>
          </w:p>
        </w:tc>
      </w:tr>
      <w:tr w:rsidR="00C4767C">
        <w:trPr>
          <w:cantSplit/>
          <w:jc w:val="center"/>
        </w:trPr>
        <w:tc>
          <w:tcPr>
            <w:tcW w:w="3070" w:type="dxa"/>
          </w:tcPr>
          <w:p w:rsidR="00C4767C" w:rsidRDefault="00143E7F">
            <w:pPr>
              <w:spacing w:before="40" w:line="240" w:lineRule="auto"/>
              <w:jc w:val="left"/>
            </w:pPr>
            <w:r>
              <w:rPr>
                <w:sz w:val="17"/>
              </w:rPr>
              <w:t>The review h</w:t>
            </w:r>
            <w:r>
              <w:rPr>
                <w:sz w:val="17"/>
              </w:rPr>
              <w:t>istory of all accounts is one list</w:t>
            </w:r>
          </w:p>
        </w:tc>
        <w:tc>
          <w:tcPr>
            <w:tcW w:w="2980" w:type="dxa"/>
          </w:tcPr>
          <w:p w:rsidR="00C4767C" w:rsidRDefault="00143E7F">
            <w:pPr>
              <w:spacing w:before="40" w:line="240" w:lineRule="auto"/>
              <w:jc w:val="left"/>
            </w:pPr>
            <w:r>
              <w:rPr>
                <w:sz w:val="17"/>
              </w:rPr>
              <w:t xml:space="preserve">The </w:t>
            </w:r>
            <w:r>
              <w:rPr>
                <w:rFonts w:ascii="Courier New" w:eastAsia="Courier New" w:hAnsi="Courier New" w:cs="Courier New"/>
                <w:sz w:val="14"/>
              </w:rPr>
              <w:t>reviews</w:t>
            </w:r>
            <w:r>
              <w:rPr>
                <w:sz w:val="17"/>
              </w:rPr>
              <w:t xml:space="preserve"> table has no user column</w:t>
            </w:r>
          </w:p>
        </w:tc>
        <w:tc>
          <w:tcPr>
            <w:tcW w:w="2980" w:type="dxa"/>
          </w:tcPr>
          <w:p w:rsidR="00C4767C" w:rsidRDefault="00143E7F">
            <w:pPr>
              <w:spacing w:before="40" w:line="240" w:lineRule="auto"/>
              <w:jc w:val="left"/>
            </w:pPr>
            <w:r>
              <w:rPr>
                <w:sz w:val="17"/>
              </w:rPr>
              <w:t>Documented as a limitation; the interface does not separate users' reviews</w:t>
            </w:r>
          </w:p>
        </w:tc>
      </w:tr>
    </w:tbl>
    <w:p w:rsidR="00C4767C" w:rsidRDefault="00C4767C">
      <w:pPr>
        <w:spacing w:after="80" w:line="144" w:lineRule="auto"/>
      </w:pPr>
    </w:p>
    <w:p w:rsidR="00C4767C" w:rsidRDefault="00143E7F">
      <w:pPr>
        <w:pStyle w:val="Heading2"/>
      </w:pPr>
      <w:r>
        <w:t>9  Limits of the Results</w:t>
      </w:r>
    </w:p>
    <w:p w:rsidR="00C4767C" w:rsidRDefault="00143E7F">
      <w:pPr>
        <w:pStyle w:val="ListBullet"/>
      </w:pPr>
      <w:r>
        <w:rPr>
          <w:b/>
        </w:rPr>
        <w:t>Generated data.</w:t>
      </w:r>
      <w:r>
        <w:t xml:space="preserve"> The model was trained and tested on 6,000 generated Python functions; its F1 of 0.851 does not show how it performs on real repositories, and the rule evaluation is optimistic because the rules and the generator were written by the same team.</w:t>
      </w:r>
    </w:p>
    <w:p w:rsidR="00C4767C" w:rsidRDefault="00143E7F">
      <w:pPr>
        <w:pStyle w:val="ListBullet"/>
      </w:pPr>
      <w:r>
        <w:rPr>
          <w:b/>
        </w:rPr>
        <w:t>Best of five</w:t>
      </w:r>
      <w:r>
        <w:rPr>
          <w:b/>
        </w:rPr>
        <w:t>.</w:t>
      </w:r>
      <w:r>
        <w:t xml:space="preserve"> The headline XGBoost F1 is the best of five corpora (mean 0.842 +/- 0.006); the number of metrics was not re-selected for each corpus and the ablation is confounded.</w:t>
      </w:r>
    </w:p>
    <w:p w:rsidR="00C4767C" w:rsidRDefault="00143E7F">
      <w:pPr>
        <w:pStyle w:val="ListBullet"/>
      </w:pPr>
      <w:r>
        <w:rPr>
          <w:b/>
        </w:rPr>
        <w:t>No real labelled pull requests.</w:t>
      </w:r>
      <w:r>
        <w:t xml:space="preserve"> Precision and recall of the whole system on real pull re</w:t>
      </w:r>
      <w:r>
        <w:t>quests were not measured, and no comparison with Bandit, Semgrep or CodeQL was run.</w:t>
      </w:r>
    </w:p>
    <w:p w:rsidR="00C4767C" w:rsidRDefault="00143E7F">
      <w:pPr>
        <w:pStyle w:val="ListBullet"/>
      </w:pPr>
      <w:r>
        <w:rPr>
          <w:b/>
        </w:rPr>
        <w:t>Untested paths.</w:t>
      </w:r>
      <w:r>
        <w:t xml:space="preserve"> The optional language-model mode (no API key) and the fetch of a real GitHub pull request (only the error path) were not tested; the retrieval check covers </w:t>
      </w:r>
      <w:r>
        <w:t>one small repository.</w:t>
      </w:r>
    </w:p>
    <w:p w:rsidR="00C4767C" w:rsidRDefault="00143E7F">
      <w:pPr>
        <w:pStyle w:val="ListBullet"/>
      </w:pPr>
      <w:r>
        <w:rPr>
          <w:b/>
        </w:rPr>
        <w:t>One machine, no user study.</w:t>
      </w:r>
      <w:r>
        <w:t xml:space="preserve"> All timings come from one desktop computer; no load test was run and no developer rated the findings or the answers.</w:t>
      </w:r>
    </w:p>
    <w:p w:rsidR="00C4767C" w:rsidRDefault="00143E7F">
      <w:pPr>
        <w:pStyle w:val="Heading2"/>
      </w:pPr>
      <w:r>
        <w:t>10  Objectives Against Outcomes</w:t>
      </w:r>
    </w:p>
    <w:p w:rsidR="00C4767C" w:rsidRDefault="00143E7F">
      <w:r>
        <w:t>The six objectives are those stated in the objectives doc</w:t>
      </w:r>
      <w:r>
        <w:t>ument of the batch. The outcome column says plainly whether each was achieved, achieved in part or not measured.</w:t>
      </w:r>
    </w:p>
    <w:p w:rsidR="00C4767C" w:rsidRDefault="00143E7F">
      <w:pPr>
        <w:pStyle w:val="TableCaption"/>
      </w:pPr>
      <w:r>
        <w:t>Table 20: Objectives against outcomes</w:t>
      </w:r>
    </w:p>
    <w:tbl>
      <w:tblPr>
        <w:tblStyle w:val="TableGrid"/>
        <w:tblW w:w="0" w:type="auto"/>
        <w:jc w:val="center"/>
        <w:tblLook w:val="04A0" w:firstRow="1" w:lastRow="0" w:firstColumn="1" w:lastColumn="0" w:noHBand="0" w:noVBand="1"/>
      </w:tblPr>
      <w:tblGrid>
        <w:gridCol w:w="2709"/>
        <w:gridCol w:w="1445"/>
        <w:gridCol w:w="4876"/>
      </w:tblGrid>
      <w:tr w:rsidR="00C4767C">
        <w:trPr>
          <w:cantSplit/>
          <w:tblHeader/>
          <w:jc w:val="center"/>
        </w:trPr>
        <w:tc>
          <w:tcPr>
            <w:tcW w:w="2709" w:type="dxa"/>
            <w:shd w:val="clear" w:color="auto" w:fill="D9E2F3"/>
          </w:tcPr>
          <w:p w:rsidR="00C4767C" w:rsidRDefault="00143E7F">
            <w:pPr>
              <w:spacing w:before="40" w:line="240" w:lineRule="auto"/>
              <w:jc w:val="left"/>
            </w:pPr>
            <w:r>
              <w:rPr>
                <w:b/>
                <w:sz w:val="18"/>
              </w:rPr>
              <w:t>Objective</w:t>
            </w:r>
          </w:p>
        </w:tc>
        <w:tc>
          <w:tcPr>
            <w:tcW w:w="1445" w:type="dxa"/>
            <w:shd w:val="clear" w:color="auto" w:fill="D9E2F3"/>
          </w:tcPr>
          <w:p w:rsidR="00C4767C" w:rsidRDefault="00143E7F">
            <w:pPr>
              <w:spacing w:before="40" w:line="240" w:lineRule="auto"/>
              <w:jc w:val="left"/>
            </w:pPr>
            <w:r>
              <w:rPr>
                <w:b/>
                <w:sz w:val="18"/>
              </w:rPr>
              <w:t>Outcome</w:t>
            </w:r>
          </w:p>
        </w:tc>
        <w:tc>
          <w:tcPr>
            <w:tcW w:w="4876" w:type="dxa"/>
            <w:shd w:val="clear" w:color="auto" w:fill="D9E2F3"/>
          </w:tcPr>
          <w:p w:rsidR="00C4767C" w:rsidRDefault="00143E7F">
            <w:pPr>
              <w:spacing w:before="40" w:line="240" w:lineRule="auto"/>
              <w:jc w:val="left"/>
            </w:pPr>
            <w:r>
              <w:rPr>
                <w:b/>
                <w:sz w:val="18"/>
              </w:rPr>
              <w:t>Evidence</w:t>
            </w:r>
          </w:p>
        </w:tc>
      </w:tr>
      <w:tr w:rsidR="00C4767C">
        <w:trPr>
          <w:cantSplit/>
          <w:jc w:val="center"/>
        </w:trPr>
        <w:tc>
          <w:tcPr>
            <w:tcW w:w="2709" w:type="dxa"/>
          </w:tcPr>
          <w:p w:rsidR="00C4767C" w:rsidRDefault="00143E7F">
            <w:pPr>
              <w:spacing w:before="40" w:line="240" w:lineRule="auto"/>
              <w:jc w:val="left"/>
            </w:pPr>
            <w:r>
              <w:rPr>
                <w:sz w:val="18"/>
              </w:rPr>
              <w:t xml:space="preserve">1. Extract changed files and diff context automatically when a pull request </w:t>
            </w:r>
            <w:r>
              <w:rPr>
                <w:sz w:val="18"/>
              </w:rPr>
              <w:t>is opened</w:t>
            </w:r>
          </w:p>
        </w:tc>
        <w:tc>
          <w:tcPr>
            <w:tcW w:w="1445" w:type="dxa"/>
          </w:tcPr>
          <w:p w:rsidR="00C4767C" w:rsidRDefault="00143E7F">
            <w:pPr>
              <w:spacing w:before="40" w:line="240" w:lineRule="auto"/>
              <w:jc w:val="left"/>
            </w:pPr>
            <w:r>
              <w:rPr>
                <w:sz w:val="18"/>
              </w:rPr>
              <w:t>Achieved on demand; not on opening</w:t>
            </w:r>
          </w:p>
        </w:tc>
        <w:tc>
          <w:tcPr>
            <w:tcW w:w="4876" w:type="dxa"/>
          </w:tcPr>
          <w:p w:rsidR="00C4767C" w:rsidRDefault="00143E7F">
            <w:pPr>
              <w:spacing w:before="40" w:line="240" w:lineRule="auto"/>
              <w:jc w:val="left"/>
            </w:pPr>
            <w:r>
              <w:rPr>
                <w:sz w:val="18"/>
              </w:rPr>
              <w:t xml:space="preserve">Diffs, two file versions, GitHub links, files, zip files and folders are parsed into changed files, hunks and line ranges (Ingestion Agent). There is no webhook: the user starts the review. Real GitHub fetching </w:t>
            </w:r>
            <w:r>
              <w:rPr>
                <w:sz w:val="18"/>
              </w:rPr>
              <w:t>was not tested beyond the error path.</w:t>
            </w:r>
          </w:p>
        </w:tc>
      </w:tr>
      <w:tr w:rsidR="00C4767C">
        <w:trPr>
          <w:cantSplit/>
          <w:jc w:val="center"/>
        </w:trPr>
        <w:tc>
          <w:tcPr>
            <w:tcW w:w="2709" w:type="dxa"/>
          </w:tcPr>
          <w:p w:rsidR="00C4767C" w:rsidRDefault="00143E7F">
            <w:pPr>
              <w:spacing w:before="40" w:line="240" w:lineRule="auto"/>
              <w:jc w:val="left"/>
            </w:pPr>
            <w:r>
              <w:rPr>
                <w:sz w:val="18"/>
              </w:rPr>
              <w:lastRenderedPageBreak/>
              <w:t>2. Compute source-code metrics for changed files and use them to rank vulnerability likelihood</w:t>
            </w:r>
          </w:p>
        </w:tc>
        <w:tc>
          <w:tcPr>
            <w:tcW w:w="1445" w:type="dxa"/>
          </w:tcPr>
          <w:p w:rsidR="00C4767C" w:rsidRDefault="00143E7F">
            <w:pPr>
              <w:spacing w:before="40" w:line="240" w:lineRule="auto"/>
              <w:jc w:val="left"/>
            </w:pPr>
            <w:r>
              <w:rPr>
                <w:sz w:val="18"/>
              </w:rPr>
              <w:t>Achieved</w:t>
            </w:r>
          </w:p>
        </w:tc>
        <w:tc>
          <w:tcPr>
            <w:tcW w:w="4876" w:type="dxa"/>
          </w:tcPr>
          <w:p w:rsidR="00C4767C" w:rsidRDefault="00143E7F">
            <w:pPr>
              <w:spacing w:before="40" w:line="240" w:lineRule="auto"/>
              <w:jc w:val="left"/>
            </w:pPr>
            <w:r>
              <w:rPr>
                <w:sz w:val="18"/>
              </w:rPr>
              <w:t xml:space="preserve">14 metrics per function; nine models; XGBoost F1 0.851 (best of five corpora) on generated data; all 7 functions </w:t>
            </w:r>
            <w:r>
              <w:rPr>
                <w:sz w:val="18"/>
              </w:rPr>
              <w:t>of the demonstration ranked 0.89 to 1.00.</w:t>
            </w:r>
          </w:p>
        </w:tc>
      </w:tr>
      <w:tr w:rsidR="00C4767C">
        <w:trPr>
          <w:cantSplit/>
          <w:jc w:val="center"/>
        </w:trPr>
        <w:tc>
          <w:tcPr>
            <w:tcW w:w="2709" w:type="dxa"/>
          </w:tcPr>
          <w:p w:rsidR="00C4767C" w:rsidRDefault="00143E7F">
            <w:pPr>
              <w:spacing w:before="40" w:line="240" w:lineRule="auto"/>
              <w:jc w:val="left"/>
            </w:pPr>
            <w:r>
              <w:rPr>
                <w:sz w:val="18"/>
              </w:rPr>
              <w:t>3. Perform AST-based static analysis to detect injection, access-control and validation flaws</w:t>
            </w:r>
          </w:p>
        </w:tc>
        <w:tc>
          <w:tcPr>
            <w:tcW w:w="1445" w:type="dxa"/>
          </w:tcPr>
          <w:p w:rsidR="00C4767C" w:rsidRDefault="00143E7F">
            <w:pPr>
              <w:spacing w:before="40" w:line="240" w:lineRule="auto"/>
              <w:jc w:val="left"/>
            </w:pPr>
            <w:r>
              <w:rPr>
                <w:sz w:val="18"/>
              </w:rPr>
              <w:t>Achieved for injection and validation; access control only partly</w:t>
            </w:r>
          </w:p>
        </w:tc>
        <w:tc>
          <w:tcPr>
            <w:tcW w:w="4876" w:type="dxa"/>
          </w:tcPr>
          <w:p w:rsidR="00C4767C" w:rsidRDefault="00143E7F">
            <w:pPr>
              <w:spacing w:before="40" w:line="240" w:lineRule="auto"/>
              <w:jc w:val="left"/>
            </w:pPr>
            <w:r>
              <w:rPr>
                <w:sz w:val="18"/>
              </w:rPr>
              <w:t>30 security rules with taint tracking in Python (SQL,</w:t>
            </w:r>
            <w:r>
              <w:rPr>
                <w:sz w:val="18"/>
              </w:rPr>
              <w:t xml:space="preserve"> command, code, path, template, XSS, SSRF, deserialization, secrets, TLS, JWT, CSRF) and regex rules for three more languages; rule engine precision 0.926 on the generated corpus. Missing object-level authorisation (IDOR) is not detected.</w:t>
            </w:r>
          </w:p>
        </w:tc>
      </w:tr>
      <w:tr w:rsidR="00C4767C">
        <w:trPr>
          <w:cantSplit/>
          <w:jc w:val="center"/>
        </w:trPr>
        <w:tc>
          <w:tcPr>
            <w:tcW w:w="2709" w:type="dxa"/>
          </w:tcPr>
          <w:p w:rsidR="00C4767C" w:rsidRDefault="00143E7F">
            <w:pPr>
              <w:spacing w:before="40" w:line="240" w:lineRule="auto"/>
              <w:jc w:val="left"/>
            </w:pPr>
            <w:r>
              <w:rPr>
                <w:sz w:val="18"/>
              </w:rPr>
              <w:t>4. Deploy multip</w:t>
            </w:r>
            <w:r>
              <w:rPr>
                <w:sz w:val="18"/>
              </w:rPr>
              <w:t>le LLM agents covering security, code quality and maintainability</w:t>
            </w:r>
          </w:p>
        </w:tc>
        <w:tc>
          <w:tcPr>
            <w:tcW w:w="1445" w:type="dxa"/>
          </w:tcPr>
          <w:p w:rsidR="00C4767C" w:rsidRDefault="00143E7F">
            <w:pPr>
              <w:spacing w:before="40" w:line="240" w:lineRule="auto"/>
              <w:jc w:val="left"/>
            </w:pPr>
            <w:r>
              <w:rPr>
                <w:sz w:val="18"/>
              </w:rPr>
              <w:t>Achieved in part</w:t>
            </w:r>
          </w:p>
        </w:tc>
        <w:tc>
          <w:tcPr>
            <w:tcW w:w="4876" w:type="dxa"/>
          </w:tcPr>
          <w:p w:rsidR="00C4767C" w:rsidRDefault="00143E7F">
            <w:pPr>
              <w:spacing w:before="40" w:line="240" w:lineRule="auto"/>
              <w:jc w:val="left"/>
            </w:pPr>
            <w:r>
              <w:rPr>
                <w:sz w:val="18"/>
              </w:rPr>
              <w:t xml:space="preserve">Seven cooperating agents (ingestion, static analysis, ML risk, security reasoner, remediation, quality reviewer, judge) run and are traced. They are deterministic programs; </w:t>
            </w:r>
            <w:r>
              <w:rPr>
                <w:sz w:val="18"/>
              </w:rPr>
              <w:t>a language model only rewrites explanations when a key is supplied, and that mode was not measured.</w:t>
            </w:r>
          </w:p>
        </w:tc>
      </w:tr>
      <w:tr w:rsidR="00C4767C">
        <w:trPr>
          <w:cantSplit/>
          <w:jc w:val="center"/>
        </w:trPr>
        <w:tc>
          <w:tcPr>
            <w:tcW w:w="2709" w:type="dxa"/>
          </w:tcPr>
          <w:p w:rsidR="00C4767C" w:rsidRDefault="00143E7F">
            <w:pPr>
              <w:spacing w:before="40" w:line="240" w:lineRule="auto"/>
              <w:jc w:val="left"/>
            </w:pPr>
            <w:r>
              <w:rPr>
                <w:sz w:val="18"/>
              </w:rPr>
              <w:t>5. Retrieve related code from the repository so that review comments reflect the wider codebase</w:t>
            </w:r>
          </w:p>
        </w:tc>
        <w:tc>
          <w:tcPr>
            <w:tcW w:w="1445" w:type="dxa"/>
          </w:tcPr>
          <w:p w:rsidR="00C4767C" w:rsidRDefault="00143E7F">
            <w:pPr>
              <w:spacing w:before="40" w:line="240" w:lineRule="auto"/>
              <w:jc w:val="left"/>
            </w:pPr>
            <w:r>
              <w:rPr>
                <w:sz w:val="18"/>
              </w:rPr>
              <w:t>Achieved in part</w:t>
            </w:r>
          </w:p>
        </w:tc>
        <w:tc>
          <w:tcPr>
            <w:tcW w:w="4876" w:type="dxa"/>
          </w:tcPr>
          <w:p w:rsidR="00C4767C" w:rsidRDefault="00143E7F">
            <w:pPr>
              <w:spacing w:before="40" w:line="240" w:lineRule="auto"/>
              <w:jc w:val="left"/>
            </w:pPr>
            <w:r>
              <w:rPr>
                <w:sz w:val="18"/>
              </w:rPr>
              <w:t>The codebase assistant retrieves related c</w:t>
            </w:r>
            <w:r>
              <w:rPr>
                <w:sz w:val="18"/>
              </w:rPr>
              <w:t>ode (expected file first for 8 of 12 questions). It is a separate feature: the review comments of a pull request do not yet pull in related repository code.</w:t>
            </w:r>
          </w:p>
        </w:tc>
      </w:tr>
      <w:tr w:rsidR="00C4767C">
        <w:trPr>
          <w:cantSplit/>
          <w:jc w:val="center"/>
        </w:trPr>
        <w:tc>
          <w:tcPr>
            <w:tcW w:w="2709" w:type="dxa"/>
          </w:tcPr>
          <w:p w:rsidR="00C4767C" w:rsidRDefault="00143E7F">
            <w:pPr>
              <w:spacing w:before="40" w:line="240" w:lineRule="auto"/>
              <w:jc w:val="left"/>
            </w:pPr>
            <w:r>
              <w:rPr>
                <w:sz w:val="18"/>
              </w:rPr>
              <w:t>6. Post consolidated review comments and evaluate precision against manually reviewed pull request</w:t>
            </w:r>
            <w:r>
              <w:rPr>
                <w:sz w:val="18"/>
              </w:rPr>
              <w:t>s</w:t>
            </w:r>
          </w:p>
        </w:tc>
        <w:tc>
          <w:tcPr>
            <w:tcW w:w="1445" w:type="dxa"/>
          </w:tcPr>
          <w:p w:rsidR="00C4767C" w:rsidRDefault="00143E7F">
            <w:pPr>
              <w:spacing w:before="40" w:line="240" w:lineRule="auto"/>
              <w:jc w:val="left"/>
            </w:pPr>
            <w:r>
              <w:rPr>
                <w:sz w:val="18"/>
              </w:rPr>
              <w:t>Comment achieved; evaluation not achieved</w:t>
            </w:r>
          </w:p>
        </w:tc>
        <w:tc>
          <w:tcPr>
            <w:tcW w:w="4876" w:type="dxa"/>
          </w:tcPr>
          <w:p w:rsidR="00C4767C" w:rsidRDefault="00143E7F">
            <w:pPr>
              <w:spacing w:before="40" w:line="240" w:lineRule="auto"/>
              <w:jc w:val="left"/>
            </w:pPr>
            <w:r>
              <w:rPr>
                <w:sz w:val="18"/>
              </w:rPr>
              <w:t>A consolidated comment is generated and can be copied or exported (Markdown, SARIF, JSON, CSV); it is not posted to GitHub automatically. No manually reviewed pull requests were available, so precision on them wa</w:t>
            </w:r>
            <w:r>
              <w:rPr>
                <w:sz w:val="18"/>
              </w:rPr>
              <w:t xml:space="preserve">s </w:t>
            </w:r>
            <w:r>
              <w:rPr>
                <w:b/>
                <w:sz w:val="18"/>
              </w:rPr>
              <w:t>not measured</w:t>
            </w:r>
            <w:r>
              <w:rPr>
                <w:sz w:val="18"/>
              </w:rPr>
              <w:t>; precision was measured only on the generated corpus (rules 0.926, model 0.942).</w:t>
            </w:r>
          </w:p>
        </w:tc>
      </w:tr>
    </w:tbl>
    <w:p w:rsidR="00C4767C" w:rsidRDefault="00C4767C">
      <w:pPr>
        <w:spacing w:after="80" w:line="144" w:lineRule="auto"/>
      </w:pPr>
    </w:p>
    <w:sectPr w:rsidR="00C4767C" w:rsidSect="00034616">
      <w:headerReference w:type="default" r:id="rId46"/>
      <w:footerReference w:type="default" r:id="rId47"/>
      <w:pgSz w:w="11909" w:h="16834"/>
      <w:pgMar w:top="1152" w:right="1440" w:bottom="1152"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143E7F">
      <w:pPr>
        <w:spacing w:after="0" w:line="240" w:lineRule="auto"/>
      </w:pPr>
      <w:r>
        <w:separator/>
      </w:r>
    </w:p>
  </w:endnote>
  <w:endnote w:type="continuationSeparator" w:id="0">
    <w:p w:rsidR="00000000" w:rsidRDefault="00143E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4767C" w:rsidRDefault="00143E7F">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143E7F">
      <w:pPr>
        <w:spacing w:after="0" w:line="240" w:lineRule="auto"/>
      </w:pPr>
      <w:r>
        <w:separator/>
      </w:r>
    </w:p>
  </w:footnote>
  <w:footnote w:type="continuationSeparator" w:id="0">
    <w:p w:rsidR="00000000" w:rsidRDefault="00143E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4767C" w:rsidRDefault="00143E7F">
    <w:pPr>
      <w:pStyle w:val="Header"/>
      <w:jc w:val="right"/>
    </w:pPr>
    <w:r>
      <w:rPr>
        <w:i/>
        <w:color w:val="555555"/>
        <w:sz w:val="18"/>
      </w:rPr>
      <w:t>AutoSecAI - Results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E7F"/>
    <w:rsid w:val="0015074B"/>
    <w:rsid w:val="0029639D"/>
    <w:rsid w:val="00326F90"/>
    <w:rsid w:val="00AA1D8D"/>
    <w:rsid w:val="00B47730"/>
    <w:rsid w:val="00C4767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0A1B361F-35CF-4A6E-9C2A-923672969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4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143E7F"/>
    <w:pPr>
      <w:spacing w:line="240" w:lineRule="auto"/>
    </w:pPr>
  </w:style>
  <w:style w:type="paragraph" w:styleId="TOC2">
    <w:name w:val="toc 2"/>
    <w:basedOn w:val="Normal"/>
    <w:next w:val="Normal"/>
    <w:autoRedefine/>
    <w:uiPriority w:val="39"/>
    <w:semiHidden/>
    <w:unhideWhenUsed/>
    <w:rsid w:val="00143E7F"/>
    <w:pPr>
      <w:spacing w:line="240" w:lineRule="auto"/>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370A10-E762-49B2-A036-04B985C499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6464</Words>
  <Characters>33331</Characters>
  <Application>Microsoft Office Word</Application>
  <DocSecurity>0</DocSecurity>
  <Lines>1296</Lines>
  <Paragraphs>906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A11</dc:creator>
  <cp:keywords/>
  <dc:description>generated by python-docx</dc:description>
  <cp:lastModifiedBy>Madhava Reddy</cp:lastModifiedBy>
  <cp:revision>2</cp:revision>
  <dcterms:created xsi:type="dcterms:W3CDTF">2013-12-23T23:15:00Z</dcterms:created>
  <dcterms:modified xsi:type="dcterms:W3CDTF">2026-10-18T17:30:00Z</dcterms:modified>
  <cp:category/>
</cp:coreProperties>
</file>