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12E8" w:rsidRDefault="00566469">
      <w:pPr>
        <w:spacing w:after="40" w:line="288" w:lineRule="auto"/>
        <w:jc w:val="center"/>
      </w:pPr>
      <w:bookmarkStart w:id="0" w:name="_GoBack"/>
      <w:bookmarkEnd w:id="0"/>
      <w:r>
        <w:rPr>
          <w:b/>
          <w:sz w:val="30"/>
        </w:rPr>
        <w:t>ADVANCED OPTIMIZATION IN E-COMMERCE LOGISTICS: COMBINING MATHEURISTICS WITH RANDOM FORESTS FOR HUB LOCATION EFFICIENCY</w:t>
      </w:r>
    </w:p>
    <w:p w:rsidR="00A112E8" w:rsidRDefault="00566469">
      <w:pPr>
        <w:spacing w:after="400" w:line="288" w:lineRule="auto"/>
        <w:jc w:val="center"/>
      </w:pPr>
      <w:r>
        <w:rPr>
          <w:i/>
          <w:sz w:val="28"/>
        </w:rPr>
        <w:t>(HubOptima)</w:t>
      </w:r>
    </w:p>
    <w:p w:rsidR="00A112E8" w:rsidRDefault="00566469">
      <w:pPr>
        <w:spacing w:after="200" w:line="312" w:lineRule="auto"/>
        <w:jc w:val="center"/>
      </w:pPr>
      <w:r>
        <w:t>A project report submitted in partial fulfilment of the requirements for the award of the degree of</w:t>
      </w:r>
    </w:p>
    <w:p w:rsidR="00A112E8" w:rsidRDefault="00566469">
      <w:pPr>
        <w:spacing w:after="40" w:line="288" w:lineRule="auto"/>
        <w:jc w:val="center"/>
      </w:pPr>
      <w:r>
        <w:rPr>
          <w:b/>
          <w:sz w:val="28"/>
        </w:rPr>
        <w:t>BACHELOR OF TECHNOLOGY</w:t>
      </w:r>
    </w:p>
    <w:p w:rsidR="00A112E8" w:rsidRDefault="00566469">
      <w:pPr>
        <w:spacing w:after="40" w:line="288" w:lineRule="auto"/>
        <w:jc w:val="center"/>
      </w:pPr>
      <w:r>
        <w:t>in</w:t>
      </w:r>
    </w:p>
    <w:p w:rsidR="00A112E8" w:rsidRDefault="00566469">
      <w:pPr>
        <w:spacing w:after="360" w:line="288" w:lineRule="auto"/>
        <w:jc w:val="center"/>
      </w:pPr>
      <w:r>
        <w:rPr>
          <w:b/>
          <w:sz w:val="26"/>
        </w:rPr>
        <w:t>COMPUTER SCIENCE AND ENGINEERING (DATA SCIENCE)</w:t>
      </w:r>
    </w:p>
    <w:p w:rsidR="00A112E8" w:rsidRDefault="00566469">
      <w:pPr>
        <w:spacing w:after="120" w:line="288" w:lineRule="auto"/>
        <w:jc w:val="center"/>
      </w:pPr>
      <w:r>
        <w:t>Submitted by</w:t>
      </w:r>
    </w:p>
    <w:tbl>
      <w:tblPr>
        <w:tblW w:w="0" w:type="auto"/>
        <w:jc w:val="center"/>
        <w:tblLook w:val="04A0" w:firstRow="1" w:lastRow="0" w:firstColumn="1" w:lastColumn="0" w:noHBand="0" w:noVBand="1"/>
      </w:tblPr>
      <w:tblGrid>
        <w:gridCol w:w="4334"/>
        <w:gridCol w:w="4334"/>
      </w:tblGrid>
      <w:tr w:rsidR="00A112E8">
        <w:trPr>
          <w:jc w:val="center"/>
        </w:trPr>
        <w:tc>
          <w:tcPr>
            <w:tcW w:w="4334" w:type="dxa"/>
          </w:tcPr>
          <w:p w:rsidR="00A112E8" w:rsidRDefault="00566469">
            <w:pPr>
              <w:spacing w:after="40" w:line="276" w:lineRule="auto"/>
              <w:jc w:val="left"/>
            </w:pPr>
            <w:r>
              <w:t>CH.ARCHANA</w:t>
            </w:r>
          </w:p>
        </w:tc>
        <w:tc>
          <w:tcPr>
            <w:tcW w:w="4334" w:type="dxa"/>
          </w:tcPr>
          <w:p w:rsidR="00A112E8" w:rsidRDefault="00566469">
            <w:pPr>
              <w:spacing w:after="40" w:line="276" w:lineRule="auto"/>
              <w:jc w:val="left"/>
            </w:pPr>
            <w:r>
              <w:t>23K91A6745</w:t>
            </w:r>
          </w:p>
        </w:tc>
      </w:tr>
      <w:tr w:rsidR="00A112E8">
        <w:trPr>
          <w:jc w:val="center"/>
        </w:trPr>
        <w:tc>
          <w:tcPr>
            <w:tcW w:w="4334" w:type="dxa"/>
          </w:tcPr>
          <w:p w:rsidR="00A112E8" w:rsidRDefault="00566469">
            <w:pPr>
              <w:spacing w:after="40" w:line="276" w:lineRule="auto"/>
              <w:jc w:val="left"/>
            </w:pPr>
            <w:r>
              <w:t>A.MEENAKSHI</w:t>
            </w:r>
          </w:p>
        </w:tc>
        <w:tc>
          <w:tcPr>
            <w:tcW w:w="4334" w:type="dxa"/>
          </w:tcPr>
          <w:p w:rsidR="00A112E8" w:rsidRDefault="00566469">
            <w:pPr>
              <w:spacing w:after="40" w:line="276" w:lineRule="auto"/>
              <w:jc w:val="left"/>
            </w:pPr>
            <w:r>
              <w:t>23K91A6705</w:t>
            </w:r>
          </w:p>
        </w:tc>
      </w:tr>
      <w:tr w:rsidR="00A112E8">
        <w:trPr>
          <w:jc w:val="center"/>
        </w:trPr>
        <w:tc>
          <w:tcPr>
            <w:tcW w:w="4334" w:type="dxa"/>
          </w:tcPr>
          <w:p w:rsidR="00A112E8" w:rsidRDefault="00566469">
            <w:pPr>
              <w:spacing w:after="40" w:line="276" w:lineRule="auto"/>
              <w:jc w:val="left"/>
            </w:pPr>
            <w:r>
              <w:t>B.ARUN</w:t>
            </w:r>
          </w:p>
        </w:tc>
        <w:tc>
          <w:tcPr>
            <w:tcW w:w="4334" w:type="dxa"/>
          </w:tcPr>
          <w:p w:rsidR="00A112E8" w:rsidRDefault="00566469">
            <w:pPr>
              <w:spacing w:after="40" w:line="276" w:lineRule="auto"/>
              <w:jc w:val="left"/>
            </w:pPr>
            <w:r>
              <w:t>23K91A6734</w:t>
            </w:r>
          </w:p>
        </w:tc>
      </w:tr>
      <w:tr w:rsidR="00A112E8">
        <w:trPr>
          <w:jc w:val="center"/>
        </w:trPr>
        <w:tc>
          <w:tcPr>
            <w:tcW w:w="4334" w:type="dxa"/>
          </w:tcPr>
          <w:p w:rsidR="00A112E8" w:rsidRDefault="00566469">
            <w:pPr>
              <w:spacing w:after="40" w:line="276" w:lineRule="auto"/>
              <w:jc w:val="left"/>
            </w:pPr>
            <w:r>
              <w:t>A.SAMPATH</w:t>
            </w:r>
          </w:p>
        </w:tc>
        <w:tc>
          <w:tcPr>
            <w:tcW w:w="4334" w:type="dxa"/>
          </w:tcPr>
          <w:p w:rsidR="00A112E8" w:rsidRDefault="00566469">
            <w:pPr>
              <w:spacing w:after="40" w:line="276" w:lineRule="auto"/>
              <w:jc w:val="left"/>
            </w:pPr>
            <w:r>
              <w:t>23K91A6712</w:t>
            </w:r>
          </w:p>
        </w:tc>
      </w:tr>
    </w:tbl>
    <w:p w:rsidR="00A112E8" w:rsidRDefault="00566469">
      <w:pPr>
        <w:spacing w:after="280" w:line="312" w:lineRule="auto"/>
        <w:jc w:val="center"/>
      </w:pPr>
      <w:r>
        <w:t>Batch A4 (CSE - Data Science, Section A)</w:t>
      </w:r>
    </w:p>
    <w:p w:rsidR="00A112E8" w:rsidRDefault="00566469">
      <w:pPr>
        <w:spacing w:after="40" w:line="288" w:lineRule="auto"/>
        <w:jc w:val="center"/>
      </w:pPr>
      <w:r>
        <w:t>Under the esteemed guidance of</w:t>
      </w:r>
    </w:p>
    <w:p w:rsidR="00A112E8" w:rsidRDefault="00566469">
      <w:pPr>
        <w:spacing w:after="0" w:line="288" w:lineRule="auto"/>
        <w:jc w:val="center"/>
      </w:pPr>
      <w:r>
        <w:rPr>
          <w:b/>
        </w:rPr>
        <w:t>[GUIDE NAME]</w:t>
      </w:r>
    </w:p>
    <w:p w:rsidR="00A112E8" w:rsidRDefault="00566469">
      <w:pPr>
        <w:spacing w:after="440" w:line="288" w:lineRule="auto"/>
        <w:jc w:val="center"/>
      </w:pPr>
      <w:r>
        <w:t>[DESIGNATION]</w:t>
      </w:r>
    </w:p>
    <w:p w:rsidR="00A112E8" w:rsidRDefault="00566469">
      <w:pPr>
        <w:spacing w:after="200" w:line="288" w:lineRule="auto"/>
        <w:jc w:val="center"/>
      </w:pPr>
      <w:r>
        <w:rPr>
          <w:sz w:val="22"/>
        </w:rPr>
        <w:t>[COLLEGE LOGO]</w:t>
      </w:r>
    </w:p>
    <w:p w:rsidR="00A112E8" w:rsidRDefault="00566469">
      <w:pPr>
        <w:spacing w:after="40" w:line="288" w:lineRule="auto"/>
        <w:jc w:val="center"/>
      </w:pPr>
      <w:r>
        <w:rPr>
          <w:b/>
        </w:rPr>
        <w:t>DEPARTMENT OF COMPUTER SCIENCE AND ENGINEERING (DATA SCIENCE)</w:t>
      </w:r>
    </w:p>
    <w:p w:rsidR="00A112E8" w:rsidRDefault="00566469">
      <w:pPr>
        <w:spacing w:after="40" w:line="288" w:lineRule="auto"/>
        <w:jc w:val="center"/>
      </w:pPr>
      <w:r>
        <w:rPr>
          <w:b/>
        </w:rPr>
        <w:t>[COLLEGE NAME]</w:t>
      </w:r>
    </w:p>
    <w:p w:rsidR="00A112E8" w:rsidRDefault="00566469">
      <w:pPr>
        <w:spacing w:after="40" w:line="288" w:lineRule="auto"/>
        <w:jc w:val="center"/>
      </w:pPr>
      <w:r>
        <w:rPr>
          <w:sz w:val="22"/>
        </w:rPr>
        <w:t>[COLLEGE ADDRESS / AFFILIATING UNIVERSITY]</w:t>
      </w:r>
    </w:p>
    <w:p w:rsidR="00A112E8" w:rsidRDefault="00566469">
      <w:pPr>
        <w:spacing w:after="0" w:line="288" w:lineRule="auto"/>
        <w:jc w:val="center"/>
      </w:pPr>
      <w:r>
        <w:t>[ACADEMIC YEAR]</w:t>
      </w:r>
    </w:p>
    <w:p w:rsidR="00A112E8" w:rsidRDefault="00A112E8">
      <w:pPr>
        <w:sectPr w:rsidR="00A112E8">
          <w:pgSz w:w="11909" w:h="16834"/>
          <w:pgMar w:top="1296" w:right="1440" w:bottom="1296" w:left="1800" w:header="648" w:footer="648" w:gutter="0"/>
          <w:cols w:space="720"/>
          <w:docGrid w:linePitch="360"/>
        </w:sectPr>
      </w:pPr>
    </w:p>
    <w:p w:rsidR="00A112E8" w:rsidRDefault="00566469">
      <w:pPr>
        <w:spacing w:after="40" w:line="288" w:lineRule="auto"/>
        <w:jc w:val="center"/>
      </w:pPr>
      <w:r>
        <w:rPr>
          <w:sz w:val="22"/>
        </w:rPr>
        <w:lastRenderedPageBreak/>
        <w:t>[COLLEGE LOGO]</w:t>
      </w:r>
    </w:p>
    <w:p w:rsidR="00A112E8" w:rsidRDefault="00566469">
      <w:pPr>
        <w:spacing w:after="40" w:line="288" w:lineRule="auto"/>
        <w:jc w:val="center"/>
      </w:pPr>
      <w:r>
        <w:rPr>
          <w:b/>
          <w:sz w:val="26"/>
        </w:rPr>
        <w:t>[COLLEGE NAME]</w:t>
      </w:r>
    </w:p>
    <w:p w:rsidR="00A112E8" w:rsidRDefault="00566469">
      <w:pPr>
        <w:spacing w:after="280" w:line="288" w:lineRule="auto"/>
        <w:jc w:val="center"/>
      </w:pPr>
      <w:r>
        <w:rPr>
          <w:b/>
        </w:rPr>
        <w:t>DEPARTMENT OF COMPUTER SCIENCE AND ENGINEERING (DATA SCIENCE)</w:t>
      </w:r>
    </w:p>
    <w:p w:rsidR="00A112E8" w:rsidRDefault="00566469">
      <w:pPr>
        <w:pStyle w:val="FrontHeading"/>
      </w:pPr>
      <w:r>
        <w:t>CERTIFICATE</w:t>
      </w:r>
    </w:p>
    <w:p w:rsidR="00A112E8" w:rsidRDefault="00566469">
      <w:r>
        <w:t>This is to certify that the project report entitled "Advanced Optimization in E-Commerce Logistics: Combining Matheuristics With Random Forests for Hub Location Efficiency (HubOptima)" is a bonafide record of the work carried out by CH.ARCHANA (23K91A6745), A.MEENAKSHI (23K91A6705), B.ARUN (23K91A6734), A.SAMPATH (23K91A6712), in partial fulfilment of the requirements for the award of the degree of Bachelor of Technology in Computer Science and Engineering (Data Science), during the academic year [ACADEMIC YEAR], under my supervision.</w:t>
      </w:r>
    </w:p>
    <w:p w:rsidR="00A112E8" w:rsidRDefault="00566469">
      <w:pPr>
        <w:spacing w:after="600"/>
      </w:pPr>
      <w:r>
        <w:t xml:space="preserve"> </w:t>
      </w:r>
    </w:p>
    <w:tbl>
      <w:tblPr>
        <w:tblW w:w="0" w:type="auto"/>
        <w:jc w:val="center"/>
        <w:tblLook w:val="04A0" w:firstRow="1" w:lastRow="0" w:firstColumn="1" w:lastColumn="0" w:noHBand="0" w:noVBand="1"/>
      </w:tblPr>
      <w:tblGrid>
        <w:gridCol w:w="2601"/>
        <w:gridCol w:w="3468"/>
        <w:gridCol w:w="2601"/>
      </w:tblGrid>
      <w:tr w:rsidR="00A112E8">
        <w:trPr>
          <w:jc w:val="center"/>
        </w:trPr>
        <w:tc>
          <w:tcPr>
            <w:tcW w:w="2601" w:type="dxa"/>
          </w:tcPr>
          <w:p w:rsidR="00A112E8" w:rsidRDefault="00566469">
            <w:pPr>
              <w:spacing w:after="40" w:line="276" w:lineRule="auto"/>
              <w:jc w:val="left"/>
            </w:pPr>
            <w:r>
              <w:rPr>
                <w:sz w:val="22"/>
              </w:rPr>
              <w:t>Project Guide</w:t>
            </w:r>
            <w:r>
              <w:rPr>
                <w:sz w:val="22"/>
              </w:rPr>
              <w:br/>
              <w:t>[GUIDE NAME]</w:t>
            </w:r>
            <w:r>
              <w:rPr>
                <w:sz w:val="22"/>
              </w:rPr>
              <w:br/>
              <w:t>[DESIGNATION]</w:t>
            </w:r>
          </w:p>
        </w:tc>
        <w:tc>
          <w:tcPr>
            <w:tcW w:w="3468" w:type="dxa"/>
          </w:tcPr>
          <w:p w:rsidR="00A112E8" w:rsidRDefault="00566469">
            <w:pPr>
              <w:spacing w:after="40" w:line="276" w:lineRule="auto"/>
              <w:jc w:val="left"/>
            </w:pPr>
            <w:r>
              <w:rPr>
                <w:sz w:val="22"/>
              </w:rPr>
              <w:t>Head of the Department</w:t>
            </w:r>
            <w:r>
              <w:rPr>
                <w:sz w:val="22"/>
              </w:rPr>
              <w:br/>
              <w:t>[HOD NAME]</w:t>
            </w:r>
            <w:r>
              <w:rPr>
                <w:sz w:val="22"/>
              </w:rPr>
              <w:br/>
              <w:t>Department of Computer Science and Engineering (Data Science)</w:t>
            </w:r>
          </w:p>
        </w:tc>
        <w:tc>
          <w:tcPr>
            <w:tcW w:w="2601" w:type="dxa"/>
          </w:tcPr>
          <w:p w:rsidR="00A112E8" w:rsidRDefault="00566469">
            <w:pPr>
              <w:spacing w:after="40" w:line="276" w:lineRule="auto"/>
              <w:jc w:val="left"/>
            </w:pPr>
            <w:r>
              <w:rPr>
                <w:sz w:val="22"/>
              </w:rPr>
              <w:t>External Examiner</w:t>
            </w:r>
            <w:r>
              <w:rPr>
                <w:sz w:val="22"/>
              </w:rPr>
              <w:br/>
              <w:t>[NAME AND SIGNATURE]</w:t>
            </w:r>
          </w:p>
        </w:tc>
      </w:tr>
    </w:tbl>
    <w:p w:rsidR="00A112E8" w:rsidRDefault="00566469">
      <w:pPr>
        <w:pStyle w:val="FrontHeading"/>
        <w:pageBreakBefore/>
      </w:pPr>
      <w:r>
        <w:lastRenderedPageBreak/>
        <w:t>DECLARATION</w:t>
      </w:r>
    </w:p>
    <w:p w:rsidR="00A112E8" w:rsidRDefault="00566469">
      <w:r>
        <w:t>We hereby declare that the project report entitled "Advanced Optimization in E-Commerce Logistics: Combining Matheuristics With Random Forests for Hub Location Efficiency (HubOptima)", submitted to the Department of Computer Science and Engineering (Data Science), [COLLEGE NAME], in partial fulfilment of the requirements for the award of the degree of Bachelor of Technology in Computer Science and Engineering (Data Science), is a record of original work carried out by us under the guidance of [GUIDE NAME], [DESIGNATION]. The results embodied in this report have not been submitted to any other university or institution for the award of any degree or diploma.</w:t>
      </w:r>
    </w:p>
    <w:p w:rsidR="00A112E8" w:rsidRDefault="00566469">
      <w:pPr>
        <w:spacing w:after="480"/>
      </w:pPr>
      <w:r>
        <w:t xml:space="preserve"> </w:t>
      </w:r>
    </w:p>
    <w:tbl>
      <w:tblPr>
        <w:tblW w:w="0" w:type="auto"/>
        <w:jc w:val="center"/>
        <w:tblLook w:val="04A0" w:firstRow="1" w:lastRow="0" w:firstColumn="1" w:lastColumn="0" w:noHBand="0" w:noVBand="1"/>
      </w:tblPr>
      <w:tblGrid>
        <w:gridCol w:w="4334"/>
        <w:gridCol w:w="4334"/>
      </w:tblGrid>
      <w:tr w:rsidR="00A112E8">
        <w:trPr>
          <w:jc w:val="center"/>
        </w:trPr>
        <w:tc>
          <w:tcPr>
            <w:tcW w:w="4334" w:type="dxa"/>
          </w:tcPr>
          <w:p w:rsidR="00A112E8" w:rsidRDefault="00566469">
            <w:pPr>
              <w:spacing w:after="40" w:line="276" w:lineRule="auto"/>
              <w:jc w:val="left"/>
            </w:pPr>
            <w:r>
              <w:t>CH.ARCHANA</w:t>
            </w:r>
          </w:p>
        </w:tc>
        <w:tc>
          <w:tcPr>
            <w:tcW w:w="4334" w:type="dxa"/>
          </w:tcPr>
          <w:p w:rsidR="00A112E8" w:rsidRDefault="00566469">
            <w:pPr>
              <w:spacing w:after="40" w:line="276" w:lineRule="auto"/>
              <w:jc w:val="left"/>
            </w:pPr>
            <w:r>
              <w:t>23K91A6745</w:t>
            </w:r>
          </w:p>
        </w:tc>
      </w:tr>
      <w:tr w:rsidR="00A112E8">
        <w:trPr>
          <w:jc w:val="center"/>
        </w:trPr>
        <w:tc>
          <w:tcPr>
            <w:tcW w:w="4334" w:type="dxa"/>
          </w:tcPr>
          <w:p w:rsidR="00A112E8" w:rsidRDefault="00566469">
            <w:pPr>
              <w:spacing w:after="40" w:line="276" w:lineRule="auto"/>
              <w:jc w:val="left"/>
            </w:pPr>
            <w:r>
              <w:t>A.MEENAKSHI</w:t>
            </w:r>
          </w:p>
        </w:tc>
        <w:tc>
          <w:tcPr>
            <w:tcW w:w="4334" w:type="dxa"/>
          </w:tcPr>
          <w:p w:rsidR="00A112E8" w:rsidRDefault="00566469">
            <w:pPr>
              <w:spacing w:after="40" w:line="276" w:lineRule="auto"/>
              <w:jc w:val="left"/>
            </w:pPr>
            <w:r>
              <w:t>23K91A6705</w:t>
            </w:r>
          </w:p>
        </w:tc>
      </w:tr>
      <w:tr w:rsidR="00A112E8">
        <w:trPr>
          <w:jc w:val="center"/>
        </w:trPr>
        <w:tc>
          <w:tcPr>
            <w:tcW w:w="4334" w:type="dxa"/>
          </w:tcPr>
          <w:p w:rsidR="00A112E8" w:rsidRDefault="00566469">
            <w:pPr>
              <w:spacing w:after="40" w:line="276" w:lineRule="auto"/>
              <w:jc w:val="left"/>
            </w:pPr>
            <w:r>
              <w:t>B.ARUN</w:t>
            </w:r>
          </w:p>
        </w:tc>
        <w:tc>
          <w:tcPr>
            <w:tcW w:w="4334" w:type="dxa"/>
          </w:tcPr>
          <w:p w:rsidR="00A112E8" w:rsidRDefault="00566469">
            <w:pPr>
              <w:spacing w:after="40" w:line="276" w:lineRule="auto"/>
              <w:jc w:val="left"/>
            </w:pPr>
            <w:r>
              <w:t>23K91A6734</w:t>
            </w:r>
          </w:p>
        </w:tc>
      </w:tr>
      <w:tr w:rsidR="00A112E8">
        <w:trPr>
          <w:jc w:val="center"/>
        </w:trPr>
        <w:tc>
          <w:tcPr>
            <w:tcW w:w="4334" w:type="dxa"/>
          </w:tcPr>
          <w:p w:rsidR="00A112E8" w:rsidRDefault="00566469">
            <w:pPr>
              <w:spacing w:after="40" w:line="276" w:lineRule="auto"/>
              <w:jc w:val="left"/>
            </w:pPr>
            <w:r>
              <w:t>A.SAMPATH</w:t>
            </w:r>
          </w:p>
        </w:tc>
        <w:tc>
          <w:tcPr>
            <w:tcW w:w="4334" w:type="dxa"/>
          </w:tcPr>
          <w:p w:rsidR="00A112E8" w:rsidRDefault="00566469">
            <w:pPr>
              <w:spacing w:after="40" w:line="276" w:lineRule="auto"/>
              <w:jc w:val="left"/>
            </w:pPr>
            <w:r>
              <w:t>23K91A6712</w:t>
            </w:r>
          </w:p>
        </w:tc>
      </w:tr>
    </w:tbl>
    <w:p w:rsidR="00A112E8" w:rsidRDefault="00566469">
      <w:pPr>
        <w:spacing w:after="0"/>
        <w:jc w:val="left"/>
      </w:pPr>
      <w:r>
        <w:t>Place: [PLACE]</w:t>
      </w:r>
    </w:p>
    <w:p w:rsidR="00A112E8" w:rsidRDefault="00566469">
      <w:pPr>
        <w:jc w:val="left"/>
      </w:pPr>
      <w:r>
        <w:t>Date: [DATE]</w:t>
      </w:r>
    </w:p>
    <w:p w:rsidR="00A112E8" w:rsidRDefault="00566469">
      <w:pPr>
        <w:pStyle w:val="FrontHeading"/>
        <w:pageBreakBefore/>
      </w:pPr>
      <w:r>
        <w:lastRenderedPageBreak/>
        <w:t>ACKNOWLEDGEMENT</w:t>
      </w:r>
    </w:p>
    <w:p w:rsidR="00A112E8" w:rsidRDefault="00566469">
      <w:r>
        <w:t>We express our sincere gratitude to our project guide, [GUIDE NAME], [DESIGNATION], for valuable guidance, encouragement and constructive suggestions throughout this project.</w:t>
      </w:r>
    </w:p>
    <w:p w:rsidR="00A112E8" w:rsidRDefault="00566469">
      <w:r>
        <w:t>We thank [HOD NAME], Head of the Department of Computer Science and Engineering (Data Science), for providing the facilities and support needed to complete this work, and [PRINCIPAL NAME], Principal, [COLLEGE NAME], for the encouragement given to us.</w:t>
      </w:r>
    </w:p>
    <w:p w:rsidR="00A112E8" w:rsidRDefault="00566469">
      <w:r>
        <w:t>We thank the project coordinators and all faculty and staff members of the department for their help, and our families and friends for their constant support.</w:t>
      </w:r>
    </w:p>
    <w:p w:rsidR="00A112E8" w:rsidRDefault="00566469">
      <w:r>
        <w:t>We also acknowledge the authors of the base paper, Kassem Danach, Abbas Rammal, Imad Moukadem, Hassan Harb and Abbass Nasser, and the authors and maintainers of the open-source software on which HubOptima is built, in particular scikit-learn, pandas, NumPy, PuLP and the CBC solver, FastAPI and React.</w:t>
      </w:r>
    </w:p>
    <w:p w:rsidR="00A112E8" w:rsidRDefault="00566469">
      <w:r>
        <w:t xml:space="preserve"> </w:t>
      </w:r>
    </w:p>
    <w:p w:rsidR="00A112E8" w:rsidRDefault="00566469">
      <w:pPr>
        <w:spacing w:after="0" w:line="276" w:lineRule="auto"/>
        <w:jc w:val="right"/>
      </w:pPr>
      <w:r>
        <w:t>CH.ARCHANA</w:t>
      </w:r>
    </w:p>
    <w:p w:rsidR="00A112E8" w:rsidRDefault="00566469">
      <w:pPr>
        <w:spacing w:after="0" w:line="276" w:lineRule="auto"/>
        <w:jc w:val="right"/>
      </w:pPr>
      <w:r>
        <w:t>A.MEENAKSHI</w:t>
      </w:r>
    </w:p>
    <w:p w:rsidR="00A112E8" w:rsidRDefault="00566469">
      <w:pPr>
        <w:spacing w:after="0" w:line="276" w:lineRule="auto"/>
        <w:jc w:val="right"/>
      </w:pPr>
      <w:r>
        <w:t>B.ARUN</w:t>
      </w:r>
    </w:p>
    <w:p w:rsidR="00A112E8" w:rsidRDefault="00566469">
      <w:pPr>
        <w:spacing w:after="0" w:line="276" w:lineRule="auto"/>
        <w:jc w:val="right"/>
      </w:pPr>
      <w:r>
        <w:t>A.SAMPATH</w:t>
      </w:r>
    </w:p>
    <w:p w:rsidR="00A112E8" w:rsidRDefault="00566469">
      <w:pPr>
        <w:pStyle w:val="FrontHeading"/>
        <w:pageBreakBefore/>
      </w:pPr>
      <w:r>
        <w:lastRenderedPageBreak/>
        <w:t>ABSTRACT</w:t>
      </w:r>
    </w:p>
    <w:p w:rsidR="00A112E8" w:rsidRDefault="00566469">
      <w:r>
        <w:t>E-commerce delivery networks route parcels through hubs, so the places where hubs are opened strongly affect cost and delivery time. Hub location is a hard combinatorial problem, classical models assume a fixed demand, and demand in practice fluctuates between regions and seasons. The base paper by Danach et al. (IEEE Access, 2025) proposes to forecast demand with a Random Forest and to feed the forecast into a matheuristic that chooses the hubs, and reports improvements on proprietary data.</w:t>
      </w:r>
    </w:p>
    <w:p w:rsidR="00A112E8" w:rsidRDefault="00566469">
      <w:r>
        <w:t>This project implements that predict-then-optimise framework end to end as HubOptima. Order histories of 90 demand regions over 36 months (a synthetic dataset, because no real data was available) are cleaned and turned into 19 lag, rolling, calendar and region features; a Random Forest forecasts next-month demand; a capacitated single-allocation hub-location model is built from the forecast; and a matheuristic (greedy construction, a local search whose moves are screened by a cheap estimate and priced by exact assignment MIPs, and a kernel search) solves it. Plans are scored on the demand that actually occurred. A FastAPI service with 14 endpoints and a React web application expose forecasting, planning, method comparison, scalability benchmarking and month-by-month re-optimisation.</w:t>
      </w:r>
    </w:p>
    <w:p w:rsidR="00A112E8" w:rsidRDefault="00566469">
      <w:r>
        <w:t>On six held-out months the Random Forest reaches a MAPE of 7.67% (R-squared 0.9766) against 17.6-19.7% for naive forecasters. For October 2025 the proposed plan costs INR 62.2 M per month with 92.3% simulated fulfilment; greedy, k-means, the largest-markets rule and planning without a forecast cost 11.5%, 3.6%, 16.1% and 8.1% more. The matheuristic matches the exact MIP at 90 and 180 nodes and is 3.67% above the exact incumbent at 270 nodes, where the exact MIP did not finish. Re-planning every month gives 98.3% against 83.7% simulated fulfilment for a static plan. The evidence is synthetic, the forecast under-called the October peak by 13.2% and left three of six hubs overloaded, and the base paper's real-data results are not reproduced.</w:t>
      </w:r>
    </w:p>
    <w:p w:rsidR="00A112E8" w:rsidRDefault="00566469">
      <w:r>
        <w:rPr>
          <w:i/>
        </w:rPr>
        <w:t>Keywords: hub location problem, matheuristic, Random Forest, demand forecasting, e-commerce logistics, mixed-integer programming.</w:t>
      </w:r>
    </w:p>
    <w:p w:rsidR="00A112E8" w:rsidRDefault="00566469">
      <w:pPr>
        <w:pStyle w:val="FrontHeading"/>
        <w:pageBreakBefore/>
      </w:pPr>
      <w:r>
        <w:lastRenderedPageBreak/>
        <w:t>TABLE OF CONTENTS</w:t>
      </w:r>
    </w:p>
    <w:p w:rsidR="00E14D09" w:rsidRDefault="00566469">
      <w:pPr>
        <w:pStyle w:val="TOC1"/>
        <w:tabs>
          <w:tab w:val="right" w:leader="dot" w:pos="8659"/>
        </w:tabs>
        <w:rPr>
          <w:rFonts w:asciiTheme="minorHAnsi" w:eastAsiaTheme="minorEastAsia" w:hAnsiTheme="minorHAnsi" w:cstheme="minorBidi"/>
          <w:noProof/>
          <w:lang w:val="en-IN" w:eastAsia="en-IN"/>
        </w:rPr>
      </w:pPr>
      <w:r>
        <w:fldChar w:fldCharType="begin"/>
      </w:r>
      <w:r>
        <w:instrText>TOC \o "1-2" \h \z \u</w:instrText>
      </w:r>
      <w:r>
        <w:fldChar w:fldCharType="separate"/>
      </w:r>
      <w:hyperlink w:anchor="_Toc242981943" w:history="1">
        <w:r w:rsidR="00E14D09" w:rsidRPr="00E84CE9">
          <w:rPr>
            <w:rStyle w:val="Hyperlink"/>
            <w:rFonts w:eastAsiaTheme="majorEastAsia"/>
            <w:noProof/>
          </w:rPr>
          <w:t>CHAPTER 1 INTRODUCTION</w:t>
        </w:r>
        <w:r w:rsidR="00E14D09">
          <w:rPr>
            <w:noProof/>
            <w:webHidden/>
          </w:rPr>
          <w:tab/>
        </w:r>
        <w:r w:rsidR="00E14D09">
          <w:rPr>
            <w:noProof/>
            <w:webHidden/>
          </w:rPr>
          <w:fldChar w:fldCharType="begin"/>
        </w:r>
        <w:r w:rsidR="00E14D09">
          <w:rPr>
            <w:noProof/>
            <w:webHidden/>
          </w:rPr>
          <w:instrText xml:space="preserve"> PAGEREF _Toc242981943 \h </w:instrText>
        </w:r>
        <w:r w:rsidR="00E14D09">
          <w:rPr>
            <w:noProof/>
            <w:webHidden/>
          </w:rPr>
        </w:r>
        <w:r w:rsidR="00E14D09">
          <w:rPr>
            <w:noProof/>
            <w:webHidden/>
          </w:rPr>
          <w:fldChar w:fldCharType="separate"/>
        </w:r>
        <w:r w:rsidR="00E14D09">
          <w:rPr>
            <w:noProof/>
            <w:webHidden/>
          </w:rPr>
          <w:t>1</w:t>
        </w:r>
        <w:r w:rsidR="00E14D09">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4" w:history="1">
        <w:r w:rsidRPr="00E84CE9">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_Toc242981944 \h </w:instrText>
        </w:r>
        <w:r>
          <w:rPr>
            <w:noProof/>
            <w:webHidden/>
          </w:rPr>
        </w:r>
        <w:r>
          <w:rPr>
            <w:noProof/>
            <w:webHidden/>
          </w:rPr>
          <w:fldChar w:fldCharType="separate"/>
        </w:r>
        <w:r>
          <w:rPr>
            <w:noProof/>
            <w:webHidden/>
          </w:rPr>
          <w:t>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5" w:history="1">
        <w:r w:rsidRPr="00E84CE9">
          <w:rPr>
            <w:rStyle w:val="Hyperlink"/>
            <w:rFonts w:eastAsiaTheme="majorEastAsia"/>
            <w:noProof/>
          </w:rPr>
          <w:t>1.2  Motivation</w:t>
        </w:r>
        <w:r>
          <w:rPr>
            <w:noProof/>
            <w:webHidden/>
          </w:rPr>
          <w:tab/>
        </w:r>
        <w:r>
          <w:rPr>
            <w:noProof/>
            <w:webHidden/>
          </w:rPr>
          <w:fldChar w:fldCharType="begin"/>
        </w:r>
        <w:r>
          <w:rPr>
            <w:noProof/>
            <w:webHidden/>
          </w:rPr>
          <w:instrText xml:space="preserve"> PAGEREF _Toc242981945 \h </w:instrText>
        </w:r>
        <w:r>
          <w:rPr>
            <w:noProof/>
            <w:webHidden/>
          </w:rPr>
        </w:r>
        <w:r>
          <w:rPr>
            <w:noProof/>
            <w:webHidden/>
          </w:rPr>
          <w:fldChar w:fldCharType="separate"/>
        </w:r>
        <w:r>
          <w:rPr>
            <w:noProof/>
            <w:webHidden/>
          </w:rPr>
          <w:t>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6" w:history="1">
        <w:r w:rsidRPr="00E84CE9">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_Toc242981946 \h </w:instrText>
        </w:r>
        <w:r>
          <w:rPr>
            <w:noProof/>
            <w:webHidden/>
          </w:rPr>
        </w:r>
        <w:r>
          <w:rPr>
            <w:noProof/>
            <w:webHidden/>
          </w:rPr>
          <w:fldChar w:fldCharType="separate"/>
        </w:r>
        <w:r>
          <w:rPr>
            <w:noProof/>
            <w:webHidden/>
          </w:rPr>
          <w:t>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7" w:history="1">
        <w:r w:rsidRPr="00E84CE9">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_Toc242981947 \h </w:instrText>
        </w:r>
        <w:r>
          <w:rPr>
            <w:noProof/>
            <w:webHidden/>
          </w:rPr>
        </w:r>
        <w:r>
          <w:rPr>
            <w:noProof/>
            <w:webHidden/>
          </w:rPr>
          <w:fldChar w:fldCharType="separate"/>
        </w:r>
        <w:r>
          <w:rPr>
            <w:noProof/>
            <w:webHidden/>
          </w:rPr>
          <w:t>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8" w:history="1">
        <w:r w:rsidRPr="00E84CE9">
          <w:rPr>
            <w:rStyle w:val="Hyperlink"/>
            <w:rFonts w:eastAsiaTheme="majorEastAsia"/>
            <w:noProof/>
          </w:rPr>
          <w:t>1.5  Objectives</w:t>
        </w:r>
        <w:r>
          <w:rPr>
            <w:noProof/>
            <w:webHidden/>
          </w:rPr>
          <w:tab/>
        </w:r>
        <w:r>
          <w:rPr>
            <w:noProof/>
            <w:webHidden/>
          </w:rPr>
          <w:fldChar w:fldCharType="begin"/>
        </w:r>
        <w:r>
          <w:rPr>
            <w:noProof/>
            <w:webHidden/>
          </w:rPr>
          <w:instrText xml:space="preserve"> PAGEREF _Toc242981948 \h </w:instrText>
        </w:r>
        <w:r>
          <w:rPr>
            <w:noProof/>
            <w:webHidden/>
          </w:rPr>
        </w:r>
        <w:r>
          <w:rPr>
            <w:noProof/>
            <w:webHidden/>
          </w:rPr>
          <w:fldChar w:fldCharType="separate"/>
        </w:r>
        <w:r>
          <w:rPr>
            <w:noProof/>
            <w:webHidden/>
          </w:rPr>
          <w:t>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49" w:history="1">
        <w:r w:rsidRPr="00E84CE9">
          <w:rPr>
            <w:rStyle w:val="Hyperlink"/>
            <w:rFonts w:eastAsiaTheme="majorEastAsia"/>
            <w:noProof/>
          </w:rPr>
          <w:t>1.6  Scope</w:t>
        </w:r>
        <w:r>
          <w:rPr>
            <w:noProof/>
            <w:webHidden/>
          </w:rPr>
          <w:tab/>
        </w:r>
        <w:r>
          <w:rPr>
            <w:noProof/>
            <w:webHidden/>
          </w:rPr>
          <w:fldChar w:fldCharType="begin"/>
        </w:r>
        <w:r>
          <w:rPr>
            <w:noProof/>
            <w:webHidden/>
          </w:rPr>
          <w:instrText xml:space="preserve"> PAGEREF _Toc242981949 \h </w:instrText>
        </w:r>
        <w:r>
          <w:rPr>
            <w:noProof/>
            <w:webHidden/>
          </w:rPr>
        </w:r>
        <w:r>
          <w:rPr>
            <w:noProof/>
            <w:webHidden/>
          </w:rPr>
          <w:fldChar w:fldCharType="separate"/>
        </w:r>
        <w:r>
          <w:rPr>
            <w:noProof/>
            <w:webHidden/>
          </w:rPr>
          <w:t>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0" w:history="1">
        <w:r w:rsidRPr="00E84CE9">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_Toc242981950 \h </w:instrText>
        </w:r>
        <w:r>
          <w:rPr>
            <w:noProof/>
            <w:webHidden/>
          </w:rPr>
        </w:r>
        <w:r>
          <w:rPr>
            <w:noProof/>
            <w:webHidden/>
          </w:rPr>
          <w:fldChar w:fldCharType="separate"/>
        </w:r>
        <w:r>
          <w:rPr>
            <w:noProof/>
            <w:webHidden/>
          </w:rPr>
          <w:t>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1" w:history="1">
        <w:r w:rsidRPr="00E84CE9">
          <w:rPr>
            <w:rStyle w:val="Hyperlink"/>
            <w:rFonts w:eastAsiaTheme="majorEastAsia"/>
            <w:noProof/>
          </w:rPr>
          <w:t>1.8  Novelty Against the Base Paper</w:t>
        </w:r>
        <w:r>
          <w:rPr>
            <w:noProof/>
            <w:webHidden/>
          </w:rPr>
          <w:tab/>
        </w:r>
        <w:r>
          <w:rPr>
            <w:noProof/>
            <w:webHidden/>
          </w:rPr>
          <w:fldChar w:fldCharType="begin"/>
        </w:r>
        <w:r>
          <w:rPr>
            <w:noProof/>
            <w:webHidden/>
          </w:rPr>
          <w:instrText xml:space="preserve"> PAGEREF _Toc242981951 \h </w:instrText>
        </w:r>
        <w:r>
          <w:rPr>
            <w:noProof/>
            <w:webHidden/>
          </w:rPr>
        </w:r>
        <w:r>
          <w:rPr>
            <w:noProof/>
            <w:webHidden/>
          </w:rPr>
          <w:fldChar w:fldCharType="separate"/>
        </w:r>
        <w:r>
          <w:rPr>
            <w:noProof/>
            <w:webHidden/>
          </w:rPr>
          <w:t>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2" w:history="1">
        <w:r w:rsidRPr="00E84CE9">
          <w:rPr>
            <w:rStyle w:val="Hyperlink"/>
            <w:rFonts w:eastAsiaTheme="majorEastAsia"/>
            <w:noProof/>
          </w:rPr>
          <w:t>1.9  Limitations and Assumptions</w:t>
        </w:r>
        <w:r>
          <w:rPr>
            <w:noProof/>
            <w:webHidden/>
          </w:rPr>
          <w:tab/>
        </w:r>
        <w:r>
          <w:rPr>
            <w:noProof/>
            <w:webHidden/>
          </w:rPr>
          <w:fldChar w:fldCharType="begin"/>
        </w:r>
        <w:r>
          <w:rPr>
            <w:noProof/>
            <w:webHidden/>
          </w:rPr>
          <w:instrText xml:space="preserve"> PAGEREF _Toc242981952 \h </w:instrText>
        </w:r>
        <w:r>
          <w:rPr>
            <w:noProof/>
            <w:webHidden/>
          </w:rPr>
        </w:r>
        <w:r>
          <w:rPr>
            <w:noProof/>
            <w:webHidden/>
          </w:rPr>
          <w:fldChar w:fldCharType="separate"/>
        </w:r>
        <w:r>
          <w:rPr>
            <w:noProof/>
            <w:webHidden/>
          </w:rPr>
          <w:t>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3" w:history="1">
        <w:r w:rsidRPr="00E84CE9">
          <w:rPr>
            <w:rStyle w:val="Hyperlink"/>
            <w:rFonts w:eastAsiaTheme="majorEastAsia"/>
            <w:noProof/>
          </w:rPr>
          <w:t>1.10  Organisation of the Report</w:t>
        </w:r>
        <w:r>
          <w:rPr>
            <w:noProof/>
            <w:webHidden/>
          </w:rPr>
          <w:tab/>
        </w:r>
        <w:r>
          <w:rPr>
            <w:noProof/>
            <w:webHidden/>
          </w:rPr>
          <w:fldChar w:fldCharType="begin"/>
        </w:r>
        <w:r>
          <w:rPr>
            <w:noProof/>
            <w:webHidden/>
          </w:rPr>
          <w:instrText xml:space="preserve"> PAGEREF _Toc242981953 \h </w:instrText>
        </w:r>
        <w:r>
          <w:rPr>
            <w:noProof/>
            <w:webHidden/>
          </w:rPr>
        </w:r>
        <w:r>
          <w:rPr>
            <w:noProof/>
            <w:webHidden/>
          </w:rPr>
          <w:fldChar w:fldCharType="separate"/>
        </w:r>
        <w:r>
          <w:rPr>
            <w:noProof/>
            <w:webHidden/>
          </w:rPr>
          <w:t>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54" w:history="1">
        <w:r w:rsidRPr="00E84CE9">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_Toc242981954 \h </w:instrText>
        </w:r>
        <w:r>
          <w:rPr>
            <w:noProof/>
            <w:webHidden/>
          </w:rPr>
        </w:r>
        <w:r>
          <w:rPr>
            <w:noProof/>
            <w:webHidden/>
          </w:rPr>
          <w:fldChar w:fldCharType="separate"/>
        </w:r>
        <w:r>
          <w:rPr>
            <w:noProof/>
            <w:webHidden/>
          </w:rPr>
          <w:t>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5" w:history="1">
        <w:r w:rsidRPr="00E84CE9">
          <w:rPr>
            <w:rStyle w:val="Hyperlink"/>
            <w:rFonts w:eastAsiaTheme="majorEastAsia"/>
            <w:noProof/>
          </w:rPr>
          <w:t>2.1  Overview of the Survey</w:t>
        </w:r>
        <w:r>
          <w:rPr>
            <w:noProof/>
            <w:webHidden/>
          </w:rPr>
          <w:tab/>
        </w:r>
        <w:r>
          <w:rPr>
            <w:noProof/>
            <w:webHidden/>
          </w:rPr>
          <w:fldChar w:fldCharType="begin"/>
        </w:r>
        <w:r>
          <w:rPr>
            <w:noProof/>
            <w:webHidden/>
          </w:rPr>
          <w:instrText xml:space="preserve"> PAGEREF _Toc242981955 \h </w:instrText>
        </w:r>
        <w:r>
          <w:rPr>
            <w:noProof/>
            <w:webHidden/>
          </w:rPr>
        </w:r>
        <w:r>
          <w:rPr>
            <w:noProof/>
            <w:webHidden/>
          </w:rPr>
          <w:fldChar w:fldCharType="separate"/>
        </w:r>
        <w:r>
          <w:rPr>
            <w:noProof/>
            <w:webHidden/>
          </w:rPr>
          <w:t>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6" w:history="1">
        <w:r w:rsidRPr="00E84CE9">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_Toc242981956 \h </w:instrText>
        </w:r>
        <w:r>
          <w:rPr>
            <w:noProof/>
            <w:webHidden/>
          </w:rPr>
        </w:r>
        <w:r>
          <w:rPr>
            <w:noProof/>
            <w:webHidden/>
          </w:rPr>
          <w:fldChar w:fldCharType="separate"/>
        </w:r>
        <w:r>
          <w:rPr>
            <w:noProof/>
            <w:webHidden/>
          </w:rPr>
          <w:t>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7" w:history="1">
        <w:r w:rsidRPr="00E84CE9">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_Toc242981957 \h </w:instrText>
        </w:r>
        <w:r>
          <w:rPr>
            <w:noProof/>
            <w:webHidden/>
          </w:rPr>
        </w:r>
        <w:r>
          <w:rPr>
            <w:noProof/>
            <w:webHidden/>
          </w:rPr>
          <w:fldChar w:fldCharType="separate"/>
        </w:r>
        <w:r>
          <w:rPr>
            <w:noProof/>
            <w:webHidden/>
          </w:rPr>
          <w:t>10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8" w:history="1">
        <w:r w:rsidRPr="00E84CE9">
          <w:rPr>
            <w:rStyle w:val="Hyperlink"/>
            <w:rFonts w:eastAsiaTheme="majorEastAsia"/>
            <w:noProof/>
          </w:rPr>
          <w:t>2.4  Datasets and Algorithms Used in the Literature</w:t>
        </w:r>
        <w:r>
          <w:rPr>
            <w:noProof/>
            <w:webHidden/>
          </w:rPr>
          <w:tab/>
        </w:r>
        <w:r>
          <w:rPr>
            <w:noProof/>
            <w:webHidden/>
          </w:rPr>
          <w:fldChar w:fldCharType="begin"/>
        </w:r>
        <w:r>
          <w:rPr>
            <w:noProof/>
            <w:webHidden/>
          </w:rPr>
          <w:instrText xml:space="preserve"> PAGEREF _Toc242981958 \h </w:instrText>
        </w:r>
        <w:r>
          <w:rPr>
            <w:noProof/>
            <w:webHidden/>
          </w:rPr>
        </w:r>
        <w:r>
          <w:rPr>
            <w:noProof/>
            <w:webHidden/>
          </w:rPr>
          <w:fldChar w:fldCharType="separate"/>
        </w:r>
        <w:r>
          <w:rPr>
            <w:noProof/>
            <w:webHidden/>
          </w:rPr>
          <w:t>11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59" w:history="1">
        <w:r w:rsidRPr="00E84CE9">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_Toc242981959 \h </w:instrText>
        </w:r>
        <w:r>
          <w:rPr>
            <w:noProof/>
            <w:webHidden/>
          </w:rPr>
        </w:r>
        <w:r>
          <w:rPr>
            <w:noProof/>
            <w:webHidden/>
          </w:rPr>
          <w:fldChar w:fldCharType="separate"/>
        </w:r>
        <w:r>
          <w:rPr>
            <w:noProof/>
            <w:webHidden/>
          </w:rPr>
          <w:t>12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0" w:history="1">
        <w:r w:rsidRPr="00E84CE9">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_Toc242981960 \h </w:instrText>
        </w:r>
        <w:r>
          <w:rPr>
            <w:noProof/>
            <w:webHidden/>
          </w:rPr>
        </w:r>
        <w:r>
          <w:rPr>
            <w:noProof/>
            <w:webHidden/>
          </w:rPr>
          <w:fldChar w:fldCharType="separate"/>
        </w:r>
        <w:r>
          <w:rPr>
            <w:noProof/>
            <w:webHidden/>
          </w:rPr>
          <w:t>12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61" w:history="1">
        <w:r w:rsidRPr="00E84CE9">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_Toc242981961 \h </w:instrText>
        </w:r>
        <w:r>
          <w:rPr>
            <w:noProof/>
            <w:webHidden/>
          </w:rPr>
        </w:r>
        <w:r>
          <w:rPr>
            <w:noProof/>
            <w:webHidden/>
          </w:rPr>
          <w:fldChar w:fldCharType="separate"/>
        </w:r>
        <w:r>
          <w:rPr>
            <w:noProof/>
            <w:webHidden/>
          </w:rPr>
          <w:t>13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2" w:history="1">
        <w:r w:rsidRPr="00E84CE9">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_Toc242981962 \h </w:instrText>
        </w:r>
        <w:r>
          <w:rPr>
            <w:noProof/>
            <w:webHidden/>
          </w:rPr>
        </w:r>
        <w:r>
          <w:rPr>
            <w:noProof/>
            <w:webHidden/>
          </w:rPr>
          <w:fldChar w:fldCharType="separate"/>
        </w:r>
        <w:r>
          <w:rPr>
            <w:noProof/>
            <w:webHidden/>
          </w:rPr>
          <w:t>13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3" w:history="1">
        <w:r w:rsidRPr="00E84CE9">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_Toc242981963 \h </w:instrText>
        </w:r>
        <w:r>
          <w:rPr>
            <w:noProof/>
            <w:webHidden/>
          </w:rPr>
        </w:r>
        <w:r>
          <w:rPr>
            <w:noProof/>
            <w:webHidden/>
          </w:rPr>
          <w:fldChar w:fldCharType="separate"/>
        </w:r>
        <w:r>
          <w:rPr>
            <w:noProof/>
            <w:webHidden/>
          </w:rPr>
          <w:t>13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4" w:history="1">
        <w:r w:rsidRPr="00E84CE9">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_Toc242981964 \h </w:instrText>
        </w:r>
        <w:r>
          <w:rPr>
            <w:noProof/>
            <w:webHidden/>
          </w:rPr>
        </w:r>
        <w:r>
          <w:rPr>
            <w:noProof/>
            <w:webHidden/>
          </w:rPr>
          <w:fldChar w:fldCharType="separate"/>
        </w:r>
        <w:r>
          <w:rPr>
            <w:noProof/>
            <w:webHidden/>
          </w:rPr>
          <w:t>14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5" w:history="1">
        <w:r w:rsidRPr="00E84CE9">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_Toc242981965 \h </w:instrText>
        </w:r>
        <w:r>
          <w:rPr>
            <w:noProof/>
            <w:webHidden/>
          </w:rPr>
        </w:r>
        <w:r>
          <w:rPr>
            <w:noProof/>
            <w:webHidden/>
          </w:rPr>
          <w:fldChar w:fldCharType="separate"/>
        </w:r>
        <w:r>
          <w:rPr>
            <w:noProof/>
            <w:webHidden/>
          </w:rPr>
          <w:t>14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6" w:history="1">
        <w:r w:rsidRPr="00E84CE9">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_Toc242981966 \h </w:instrText>
        </w:r>
        <w:r>
          <w:rPr>
            <w:noProof/>
            <w:webHidden/>
          </w:rPr>
        </w:r>
        <w:r>
          <w:rPr>
            <w:noProof/>
            <w:webHidden/>
          </w:rPr>
          <w:fldChar w:fldCharType="separate"/>
        </w:r>
        <w:r>
          <w:rPr>
            <w:noProof/>
            <w:webHidden/>
          </w:rPr>
          <w:t>14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67" w:history="1">
        <w:r w:rsidRPr="00E84CE9">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_Toc242981967 \h </w:instrText>
        </w:r>
        <w:r>
          <w:rPr>
            <w:noProof/>
            <w:webHidden/>
          </w:rPr>
        </w:r>
        <w:r>
          <w:rPr>
            <w:noProof/>
            <w:webHidden/>
          </w:rPr>
          <w:fldChar w:fldCharType="separate"/>
        </w:r>
        <w:r>
          <w:rPr>
            <w:noProof/>
            <w:webHidden/>
          </w:rPr>
          <w:t>16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8" w:history="1">
        <w:r w:rsidRPr="00E84CE9">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_Toc242981968 \h </w:instrText>
        </w:r>
        <w:r>
          <w:rPr>
            <w:noProof/>
            <w:webHidden/>
          </w:rPr>
        </w:r>
        <w:r>
          <w:rPr>
            <w:noProof/>
            <w:webHidden/>
          </w:rPr>
          <w:fldChar w:fldCharType="separate"/>
        </w:r>
        <w:r>
          <w:rPr>
            <w:noProof/>
            <w:webHidden/>
          </w:rPr>
          <w:t>16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69" w:history="1">
        <w:r w:rsidRPr="00E84CE9">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_Toc242981969 \h </w:instrText>
        </w:r>
        <w:r>
          <w:rPr>
            <w:noProof/>
            <w:webHidden/>
          </w:rPr>
        </w:r>
        <w:r>
          <w:rPr>
            <w:noProof/>
            <w:webHidden/>
          </w:rPr>
          <w:fldChar w:fldCharType="separate"/>
        </w:r>
        <w:r>
          <w:rPr>
            <w:noProof/>
            <w:webHidden/>
          </w:rPr>
          <w:t>16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0" w:history="1">
        <w:r w:rsidRPr="00E84CE9">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_Toc242981970 \h </w:instrText>
        </w:r>
        <w:r>
          <w:rPr>
            <w:noProof/>
            <w:webHidden/>
          </w:rPr>
        </w:r>
        <w:r>
          <w:rPr>
            <w:noProof/>
            <w:webHidden/>
          </w:rPr>
          <w:fldChar w:fldCharType="separate"/>
        </w:r>
        <w:r>
          <w:rPr>
            <w:noProof/>
            <w:webHidden/>
          </w:rPr>
          <w:t>17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1" w:history="1">
        <w:r w:rsidRPr="00E84CE9">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_Toc242981971 \h </w:instrText>
        </w:r>
        <w:r>
          <w:rPr>
            <w:noProof/>
            <w:webHidden/>
          </w:rPr>
        </w:r>
        <w:r>
          <w:rPr>
            <w:noProof/>
            <w:webHidden/>
          </w:rPr>
          <w:fldChar w:fldCharType="separate"/>
        </w:r>
        <w:r>
          <w:rPr>
            <w:noProof/>
            <w:webHidden/>
          </w:rPr>
          <w:t>17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2" w:history="1">
        <w:r w:rsidRPr="00E84CE9">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_Toc242981972 \h </w:instrText>
        </w:r>
        <w:r>
          <w:rPr>
            <w:noProof/>
            <w:webHidden/>
          </w:rPr>
        </w:r>
        <w:r>
          <w:rPr>
            <w:noProof/>
            <w:webHidden/>
          </w:rPr>
          <w:fldChar w:fldCharType="separate"/>
        </w:r>
        <w:r>
          <w:rPr>
            <w:noProof/>
            <w:webHidden/>
          </w:rPr>
          <w:t>18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3" w:history="1">
        <w:r w:rsidRPr="00E84CE9">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_Toc242981973 \h </w:instrText>
        </w:r>
        <w:r>
          <w:rPr>
            <w:noProof/>
            <w:webHidden/>
          </w:rPr>
        </w:r>
        <w:r>
          <w:rPr>
            <w:noProof/>
            <w:webHidden/>
          </w:rPr>
          <w:fldChar w:fldCharType="separate"/>
        </w:r>
        <w:r>
          <w:rPr>
            <w:noProof/>
            <w:webHidden/>
          </w:rPr>
          <w:t>18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4" w:history="1">
        <w:r w:rsidRPr="00E84CE9">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_Toc242981974 \h </w:instrText>
        </w:r>
        <w:r>
          <w:rPr>
            <w:noProof/>
            <w:webHidden/>
          </w:rPr>
        </w:r>
        <w:r>
          <w:rPr>
            <w:noProof/>
            <w:webHidden/>
          </w:rPr>
          <w:fldChar w:fldCharType="separate"/>
        </w:r>
        <w:r>
          <w:rPr>
            <w:noProof/>
            <w:webHidden/>
          </w:rPr>
          <w:t>18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75" w:history="1">
        <w:r w:rsidRPr="00E84CE9">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_Toc242981975 \h </w:instrText>
        </w:r>
        <w:r>
          <w:rPr>
            <w:noProof/>
            <w:webHidden/>
          </w:rPr>
        </w:r>
        <w:r>
          <w:rPr>
            <w:noProof/>
            <w:webHidden/>
          </w:rPr>
          <w:fldChar w:fldCharType="separate"/>
        </w:r>
        <w:r>
          <w:rPr>
            <w:noProof/>
            <w:webHidden/>
          </w:rPr>
          <w:t>20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6" w:history="1">
        <w:r w:rsidRPr="00E84CE9">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_Toc242981976 \h </w:instrText>
        </w:r>
        <w:r>
          <w:rPr>
            <w:noProof/>
            <w:webHidden/>
          </w:rPr>
        </w:r>
        <w:r>
          <w:rPr>
            <w:noProof/>
            <w:webHidden/>
          </w:rPr>
          <w:fldChar w:fldCharType="separate"/>
        </w:r>
        <w:r>
          <w:rPr>
            <w:noProof/>
            <w:webHidden/>
          </w:rPr>
          <w:t>20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7" w:history="1">
        <w:r w:rsidRPr="00E84CE9">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_Toc242981977 \h </w:instrText>
        </w:r>
        <w:r>
          <w:rPr>
            <w:noProof/>
            <w:webHidden/>
          </w:rPr>
        </w:r>
        <w:r>
          <w:rPr>
            <w:noProof/>
            <w:webHidden/>
          </w:rPr>
          <w:fldChar w:fldCharType="separate"/>
        </w:r>
        <w:r>
          <w:rPr>
            <w:noProof/>
            <w:webHidden/>
          </w:rPr>
          <w:t>21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8" w:history="1">
        <w:r w:rsidRPr="00E84CE9">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_Toc242981978 \h </w:instrText>
        </w:r>
        <w:r>
          <w:rPr>
            <w:noProof/>
            <w:webHidden/>
          </w:rPr>
        </w:r>
        <w:r>
          <w:rPr>
            <w:noProof/>
            <w:webHidden/>
          </w:rPr>
          <w:fldChar w:fldCharType="separate"/>
        </w:r>
        <w:r>
          <w:rPr>
            <w:noProof/>
            <w:webHidden/>
          </w:rPr>
          <w:t>22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79" w:history="1">
        <w:r w:rsidRPr="00E84CE9">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_Toc242981979 \h </w:instrText>
        </w:r>
        <w:r>
          <w:rPr>
            <w:noProof/>
            <w:webHidden/>
          </w:rPr>
        </w:r>
        <w:r>
          <w:rPr>
            <w:noProof/>
            <w:webHidden/>
          </w:rPr>
          <w:fldChar w:fldCharType="separate"/>
        </w:r>
        <w:r>
          <w:rPr>
            <w:noProof/>
            <w:webHidden/>
          </w:rPr>
          <w:t>24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0" w:history="1">
        <w:r w:rsidRPr="00E84CE9">
          <w:rPr>
            <w:rStyle w:val="Hyperlink"/>
            <w:rFonts w:eastAsiaTheme="majorEastAsia"/>
            <w:noProof/>
          </w:rPr>
          <w:t>5.5  Data Model and Storage Design</w:t>
        </w:r>
        <w:r>
          <w:rPr>
            <w:noProof/>
            <w:webHidden/>
          </w:rPr>
          <w:tab/>
        </w:r>
        <w:r>
          <w:rPr>
            <w:noProof/>
            <w:webHidden/>
          </w:rPr>
          <w:fldChar w:fldCharType="begin"/>
        </w:r>
        <w:r>
          <w:rPr>
            <w:noProof/>
            <w:webHidden/>
          </w:rPr>
          <w:instrText xml:space="preserve"> PAGEREF _Toc242981980 \h </w:instrText>
        </w:r>
        <w:r>
          <w:rPr>
            <w:noProof/>
            <w:webHidden/>
          </w:rPr>
        </w:r>
        <w:r>
          <w:rPr>
            <w:noProof/>
            <w:webHidden/>
          </w:rPr>
          <w:fldChar w:fldCharType="separate"/>
        </w:r>
        <w:r>
          <w:rPr>
            <w:noProof/>
            <w:webHidden/>
          </w:rPr>
          <w:t>26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1" w:history="1">
        <w:r w:rsidRPr="00E84CE9">
          <w:rPr>
            <w:rStyle w:val="Hyperlink"/>
            <w:rFonts w:eastAsiaTheme="majorEastAsia"/>
            <w:noProof/>
          </w:rPr>
          <w:t>5.6  Module Breakdown</w:t>
        </w:r>
        <w:r>
          <w:rPr>
            <w:noProof/>
            <w:webHidden/>
          </w:rPr>
          <w:tab/>
        </w:r>
        <w:r>
          <w:rPr>
            <w:noProof/>
            <w:webHidden/>
          </w:rPr>
          <w:fldChar w:fldCharType="begin"/>
        </w:r>
        <w:r>
          <w:rPr>
            <w:noProof/>
            <w:webHidden/>
          </w:rPr>
          <w:instrText xml:space="preserve"> PAGEREF _Toc242981981 \h </w:instrText>
        </w:r>
        <w:r>
          <w:rPr>
            <w:noProof/>
            <w:webHidden/>
          </w:rPr>
        </w:r>
        <w:r>
          <w:rPr>
            <w:noProof/>
            <w:webHidden/>
          </w:rPr>
          <w:fldChar w:fldCharType="separate"/>
        </w:r>
        <w:r>
          <w:rPr>
            <w:noProof/>
            <w:webHidden/>
          </w:rPr>
          <w:t>28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2" w:history="1">
        <w:r w:rsidRPr="00E84CE9">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_Toc242981982 \h </w:instrText>
        </w:r>
        <w:r>
          <w:rPr>
            <w:noProof/>
            <w:webHidden/>
          </w:rPr>
        </w:r>
        <w:r>
          <w:rPr>
            <w:noProof/>
            <w:webHidden/>
          </w:rPr>
          <w:fldChar w:fldCharType="separate"/>
        </w:r>
        <w:r>
          <w:rPr>
            <w:noProof/>
            <w:webHidden/>
          </w:rPr>
          <w:t>28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83" w:history="1">
        <w:r w:rsidRPr="00E84CE9">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_Toc242981983 \h </w:instrText>
        </w:r>
        <w:r>
          <w:rPr>
            <w:noProof/>
            <w:webHidden/>
          </w:rPr>
        </w:r>
        <w:r>
          <w:rPr>
            <w:noProof/>
            <w:webHidden/>
          </w:rPr>
          <w:fldChar w:fldCharType="separate"/>
        </w:r>
        <w:r>
          <w:rPr>
            <w:noProof/>
            <w:webHidden/>
          </w:rPr>
          <w:t>30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4" w:history="1">
        <w:r w:rsidRPr="00E84CE9">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_Toc242981984 \h </w:instrText>
        </w:r>
        <w:r>
          <w:rPr>
            <w:noProof/>
            <w:webHidden/>
          </w:rPr>
        </w:r>
        <w:r>
          <w:rPr>
            <w:noProof/>
            <w:webHidden/>
          </w:rPr>
          <w:fldChar w:fldCharType="separate"/>
        </w:r>
        <w:r>
          <w:rPr>
            <w:noProof/>
            <w:webHidden/>
          </w:rPr>
          <w:t>30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5" w:history="1">
        <w:r w:rsidRPr="00E84CE9">
          <w:rPr>
            <w:rStyle w:val="Hyperlink"/>
            <w:rFonts w:eastAsiaTheme="majorEastAsia"/>
            <w:noProof/>
          </w:rPr>
          <w:t>6.2  Dataset</w:t>
        </w:r>
        <w:r>
          <w:rPr>
            <w:noProof/>
            <w:webHidden/>
          </w:rPr>
          <w:tab/>
        </w:r>
        <w:r>
          <w:rPr>
            <w:noProof/>
            <w:webHidden/>
          </w:rPr>
          <w:fldChar w:fldCharType="begin"/>
        </w:r>
        <w:r>
          <w:rPr>
            <w:noProof/>
            <w:webHidden/>
          </w:rPr>
          <w:instrText xml:space="preserve"> PAGEREF _Toc242981985 \h </w:instrText>
        </w:r>
        <w:r>
          <w:rPr>
            <w:noProof/>
            <w:webHidden/>
          </w:rPr>
        </w:r>
        <w:r>
          <w:rPr>
            <w:noProof/>
            <w:webHidden/>
          </w:rPr>
          <w:fldChar w:fldCharType="separate"/>
        </w:r>
        <w:r>
          <w:rPr>
            <w:noProof/>
            <w:webHidden/>
          </w:rPr>
          <w:t>30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6" w:history="1">
        <w:r w:rsidRPr="00E84CE9">
          <w:rPr>
            <w:rStyle w:val="Hyperlink"/>
            <w:rFonts w:eastAsiaTheme="majorEastAsia"/>
            <w:noProof/>
          </w:rPr>
          <w:t>6.3  Data Preprocessing and Feature Engineering</w:t>
        </w:r>
        <w:r>
          <w:rPr>
            <w:noProof/>
            <w:webHidden/>
          </w:rPr>
          <w:tab/>
        </w:r>
        <w:r>
          <w:rPr>
            <w:noProof/>
            <w:webHidden/>
          </w:rPr>
          <w:fldChar w:fldCharType="begin"/>
        </w:r>
        <w:r>
          <w:rPr>
            <w:noProof/>
            <w:webHidden/>
          </w:rPr>
          <w:instrText xml:space="preserve"> PAGEREF _Toc242981986 \h </w:instrText>
        </w:r>
        <w:r>
          <w:rPr>
            <w:noProof/>
            <w:webHidden/>
          </w:rPr>
        </w:r>
        <w:r>
          <w:rPr>
            <w:noProof/>
            <w:webHidden/>
          </w:rPr>
          <w:fldChar w:fldCharType="separate"/>
        </w:r>
        <w:r>
          <w:rPr>
            <w:noProof/>
            <w:webHidden/>
          </w:rPr>
          <w:t>31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7" w:history="1">
        <w:r w:rsidRPr="00E84CE9">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_Toc242981987 \h </w:instrText>
        </w:r>
        <w:r>
          <w:rPr>
            <w:noProof/>
            <w:webHidden/>
          </w:rPr>
        </w:r>
        <w:r>
          <w:rPr>
            <w:noProof/>
            <w:webHidden/>
          </w:rPr>
          <w:fldChar w:fldCharType="separate"/>
        </w:r>
        <w:r>
          <w:rPr>
            <w:noProof/>
            <w:webHidden/>
          </w:rPr>
          <w:t>33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8" w:history="1">
        <w:r w:rsidRPr="00E84CE9">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_Toc242981988 \h </w:instrText>
        </w:r>
        <w:r>
          <w:rPr>
            <w:noProof/>
            <w:webHidden/>
          </w:rPr>
        </w:r>
        <w:r>
          <w:rPr>
            <w:noProof/>
            <w:webHidden/>
          </w:rPr>
          <w:fldChar w:fldCharType="separate"/>
        </w:r>
        <w:r>
          <w:rPr>
            <w:noProof/>
            <w:webHidden/>
          </w:rPr>
          <w:t>34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89" w:history="1">
        <w:r w:rsidRPr="00E84CE9">
          <w:rPr>
            <w:rStyle w:val="Hyperlink"/>
            <w:rFonts w:eastAsiaTheme="majorEastAsia"/>
            <w:noProof/>
          </w:rPr>
          <w:t>6.6  Core Algorithm Flowchart</w:t>
        </w:r>
        <w:r>
          <w:rPr>
            <w:noProof/>
            <w:webHidden/>
          </w:rPr>
          <w:tab/>
        </w:r>
        <w:r>
          <w:rPr>
            <w:noProof/>
            <w:webHidden/>
          </w:rPr>
          <w:fldChar w:fldCharType="begin"/>
        </w:r>
        <w:r>
          <w:rPr>
            <w:noProof/>
            <w:webHidden/>
          </w:rPr>
          <w:instrText xml:space="preserve"> PAGEREF _Toc242981989 \h </w:instrText>
        </w:r>
        <w:r>
          <w:rPr>
            <w:noProof/>
            <w:webHidden/>
          </w:rPr>
        </w:r>
        <w:r>
          <w:rPr>
            <w:noProof/>
            <w:webHidden/>
          </w:rPr>
          <w:fldChar w:fldCharType="separate"/>
        </w:r>
        <w:r>
          <w:rPr>
            <w:noProof/>
            <w:webHidden/>
          </w:rPr>
          <w:t>35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0" w:history="1">
        <w:r w:rsidRPr="00E84CE9">
          <w:rPr>
            <w:rStyle w:val="Hyperlink"/>
            <w:rFonts w:eastAsiaTheme="majorEastAsia"/>
            <w:noProof/>
          </w:rPr>
          <w:t>6.7  Model Architecture and Training Configuration</w:t>
        </w:r>
        <w:r>
          <w:rPr>
            <w:noProof/>
            <w:webHidden/>
          </w:rPr>
          <w:tab/>
        </w:r>
        <w:r>
          <w:rPr>
            <w:noProof/>
            <w:webHidden/>
          </w:rPr>
          <w:fldChar w:fldCharType="begin"/>
        </w:r>
        <w:r>
          <w:rPr>
            <w:noProof/>
            <w:webHidden/>
          </w:rPr>
          <w:instrText xml:space="preserve"> PAGEREF _Toc242981990 \h </w:instrText>
        </w:r>
        <w:r>
          <w:rPr>
            <w:noProof/>
            <w:webHidden/>
          </w:rPr>
        </w:r>
        <w:r>
          <w:rPr>
            <w:noProof/>
            <w:webHidden/>
          </w:rPr>
          <w:fldChar w:fldCharType="separate"/>
        </w:r>
        <w:r>
          <w:rPr>
            <w:noProof/>
            <w:webHidden/>
          </w:rPr>
          <w:t>36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1" w:history="1">
        <w:r w:rsidRPr="00E84CE9">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_Toc242981991 \h </w:instrText>
        </w:r>
        <w:r>
          <w:rPr>
            <w:noProof/>
            <w:webHidden/>
          </w:rPr>
        </w:r>
        <w:r>
          <w:rPr>
            <w:noProof/>
            <w:webHidden/>
          </w:rPr>
          <w:fldChar w:fldCharType="separate"/>
        </w:r>
        <w:r>
          <w:rPr>
            <w:noProof/>
            <w:webHidden/>
          </w:rPr>
          <w:t>36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2" w:history="1">
        <w:r w:rsidRPr="00E84CE9">
          <w:rPr>
            <w:rStyle w:val="Hyperlink"/>
            <w:rFonts w:eastAsiaTheme="majorEastAsia"/>
            <w:noProof/>
          </w:rPr>
          <w:t>6.9  Key Code Walkthroughs</w:t>
        </w:r>
        <w:r>
          <w:rPr>
            <w:noProof/>
            <w:webHidden/>
          </w:rPr>
          <w:tab/>
        </w:r>
        <w:r>
          <w:rPr>
            <w:noProof/>
            <w:webHidden/>
          </w:rPr>
          <w:fldChar w:fldCharType="begin"/>
        </w:r>
        <w:r>
          <w:rPr>
            <w:noProof/>
            <w:webHidden/>
          </w:rPr>
          <w:instrText xml:space="preserve"> PAGEREF _Toc242981992 \h </w:instrText>
        </w:r>
        <w:r>
          <w:rPr>
            <w:noProof/>
            <w:webHidden/>
          </w:rPr>
        </w:r>
        <w:r>
          <w:rPr>
            <w:noProof/>
            <w:webHidden/>
          </w:rPr>
          <w:fldChar w:fldCharType="separate"/>
        </w:r>
        <w:r>
          <w:rPr>
            <w:noProof/>
            <w:webHidden/>
          </w:rPr>
          <w:t>37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3" w:history="1">
        <w:r w:rsidRPr="00E84CE9">
          <w:rPr>
            <w:rStyle w:val="Hyperlink"/>
            <w:rFonts w:eastAsiaTheme="majorEastAsia"/>
            <w:noProof/>
          </w:rPr>
          <w:t>6.10  Implementation Decisions and Reasoning</w:t>
        </w:r>
        <w:r>
          <w:rPr>
            <w:noProof/>
            <w:webHidden/>
          </w:rPr>
          <w:tab/>
        </w:r>
        <w:r>
          <w:rPr>
            <w:noProof/>
            <w:webHidden/>
          </w:rPr>
          <w:fldChar w:fldCharType="begin"/>
        </w:r>
        <w:r>
          <w:rPr>
            <w:noProof/>
            <w:webHidden/>
          </w:rPr>
          <w:instrText xml:space="preserve"> PAGEREF _Toc242981993 \h </w:instrText>
        </w:r>
        <w:r>
          <w:rPr>
            <w:noProof/>
            <w:webHidden/>
          </w:rPr>
        </w:r>
        <w:r>
          <w:rPr>
            <w:noProof/>
            <w:webHidden/>
          </w:rPr>
          <w:fldChar w:fldCharType="separate"/>
        </w:r>
        <w:r>
          <w:rPr>
            <w:noProof/>
            <w:webHidden/>
          </w:rPr>
          <w:t>38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4" w:history="1">
        <w:r w:rsidRPr="00E84CE9">
          <w:rPr>
            <w:rStyle w:val="Hyperlink"/>
            <w:rFonts w:eastAsiaTheme="majorEastAsia"/>
            <w:noProof/>
          </w:rPr>
          <w:t>6.11  API Design</w:t>
        </w:r>
        <w:r>
          <w:rPr>
            <w:noProof/>
            <w:webHidden/>
          </w:rPr>
          <w:tab/>
        </w:r>
        <w:r>
          <w:rPr>
            <w:noProof/>
            <w:webHidden/>
          </w:rPr>
          <w:fldChar w:fldCharType="begin"/>
        </w:r>
        <w:r>
          <w:rPr>
            <w:noProof/>
            <w:webHidden/>
          </w:rPr>
          <w:instrText xml:space="preserve"> PAGEREF _Toc242981994 \h </w:instrText>
        </w:r>
        <w:r>
          <w:rPr>
            <w:noProof/>
            <w:webHidden/>
          </w:rPr>
        </w:r>
        <w:r>
          <w:rPr>
            <w:noProof/>
            <w:webHidden/>
          </w:rPr>
          <w:fldChar w:fldCharType="separate"/>
        </w:r>
        <w:r>
          <w:rPr>
            <w:noProof/>
            <w:webHidden/>
          </w:rPr>
          <w:t>39</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5" w:history="1">
        <w:r w:rsidRPr="00E84CE9">
          <w:rPr>
            <w:rStyle w:val="Hyperlink"/>
            <w:rFonts w:eastAsiaTheme="majorEastAsia"/>
            <w:noProof/>
          </w:rPr>
          <w:t>6.12  Security and Error Handling</w:t>
        </w:r>
        <w:r>
          <w:rPr>
            <w:noProof/>
            <w:webHidden/>
          </w:rPr>
          <w:tab/>
        </w:r>
        <w:r>
          <w:rPr>
            <w:noProof/>
            <w:webHidden/>
          </w:rPr>
          <w:fldChar w:fldCharType="begin"/>
        </w:r>
        <w:r>
          <w:rPr>
            <w:noProof/>
            <w:webHidden/>
          </w:rPr>
          <w:instrText xml:space="preserve"> PAGEREF _Toc242981995 \h </w:instrText>
        </w:r>
        <w:r>
          <w:rPr>
            <w:noProof/>
            <w:webHidden/>
          </w:rPr>
        </w:r>
        <w:r>
          <w:rPr>
            <w:noProof/>
            <w:webHidden/>
          </w:rPr>
          <w:fldChar w:fldCharType="separate"/>
        </w:r>
        <w:r>
          <w:rPr>
            <w:noProof/>
            <w:webHidden/>
          </w:rPr>
          <w:t>40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6" w:history="1">
        <w:r w:rsidRPr="00E84CE9">
          <w:rPr>
            <w:rStyle w:val="Hyperlink"/>
            <w:rFonts w:eastAsiaTheme="majorEastAsia"/>
            <w:noProof/>
          </w:rPr>
          <w:t>6.13  Installation and Execution</w:t>
        </w:r>
        <w:r>
          <w:rPr>
            <w:noProof/>
            <w:webHidden/>
          </w:rPr>
          <w:tab/>
        </w:r>
        <w:r>
          <w:rPr>
            <w:noProof/>
            <w:webHidden/>
          </w:rPr>
          <w:fldChar w:fldCharType="begin"/>
        </w:r>
        <w:r>
          <w:rPr>
            <w:noProof/>
            <w:webHidden/>
          </w:rPr>
          <w:instrText xml:space="preserve"> PAGEREF _Toc242981996 \h </w:instrText>
        </w:r>
        <w:r>
          <w:rPr>
            <w:noProof/>
            <w:webHidden/>
          </w:rPr>
        </w:r>
        <w:r>
          <w:rPr>
            <w:noProof/>
            <w:webHidden/>
          </w:rPr>
          <w:fldChar w:fldCharType="separate"/>
        </w:r>
        <w:r>
          <w:rPr>
            <w:noProof/>
            <w:webHidden/>
          </w:rPr>
          <w:t>41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1997" w:history="1">
        <w:r w:rsidRPr="00E84CE9">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_Toc242981997 \h </w:instrText>
        </w:r>
        <w:r>
          <w:rPr>
            <w:noProof/>
            <w:webHidden/>
          </w:rPr>
        </w:r>
        <w:r>
          <w:rPr>
            <w:noProof/>
            <w:webHidden/>
          </w:rPr>
          <w:fldChar w:fldCharType="separate"/>
        </w:r>
        <w:r>
          <w:rPr>
            <w:noProof/>
            <w:webHidden/>
          </w:rPr>
          <w:t>42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8" w:history="1">
        <w:r w:rsidRPr="00E84CE9">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_Toc242981998 \h </w:instrText>
        </w:r>
        <w:r>
          <w:rPr>
            <w:noProof/>
            <w:webHidden/>
          </w:rPr>
        </w:r>
        <w:r>
          <w:rPr>
            <w:noProof/>
            <w:webHidden/>
          </w:rPr>
          <w:fldChar w:fldCharType="separate"/>
        </w:r>
        <w:r>
          <w:rPr>
            <w:noProof/>
            <w:webHidden/>
          </w:rPr>
          <w:t>42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1999" w:history="1">
        <w:r w:rsidRPr="00E84CE9">
          <w:rPr>
            <w:rStyle w:val="Hyperlink"/>
            <w:rFonts w:eastAsiaTheme="majorEastAsia"/>
            <w:noProof/>
          </w:rPr>
          <w:t>7.2  Unit and Module Tests</w:t>
        </w:r>
        <w:r>
          <w:rPr>
            <w:noProof/>
            <w:webHidden/>
          </w:rPr>
          <w:tab/>
        </w:r>
        <w:r>
          <w:rPr>
            <w:noProof/>
            <w:webHidden/>
          </w:rPr>
          <w:fldChar w:fldCharType="begin"/>
        </w:r>
        <w:r>
          <w:rPr>
            <w:noProof/>
            <w:webHidden/>
          </w:rPr>
          <w:instrText xml:space="preserve"> PAGEREF _Toc242981999 \h </w:instrText>
        </w:r>
        <w:r>
          <w:rPr>
            <w:noProof/>
            <w:webHidden/>
          </w:rPr>
        </w:r>
        <w:r>
          <w:rPr>
            <w:noProof/>
            <w:webHidden/>
          </w:rPr>
          <w:fldChar w:fldCharType="separate"/>
        </w:r>
        <w:r>
          <w:rPr>
            <w:noProof/>
            <w:webHidden/>
          </w:rPr>
          <w:t>42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0" w:history="1">
        <w:r w:rsidRPr="00E84CE9">
          <w:rPr>
            <w:rStyle w:val="Hyperlink"/>
            <w:rFonts w:eastAsiaTheme="majorEastAsia"/>
            <w:noProof/>
          </w:rPr>
          <w:t>7.3  API Integration Tests</w:t>
        </w:r>
        <w:r>
          <w:rPr>
            <w:noProof/>
            <w:webHidden/>
          </w:rPr>
          <w:tab/>
        </w:r>
        <w:r>
          <w:rPr>
            <w:noProof/>
            <w:webHidden/>
          </w:rPr>
          <w:fldChar w:fldCharType="begin"/>
        </w:r>
        <w:r>
          <w:rPr>
            <w:noProof/>
            <w:webHidden/>
          </w:rPr>
          <w:instrText xml:space="preserve"> PAGEREF _Toc242982000 \h </w:instrText>
        </w:r>
        <w:r>
          <w:rPr>
            <w:noProof/>
            <w:webHidden/>
          </w:rPr>
        </w:r>
        <w:r>
          <w:rPr>
            <w:noProof/>
            <w:webHidden/>
          </w:rPr>
          <w:fldChar w:fldCharType="separate"/>
        </w:r>
        <w:r>
          <w:rPr>
            <w:noProof/>
            <w:webHidden/>
          </w:rPr>
          <w:t>43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1" w:history="1">
        <w:r w:rsidRPr="00E84CE9">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_Toc242982001 \h </w:instrText>
        </w:r>
        <w:r>
          <w:rPr>
            <w:noProof/>
            <w:webHidden/>
          </w:rPr>
        </w:r>
        <w:r>
          <w:rPr>
            <w:noProof/>
            <w:webHidden/>
          </w:rPr>
          <w:fldChar w:fldCharType="separate"/>
        </w:r>
        <w:r>
          <w:rPr>
            <w:noProof/>
            <w:webHidden/>
          </w:rPr>
          <w:t>43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2" w:history="1">
        <w:r w:rsidRPr="00E84CE9">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_Toc242982002 \h </w:instrText>
        </w:r>
        <w:r>
          <w:rPr>
            <w:noProof/>
            <w:webHidden/>
          </w:rPr>
        </w:r>
        <w:r>
          <w:rPr>
            <w:noProof/>
            <w:webHidden/>
          </w:rPr>
          <w:fldChar w:fldCharType="separate"/>
        </w:r>
        <w:r>
          <w:rPr>
            <w:noProof/>
            <w:webHidden/>
          </w:rPr>
          <w:t>44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3" w:history="1">
        <w:r w:rsidRPr="00E84CE9">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_Toc242982003 \h </w:instrText>
        </w:r>
        <w:r>
          <w:rPr>
            <w:noProof/>
            <w:webHidden/>
          </w:rPr>
        </w:r>
        <w:r>
          <w:rPr>
            <w:noProof/>
            <w:webHidden/>
          </w:rPr>
          <w:fldChar w:fldCharType="separate"/>
        </w:r>
        <w:r>
          <w:rPr>
            <w:noProof/>
            <w:webHidden/>
          </w:rPr>
          <w:t>44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4" w:history="1">
        <w:r w:rsidRPr="00E84CE9">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_Toc242982004 \h </w:instrText>
        </w:r>
        <w:r>
          <w:rPr>
            <w:noProof/>
            <w:webHidden/>
          </w:rPr>
        </w:r>
        <w:r>
          <w:rPr>
            <w:noProof/>
            <w:webHidden/>
          </w:rPr>
          <w:fldChar w:fldCharType="separate"/>
        </w:r>
        <w:r>
          <w:rPr>
            <w:noProof/>
            <w:webHidden/>
          </w:rPr>
          <w:t>45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5" w:history="1">
        <w:r w:rsidRPr="00E84CE9">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_Toc242982005 \h </w:instrText>
        </w:r>
        <w:r>
          <w:rPr>
            <w:noProof/>
            <w:webHidden/>
          </w:rPr>
        </w:r>
        <w:r>
          <w:rPr>
            <w:noProof/>
            <w:webHidden/>
          </w:rPr>
          <w:fldChar w:fldCharType="separate"/>
        </w:r>
        <w:r>
          <w:rPr>
            <w:noProof/>
            <w:webHidden/>
          </w:rPr>
          <w:t>45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6" w:history="1">
        <w:r w:rsidRPr="00E84CE9">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_Toc242982006 \h </w:instrText>
        </w:r>
        <w:r>
          <w:rPr>
            <w:noProof/>
            <w:webHidden/>
          </w:rPr>
        </w:r>
        <w:r>
          <w:rPr>
            <w:noProof/>
            <w:webHidden/>
          </w:rPr>
          <w:fldChar w:fldCharType="separate"/>
        </w:r>
        <w:r>
          <w:rPr>
            <w:noProof/>
            <w:webHidden/>
          </w:rPr>
          <w:t>46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07" w:history="1">
        <w:r w:rsidRPr="00E84CE9">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_Toc242982007 \h </w:instrText>
        </w:r>
        <w:r>
          <w:rPr>
            <w:noProof/>
            <w:webHidden/>
          </w:rPr>
        </w:r>
        <w:r>
          <w:rPr>
            <w:noProof/>
            <w:webHidden/>
          </w:rPr>
          <w:fldChar w:fldCharType="separate"/>
        </w:r>
        <w:r>
          <w:rPr>
            <w:noProof/>
            <w:webHidden/>
          </w:rPr>
          <w:t>47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8" w:history="1">
        <w:r w:rsidRPr="00E84CE9">
          <w:rPr>
            <w:rStyle w:val="Hyperlink"/>
            <w:rFonts w:eastAsiaTheme="majorEastAsia"/>
            <w:noProof/>
          </w:rPr>
          <w:t>8.1  Demand Forecast Results</w:t>
        </w:r>
        <w:r>
          <w:rPr>
            <w:noProof/>
            <w:webHidden/>
          </w:rPr>
          <w:tab/>
        </w:r>
        <w:r>
          <w:rPr>
            <w:noProof/>
            <w:webHidden/>
          </w:rPr>
          <w:fldChar w:fldCharType="begin"/>
        </w:r>
        <w:r>
          <w:rPr>
            <w:noProof/>
            <w:webHidden/>
          </w:rPr>
          <w:instrText xml:space="preserve"> PAGEREF _Toc242982008 \h </w:instrText>
        </w:r>
        <w:r>
          <w:rPr>
            <w:noProof/>
            <w:webHidden/>
          </w:rPr>
        </w:r>
        <w:r>
          <w:rPr>
            <w:noProof/>
            <w:webHidden/>
          </w:rPr>
          <w:fldChar w:fldCharType="separate"/>
        </w:r>
        <w:r>
          <w:rPr>
            <w:noProof/>
            <w:webHidden/>
          </w:rPr>
          <w:t>47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09" w:history="1">
        <w:r w:rsidRPr="00E84CE9">
          <w:rPr>
            <w:rStyle w:val="Hyperlink"/>
            <w:rFonts w:eastAsiaTheme="majorEastAsia"/>
            <w:noProof/>
          </w:rPr>
          <w:t>8.2  The Proposed Plan for October 2025</w:t>
        </w:r>
        <w:r>
          <w:rPr>
            <w:noProof/>
            <w:webHidden/>
          </w:rPr>
          <w:tab/>
        </w:r>
        <w:r>
          <w:rPr>
            <w:noProof/>
            <w:webHidden/>
          </w:rPr>
          <w:fldChar w:fldCharType="begin"/>
        </w:r>
        <w:r>
          <w:rPr>
            <w:noProof/>
            <w:webHidden/>
          </w:rPr>
          <w:instrText xml:space="preserve"> PAGEREF _Toc242982009 \h </w:instrText>
        </w:r>
        <w:r>
          <w:rPr>
            <w:noProof/>
            <w:webHidden/>
          </w:rPr>
        </w:r>
        <w:r>
          <w:rPr>
            <w:noProof/>
            <w:webHidden/>
          </w:rPr>
          <w:fldChar w:fldCharType="separate"/>
        </w:r>
        <w:r>
          <w:rPr>
            <w:noProof/>
            <w:webHidden/>
          </w:rPr>
          <w:t>49</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0" w:history="1">
        <w:r w:rsidRPr="00E84CE9">
          <w:rPr>
            <w:rStyle w:val="Hyperlink"/>
            <w:rFonts w:eastAsiaTheme="majorEastAsia"/>
            <w:noProof/>
          </w:rPr>
          <w:t>8.3  Comparison with Traditional Methods</w:t>
        </w:r>
        <w:r>
          <w:rPr>
            <w:noProof/>
            <w:webHidden/>
          </w:rPr>
          <w:tab/>
        </w:r>
        <w:r>
          <w:rPr>
            <w:noProof/>
            <w:webHidden/>
          </w:rPr>
          <w:fldChar w:fldCharType="begin"/>
        </w:r>
        <w:r>
          <w:rPr>
            <w:noProof/>
            <w:webHidden/>
          </w:rPr>
          <w:instrText xml:space="preserve"> PAGEREF _Toc242982010 \h </w:instrText>
        </w:r>
        <w:r>
          <w:rPr>
            <w:noProof/>
            <w:webHidden/>
          </w:rPr>
        </w:r>
        <w:r>
          <w:rPr>
            <w:noProof/>
            <w:webHidden/>
          </w:rPr>
          <w:fldChar w:fldCharType="separate"/>
        </w:r>
        <w:r>
          <w:rPr>
            <w:noProof/>
            <w:webHidden/>
          </w:rPr>
          <w:t>50</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1" w:history="1">
        <w:r w:rsidRPr="00E84CE9">
          <w:rPr>
            <w:rStyle w:val="Hyperlink"/>
            <w:rFonts w:eastAsiaTheme="majorEastAsia"/>
            <w:noProof/>
          </w:rPr>
          <w:t>8.4  Rolling Re-Optimisation</w:t>
        </w:r>
        <w:r>
          <w:rPr>
            <w:noProof/>
            <w:webHidden/>
          </w:rPr>
          <w:tab/>
        </w:r>
        <w:r>
          <w:rPr>
            <w:noProof/>
            <w:webHidden/>
          </w:rPr>
          <w:fldChar w:fldCharType="begin"/>
        </w:r>
        <w:r>
          <w:rPr>
            <w:noProof/>
            <w:webHidden/>
          </w:rPr>
          <w:instrText xml:space="preserve"> PAGEREF _Toc242982011 \h </w:instrText>
        </w:r>
        <w:r>
          <w:rPr>
            <w:noProof/>
            <w:webHidden/>
          </w:rPr>
        </w:r>
        <w:r>
          <w:rPr>
            <w:noProof/>
            <w:webHidden/>
          </w:rPr>
          <w:fldChar w:fldCharType="separate"/>
        </w:r>
        <w:r>
          <w:rPr>
            <w:noProof/>
            <w:webHidden/>
          </w:rPr>
          <w:t>53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2" w:history="1">
        <w:r w:rsidRPr="00E84CE9">
          <w:rPr>
            <w:rStyle w:val="Hyperlink"/>
            <w:rFonts w:eastAsiaTheme="majorEastAsia"/>
            <w:noProof/>
          </w:rPr>
          <w:t>8.5  Scalability</w:t>
        </w:r>
        <w:r>
          <w:rPr>
            <w:noProof/>
            <w:webHidden/>
          </w:rPr>
          <w:tab/>
        </w:r>
        <w:r>
          <w:rPr>
            <w:noProof/>
            <w:webHidden/>
          </w:rPr>
          <w:fldChar w:fldCharType="begin"/>
        </w:r>
        <w:r>
          <w:rPr>
            <w:noProof/>
            <w:webHidden/>
          </w:rPr>
          <w:instrText xml:space="preserve"> PAGEREF _Toc242982012 \h </w:instrText>
        </w:r>
        <w:r>
          <w:rPr>
            <w:noProof/>
            <w:webHidden/>
          </w:rPr>
        </w:r>
        <w:r>
          <w:rPr>
            <w:noProof/>
            <w:webHidden/>
          </w:rPr>
          <w:fldChar w:fldCharType="separate"/>
        </w:r>
        <w:r>
          <w:rPr>
            <w:noProof/>
            <w:webHidden/>
          </w:rPr>
          <w:t>54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3" w:history="1">
        <w:r w:rsidRPr="00E84CE9">
          <w:rPr>
            <w:rStyle w:val="Hyperlink"/>
            <w:rFonts w:eastAsiaTheme="majorEastAsia"/>
            <w:noProof/>
          </w:rPr>
          <w:t>8.6  Output Screens</w:t>
        </w:r>
        <w:r>
          <w:rPr>
            <w:noProof/>
            <w:webHidden/>
          </w:rPr>
          <w:tab/>
        </w:r>
        <w:r>
          <w:rPr>
            <w:noProof/>
            <w:webHidden/>
          </w:rPr>
          <w:fldChar w:fldCharType="begin"/>
        </w:r>
        <w:r>
          <w:rPr>
            <w:noProof/>
            <w:webHidden/>
          </w:rPr>
          <w:instrText xml:space="preserve"> PAGEREF _Toc242982013 \h </w:instrText>
        </w:r>
        <w:r>
          <w:rPr>
            <w:noProof/>
            <w:webHidden/>
          </w:rPr>
        </w:r>
        <w:r>
          <w:rPr>
            <w:noProof/>
            <w:webHidden/>
          </w:rPr>
          <w:fldChar w:fldCharType="separate"/>
        </w:r>
        <w:r>
          <w:rPr>
            <w:noProof/>
            <w:webHidden/>
          </w:rPr>
          <w:t>54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4" w:history="1">
        <w:r w:rsidRPr="00E84CE9">
          <w:rPr>
            <w:rStyle w:val="Hyperlink"/>
            <w:rFonts w:eastAsiaTheme="majorEastAsia"/>
            <w:noProof/>
          </w:rPr>
          <w:t>8.7  Sample Inputs and Outputs</w:t>
        </w:r>
        <w:r>
          <w:rPr>
            <w:noProof/>
            <w:webHidden/>
          </w:rPr>
          <w:tab/>
        </w:r>
        <w:r>
          <w:rPr>
            <w:noProof/>
            <w:webHidden/>
          </w:rPr>
          <w:fldChar w:fldCharType="begin"/>
        </w:r>
        <w:r>
          <w:rPr>
            <w:noProof/>
            <w:webHidden/>
          </w:rPr>
          <w:instrText xml:space="preserve"> PAGEREF _Toc242982014 \h </w:instrText>
        </w:r>
        <w:r>
          <w:rPr>
            <w:noProof/>
            <w:webHidden/>
          </w:rPr>
        </w:r>
        <w:r>
          <w:rPr>
            <w:noProof/>
            <w:webHidden/>
          </w:rPr>
          <w:fldChar w:fldCharType="separate"/>
        </w:r>
        <w:r>
          <w:rPr>
            <w:noProof/>
            <w:webHidden/>
          </w:rPr>
          <w:t>61</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5" w:history="1">
        <w:r w:rsidRPr="00E84CE9">
          <w:rPr>
            <w:rStyle w:val="Hyperlink"/>
            <w:rFonts w:eastAsiaTheme="majorEastAsia"/>
            <w:noProof/>
          </w:rPr>
          <w:t>8.8  Comparison with the Base Paper</w:t>
        </w:r>
        <w:r>
          <w:rPr>
            <w:noProof/>
            <w:webHidden/>
          </w:rPr>
          <w:tab/>
        </w:r>
        <w:r>
          <w:rPr>
            <w:noProof/>
            <w:webHidden/>
          </w:rPr>
          <w:fldChar w:fldCharType="begin"/>
        </w:r>
        <w:r>
          <w:rPr>
            <w:noProof/>
            <w:webHidden/>
          </w:rPr>
          <w:instrText xml:space="preserve"> PAGEREF _Toc242982015 \h </w:instrText>
        </w:r>
        <w:r>
          <w:rPr>
            <w:noProof/>
            <w:webHidden/>
          </w:rPr>
        </w:r>
        <w:r>
          <w:rPr>
            <w:noProof/>
            <w:webHidden/>
          </w:rPr>
          <w:fldChar w:fldCharType="separate"/>
        </w:r>
        <w:r>
          <w:rPr>
            <w:noProof/>
            <w:webHidden/>
          </w:rPr>
          <w:t>62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6" w:history="1">
        <w:r w:rsidRPr="00E84CE9">
          <w:rPr>
            <w:rStyle w:val="Hyperlink"/>
            <w:rFonts w:eastAsiaTheme="majorEastAsia"/>
            <w:noProof/>
          </w:rPr>
          <w:t>8.9  Success and Failure Analysis</w:t>
        </w:r>
        <w:r>
          <w:rPr>
            <w:noProof/>
            <w:webHidden/>
          </w:rPr>
          <w:tab/>
        </w:r>
        <w:r>
          <w:rPr>
            <w:noProof/>
            <w:webHidden/>
          </w:rPr>
          <w:fldChar w:fldCharType="begin"/>
        </w:r>
        <w:r>
          <w:rPr>
            <w:noProof/>
            <w:webHidden/>
          </w:rPr>
          <w:instrText xml:space="preserve"> PAGEREF _Toc242982016 \h </w:instrText>
        </w:r>
        <w:r>
          <w:rPr>
            <w:noProof/>
            <w:webHidden/>
          </w:rPr>
        </w:r>
        <w:r>
          <w:rPr>
            <w:noProof/>
            <w:webHidden/>
          </w:rPr>
          <w:fldChar w:fldCharType="separate"/>
        </w:r>
        <w:r>
          <w:rPr>
            <w:noProof/>
            <w:webHidden/>
          </w:rPr>
          <w:t>63</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7" w:history="1">
        <w:r w:rsidRPr="00E84CE9">
          <w:rPr>
            <w:rStyle w:val="Hyperlink"/>
            <w:rFonts w:eastAsiaTheme="majorEastAsia"/>
            <w:noProof/>
          </w:rPr>
          <w:t>8.10  Limitations of the Results</w:t>
        </w:r>
        <w:r>
          <w:rPr>
            <w:noProof/>
            <w:webHidden/>
          </w:rPr>
          <w:tab/>
        </w:r>
        <w:r>
          <w:rPr>
            <w:noProof/>
            <w:webHidden/>
          </w:rPr>
          <w:fldChar w:fldCharType="begin"/>
        </w:r>
        <w:r>
          <w:rPr>
            <w:noProof/>
            <w:webHidden/>
          </w:rPr>
          <w:instrText xml:space="preserve"> PAGEREF _Toc242982017 \h </w:instrText>
        </w:r>
        <w:r>
          <w:rPr>
            <w:noProof/>
            <w:webHidden/>
          </w:rPr>
        </w:r>
        <w:r>
          <w:rPr>
            <w:noProof/>
            <w:webHidden/>
          </w:rPr>
          <w:fldChar w:fldCharType="separate"/>
        </w:r>
        <w:r>
          <w:rPr>
            <w:noProof/>
            <w:webHidden/>
          </w:rPr>
          <w:t>64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18" w:history="1">
        <w:r w:rsidRPr="00E84CE9">
          <w:rPr>
            <w:rStyle w:val="Hyperlink"/>
            <w:rFonts w:eastAsiaTheme="majorEastAsia"/>
            <w:noProof/>
          </w:rPr>
          <w:t>8.11  Objectives Against Outcomes</w:t>
        </w:r>
        <w:r>
          <w:rPr>
            <w:noProof/>
            <w:webHidden/>
          </w:rPr>
          <w:tab/>
        </w:r>
        <w:r>
          <w:rPr>
            <w:noProof/>
            <w:webHidden/>
          </w:rPr>
          <w:fldChar w:fldCharType="begin"/>
        </w:r>
        <w:r>
          <w:rPr>
            <w:noProof/>
            <w:webHidden/>
          </w:rPr>
          <w:instrText xml:space="preserve"> PAGEREF _Toc242982018 \h </w:instrText>
        </w:r>
        <w:r>
          <w:rPr>
            <w:noProof/>
            <w:webHidden/>
          </w:rPr>
        </w:r>
        <w:r>
          <w:rPr>
            <w:noProof/>
            <w:webHidden/>
          </w:rPr>
          <w:fldChar w:fldCharType="separate"/>
        </w:r>
        <w:r>
          <w:rPr>
            <w:noProof/>
            <w:webHidden/>
          </w:rPr>
          <w:t>64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19" w:history="1">
        <w:r w:rsidRPr="00E84CE9">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_Toc242982019 \h </w:instrText>
        </w:r>
        <w:r>
          <w:rPr>
            <w:noProof/>
            <w:webHidden/>
          </w:rPr>
        </w:r>
        <w:r>
          <w:rPr>
            <w:noProof/>
            <w:webHidden/>
          </w:rPr>
          <w:fldChar w:fldCharType="separate"/>
        </w:r>
        <w:r>
          <w:rPr>
            <w:noProof/>
            <w:webHidden/>
          </w:rPr>
          <w:t>65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0" w:history="1">
        <w:r w:rsidRPr="00E84CE9">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_Toc242982020 \h </w:instrText>
        </w:r>
        <w:r>
          <w:rPr>
            <w:noProof/>
            <w:webHidden/>
          </w:rPr>
        </w:r>
        <w:r>
          <w:rPr>
            <w:noProof/>
            <w:webHidden/>
          </w:rPr>
          <w:fldChar w:fldCharType="separate"/>
        </w:r>
        <w:r>
          <w:rPr>
            <w:noProof/>
            <w:webHidden/>
          </w:rPr>
          <w:t>65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1" w:history="1">
        <w:r w:rsidRPr="00E84CE9">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_Toc242982021 \h </w:instrText>
        </w:r>
        <w:r>
          <w:rPr>
            <w:noProof/>
            <w:webHidden/>
          </w:rPr>
        </w:r>
        <w:r>
          <w:rPr>
            <w:noProof/>
            <w:webHidden/>
          </w:rPr>
          <w:fldChar w:fldCharType="separate"/>
        </w:r>
        <w:r>
          <w:rPr>
            <w:noProof/>
            <w:webHidden/>
          </w:rPr>
          <w:t>65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2" w:history="1">
        <w:r w:rsidRPr="00E84CE9">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_Toc242982022 \h </w:instrText>
        </w:r>
        <w:r>
          <w:rPr>
            <w:noProof/>
            <w:webHidden/>
          </w:rPr>
        </w:r>
        <w:r>
          <w:rPr>
            <w:noProof/>
            <w:webHidden/>
          </w:rPr>
          <w:fldChar w:fldCharType="separate"/>
        </w:r>
        <w:r>
          <w:rPr>
            <w:noProof/>
            <w:webHidden/>
          </w:rPr>
          <w:t>65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3" w:history="1">
        <w:r w:rsidRPr="00E84CE9">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_Toc242982023 \h </w:instrText>
        </w:r>
        <w:r>
          <w:rPr>
            <w:noProof/>
            <w:webHidden/>
          </w:rPr>
        </w:r>
        <w:r>
          <w:rPr>
            <w:noProof/>
            <w:webHidden/>
          </w:rPr>
          <w:fldChar w:fldCharType="separate"/>
        </w:r>
        <w:r>
          <w:rPr>
            <w:noProof/>
            <w:webHidden/>
          </w:rPr>
          <w:t>66</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4" w:history="1">
        <w:r w:rsidRPr="00E84CE9">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_Toc242982024 \h </w:instrText>
        </w:r>
        <w:r>
          <w:rPr>
            <w:noProof/>
            <w:webHidden/>
          </w:rPr>
        </w:r>
        <w:r>
          <w:rPr>
            <w:noProof/>
            <w:webHidden/>
          </w:rPr>
          <w:fldChar w:fldCharType="separate"/>
        </w:r>
        <w:r>
          <w:rPr>
            <w:noProof/>
            <w:webHidden/>
          </w:rPr>
          <w:t>66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25" w:history="1">
        <w:r w:rsidRPr="00E84CE9">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_Toc242982025 \h </w:instrText>
        </w:r>
        <w:r>
          <w:rPr>
            <w:noProof/>
            <w:webHidden/>
          </w:rPr>
        </w:r>
        <w:r>
          <w:rPr>
            <w:noProof/>
            <w:webHidden/>
          </w:rPr>
          <w:fldChar w:fldCharType="separate"/>
        </w:r>
        <w:r>
          <w:rPr>
            <w:noProof/>
            <w:webHidden/>
          </w:rPr>
          <w:t>68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6" w:history="1">
        <w:r w:rsidRPr="00E84CE9">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_Toc242982026 \h </w:instrText>
        </w:r>
        <w:r>
          <w:rPr>
            <w:noProof/>
            <w:webHidden/>
          </w:rPr>
        </w:r>
        <w:r>
          <w:rPr>
            <w:noProof/>
            <w:webHidden/>
          </w:rPr>
          <w:fldChar w:fldCharType="separate"/>
        </w:r>
        <w:r>
          <w:rPr>
            <w:noProof/>
            <w:webHidden/>
          </w:rPr>
          <w:t>68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7" w:history="1">
        <w:r w:rsidRPr="00E84CE9">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_Toc242982027 \h </w:instrText>
        </w:r>
        <w:r>
          <w:rPr>
            <w:noProof/>
            <w:webHidden/>
          </w:rPr>
        </w:r>
        <w:r>
          <w:rPr>
            <w:noProof/>
            <w:webHidden/>
          </w:rPr>
          <w:fldChar w:fldCharType="separate"/>
        </w:r>
        <w:r>
          <w:rPr>
            <w:noProof/>
            <w:webHidden/>
          </w:rPr>
          <w:t>68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8" w:history="1">
        <w:r w:rsidRPr="00E84CE9">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_Toc242982028 \h </w:instrText>
        </w:r>
        <w:r>
          <w:rPr>
            <w:noProof/>
            <w:webHidden/>
          </w:rPr>
        </w:r>
        <w:r>
          <w:rPr>
            <w:noProof/>
            <w:webHidden/>
          </w:rPr>
          <w:fldChar w:fldCharType="separate"/>
        </w:r>
        <w:r>
          <w:rPr>
            <w:noProof/>
            <w:webHidden/>
          </w:rPr>
          <w:t>68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29" w:history="1">
        <w:r w:rsidRPr="00E84CE9">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_Toc242982029 \h </w:instrText>
        </w:r>
        <w:r>
          <w:rPr>
            <w:noProof/>
            <w:webHidden/>
          </w:rPr>
        </w:r>
        <w:r>
          <w:rPr>
            <w:noProof/>
            <w:webHidden/>
          </w:rPr>
          <w:fldChar w:fldCharType="separate"/>
        </w:r>
        <w:r>
          <w:rPr>
            <w:noProof/>
            <w:webHidden/>
          </w:rPr>
          <w:t>69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30" w:history="1">
        <w:r w:rsidRPr="00E84CE9">
          <w:rPr>
            <w:rStyle w:val="Hyperlink"/>
            <w:rFonts w:eastAsiaTheme="majorEastAsia"/>
            <w:noProof/>
          </w:rPr>
          <w:t>REFERENCES</w:t>
        </w:r>
        <w:r>
          <w:rPr>
            <w:noProof/>
            <w:webHidden/>
          </w:rPr>
          <w:tab/>
        </w:r>
        <w:r>
          <w:rPr>
            <w:noProof/>
            <w:webHidden/>
          </w:rPr>
          <w:fldChar w:fldCharType="begin"/>
        </w:r>
        <w:r>
          <w:rPr>
            <w:noProof/>
            <w:webHidden/>
          </w:rPr>
          <w:instrText xml:space="preserve"> PAGEREF _Toc242982030 \h </w:instrText>
        </w:r>
        <w:r>
          <w:rPr>
            <w:noProof/>
            <w:webHidden/>
          </w:rPr>
        </w:r>
        <w:r>
          <w:rPr>
            <w:noProof/>
            <w:webHidden/>
          </w:rPr>
          <w:fldChar w:fldCharType="separate"/>
        </w:r>
        <w:r>
          <w:rPr>
            <w:noProof/>
            <w:webHidden/>
          </w:rPr>
          <w:t>70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31" w:history="1">
        <w:r w:rsidRPr="00E84CE9">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_Toc242982031 \h </w:instrText>
        </w:r>
        <w:r>
          <w:rPr>
            <w:noProof/>
            <w:webHidden/>
          </w:rPr>
        </w:r>
        <w:r>
          <w:rPr>
            <w:noProof/>
            <w:webHidden/>
          </w:rPr>
          <w:fldChar w:fldCharType="separate"/>
        </w:r>
        <w:r>
          <w:rPr>
            <w:noProof/>
            <w:webHidden/>
          </w:rPr>
          <w:t>72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2" w:history="1">
        <w:r w:rsidRPr="00E84CE9">
          <w:rPr>
            <w:rStyle w:val="Hyperlink"/>
            <w:rFonts w:eastAsiaTheme="majorEastAsia"/>
            <w:noProof/>
          </w:rPr>
          <w:t>A.1  Hub-location model: instance and exact MIP</w:t>
        </w:r>
        <w:r>
          <w:rPr>
            <w:noProof/>
            <w:webHidden/>
          </w:rPr>
          <w:tab/>
        </w:r>
        <w:r>
          <w:rPr>
            <w:noProof/>
            <w:webHidden/>
          </w:rPr>
          <w:fldChar w:fldCharType="begin"/>
        </w:r>
        <w:r>
          <w:rPr>
            <w:noProof/>
            <w:webHidden/>
          </w:rPr>
          <w:instrText xml:space="preserve"> PAGEREF _Toc242982032 \h </w:instrText>
        </w:r>
        <w:r>
          <w:rPr>
            <w:noProof/>
            <w:webHidden/>
          </w:rPr>
        </w:r>
        <w:r>
          <w:rPr>
            <w:noProof/>
            <w:webHidden/>
          </w:rPr>
          <w:fldChar w:fldCharType="separate"/>
        </w:r>
        <w:r>
          <w:rPr>
            <w:noProof/>
            <w:webHidden/>
          </w:rPr>
          <w:t>72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3" w:history="1">
        <w:r w:rsidRPr="00E84CE9">
          <w:rPr>
            <w:rStyle w:val="Hyperlink"/>
            <w:rFonts w:eastAsiaTheme="majorEastAsia"/>
            <w:noProof/>
          </w:rPr>
          <w:t>A.2  Matheuristic</w:t>
        </w:r>
        <w:r>
          <w:rPr>
            <w:noProof/>
            <w:webHidden/>
          </w:rPr>
          <w:tab/>
        </w:r>
        <w:r>
          <w:rPr>
            <w:noProof/>
            <w:webHidden/>
          </w:rPr>
          <w:fldChar w:fldCharType="begin"/>
        </w:r>
        <w:r>
          <w:rPr>
            <w:noProof/>
            <w:webHidden/>
          </w:rPr>
          <w:instrText xml:space="preserve"> PAGEREF _Toc242982033 \h </w:instrText>
        </w:r>
        <w:r>
          <w:rPr>
            <w:noProof/>
            <w:webHidden/>
          </w:rPr>
        </w:r>
        <w:r>
          <w:rPr>
            <w:noProof/>
            <w:webHidden/>
          </w:rPr>
          <w:fldChar w:fldCharType="separate"/>
        </w:r>
        <w:r>
          <w:rPr>
            <w:noProof/>
            <w:webHidden/>
          </w:rPr>
          <w:t>72</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4" w:history="1">
        <w:r w:rsidRPr="00E84CE9">
          <w:rPr>
            <w:rStyle w:val="Hyperlink"/>
            <w:rFonts w:eastAsiaTheme="majorEastAsia"/>
            <w:noProof/>
          </w:rPr>
          <w:t>A.3  Forecasting</w:t>
        </w:r>
        <w:r>
          <w:rPr>
            <w:noProof/>
            <w:webHidden/>
          </w:rPr>
          <w:tab/>
        </w:r>
        <w:r>
          <w:rPr>
            <w:noProof/>
            <w:webHidden/>
          </w:rPr>
          <w:fldChar w:fldCharType="begin"/>
        </w:r>
        <w:r>
          <w:rPr>
            <w:noProof/>
            <w:webHidden/>
          </w:rPr>
          <w:instrText xml:space="preserve"> PAGEREF _Toc242982034 \h </w:instrText>
        </w:r>
        <w:r>
          <w:rPr>
            <w:noProof/>
            <w:webHidden/>
          </w:rPr>
        </w:r>
        <w:r>
          <w:rPr>
            <w:noProof/>
            <w:webHidden/>
          </w:rPr>
          <w:fldChar w:fldCharType="separate"/>
        </w:r>
        <w:r>
          <w:rPr>
            <w:noProof/>
            <w:webHidden/>
          </w:rPr>
          <w:t>74</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5" w:history="1">
        <w:r w:rsidRPr="00E84CE9">
          <w:rPr>
            <w:rStyle w:val="Hyperlink"/>
            <w:rFonts w:eastAsiaTheme="majorEastAsia"/>
            <w:noProof/>
          </w:rPr>
          <w:t>A.4  Evaluation</w:t>
        </w:r>
        <w:r>
          <w:rPr>
            <w:noProof/>
            <w:webHidden/>
          </w:rPr>
          <w:tab/>
        </w:r>
        <w:r>
          <w:rPr>
            <w:noProof/>
            <w:webHidden/>
          </w:rPr>
          <w:fldChar w:fldCharType="begin"/>
        </w:r>
        <w:r>
          <w:rPr>
            <w:noProof/>
            <w:webHidden/>
          </w:rPr>
          <w:instrText xml:space="preserve"> PAGEREF _Toc242982035 \h </w:instrText>
        </w:r>
        <w:r>
          <w:rPr>
            <w:noProof/>
            <w:webHidden/>
          </w:rPr>
        </w:r>
        <w:r>
          <w:rPr>
            <w:noProof/>
            <w:webHidden/>
          </w:rPr>
          <w:fldChar w:fldCharType="separate"/>
        </w:r>
        <w:r>
          <w:rPr>
            <w:noProof/>
            <w:webHidden/>
          </w:rPr>
          <w:t>75</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6" w:history="1">
        <w:r w:rsidRPr="00E84CE9">
          <w:rPr>
            <w:rStyle w:val="Hyperlink"/>
            <w:rFonts w:eastAsiaTheme="majorEastAsia"/>
            <w:noProof/>
          </w:rPr>
          <w:t>A.5  API endpoint for planning</w:t>
        </w:r>
        <w:r>
          <w:rPr>
            <w:noProof/>
            <w:webHidden/>
          </w:rPr>
          <w:tab/>
        </w:r>
        <w:r>
          <w:rPr>
            <w:noProof/>
            <w:webHidden/>
          </w:rPr>
          <w:fldChar w:fldCharType="begin"/>
        </w:r>
        <w:r>
          <w:rPr>
            <w:noProof/>
            <w:webHidden/>
          </w:rPr>
          <w:instrText xml:space="preserve"> PAGEREF _Toc242982036 \h </w:instrText>
        </w:r>
        <w:r>
          <w:rPr>
            <w:noProof/>
            <w:webHidden/>
          </w:rPr>
        </w:r>
        <w:r>
          <w:rPr>
            <w:noProof/>
            <w:webHidden/>
          </w:rPr>
          <w:fldChar w:fldCharType="separate"/>
        </w:r>
        <w:r>
          <w:rPr>
            <w:noProof/>
            <w:webHidden/>
          </w:rPr>
          <w:t>76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37" w:history="1">
        <w:r w:rsidRPr="00E84CE9">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_Toc242982037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8" w:history="1">
        <w:r w:rsidRPr="00E84CE9">
          <w:rPr>
            <w:rStyle w:val="Hyperlink"/>
            <w:rFonts w:eastAsiaTheme="majorEastAsia"/>
            <w:noProof/>
          </w:rPr>
          <w:t>B.1  Prerequisites</w:t>
        </w:r>
        <w:r>
          <w:rPr>
            <w:noProof/>
            <w:webHidden/>
          </w:rPr>
          <w:tab/>
        </w:r>
        <w:r>
          <w:rPr>
            <w:noProof/>
            <w:webHidden/>
          </w:rPr>
          <w:fldChar w:fldCharType="begin"/>
        </w:r>
        <w:r>
          <w:rPr>
            <w:noProof/>
            <w:webHidden/>
          </w:rPr>
          <w:instrText xml:space="preserve"> PAGEREF _Toc242982038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39" w:history="1">
        <w:r w:rsidRPr="00E84CE9">
          <w:rPr>
            <w:rStyle w:val="Hyperlink"/>
            <w:rFonts w:eastAsiaTheme="majorEastAsia"/>
            <w:noProof/>
          </w:rPr>
          <w:t>B.2  One-click start (Windows)</w:t>
        </w:r>
        <w:r>
          <w:rPr>
            <w:noProof/>
            <w:webHidden/>
          </w:rPr>
          <w:tab/>
        </w:r>
        <w:r>
          <w:rPr>
            <w:noProof/>
            <w:webHidden/>
          </w:rPr>
          <w:fldChar w:fldCharType="begin"/>
        </w:r>
        <w:r>
          <w:rPr>
            <w:noProof/>
            <w:webHidden/>
          </w:rPr>
          <w:instrText xml:space="preserve"> PAGEREF _Toc242982039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40" w:history="1">
        <w:r w:rsidRPr="00E84CE9">
          <w:rPr>
            <w:rStyle w:val="Hyperlink"/>
            <w:rFonts w:eastAsiaTheme="majorEastAsia"/>
            <w:noProof/>
          </w:rPr>
          <w:t>B.3  Using the application</w:t>
        </w:r>
        <w:r>
          <w:rPr>
            <w:noProof/>
            <w:webHidden/>
          </w:rPr>
          <w:tab/>
        </w:r>
        <w:r>
          <w:rPr>
            <w:noProof/>
            <w:webHidden/>
          </w:rPr>
          <w:fldChar w:fldCharType="begin"/>
        </w:r>
        <w:r>
          <w:rPr>
            <w:noProof/>
            <w:webHidden/>
          </w:rPr>
          <w:instrText xml:space="preserve"> PAGEREF _Toc242982040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41" w:history="1">
        <w:r w:rsidRPr="00E84CE9">
          <w:rPr>
            <w:rStyle w:val="Hyperlink"/>
            <w:rFonts w:eastAsiaTheme="majorEastAsia"/>
            <w:noProof/>
          </w:rPr>
          <w:t>B.4  Command line</w:t>
        </w:r>
        <w:r>
          <w:rPr>
            <w:noProof/>
            <w:webHidden/>
          </w:rPr>
          <w:tab/>
        </w:r>
        <w:r>
          <w:rPr>
            <w:noProof/>
            <w:webHidden/>
          </w:rPr>
          <w:fldChar w:fldCharType="begin"/>
        </w:r>
        <w:r>
          <w:rPr>
            <w:noProof/>
            <w:webHidden/>
          </w:rPr>
          <w:instrText xml:space="preserve"> PAGEREF _Toc242982041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42" w:history="1">
        <w:r w:rsidRPr="00E84CE9">
          <w:rPr>
            <w:rStyle w:val="Hyperlink"/>
            <w:rFonts w:eastAsiaTheme="majorEastAsia"/>
            <w:noProof/>
          </w:rPr>
          <w:t>B.5  Tests</w:t>
        </w:r>
        <w:r>
          <w:rPr>
            <w:noProof/>
            <w:webHidden/>
          </w:rPr>
          <w:tab/>
        </w:r>
        <w:r>
          <w:rPr>
            <w:noProof/>
            <w:webHidden/>
          </w:rPr>
          <w:fldChar w:fldCharType="begin"/>
        </w:r>
        <w:r>
          <w:rPr>
            <w:noProof/>
            <w:webHidden/>
          </w:rPr>
          <w:instrText xml:space="preserve"> PAGEREF _Toc242982042 \h </w:instrText>
        </w:r>
        <w:r>
          <w:rPr>
            <w:noProof/>
            <w:webHidden/>
          </w:rPr>
        </w:r>
        <w:r>
          <w:rPr>
            <w:noProof/>
            <w:webHidden/>
          </w:rPr>
          <w:fldChar w:fldCharType="separate"/>
        </w:r>
        <w:r>
          <w:rPr>
            <w:noProof/>
            <w:webHidden/>
          </w:rPr>
          <w:t>78</w:t>
        </w:r>
        <w:r>
          <w:rPr>
            <w:noProof/>
            <w:webHidden/>
          </w:rPr>
          <w:fldChar w:fldCharType="end"/>
        </w:r>
      </w:hyperlink>
    </w:p>
    <w:p w:rsidR="00E14D09" w:rsidRDefault="00E14D09">
      <w:pPr>
        <w:pStyle w:val="TOC2"/>
        <w:tabs>
          <w:tab w:val="right" w:leader="dot" w:pos="8659"/>
        </w:tabs>
        <w:rPr>
          <w:rFonts w:asciiTheme="minorHAnsi" w:eastAsiaTheme="minorEastAsia" w:hAnsiTheme="minorHAnsi" w:cstheme="minorBidi"/>
          <w:noProof/>
          <w:lang w:val="en-IN" w:eastAsia="en-IN"/>
        </w:rPr>
      </w:pPr>
      <w:hyperlink w:anchor="_Toc242982043" w:history="1">
        <w:r w:rsidRPr="00E84CE9">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_Toc242982043 \h </w:instrText>
        </w:r>
        <w:r>
          <w:rPr>
            <w:noProof/>
            <w:webHidden/>
          </w:rPr>
        </w:r>
        <w:r>
          <w:rPr>
            <w:noProof/>
            <w:webHidden/>
          </w:rPr>
          <w:fldChar w:fldCharType="separate"/>
        </w:r>
        <w:r>
          <w:rPr>
            <w:noProof/>
            <w:webHidden/>
          </w:rPr>
          <w:t>78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44" w:history="1">
        <w:r w:rsidRPr="00E84CE9">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_Toc242982044 \h </w:instrText>
        </w:r>
        <w:r>
          <w:rPr>
            <w:noProof/>
            <w:webHidden/>
          </w:rPr>
        </w:r>
        <w:r>
          <w:rPr>
            <w:noProof/>
            <w:webHidden/>
          </w:rPr>
          <w:fldChar w:fldCharType="separate"/>
        </w:r>
        <w:r>
          <w:rPr>
            <w:noProof/>
            <w:webHidden/>
          </w:rPr>
          <w:t>79</w:t>
        </w:r>
        <w:r>
          <w:rPr>
            <w:noProof/>
            <w:webHidden/>
          </w:rPr>
          <w:fldChar w:fldCharType="end"/>
        </w:r>
      </w:hyperlink>
    </w:p>
    <w:p w:rsidR="00A112E8" w:rsidRDefault="00566469">
      <w:r>
        <w:fldChar w:fldCharType="end"/>
      </w:r>
    </w:p>
    <w:p w:rsidR="00A112E8" w:rsidRDefault="00566469">
      <w:pPr>
        <w:pStyle w:val="FrontHeading"/>
        <w:pageBreakBefore/>
      </w:pPr>
      <w:r>
        <w:lastRenderedPageBreak/>
        <w:t>LIST OF FIGURES</w:t>
      </w:r>
    </w:p>
    <w:p w:rsidR="00E14D09" w:rsidRDefault="00566469">
      <w:pPr>
        <w:pStyle w:val="TOC1"/>
        <w:tabs>
          <w:tab w:val="right" w:leader="dot" w:pos="8659"/>
        </w:tabs>
        <w:rPr>
          <w:rFonts w:asciiTheme="minorHAnsi" w:eastAsiaTheme="minorEastAsia" w:hAnsiTheme="minorHAnsi" w:cstheme="minorBidi"/>
          <w:noProof/>
          <w:lang w:val="en-IN" w:eastAsia="en-IN"/>
        </w:rPr>
      </w:pPr>
      <w:r>
        <w:fldChar w:fldCharType="begin"/>
      </w:r>
      <w:r>
        <w:instrText>TOC \h \z \t "Figure Caption,1"</w:instrText>
      </w:r>
      <w:r>
        <w:fldChar w:fldCharType="separate"/>
      </w:r>
      <w:hyperlink w:anchor="_Toc242982045" w:history="1">
        <w:r w:rsidR="00E14D09" w:rsidRPr="00D946DE">
          <w:rPr>
            <w:rStyle w:val="Hyperlink"/>
            <w:rFonts w:eastAsiaTheme="majorEastAsia"/>
            <w:noProof/>
          </w:rPr>
          <w:t>Fig. 5.1: System architecture of HubOptima</w:t>
        </w:r>
        <w:r w:rsidR="00E14D09">
          <w:rPr>
            <w:noProof/>
            <w:webHidden/>
          </w:rPr>
          <w:tab/>
        </w:r>
        <w:r w:rsidR="00E14D09">
          <w:rPr>
            <w:noProof/>
            <w:webHidden/>
          </w:rPr>
          <w:fldChar w:fldCharType="begin"/>
        </w:r>
        <w:r w:rsidR="00E14D09">
          <w:rPr>
            <w:noProof/>
            <w:webHidden/>
          </w:rPr>
          <w:instrText xml:space="preserve"> PAGEREF _Toc242982045 \h </w:instrText>
        </w:r>
        <w:r w:rsidR="00E14D09">
          <w:rPr>
            <w:noProof/>
            <w:webHidden/>
          </w:rPr>
        </w:r>
        <w:r w:rsidR="00E14D09">
          <w:rPr>
            <w:noProof/>
            <w:webHidden/>
          </w:rPr>
          <w:fldChar w:fldCharType="separate"/>
        </w:r>
        <w:r w:rsidR="00E14D09">
          <w:rPr>
            <w:noProof/>
            <w:webHidden/>
          </w:rPr>
          <w:t>20</w:t>
        </w:r>
        <w:r w:rsidR="00E14D09">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46" w:history="1">
        <w:r w:rsidRPr="00D946DE">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_Toc242982046 \h </w:instrText>
        </w:r>
        <w:r>
          <w:rPr>
            <w:noProof/>
            <w:webHidden/>
          </w:rPr>
        </w:r>
        <w:r>
          <w:rPr>
            <w:noProof/>
            <w:webHidden/>
          </w:rPr>
          <w:fldChar w:fldCharType="separate"/>
        </w:r>
        <w:r>
          <w:rPr>
            <w:noProof/>
            <w:webHidden/>
          </w:rPr>
          <w:t>21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47" w:history="1">
        <w:r w:rsidRPr="00D946DE">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_Toc242982047 \h </w:instrText>
        </w:r>
        <w:r>
          <w:rPr>
            <w:noProof/>
            <w:webHidden/>
          </w:rPr>
        </w:r>
        <w:r>
          <w:rPr>
            <w:noProof/>
            <w:webHidden/>
          </w:rPr>
          <w:fldChar w:fldCharType="separate"/>
        </w:r>
        <w:r>
          <w:rPr>
            <w:noProof/>
            <w:webHidden/>
          </w:rPr>
          <w:t>22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48" w:history="1">
        <w:r w:rsidRPr="00D946DE">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_Toc242982048 \h </w:instrText>
        </w:r>
        <w:r>
          <w:rPr>
            <w:noProof/>
            <w:webHidden/>
          </w:rPr>
        </w:r>
        <w:r>
          <w:rPr>
            <w:noProof/>
            <w:webHidden/>
          </w:rPr>
          <w:fldChar w:fldCharType="separate"/>
        </w:r>
        <w:r>
          <w:rPr>
            <w:noProof/>
            <w:webHidden/>
          </w:rPr>
          <w:t>22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49" w:history="1">
        <w:r w:rsidRPr="00D946DE">
          <w:rPr>
            <w:rStyle w:val="Hyperlink"/>
            <w:rFonts w:eastAsiaTheme="majorEastAsia"/>
            <w:noProof/>
          </w:rPr>
          <w:t>Fig. 5.5: Data-flow diagram, level 2: solving the hub-location problem</w:t>
        </w:r>
        <w:r>
          <w:rPr>
            <w:noProof/>
            <w:webHidden/>
          </w:rPr>
          <w:tab/>
        </w:r>
        <w:r>
          <w:rPr>
            <w:noProof/>
            <w:webHidden/>
          </w:rPr>
          <w:fldChar w:fldCharType="begin"/>
        </w:r>
        <w:r>
          <w:rPr>
            <w:noProof/>
            <w:webHidden/>
          </w:rPr>
          <w:instrText xml:space="preserve"> PAGEREF _Toc242982049 \h </w:instrText>
        </w:r>
        <w:r>
          <w:rPr>
            <w:noProof/>
            <w:webHidden/>
          </w:rPr>
        </w:r>
        <w:r>
          <w:rPr>
            <w:noProof/>
            <w:webHidden/>
          </w:rPr>
          <w:fldChar w:fldCharType="separate"/>
        </w:r>
        <w:r>
          <w:rPr>
            <w:noProof/>
            <w:webHidden/>
          </w:rPr>
          <w:t>23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0" w:history="1">
        <w:r w:rsidRPr="00D946DE">
          <w:rPr>
            <w:rStyle w:val="Hyperlink"/>
            <w:rFonts w:eastAsiaTheme="majorEastAsia"/>
            <w:noProof/>
          </w:rPr>
          <w:t>Fig. 5.6: UML class diagram</w:t>
        </w:r>
        <w:r>
          <w:rPr>
            <w:noProof/>
            <w:webHidden/>
          </w:rPr>
          <w:tab/>
        </w:r>
        <w:r>
          <w:rPr>
            <w:noProof/>
            <w:webHidden/>
          </w:rPr>
          <w:fldChar w:fldCharType="begin"/>
        </w:r>
        <w:r>
          <w:rPr>
            <w:noProof/>
            <w:webHidden/>
          </w:rPr>
          <w:instrText xml:space="preserve"> PAGEREF _Toc242982050 \h </w:instrText>
        </w:r>
        <w:r>
          <w:rPr>
            <w:noProof/>
            <w:webHidden/>
          </w:rPr>
        </w:r>
        <w:r>
          <w:rPr>
            <w:noProof/>
            <w:webHidden/>
          </w:rPr>
          <w:fldChar w:fldCharType="separate"/>
        </w:r>
        <w:r>
          <w:rPr>
            <w:noProof/>
            <w:webHidden/>
          </w:rPr>
          <w:t>24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1" w:history="1">
        <w:r w:rsidRPr="00D946DE">
          <w:rPr>
            <w:rStyle w:val="Hyperlink"/>
            <w:rFonts w:eastAsiaTheme="majorEastAsia"/>
            <w:noProof/>
          </w:rPr>
          <w:t>Fig. 5.7: Use-case diagram</w:t>
        </w:r>
        <w:r>
          <w:rPr>
            <w:noProof/>
            <w:webHidden/>
          </w:rPr>
          <w:tab/>
        </w:r>
        <w:r>
          <w:rPr>
            <w:noProof/>
            <w:webHidden/>
          </w:rPr>
          <w:fldChar w:fldCharType="begin"/>
        </w:r>
        <w:r>
          <w:rPr>
            <w:noProof/>
            <w:webHidden/>
          </w:rPr>
          <w:instrText xml:space="preserve"> PAGEREF _Toc242982051 \h </w:instrText>
        </w:r>
        <w:r>
          <w:rPr>
            <w:noProof/>
            <w:webHidden/>
          </w:rPr>
        </w:r>
        <w:r>
          <w:rPr>
            <w:noProof/>
            <w:webHidden/>
          </w:rPr>
          <w:fldChar w:fldCharType="separate"/>
        </w:r>
        <w:r>
          <w:rPr>
            <w:noProof/>
            <w:webHidden/>
          </w:rPr>
          <w:t>25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2" w:history="1">
        <w:r w:rsidRPr="00D946DE">
          <w:rPr>
            <w:rStyle w:val="Hyperlink"/>
            <w:rFonts w:eastAsiaTheme="majorEastAsia"/>
            <w:noProof/>
          </w:rPr>
          <w:t>Fig. 5.8: Sequence diagram of the main flow: planning hubs</w:t>
        </w:r>
        <w:r>
          <w:rPr>
            <w:noProof/>
            <w:webHidden/>
          </w:rPr>
          <w:tab/>
        </w:r>
        <w:r>
          <w:rPr>
            <w:noProof/>
            <w:webHidden/>
          </w:rPr>
          <w:fldChar w:fldCharType="begin"/>
        </w:r>
        <w:r>
          <w:rPr>
            <w:noProof/>
            <w:webHidden/>
          </w:rPr>
          <w:instrText xml:space="preserve"> PAGEREF _Toc242982052 \h </w:instrText>
        </w:r>
        <w:r>
          <w:rPr>
            <w:noProof/>
            <w:webHidden/>
          </w:rPr>
        </w:r>
        <w:r>
          <w:rPr>
            <w:noProof/>
            <w:webHidden/>
          </w:rPr>
          <w:fldChar w:fldCharType="separate"/>
        </w:r>
        <w:r>
          <w:rPr>
            <w:noProof/>
            <w:webHidden/>
          </w:rPr>
          <w:t>26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3" w:history="1">
        <w:r w:rsidRPr="00D946DE">
          <w:rPr>
            <w:rStyle w:val="Hyperlink"/>
            <w:rFonts w:eastAsiaTheme="majorEastAsia"/>
            <w:noProof/>
          </w:rPr>
          <w:t>Fig. 5.9: Entity-relationship diagram of the file-based data model</w:t>
        </w:r>
        <w:r>
          <w:rPr>
            <w:noProof/>
            <w:webHidden/>
          </w:rPr>
          <w:tab/>
        </w:r>
        <w:r>
          <w:rPr>
            <w:noProof/>
            <w:webHidden/>
          </w:rPr>
          <w:fldChar w:fldCharType="begin"/>
        </w:r>
        <w:r>
          <w:rPr>
            <w:noProof/>
            <w:webHidden/>
          </w:rPr>
          <w:instrText xml:space="preserve"> PAGEREF _Toc242982053 \h </w:instrText>
        </w:r>
        <w:r>
          <w:rPr>
            <w:noProof/>
            <w:webHidden/>
          </w:rPr>
        </w:r>
        <w:r>
          <w:rPr>
            <w:noProof/>
            <w:webHidden/>
          </w:rPr>
          <w:fldChar w:fldCharType="separate"/>
        </w:r>
        <w:r>
          <w:rPr>
            <w:noProof/>
            <w:webHidden/>
          </w:rPr>
          <w:t>27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4" w:history="1">
        <w:r w:rsidRPr="00D946DE">
          <w:rPr>
            <w:rStyle w:val="Hyperlink"/>
            <w:rFonts w:eastAsiaTheme="majorEastAsia"/>
            <w:noProof/>
          </w:rPr>
          <w:t>Fig. 6.1: Monthly network demand of the synthetic dataset, with the six test months shaded</w:t>
        </w:r>
        <w:r>
          <w:rPr>
            <w:noProof/>
            <w:webHidden/>
          </w:rPr>
          <w:tab/>
        </w:r>
        <w:r>
          <w:rPr>
            <w:noProof/>
            <w:webHidden/>
          </w:rPr>
          <w:fldChar w:fldCharType="begin"/>
        </w:r>
        <w:r>
          <w:rPr>
            <w:noProof/>
            <w:webHidden/>
          </w:rPr>
          <w:instrText xml:space="preserve"> PAGEREF _Toc242982054 \h </w:instrText>
        </w:r>
        <w:r>
          <w:rPr>
            <w:noProof/>
            <w:webHidden/>
          </w:rPr>
        </w:r>
        <w:r>
          <w:rPr>
            <w:noProof/>
            <w:webHidden/>
          </w:rPr>
          <w:fldChar w:fldCharType="separate"/>
        </w:r>
        <w:r>
          <w:rPr>
            <w:noProof/>
            <w:webHidden/>
          </w:rPr>
          <w:t>31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5" w:history="1">
        <w:r w:rsidRPr="00D946DE">
          <w:rPr>
            <w:rStyle w:val="Hyperlink"/>
            <w:rFonts w:eastAsiaTheme="majorEastAsia"/>
            <w:noProof/>
          </w:rPr>
          <w:t>Fig. 6.2: Flowchart of the core algorithm: the matheuristic</w:t>
        </w:r>
        <w:r>
          <w:rPr>
            <w:noProof/>
            <w:webHidden/>
          </w:rPr>
          <w:tab/>
        </w:r>
        <w:r>
          <w:rPr>
            <w:noProof/>
            <w:webHidden/>
          </w:rPr>
          <w:fldChar w:fldCharType="begin"/>
        </w:r>
        <w:r>
          <w:rPr>
            <w:noProof/>
            <w:webHidden/>
          </w:rPr>
          <w:instrText xml:space="preserve"> PAGEREF _Toc242982055 \h </w:instrText>
        </w:r>
        <w:r>
          <w:rPr>
            <w:noProof/>
            <w:webHidden/>
          </w:rPr>
        </w:r>
        <w:r>
          <w:rPr>
            <w:noProof/>
            <w:webHidden/>
          </w:rPr>
          <w:fldChar w:fldCharType="separate"/>
        </w:r>
        <w:r>
          <w:rPr>
            <w:noProof/>
            <w:webHidden/>
          </w:rPr>
          <w:t>35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6" w:history="1">
        <w:r w:rsidRPr="00D946DE">
          <w:rPr>
            <w:rStyle w:val="Hyperlink"/>
            <w:rFonts w:eastAsiaTheme="majorEastAsia"/>
            <w:noProof/>
          </w:rPr>
          <w:t>Fig. 8.1: Held-out accuracy of the three forecasters</w:t>
        </w:r>
        <w:r>
          <w:rPr>
            <w:noProof/>
            <w:webHidden/>
          </w:rPr>
          <w:tab/>
        </w:r>
        <w:r>
          <w:rPr>
            <w:noProof/>
            <w:webHidden/>
          </w:rPr>
          <w:fldChar w:fldCharType="begin"/>
        </w:r>
        <w:r>
          <w:rPr>
            <w:noProof/>
            <w:webHidden/>
          </w:rPr>
          <w:instrText xml:space="preserve"> PAGEREF _Toc242982056 \h </w:instrText>
        </w:r>
        <w:r>
          <w:rPr>
            <w:noProof/>
            <w:webHidden/>
          </w:rPr>
        </w:r>
        <w:r>
          <w:rPr>
            <w:noProof/>
            <w:webHidden/>
          </w:rPr>
          <w:fldChar w:fldCharType="separate"/>
        </w:r>
        <w:r>
          <w:rPr>
            <w:noProof/>
            <w:webHidden/>
          </w:rPr>
          <w:t>47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7" w:history="1">
        <w:r w:rsidRPr="00D946DE">
          <w:rPr>
            <w:rStyle w:val="Hyperlink"/>
            <w:rFonts w:eastAsiaTheme="majorEastAsia"/>
            <w:noProof/>
          </w:rPr>
          <w:t>Fig. 8.2: Top 10 Random Forest feature importances</w:t>
        </w:r>
        <w:r>
          <w:rPr>
            <w:noProof/>
            <w:webHidden/>
          </w:rPr>
          <w:tab/>
        </w:r>
        <w:r>
          <w:rPr>
            <w:noProof/>
            <w:webHidden/>
          </w:rPr>
          <w:fldChar w:fldCharType="begin"/>
        </w:r>
        <w:r>
          <w:rPr>
            <w:noProof/>
            <w:webHidden/>
          </w:rPr>
          <w:instrText xml:space="preserve"> PAGEREF _Toc242982057 \h </w:instrText>
        </w:r>
        <w:r>
          <w:rPr>
            <w:noProof/>
            <w:webHidden/>
          </w:rPr>
        </w:r>
        <w:r>
          <w:rPr>
            <w:noProof/>
            <w:webHidden/>
          </w:rPr>
          <w:fldChar w:fldCharType="separate"/>
        </w:r>
        <w:r>
          <w:rPr>
            <w:noProof/>
            <w:webHidden/>
          </w:rPr>
          <w:t>48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8" w:history="1">
        <w:r w:rsidRPr="00D946DE">
          <w:rPr>
            <w:rStyle w:val="Hyperlink"/>
            <w:rFonts w:eastAsiaTheme="majorEastAsia"/>
            <w:noProof/>
          </w:rPr>
          <w:t>Fig. 8.3: Per-region forecast and actual orders, Dec 2025</w:t>
        </w:r>
        <w:r>
          <w:rPr>
            <w:noProof/>
            <w:webHidden/>
          </w:rPr>
          <w:tab/>
        </w:r>
        <w:r>
          <w:rPr>
            <w:noProof/>
            <w:webHidden/>
          </w:rPr>
          <w:fldChar w:fldCharType="begin"/>
        </w:r>
        <w:r>
          <w:rPr>
            <w:noProof/>
            <w:webHidden/>
          </w:rPr>
          <w:instrText xml:space="preserve"> PAGEREF _Toc242982058 \h </w:instrText>
        </w:r>
        <w:r>
          <w:rPr>
            <w:noProof/>
            <w:webHidden/>
          </w:rPr>
        </w:r>
        <w:r>
          <w:rPr>
            <w:noProof/>
            <w:webHidden/>
          </w:rPr>
          <w:fldChar w:fldCharType="separate"/>
        </w:r>
        <w:r>
          <w:rPr>
            <w:noProof/>
            <w:webHidden/>
          </w:rPr>
          <w:t>48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59" w:history="1">
        <w:r w:rsidRPr="00D946DE">
          <w:rPr>
            <w:rStyle w:val="Hyperlink"/>
            <w:rFonts w:eastAsiaTheme="majorEastAsia"/>
            <w:noProof/>
          </w:rPr>
          <w:t>Fig. 8.4: Distribution of per-region error, Dec 2025</w:t>
        </w:r>
        <w:r>
          <w:rPr>
            <w:noProof/>
            <w:webHidden/>
          </w:rPr>
          <w:tab/>
        </w:r>
        <w:r>
          <w:rPr>
            <w:noProof/>
            <w:webHidden/>
          </w:rPr>
          <w:fldChar w:fldCharType="begin"/>
        </w:r>
        <w:r>
          <w:rPr>
            <w:noProof/>
            <w:webHidden/>
          </w:rPr>
          <w:instrText xml:space="preserve"> PAGEREF _Toc242982059 \h </w:instrText>
        </w:r>
        <w:r>
          <w:rPr>
            <w:noProof/>
            <w:webHidden/>
          </w:rPr>
        </w:r>
        <w:r>
          <w:rPr>
            <w:noProof/>
            <w:webHidden/>
          </w:rPr>
          <w:fldChar w:fldCharType="separate"/>
        </w:r>
        <w:r>
          <w:rPr>
            <w:noProof/>
            <w:webHidden/>
          </w:rPr>
          <w:t>48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0" w:history="1">
        <w:r w:rsidRPr="00D946DE">
          <w:rPr>
            <w:rStyle w:val="Hyperlink"/>
            <w:rFonts w:eastAsiaTheme="majorEastAsia"/>
            <w:noProof/>
          </w:rPr>
          <w:t>Fig. 8.5: Network forecast against realised demand, July to December 2025</w:t>
        </w:r>
        <w:r>
          <w:rPr>
            <w:noProof/>
            <w:webHidden/>
          </w:rPr>
          <w:tab/>
        </w:r>
        <w:r>
          <w:rPr>
            <w:noProof/>
            <w:webHidden/>
          </w:rPr>
          <w:fldChar w:fldCharType="begin"/>
        </w:r>
        <w:r>
          <w:rPr>
            <w:noProof/>
            <w:webHidden/>
          </w:rPr>
          <w:instrText xml:space="preserve"> PAGEREF _Toc242982060 \h </w:instrText>
        </w:r>
        <w:r>
          <w:rPr>
            <w:noProof/>
            <w:webHidden/>
          </w:rPr>
        </w:r>
        <w:r>
          <w:rPr>
            <w:noProof/>
            <w:webHidden/>
          </w:rPr>
          <w:fldChar w:fldCharType="separate"/>
        </w:r>
        <w:r>
          <w:rPr>
            <w:noProof/>
            <w:webHidden/>
          </w:rPr>
          <w:t>49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1" w:history="1">
        <w:r w:rsidRPr="00D946DE">
          <w:rPr>
            <w:rStyle w:val="Hyperlink"/>
            <w:rFonts w:eastAsiaTheme="majorEastAsia"/>
            <w:noProof/>
          </w:rPr>
          <w:t>Fig. 8.6: Hub utilisation of the proposed plan on realised demand</w:t>
        </w:r>
        <w:r>
          <w:rPr>
            <w:noProof/>
            <w:webHidden/>
          </w:rPr>
          <w:tab/>
        </w:r>
        <w:r>
          <w:rPr>
            <w:noProof/>
            <w:webHidden/>
          </w:rPr>
          <w:fldChar w:fldCharType="begin"/>
        </w:r>
        <w:r>
          <w:rPr>
            <w:noProof/>
            <w:webHidden/>
          </w:rPr>
          <w:instrText xml:space="preserve"> PAGEREF _Toc242982061 \h </w:instrText>
        </w:r>
        <w:r>
          <w:rPr>
            <w:noProof/>
            <w:webHidden/>
          </w:rPr>
        </w:r>
        <w:r>
          <w:rPr>
            <w:noProof/>
            <w:webHidden/>
          </w:rPr>
          <w:fldChar w:fldCharType="separate"/>
        </w:r>
        <w:r>
          <w:rPr>
            <w:noProof/>
            <w:webHidden/>
          </w:rPr>
          <w:t>50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2" w:history="1">
        <w:r w:rsidRPr="00D946DE">
          <w:rPr>
            <w:rStyle w:val="Hyperlink"/>
            <w:rFonts w:eastAsiaTheme="majorEastAsia"/>
            <w:noProof/>
          </w:rPr>
          <w:t>Fig. 8.7: Operating cost by method</w:t>
        </w:r>
        <w:r>
          <w:rPr>
            <w:noProof/>
            <w:webHidden/>
          </w:rPr>
          <w:tab/>
        </w:r>
        <w:r>
          <w:rPr>
            <w:noProof/>
            <w:webHidden/>
          </w:rPr>
          <w:fldChar w:fldCharType="begin"/>
        </w:r>
        <w:r>
          <w:rPr>
            <w:noProof/>
            <w:webHidden/>
          </w:rPr>
          <w:instrText xml:space="preserve"> PAGEREF _Toc242982062 \h </w:instrText>
        </w:r>
        <w:r>
          <w:rPr>
            <w:noProof/>
            <w:webHidden/>
          </w:rPr>
        </w:r>
        <w:r>
          <w:rPr>
            <w:noProof/>
            <w:webHidden/>
          </w:rPr>
          <w:fldChar w:fldCharType="separate"/>
        </w:r>
        <w:r>
          <w:rPr>
            <w:noProof/>
            <w:webHidden/>
          </w:rPr>
          <w:t>51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3" w:history="1">
        <w:r w:rsidRPr="00D946DE">
          <w:rPr>
            <w:rStyle w:val="Hyperlink"/>
            <w:rFonts w:eastAsiaTheme="majorEastAsia"/>
            <w:noProof/>
          </w:rPr>
          <w:t>Fig. 8.8: Simulated fulfilment by method</w:t>
        </w:r>
        <w:r>
          <w:rPr>
            <w:noProof/>
            <w:webHidden/>
          </w:rPr>
          <w:tab/>
        </w:r>
        <w:r>
          <w:rPr>
            <w:noProof/>
            <w:webHidden/>
          </w:rPr>
          <w:fldChar w:fldCharType="begin"/>
        </w:r>
        <w:r>
          <w:rPr>
            <w:noProof/>
            <w:webHidden/>
          </w:rPr>
          <w:instrText xml:space="preserve"> PAGEREF _Toc242982063 \h </w:instrText>
        </w:r>
        <w:r>
          <w:rPr>
            <w:noProof/>
            <w:webHidden/>
          </w:rPr>
        </w:r>
        <w:r>
          <w:rPr>
            <w:noProof/>
            <w:webHidden/>
          </w:rPr>
          <w:fldChar w:fldCharType="separate"/>
        </w:r>
        <w:r>
          <w:rPr>
            <w:noProof/>
            <w:webHidden/>
          </w:rPr>
          <w:t>51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4" w:history="1">
        <w:r w:rsidRPr="00D946DE">
          <w:rPr>
            <w:rStyle w:val="Hyperlink"/>
            <w:rFonts w:eastAsiaTheme="majorEastAsia"/>
            <w:noProof/>
          </w:rPr>
          <w:t>Fig. 8.9: Cost components by method</w:t>
        </w:r>
        <w:r>
          <w:rPr>
            <w:noProof/>
            <w:webHidden/>
          </w:rPr>
          <w:tab/>
        </w:r>
        <w:r>
          <w:rPr>
            <w:noProof/>
            <w:webHidden/>
          </w:rPr>
          <w:fldChar w:fldCharType="begin"/>
        </w:r>
        <w:r>
          <w:rPr>
            <w:noProof/>
            <w:webHidden/>
          </w:rPr>
          <w:instrText xml:space="preserve"> PAGEREF _Toc242982064 \h </w:instrText>
        </w:r>
        <w:r>
          <w:rPr>
            <w:noProof/>
            <w:webHidden/>
          </w:rPr>
        </w:r>
        <w:r>
          <w:rPr>
            <w:noProof/>
            <w:webHidden/>
          </w:rPr>
          <w:fldChar w:fldCharType="separate"/>
        </w:r>
        <w:r>
          <w:rPr>
            <w:noProof/>
            <w:webHidden/>
          </w:rPr>
          <w:t>52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5" w:history="1">
        <w:r w:rsidRPr="00D946DE">
          <w:rPr>
            <w:rStyle w:val="Hyperlink"/>
            <w:rFonts w:eastAsiaTheme="majorEastAsia"/>
            <w:noProof/>
          </w:rPr>
          <w:t>Fig. 8.10: Fulfilment of the adaptive and the static plan by month</w:t>
        </w:r>
        <w:r>
          <w:rPr>
            <w:noProof/>
            <w:webHidden/>
          </w:rPr>
          <w:tab/>
        </w:r>
        <w:r>
          <w:rPr>
            <w:noProof/>
            <w:webHidden/>
          </w:rPr>
          <w:fldChar w:fldCharType="begin"/>
        </w:r>
        <w:r>
          <w:rPr>
            <w:noProof/>
            <w:webHidden/>
          </w:rPr>
          <w:instrText xml:space="preserve"> PAGEREF _Toc242982065 \h </w:instrText>
        </w:r>
        <w:r>
          <w:rPr>
            <w:noProof/>
            <w:webHidden/>
          </w:rPr>
        </w:r>
        <w:r>
          <w:rPr>
            <w:noProof/>
            <w:webHidden/>
          </w:rPr>
          <w:fldChar w:fldCharType="separate"/>
        </w:r>
        <w:r>
          <w:rPr>
            <w:noProof/>
            <w:webHidden/>
          </w:rPr>
          <w:t>53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6" w:history="1">
        <w:r w:rsidRPr="00D946DE">
          <w:rPr>
            <w:rStyle w:val="Hyperlink"/>
            <w:rFonts w:eastAsiaTheme="majorEastAsia"/>
            <w:noProof/>
          </w:rPr>
          <w:t>Fig. 8.11: Solve time of the exact MIP and the matheuristic</w:t>
        </w:r>
        <w:r>
          <w:rPr>
            <w:noProof/>
            <w:webHidden/>
          </w:rPr>
          <w:tab/>
        </w:r>
        <w:r>
          <w:rPr>
            <w:noProof/>
            <w:webHidden/>
          </w:rPr>
          <w:fldChar w:fldCharType="begin"/>
        </w:r>
        <w:r>
          <w:rPr>
            <w:noProof/>
            <w:webHidden/>
          </w:rPr>
          <w:instrText xml:space="preserve"> PAGEREF _Toc242982066 \h </w:instrText>
        </w:r>
        <w:r>
          <w:rPr>
            <w:noProof/>
            <w:webHidden/>
          </w:rPr>
        </w:r>
        <w:r>
          <w:rPr>
            <w:noProof/>
            <w:webHidden/>
          </w:rPr>
          <w:fldChar w:fldCharType="separate"/>
        </w:r>
        <w:r>
          <w:rPr>
            <w:noProof/>
            <w:webHidden/>
          </w:rPr>
          <w:t>54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7" w:history="1">
        <w:r w:rsidRPr="00D946DE">
          <w:rPr>
            <w:rStyle w:val="Hyperlink"/>
            <w:rFonts w:eastAsiaTheme="majorEastAsia"/>
            <w:noProof/>
          </w:rPr>
          <w:t>Fig. 8.12: Dashboard</w:t>
        </w:r>
        <w:r>
          <w:rPr>
            <w:noProof/>
            <w:webHidden/>
          </w:rPr>
          <w:tab/>
        </w:r>
        <w:r>
          <w:rPr>
            <w:noProof/>
            <w:webHidden/>
          </w:rPr>
          <w:fldChar w:fldCharType="begin"/>
        </w:r>
        <w:r>
          <w:rPr>
            <w:noProof/>
            <w:webHidden/>
          </w:rPr>
          <w:instrText xml:space="preserve"> PAGEREF _Toc242982067 \h </w:instrText>
        </w:r>
        <w:r>
          <w:rPr>
            <w:noProof/>
            <w:webHidden/>
          </w:rPr>
        </w:r>
        <w:r>
          <w:rPr>
            <w:noProof/>
            <w:webHidden/>
          </w:rPr>
          <w:fldChar w:fldCharType="separate"/>
        </w:r>
        <w:r>
          <w:rPr>
            <w:noProof/>
            <w:webHidden/>
          </w:rPr>
          <w:t>55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8" w:history="1">
        <w:r w:rsidRPr="00D946DE">
          <w:rPr>
            <w:rStyle w:val="Hyperlink"/>
            <w:rFonts w:eastAsiaTheme="majorEastAsia"/>
            <w:noProof/>
          </w:rPr>
          <w:t>Fig. 8.13: Forecast page</w:t>
        </w:r>
        <w:r>
          <w:rPr>
            <w:noProof/>
            <w:webHidden/>
          </w:rPr>
          <w:tab/>
        </w:r>
        <w:r>
          <w:rPr>
            <w:noProof/>
            <w:webHidden/>
          </w:rPr>
          <w:fldChar w:fldCharType="begin"/>
        </w:r>
        <w:r>
          <w:rPr>
            <w:noProof/>
            <w:webHidden/>
          </w:rPr>
          <w:instrText xml:space="preserve"> PAGEREF _Toc242982068 \h </w:instrText>
        </w:r>
        <w:r>
          <w:rPr>
            <w:noProof/>
            <w:webHidden/>
          </w:rPr>
        </w:r>
        <w:r>
          <w:rPr>
            <w:noProof/>
            <w:webHidden/>
          </w:rPr>
          <w:fldChar w:fldCharType="separate"/>
        </w:r>
        <w:r>
          <w:rPr>
            <w:noProof/>
            <w:webHidden/>
          </w:rPr>
          <w:t>55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69" w:history="1">
        <w:r w:rsidRPr="00D946DE">
          <w:rPr>
            <w:rStyle w:val="Hyperlink"/>
            <w:rFonts w:eastAsiaTheme="majorEastAsia"/>
            <w:noProof/>
          </w:rPr>
          <w:t>Fig. 8.14: Regions page</w:t>
        </w:r>
        <w:r>
          <w:rPr>
            <w:noProof/>
            <w:webHidden/>
          </w:rPr>
          <w:tab/>
        </w:r>
        <w:r>
          <w:rPr>
            <w:noProof/>
            <w:webHidden/>
          </w:rPr>
          <w:fldChar w:fldCharType="begin"/>
        </w:r>
        <w:r>
          <w:rPr>
            <w:noProof/>
            <w:webHidden/>
          </w:rPr>
          <w:instrText xml:space="preserve"> PAGEREF _Toc242982069 \h </w:instrText>
        </w:r>
        <w:r>
          <w:rPr>
            <w:noProof/>
            <w:webHidden/>
          </w:rPr>
        </w:r>
        <w:r>
          <w:rPr>
            <w:noProof/>
            <w:webHidden/>
          </w:rPr>
          <w:fldChar w:fldCharType="separate"/>
        </w:r>
        <w:r>
          <w:rPr>
            <w:noProof/>
            <w:webHidden/>
          </w:rPr>
          <w:t>56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0" w:history="1">
        <w:r w:rsidRPr="00D946DE">
          <w:rPr>
            <w:rStyle w:val="Hyperlink"/>
            <w:rFonts w:eastAsiaTheme="majorEastAsia"/>
            <w:noProof/>
          </w:rPr>
          <w:t>Fig. 8.15: Plan hubs: parameters</w:t>
        </w:r>
        <w:r>
          <w:rPr>
            <w:noProof/>
            <w:webHidden/>
          </w:rPr>
          <w:tab/>
        </w:r>
        <w:r>
          <w:rPr>
            <w:noProof/>
            <w:webHidden/>
          </w:rPr>
          <w:fldChar w:fldCharType="begin"/>
        </w:r>
        <w:r>
          <w:rPr>
            <w:noProof/>
            <w:webHidden/>
          </w:rPr>
          <w:instrText xml:space="preserve"> PAGEREF _Toc242982070 \h </w:instrText>
        </w:r>
        <w:r>
          <w:rPr>
            <w:noProof/>
            <w:webHidden/>
          </w:rPr>
        </w:r>
        <w:r>
          <w:rPr>
            <w:noProof/>
            <w:webHidden/>
          </w:rPr>
          <w:fldChar w:fldCharType="separate"/>
        </w:r>
        <w:r>
          <w:rPr>
            <w:noProof/>
            <w:webHidden/>
          </w:rPr>
          <w:t>56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1" w:history="1">
        <w:r w:rsidRPr="00D946DE">
          <w:rPr>
            <w:rStyle w:val="Hyperlink"/>
            <w:rFonts w:eastAsiaTheme="majorEastAsia"/>
            <w:noProof/>
          </w:rPr>
          <w:t>Fig. 8.16: Plan hubs: result KPIs</w:t>
        </w:r>
        <w:r>
          <w:rPr>
            <w:noProof/>
            <w:webHidden/>
          </w:rPr>
          <w:tab/>
        </w:r>
        <w:r>
          <w:rPr>
            <w:noProof/>
            <w:webHidden/>
          </w:rPr>
          <w:fldChar w:fldCharType="begin"/>
        </w:r>
        <w:r>
          <w:rPr>
            <w:noProof/>
            <w:webHidden/>
          </w:rPr>
          <w:instrText xml:space="preserve"> PAGEREF _Toc242982071 \h </w:instrText>
        </w:r>
        <w:r>
          <w:rPr>
            <w:noProof/>
            <w:webHidden/>
          </w:rPr>
        </w:r>
        <w:r>
          <w:rPr>
            <w:noProof/>
            <w:webHidden/>
          </w:rPr>
          <w:fldChar w:fldCharType="separate"/>
        </w:r>
        <w:r>
          <w:rPr>
            <w:noProof/>
            <w:webHidden/>
          </w:rPr>
          <w:t>57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2" w:history="1">
        <w:r w:rsidRPr="00D946DE">
          <w:rPr>
            <w:rStyle w:val="Hyperlink"/>
            <w:rFonts w:eastAsiaTheme="majorEastAsia"/>
            <w:noProof/>
          </w:rPr>
          <w:t>Fig. 8.17: Plan hubs: network map and cost split</w:t>
        </w:r>
        <w:r>
          <w:rPr>
            <w:noProof/>
            <w:webHidden/>
          </w:rPr>
          <w:tab/>
        </w:r>
        <w:r>
          <w:rPr>
            <w:noProof/>
            <w:webHidden/>
          </w:rPr>
          <w:fldChar w:fldCharType="begin"/>
        </w:r>
        <w:r>
          <w:rPr>
            <w:noProof/>
            <w:webHidden/>
          </w:rPr>
          <w:instrText xml:space="preserve"> PAGEREF _Toc242982072 \h </w:instrText>
        </w:r>
        <w:r>
          <w:rPr>
            <w:noProof/>
            <w:webHidden/>
          </w:rPr>
        </w:r>
        <w:r>
          <w:rPr>
            <w:noProof/>
            <w:webHidden/>
          </w:rPr>
          <w:fldChar w:fldCharType="separate"/>
        </w:r>
        <w:r>
          <w:rPr>
            <w:noProof/>
            <w:webHidden/>
          </w:rPr>
          <w:t>57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3" w:history="1">
        <w:r w:rsidRPr="00D946DE">
          <w:rPr>
            <w:rStyle w:val="Hyperlink"/>
            <w:rFonts w:eastAsiaTheme="majorEastAsia"/>
            <w:noProof/>
          </w:rPr>
          <w:t>Fig. 8.18: Plan hubs: search log and allocation</w:t>
        </w:r>
        <w:r>
          <w:rPr>
            <w:noProof/>
            <w:webHidden/>
          </w:rPr>
          <w:tab/>
        </w:r>
        <w:r>
          <w:rPr>
            <w:noProof/>
            <w:webHidden/>
          </w:rPr>
          <w:fldChar w:fldCharType="begin"/>
        </w:r>
        <w:r>
          <w:rPr>
            <w:noProof/>
            <w:webHidden/>
          </w:rPr>
          <w:instrText xml:space="preserve"> PAGEREF _Toc242982073 \h </w:instrText>
        </w:r>
        <w:r>
          <w:rPr>
            <w:noProof/>
            <w:webHidden/>
          </w:rPr>
        </w:r>
        <w:r>
          <w:rPr>
            <w:noProof/>
            <w:webHidden/>
          </w:rPr>
          <w:fldChar w:fldCharType="separate"/>
        </w:r>
        <w:r>
          <w:rPr>
            <w:noProof/>
            <w:webHidden/>
          </w:rPr>
          <w:t>58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4" w:history="1">
        <w:r w:rsidRPr="00D946DE">
          <w:rPr>
            <w:rStyle w:val="Hyperlink"/>
            <w:rFonts w:eastAsiaTheme="majorEastAsia"/>
            <w:noProof/>
          </w:rPr>
          <w:t>Fig. 8.19: Plan hubs: next month on the forecast</w:t>
        </w:r>
        <w:r>
          <w:rPr>
            <w:noProof/>
            <w:webHidden/>
          </w:rPr>
          <w:tab/>
        </w:r>
        <w:r>
          <w:rPr>
            <w:noProof/>
            <w:webHidden/>
          </w:rPr>
          <w:fldChar w:fldCharType="begin"/>
        </w:r>
        <w:r>
          <w:rPr>
            <w:noProof/>
            <w:webHidden/>
          </w:rPr>
          <w:instrText xml:space="preserve"> PAGEREF _Toc242982074 \h </w:instrText>
        </w:r>
        <w:r>
          <w:rPr>
            <w:noProof/>
            <w:webHidden/>
          </w:rPr>
        </w:r>
        <w:r>
          <w:rPr>
            <w:noProof/>
            <w:webHidden/>
          </w:rPr>
          <w:fldChar w:fldCharType="separate"/>
        </w:r>
        <w:r>
          <w:rPr>
            <w:noProof/>
            <w:webHidden/>
          </w:rPr>
          <w:t>58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5" w:history="1">
        <w:r w:rsidRPr="00D946DE">
          <w:rPr>
            <w:rStyle w:val="Hyperlink"/>
            <w:rFonts w:eastAsiaTheme="majorEastAsia"/>
            <w:noProof/>
          </w:rPr>
          <w:t>Fig. 8.20: Plan hubs: exact MIP</w:t>
        </w:r>
        <w:r>
          <w:rPr>
            <w:noProof/>
            <w:webHidden/>
          </w:rPr>
          <w:tab/>
        </w:r>
        <w:r>
          <w:rPr>
            <w:noProof/>
            <w:webHidden/>
          </w:rPr>
          <w:fldChar w:fldCharType="begin"/>
        </w:r>
        <w:r>
          <w:rPr>
            <w:noProof/>
            <w:webHidden/>
          </w:rPr>
          <w:instrText xml:space="preserve"> PAGEREF _Toc242982075 \h </w:instrText>
        </w:r>
        <w:r>
          <w:rPr>
            <w:noProof/>
            <w:webHidden/>
          </w:rPr>
        </w:r>
        <w:r>
          <w:rPr>
            <w:noProof/>
            <w:webHidden/>
          </w:rPr>
          <w:fldChar w:fldCharType="separate"/>
        </w:r>
        <w:r>
          <w:rPr>
            <w:noProof/>
            <w:webHidden/>
          </w:rPr>
          <w:t>59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6" w:history="1">
        <w:r w:rsidRPr="00D946DE">
          <w:rPr>
            <w:rStyle w:val="Hyperlink"/>
            <w:rFonts w:eastAsiaTheme="majorEastAsia"/>
            <w:noProof/>
          </w:rPr>
          <w:t>Fig. 8.21: Compare methods (full)</w:t>
        </w:r>
        <w:r>
          <w:rPr>
            <w:noProof/>
            <w:webHidden/>
          </w:rPr>
          <w:tab/>
        </w:r>
        <w:r>
          <w:rPr>
            <w:noProof/>
            <w:webHidden/>
          </w:rPr>
          <w:fldChar w:fldCharType="begin"/>
        </w:r>
        <w:r>
          <w:rPr>
            <w:noProof/>
            <w:webHidden/>
          </w:rPr>
          <w:instrText xml:space="preserve"> PAGEREF _Toc242982076 \h </w:instrText>
        </w:r>
        <w:r>
          <w:rPr>
            <w:noProof/>
            <w:webHidden/>
          </w:rPr>
        </w:r>
        <w:r>
          <w:rPr>
            <w:noProof/>
            <w:webHidden/>
          </w:rPr>
          <w:fldChar w:fldCharType="separate"/>
        </w:r>
        <w:r>
          <w:rPr>
            <w:noProof/>
            <w:webHidden/>
          </w:rPr>
          <w:t>59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7" w:history="1">
        <w:r w:rsidRPr="00D946DE">
          <w:rPr>
            <w:rStyle w:val="Hyperlink"/>
            <w:rFonts w:eastAsiaTheme="majorEastAsia"/>
            <w:noProof/>
          </w:rPr>
          <w:t>Fig. 8.22: Scalability benchmark</w:t>
        </w:r>
        <w:r>
          <w:rPr>
            <w:noProof/>
            <w:webHidden/>
          </w:rPr>
          <w:tab/>
        </w:r>
        <w:r>
          <w:rPr>
            <w:noProof/>
            <w:webHidden/>
          </w:rPr>
          <w:fldChar w:fldCharType="begin"/>
        </w:r>
        <w:r>
          <w:rPr>
            <w:noProof/>
            <w:webHidden/>
          </w:rPr>
          <w:instrText xml:space="preserve"> PAGEREF _Toc242982077 \h </w:instrText>
        </w:r>
        <w:r>
          <w:rPr>
            <w:noProof/>
            <w:webHidden/>
          </w:rPr>
        </w:r>
        <w:r>
          <w:rPr>
            <w:noProof/>
            <w:webHidden/>
          </w:rPr>
          <w:fldChar w:fldCharType="separate"/>
        </w:r>
        <w:r>
          <w:rPr>
            <w:noProof/>
            <w:webHidden/>
          </w:rPr>
          <w:t>60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8" w:history="1">
        <w:r w:rsidRPr="00D946DE">
          <w:rPr>
            <w:rStyle w:val="Hyperlink"/>
            <w:rFonts w:eastAsiaTheme="majorEastAsia"/>
            <w:noProof/>
          </w:rPr>
          <w:t>Fig. 8.23: Re-optimise page</w:t>
        </w:r>
        <w:r>
          <w:rPr>
            <w:noProof/>
            <w:webHidden/>
          </w:rPr>
          <w:tab/>
        </w:r>
        <w:r>
          <w:rPr>
            <w:noProof/>
            <w:webHidden/>
          </w:rPr>
          <w:fldChar w:fldCharType="begin"/>
        </w:r>
        <w:r>
          <w:rPr>
            <w:noProof/>
            <w:webHidden/>
          </w:rPr>
          <w:instrText xml:space="preserve"> PAGEREF _Toc242982078 \h </w:instrText>
        </w:r>
        <w:r>
          <w:rPr>
            <w:noProof/>
            <w:webHidden/>
          </w:rPr>
        </w:r>
        <w:r>
          <w:rPr>
            <w:noProof/>
            <w:webHidden/>
          </w:rPr>
          <w:fldChar w:fldCharType="separate"/>
        </w:r>
        <w:r>
          <w:rPr>
            <w:noProof/>
            <w:webHidden/>
          </w:rPr>
          <w:t>60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79" w:history="1">
        <w:r w:rsidRPr="00D946DE">
          <w:rPr>
            <w:rStyle w:val="Hyperlink"/>
            <w:rFonts w:eastAsiaTheme="majorEastAsia"/>
            <w:noProof/>
          </w:rPr>
          <w:t>Fig. 8.24: Re-optimise page (full)</w:t>
        </w:r>
        <w:r>
          <w:rPr>
            <w:noProof/>
            <w:webHidden/>
          </w:rPr>
          <w:tab/>
        </w:r>
        <w:r>
          <w:rPr>
            <w:noProof/>
            <w:webHidden/>
          </w:rPr>
          <w:fldChar w:fldCharType="begin"/>
        </w:r>
        <w:r>
          <w:rPr>
            <w:noProof/>
            <w:webHidden/>
          </w:rPr>
          <w:instrText xml:space="preserve"> PAGEREF _Toc242982079 \h </w:instrText>
        </w:r>
        <w:r>
          <w:rPr>
            <w:noProof/>
            <w:webHidden/>
          </w:rPr>
        </w:r>
        <w:r>
          <w:rPr>
            <w:noProof/>
            <w:webHidden/>
          </w:rPr>
          <w:fldChar w:fldCharType="separate"/>
        </w:r>
        <w:r>
          <w:rPr>
            <w:noProof/>
            <w:webHidden/>
          </w:rPr>
          <w:t>61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0" w:history="1">
        <w:r w:rsidRPr="00D946DE">
          <w:rPr>
            <w:rStyle w:val="Hyperlink"/>
            <w:rFonts w:eastAsiaTheme="majorEastAsia"/>
            <w:noProof/>
          </w:rPr>
          <w:t>Fig. 9.1: Operating cost by method (October 2025)</w:t>
        </w:r>
        <w:r>
          <w:rPr>
            <w:noProof/>
            <w:webHidden/>
          </w:rPr>
          <w:tab/>
        </w:r>
        <w:r>
          <w:rPr>
            <w:noProof/>
            <w:webHidden/>
          </w:rPr>
          <w:fldChar w:fldCharType="begin"/>
        </w:r>
        <w:r>
          <w:rPr>
            <w:noProof/>
            <w:webHidden/>
          </w:rPr>
          <w:instrText xml:space="preserve"> PAGEREF _Toc242982080 \h </w:instrText>
        </w:r>
        <w:r>
          <w:rPr>
            <w:noProof/>
            <w:webHidden/>
          </w:rPr>
        </w:r>
        <w:r>
          <w:rPr>
            <w:noProof/>
            <w:webHidden/>
          </w:rPr>
          <w:fldChar w:fldCharType="separate"/>
        </w:r>
        <w:r>
          <w:rPr>
            <w:noProof/>
            <w:webHidden/>
          </w:rPr>
          <w:t>66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1" w:history="1">
        <w:r w:rsidRPr="00D946DE">
          <w:rPr>
            <w:rStyle w:val="Hyperlink"/>
            <w:rFonts w:eastAsiaTheme="majorEastAsia"/>
            <w:noProof/>
          </w:rPr>
          <w:t>Fig. C.1: Landing page</w:t>
        </w:r>
        <w:r>
          <w:rPr>
            <w:noProof/>
            <w:webHidden/>
          </w:rPr>
          <w:tab/>
        </w:r>
        <w:r>
          <w:rPr>
            <w:noProof/>
            <w:webHidden/>
          </w:rPr>
          <w:fldChar w:fldCharType="begin"/>
        </w:r>
        <w:r>
          <w:rPr>
            <w:noProof/>
            <w:webHidden/>
          </w:rPr>
          <w:instrText xml:space="preserve"> PAGEREF _Toc242982081 \h </w:instrText>
        </w:r>
        <w:r>
          <w:rPr>
            <w:noProof/>
            <w:webHidden/>
          </w:rPr>
        </w:r>
        <w:r>
          <w:rPr>
            <w:noProof/>
            <w:webHidden/>
          </w:rPr>
          <w:fldChar w:fldCharType="separate"/>
        </w:r>
        <w:r>
          <w:rPr>
            <w:noProof/>
            <w:webHidden/>
          </w:rPr>
          <w:t>79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2" w:history="1">
        <w:r w:rsidRPr="00D946DE">
          <w:rPr>
            <w:rStyle w:val="Hyperlink"/>
            <w:rFonts w:eastAsiaTheme="majorEastAsia"/>
            <w:noProof/>
          </w:rPr>
          <w:t>Fig. C.2: Landing page: the pipeline</w:t>
        </w:r>
        <w:r>
          <w:rPr>
            <w:noProof/>
            <w:webHidden/>
          </w:rPr>
          <w:tab/>
        </w:r>
        <w:r>
          <w:rPr>
            <w:noProof/>
            <w:webHidden/>
          </w:rPr>
          <w:fldChar w:fldCharType="begin"/>
        </w:r>
        <w:r>
          <w:rPr>
            <w:noProof/>
            <w:webHidden/>
          </w:rPr>
          <w:instrText xml:space="preserve"> PAGEREF _Toc242982082 \h </w:instrText>
        </w:r>
        <w:r>
          <w:rPr>
            <w:noProof/>
            <w:webHidden/>
          </w:rPr>
        </w:r>
        <w:r>
          <w:rPr>
            <w:noProof/>
            <w:webHidden/>
          </w:rPr>
          <w:fldChar w:fldCharType="separate"/>
        </w:r>
        <w:r>
          <w:rPr>
            <w:noProof/>
            <w:webHidden/>
          </w:rPr>
          <w:t>80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3" w:history="1">
        <w:r w:rsidRPr="00D946DE">
          <w:rPr>
            <w:rStyle w:val="Hyperlink"/>
            <w:rFonts w:eastAsiaTheme="majorEastAsia"/>
            <w:noProof/>
          </w:rPr>
          <w:t>Fig. C.3: Forecast page (full)</w:t>
        </w:r>
        <w:r>
          <w:rPr>
            <w:noProof/>
            <w:webHidden/>
          </w:rPr>
          <w:tab/>
        </w:r>
        <w:r>
          <w:rPr>
            <w:noProof/>
            <w:webHidden/>
          </w:rPr>
          <w:fldChar w:fldCharType="begin"/>
        </w:r>
        <w:r>
          <w:rPr>
            <w:noProof/>
            <w:webHidden/>
          </w:rPr>
          <w:instrText xml:space="preserve"> PAGEREF _Toc242982083 \h </w:instrText>
        </w:r>
        <w:r>
          <w:rPr>
            <w:noProof/>
            <w:webHidden/>
          </w:rPr>
        </w:r>
        <w:r>
          <w:rPr>
            <w:noProof/>
            <w:webHidden/>
          </w:rPr>
          <w:fldChar w:fldCharType="separate"/>
        </w:r>
        <w:r>
          <w:rPr>
            <w:noProof/>
            <w:webHidden/>
          </w:rPr>
          <w:t>80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4" w:history="1">
        <w:r w:rsidRPr="00D946DE">
          <w:rPr>
            <w:rStyle w:val="Hyperlink"/>
            <w:rFonts w:eastAsiaTheme="majorEastAsia"/>
            <w:noProof/>
          </w:rPr>
          <w:t>Fig. C.4: Plan hubs: complete result</w:t>
        </w:r>
        <w:r>
          <w:rPr>
            <w:noProof/>
            <w:webHidden/>
          </w:rPr>
          <w:tab/>
        </w:r>
        <w:r>
          <w:rPr>
            <w:noProof/>
            <w:webHidden/>
          </w:rPr>
          <w:fldChar w:fldCharType="begin"/>
        </w:r>
        <w:r>
          <w:rPr>
            <w:noProof/>
            <w:webHidden/>
          </w:rPr>
          <w:instrText xml:space="preserve"> PAGEREF _Toc242982084 \h </w:instrText>
        </w:r>
        <w:r>
          <w:rPr>
            <w:noProof/>
            <w:webHidden/>
          </w:rPr>
        </w:r>
        <w:r>
          <w:rPr>
            <w:noProof/>
            <w:webHidden/>
          </w:rPr>
          <w:fldChar w:fldCharType="separate"/>
        </w:r>
        <w:r>
          <w:rPr>
            <w:noProof/>
            <w:webHidden/>
          </w:rPr>
          <w:t>81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5" w:history="1">
        <w:r w:rsidRPr="00D946DE">
          <w:rPr>
            <w:rStyle w:val="Hyperlink"/>
            <w:rFonts w:eastAsiaTheme="majorEastAsia"/>
            <w:noProof/>
          </w:rPr>
          <w:t>Fig. C.5: Compare methods</w:t>
        </w:r>
        <w:r>
          <w:rPr>
            <w:noProof/>
            <w:webHidden/>
          </w:rPr>
          <w:tab/>
        </w:r>
        <w:r>
          <w:rPr>
            <w:noProof/>
            <w:webHidden/>
          </w:rPr>
          <w:fldChar w:fldCharType="begin"/>
        </w:r>
        <w:r>
          <w:rPr>
            <w:noProof/>
            <w:webHidden/>
          </w:rPr>
          <w:instrText xml:space="preserve"> PAGEREF _Toc242982085 \h </w:instrText>
        </w:r>
        <w:r>
          <w:rPr>
            <w:noProof/>
            <w:webHidden/>
          </w:rPr>
        </w:r>
        <w:r>
          <w:rPr>
            <w:noProof/>
            <w:webHidden/>
          </w:rPr>
          <w:fldChar w:fldCharType="separate"/>
        </w:r>
        <w:r>
          <w:rPr>
            <w:noProof/>
            <w:webHidden/>
          </w:rPr>
          <w:t>81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6" w:history="1">
        <w:r w:rsidRPr="00D946DE">
          <w:rPr>
            <w:rStyle w:val="Hyperlink"/>
            <w:rFonts w:eastAsiaTheme="majorEastAsia"/>
            <w:noProof/>
          </w:rPr>
          <w:t>Fig. C.6: Scalability benchmark (full)</w:t>
        </w:r>
        <w:r>
          <w:rPr>
            <w:noProof/>
            <w:webHidden/>
          </w:rPr>
          <w:tab/>
        </w:r>
        <w:r>
          <w:rPr>
            <w:noProof/>
            <w:webHidden/>
          </w:rPr>
          <w:fldChar w:fldCharType="begin"/>
        </w:r>
        <w:r>
          <w:rPr>
            <w:noProof/>
            <w:webHidden/>
          </w:rPr>
          <w:instrText xml:space="preserve"> PAGEREF _Toc242982086 \h </w:instrText>
        </w:r>
        <w:r>
          <w:rPr>
            <w:noProof/>
            <w:webHidden/>
          </w:rPr>
        </w:r>
        <w:r>
          <w:rPr>
            <w:noProof/>
            <w:webHidden/>
          </w:rPr>
          <w:fldChar w:fldCharType="separate"/>
        </w:r>
        <w:r>
          <w:rPr>
            <w:noProof/>
            <w:webHidden/>
          </w:rPr>
          <w:t>82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7" w:history="1">
        <w:r w:rsidRPr="00D946DE">
          <w:rPr>
            <w:rStyle w:val="Hyperlink"/>
            <w:rFonts w:eastAsiaTheme="majorEastAsia"/>
            <w:noProof/>
          </w:rPr>
          <w:t>Fig. C.7: Dashboard in dark mode</w:t>
        </w:r>
        <w:r>
          <w:rPr>
            <w:noProof/>
            <w:webHidden/>
          </w:rPr>
          <w:tab/>
        </w:r>
        <w:r>
          <w:rPr>
            <w:noProof/>
            <w:webHidden/>
          </w:rPr>
          <w:fldChar w:fldCharType="begin"/>
        </w:r>
        <w:r>
          <w:rPr>
            <w:noProof/>
            <w:webHidden/>
          </w:rPr>
          <w:instrText xml:space="preserve"> PAGEREF _Toc242982087 \h </w:instrText>
        </w:r>
        <w:r>
          <w:rPr>
            <w:noProof/>
            <w:webHidden/>
          </w:rPr>
        </w:r>
        <w:r>
          <w:rPr>
            <w:noProof/>
            <w:webHidden/>
          </w:rPr>
          <w:fldChar w:fldCharType="separate"/>
        </w:r>
        <w:r>
          <w:rPr>
            <w:noProof/>
            <w:webHidden/>
          </w:rPr>
          <w:t>82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88" w:history="1">
        <w:r w:rsidRPr="00D946DE">
          <w:rPr>
            <w:rStyle w:val="Hyperlink"/>
            <w:rFonts w:eastAsiaTheme="majorEastAsia"/>
            <w:noProof/>
          </w:rPr>
          <w:t>Fig. C.8: Not-found page</w:t>
        </w:r>
        <w:r>
          <w:rPr>
            <w:noProof/>
            <w:webHidden/>
          </w:rPr>
          <w:tab/>
        </w:r>
        <w:r>
          <w:rPr>
            <w:noProof/>
            <w:webHidden/>
          </w:rPr>
          <w:fldChar w:fldCharType="begin"/>
        </w:r>
        <w:r>
          <w:rPr>
            <w:noProof/>
            <w:webHidden/>
          </w:rPr>
          <w:instrText xml:space="preserve"> PAGEREF _Toc242982088 \h </w:instrText>
        </w:r>
        <w:r>
          <w:rPr>
            <w:noProof/>
            <w:webHidden/>
          </w:rPr>
        </w:r>
        <w:r>
          <w:rPr>
            <w:noProof/>
            <w:webHidden/>
          </w:rPr>
          <w:fldChar w:fldCharType="separate"/>
        </w:r>
        <w:r>
          <w:rPr>
            <w:noProof/>
            <w:webHidden/>
          </w:rPr>
          <w:t>83</w:t>
        </w:r>
        <w:r>
          <w:rPr>
            <w:noProof/>
            <w:webHidden/>
          </w:rPr>
          <w:fldChar w:fldCharType="end"/>
        </w:r>
      </w:hyperlink>
    </w:p>
    <w:p w:rsidR="00A112E8" w:rsidRDefault="00566469">
      <w:r>
        <w:fldChar w:fldCharType="end"/>
      </w:r>
    </w:p>
    <w:p w:rsidR="00A112E8" w:rsidRDefault="00566469">
      <w:pPr>
        <w:pStyle w:val="FrontHeading"/>
        <w:pageBreakBefore/>
      </w:pPr>
      <w:r>
        <w:lastRenderedPageBreak/>
        <w:t>LIST OF TABLES</w:t>
      </w:r>
    </w:p>
    <w:p w:rsidR="00E14D09" w:rsidRDefault="00566469">
      <w:pPr>
        <w:pStyle w:val="TOC1"/>
        <w:tabs>
          <w:tab w:val="right" w:leader="dot" w:pos="8659"/>
        </w:tabs>
        <w:rPr>
          <w:rFonts w:asciiTheme="minorHAnsi" w:eastAsiaTheme="minorEastAsia" w:hAnsiTheme="minorHAnsi" w:cstheme="minorBidi"/>
          <w:noProof/>
          <w:lang w:val="en-IN" w:eastAsia="en-IN"/>
        </w:rPr>
      </w:pPr>
      <w:r>
        <w:fldChar w:fldCharType="begin"/>
      </w:r>
      <w:r>
        <w:instrText>TOC \h \z \t "Table Caption,1"</w:instrText>
      </w:r>
      <w:r>
        <w:fldChar w:fldCharType="separate"/>
      </w:r>
      <w:hyperlink w:anchor="_Toc242982089" w:history="1">
        <w:r w:rsidR="00E14D09" w:rsidRPr="00E96FCD">
          <w:rPr>
            <w:rStyle w:val="Hyperlink"/>
            <w:rFonts w:eastAsiaTheme="majorEastAsia"/>
            <w:noProof/>
          </w:rPr>
          <w:t>Table 1.1: Base paper and this project compared</w:t>
        </w:r>
        <w:r w:rsidR="00E14D09">
          <w:rPr>
            <w:noProof/>
            <w:webHidden/>
          </w:rPr>
          <w:tab/>
        </w:r>
        <w:r w:rsidR="00E14D09">
          <w:rPr>
            <w:noProof/>
            <w:webHidden/>
          </w:rPr>
          <w:fldChar w:fldCharType="begin"/>
        </w:r>
        <w:r w:rsidR="00E14D09">
          <w:rPr>
            <w:noProof/>
            <w:webHidden/>
          </w:rPr>
          <w:instrText xml:space="preserve"> PAGEREF _Toc242982089 \h </w:instrText>
        </w:r>
        <w:r w:rsidR="00E14D09">
          <w:rPr>
            <w:noProof/>
            <w:webHidden/>
          </w:rPr>
        </w:r>
        <w:r w:rsidR="00E14D09">
          <w:rPr>
            <w:noProof/>
            <w:webHidden/>
          </w:rPr>
          <w:fldChar w:fldCharType="separate"/>
        </w:r>
        <w:r w:rsidR="00E14D09">
          <w:rPr>
            <w:noProof/>
            <w:webHidden/>
          </w:rPr>
          <w:t>5</w:t>
        </w:r>
        <w:r w:rsidR="00E14D09">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0" w:history="1">
        <w:r w:rsidRPr="00E96FCD">
          <w:rPr>
            <w:rStyle w:val="Hyperlink"/>
            <w:rFonts w:eastAsiaTheme="majorEastAsia"/>
            <w:noProof/>
          </w:rPr>
          <w:t>Table 1.2: Organisation of the report</w:t>
        </w:r>
        <w:r>
          <w:rPr>
            <w:noProof/>
            <w:webHidden/>
          </w:rPr>
          <w:tab/>
        </w:r>
        <w:r>
          <w:rPr>
            <w:noProof/>
            <w:webHidden/>
          </w:rPr>
          <w:fldChar w:fldCharType="begin"/>
        </w:r>
        <w:r>
          <w:rPr>
            <w:noProof/>
            <w:webHidden/>
          </w:rPr>
          <w:instrText xml:space="preserve"> PAGEREF _Toc242982090 \h </w:instrText>
        </w:r>
        <w:r>
          <w:rPr>
            <w:noProof/>
            <w:webHidden/>
          </w:rPr>
        </w:r>
        <w:r>
          <w:rPr>
            <w:noProof/>
            <w:webHidden/>
          </w:rPr>
          <w:fldChar w:fldCharType="separate"/>
        </w:r>
        <w:r>
          <w:rPr>
            <w:noProof/>
            <w:webHidden/>
          </w:rPr>
          <w:t>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1" w:history="1">
        <w:r w:rsidRPr="00E96FCD">
          <w:rPr>
            <w:rStyle w:val="Hyperlink"/>
            <w:rFonts w:eastAsiaTheme="majorEastAsia"/>
            <w:noProof/>
          </w:rPr>
          <w:t>Table 2.1: Results reported by the base paper</w:t>
        </w:r>
        <w:r>
          <w:rPr>
            <w:noProof/>
            <w:webHidden/>
          </w:rPr>
          <w:tab/>
        </w:r>
        <w:r>
          <w:rPr>
            <w:noProof/>
            <w:webHidden/>
          </w:rPr>
          <w:fldChar w:fldCharType="begin"/>
        </w:r>
        <w:r>
          <w:rPr>
            <w:noProof/>
            <w:webHidden/>
          </w:rPr>
          <w:instrText xml:space="preserve"> PAGEREF _Toc242982091 \h </w:instrText>
        </w:r>
        <w:r>
          <w:rPr>
            <w:noProof/>
            <w:webHidden/>
          </w:rPr>
        </w:r>
        <w:r>
          <w:rPr>
            <w:noProof/>
            <w:webHidden/>
          </w:rPr>
          <w:fldChar w:fldCharType="separate"/>
        </w:r>
        <w:r>
          <w:rPr>
            <w:noProof/>
            <w:webHidden/>
          </w:rPr>
          <w:t>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2" w:history="1">
        <w:r w:rsidRPr="00E96FCD">
          <w:rPr>
            <w:rStyle w:val="Hyperlink"/>
            <w:rFonts w:eastAsiaTheme="majorEastAsia"/>
            <w:noProof/>
          </w:rPr>
          <w:t>Table 2.2: Datasets, algorithms and measures in the surveyed work</w:t>
        </w:r>
        <w:r>
          <w:rPr>
            <w:noProof/>
            <w:webHidden/>
          </w:rPr>
          <w:tab/>
        </w:r>
        <w:r>
          <w:rPr>
            <w:noProof/>
            <w:webHidden/>
          </w:rPr>
          <w:fldChar w:fldCharType="begin"/>
        </w:r>
        <w:r>
          <w:rPr>
            <w:noProof/>
            <w:webHidden/>
          </w:rPr>
          <w:instrText xml:space="preserve"> PAGEREF _Toc242982092 \h </w:instrText>
        </w:r>
        <w:r>
          <w:rPr>
            <w:noProof/>
            <w:webHidden/>
          </w:rPr>
        </w:r>
        <w:r>
          <w:rPr>
            <w:noProof/>
            <w:webHidden/>
          </w:rPr>
          <w:fldChar w:fldCharType="separate"/>
        </w:r>
        <w:r>
          <w:rPr>
            <w:noProof/>
            <w:webHidden/>
          </w:rPr>
          <w:t>11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3" w:history="1">
        <w:r w:rsidRPr="00E96FCD">
          <w:rPr>
            <w:rStyle w:val="Hyperlink"/>
            <w:rFonts w:eastAsiaTheme="majorEastAsia"/>
            <w:noProof/>
          </w:rPr>
          <w:t>Table 2.3: Strengths and limitations of the surveyed work</w:t>
        </w:r>
        <w:r>
          <w:rPr>
            <w:noProof/>
            <w:webHidden/>
          </w:rPr>
          <w:tab/>
        </w:r>
        <w:r>
          <w:rPr>
            <w:noProof/>
            <w:webHidden/>
          </w:rPr>
          <w:fldChar w:fldCharType="begin"/>
        </w:r>
        <w:r>
          <w:rPr>
            <w:noProof/>
            <w:webHidden/>
          </w:rPr>
          <w:instrText xml:space="preserve"> PAGEREF _Toc242982093 \h </w:instrText>
        </w:r>
        <w:r>
          <w:rPr>
            <w:noProof/>
            <w:webHidden/>
          </w:rPr>
        </w:r>
        <w:r>
          <w:rPr>
            <w:noProof/>
            <w:webHidden/>
          </w:rPr>
          <w:fldChar w:fldCharType="separate"/>
        </w:r>
        <w:r>
          <w:rPr>
            <w:noProof/>
            <w:webHidden/>
          </w:rPr>
          <w:t>12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4" w:history="1">
        <w:r w:rsidRPr="00E96FCD">
          <w:rPr>
            <w:rStyle w:val="Hyperlink"/>
            <w:rFonts w:eastAsiaTheme="majorEastAsia"/>
            <w:noProof/>
          </w:rPr>
          <w:t>Table 2.4: Research gaps and responses</w:t>
        </w:r>
        <w:r>
          <w:rPr>
            <w:noProof/>
            <w:webHidden/>
          </w:rPr>
          <w:tab/>
        </w:r>
        <w:r>
          <w:rPr>
            <w:noProof/>
            <w:webHidden/>
          </w:rPr>
          <w:fldChar w:fldCharType="begin"/>
        </w:r>
        <w:r>
          <w:rPr>
            <w:noProof/>
            <w:webHidden/>
          </w:rPr>
          <w:instrText xml:space="preserve"> PAGEREF _Toc242982094 \h </w:instrText>
        </w:r>
        <w:r>
          <w:rPr>
            <w:noProof/>
            <w:webHidden/>
          </w:rPr>
        </w:r>
        <w:r>
          <w:rPr>
            <w:noProof/>
            <w:webHidden/>
          </w:rPr>
          <w:fldChar w:fldCharType="separate"/>
        </w:r>
        <w:r>
          <w:rPr>
            <w:noProof/>
            <w:webHidden/>
          </w:rPr>
          <w:t>12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5" w:history="1">
        <w:r w:rsidRPr="00E96FCD">
          <w:rPr>
            <w:rStyle w:val="Hyperlink"/>
            <w:rFonts w:eastAsiaTheme="majorEastAsia"/>
            <w:noProof/>
          </w:rPr>
          <w:t>Table 3.1: Technical feasibility: needs and evidence</w:t>
        </w:r>
        <w:r>
          <w:rPr>
            <w:noProof/>
            <w:webHidden/>
          </w:rPr>
          <w:tab/>
        </w:r>
        <w:r>
          <w:rPr>
            <w:noProof/>
            <w:webHidden/>
          </w:rPr>
          <w:fldChar w:fldCharType="begin"/>
        </w:r>
        <w:r>
          <w:rPr>
            <w:noProof/>
            <w:webHidden/>
          </w:rPr>
          <w:instrText xml:space="preserve"> PAGEREF _Toc242982095 \h </w:instrText>
        </w:r>
        <w:r>
          <w:rPr>
            <w:noProof/>
            <w:webHidden/>
          </w:rPr>
        </w:r>
        <w:r>
          <w:rPr>
            <w:noProof/>
            <w:webHidden/>
          </w:rPr>
          <w:fldChar w:fldCharType="separate"/>
        </w:r>
        <w:r>
          <w:rPr>
            <w:noProof/>
            <w:webHidden/>
          </w:rPr>
          <w:t>13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6" w:history="1">
        <w:r w:rsidRPr="00E96FCD">
          <w:rPr>
            <w:rStyle w:val="Hyperlink"/>
            <w:rFonts w:eastAsiaTheme="majorEastAsia"/>
            <w:noProof/>
          </w:rPr>
          <w:t>Table 3.2: Project milestones from the repository history</w:t>
        </w:r>
        <w:r>
          <w:rPr>
            <w:noProof/>
            <w:webHidden/>
          </w:rPr>
          <w:tab/>
        </w:r>
        <w:r>
          <w:rPr>
            <w:noProof/>
            <w:webHidden/>
          </w:rPr>
          <w:fldChar w:fldCharType="begin"/>
        </w:r>
        <w:r>
          <w:rPr>
            <w:noProof/>
            <w:webHidden/>
          </w:rPr>
          <w:instrText xml:space="preserve"> PAGEREF _Toc242982096 \h </w:instrText>
        </w:r>
        <w:r>
          <w:rPr>
            <w:noProof/>
            <w:webHidden/>
          </w:rPr>
        </w:r>
        <w:r>
          <w:rPr>
            <w:noProof/>
            <w:webHidden/>
          </w:rPr>
          <w:fldChar w:fldCharType="separate"/>
        </w:r>
        <w:r>
          <w:rPr>
            <w:noProof/>
            <w:webHidden/>
          </w:rPr>
          <w:t>14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7" w:history="1">
        <w:r w:rsidRPr="00E96FCD">
          <w:rPr>
            <w:rStyle w:val="Hyperlink"/>
            <w:rFonts w:eastAsiaTheme="majorEastAsia"/>
            <w:noProof/>
          </w:rPr>
          <w:t>Table 3.3: Advantages and constraints</w:t>
        </w:r>
        <w:r>
          <w:rPr>
            <w:noProof/>
            <w:webHidden/>
          </w:rPr>
          <w:tab/>
        </w:r>
        <w:r>
          <w:rPr>
            <w:noProof/>
            <w:webHidden/>
          </w:rPr>
          <w:fldChar w:fldCharType="begin"/>
        </w:r>
        <w:r>
          <w:rPr>
            <w:noProof/>
            <w:webHidden/>
          </w:rPr>
          <w:instrText xml:space="preserve"> PAGEREF _Toc242982097 \h </w:instrText>
        </w:r>
        <w:r>
          <w:rPr>
            <w:noProof/>
            <w:webHidden/>
          </w:rPr>
        </w:r>
        <w:r>
          <w:rPr>
            <w:noProof/>
            <w:webHidden/>
          </w:rPr>
          <w:fldChar w:fldCharType="separate"/>
        </w:r>
        <w:r>
          <w:rPr>
            <w:noProof/>
            <w:webHidden/>
          </w:rPr>
          <w:t>14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8" w:history="1">
        <w:r w:rsidRPr="00E96FCD">
          <w:rPr>
            <w:rStyle w:val="Hyperlink"/>
            <w:rFonts w:eastAsiaTheme="majorEastAsia"/>
            <w:noProof/>
          </w:rPr>
          <w:t>Table 4.1: Functional requirements</w:t>
        </w:r>
        <w:r>
          <w:rPr>
            <w:noProof/>
            <w:webHidden/>
          </w:rPr>
          <w:tab/>
        </w:r>
        <w:r>
          <w:rPr>
            <w:noProof/>
            <w:webHidden/>
          </w:rPr>
          <w:fldChar w:fldCharType="begin"/>
        </w:r>
        <w:r>
          <w:rPr>
            <w:noProof/>
            <w:webHidden/>
          </w:rPr>
          <w:instrText xml:space="preserve"> PAGEREF _Toc242982098 \h </w:instrText>
        </w:r>
        <w:r>
          <w:rPr>
            <w:noProof/>
            <w:webHidden/>
          </w:rPr>
        </w:r>
        <w:r>
          <w:rPr>
            <w:noProof/>
            <w:webHidden/>
          </w:rPr>
          <w:fldChar w:fldCharType="separate"/>
        </w:r>
        <w:r>
          <w:rPr>
            <w:noProof/>
            <w:webHidden/>
          </w:rPr>
          <w:t>17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099" w:history="1">
        <w:r w:rsidRPr="00E96FCD">
          <w:rPr>
            <w:rStyle w:val="Hyperlink"/>
            <w:rFonts w:eastAsiaTheme="majorEastAsia"/>
            <w:noProof/>
          </w:rPr>
          <w:t>Table 4.2: Non-functional requirements</w:t>
        </w:r>
        <w:r>
          <w:rPr>
            <w:noProof/>
            <w:webHidden/>
          </w:rPr>
          <w:tab/>
        </w:r>
        <w:r>
          <w:rPr>
            <w:noProof/>
            <w:webHidden/>
          </w:rPr>
          <w:fldChar w:fldCharType="begin"/>
        </w:r>
        <w:r>
          <w:rPr>
            <w:noProof/>
            <w:webHidden/>
          </w:rPr>
          <w:instrText xml:space="preserve"> PAGEREF _Toc242982099 \h </w:instrText>
        </w:r>
        <w:r>
          <w:rPr>
            <w:noProof/>
            <w:webHidden/>
          </w:rPr>
        </w:r>
        <w:r>
          <w:rPr>
            <w:noProof/>
            <w:webHidden/>
          </w:rPr>
          <w:fldChar w:fldCharType="separate"/>
        </w:r>
        <w:r>
          <w:rPr>
            <w:noProof/>
            <w:webHidden/>
          </w:rPr>
          <w:t>17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0" w:history="1">
        <w:r w:rsidRPr="00E96FCD">
          <w:rPr>
            <w:rStyle w:val="Hyperlink"/>
            <w:rFonts w:eastAsiaTheme="majorEastAsia"/>
            <w:noProof/>
          </w:rPr>
          <w:t>Table 4.3: Hardware requirements</w:t>
        </w:r>
        <w:r>
          <w:rPr>
            <w:noProof/>
            <w:webHidden/>
          </w:rPr>
          <w:tab/>
        </w:r>
        <w:r>
          <w:rPr>
            <w:noProof/>
            <w:webHidden/>
          </w:rPr>
          <w:fldChar w:fldCharType="begin"/>
        </w:r>
        <w:r>
          <w:rPr>
            <w:noProof/>
            <w:webHidden/>
          </w:rPr>
          <w:instrText xml:space="preserve"> PAGEREF _Toc242982100 \h </w:instrText>
        </w:r>
        <w:r>
          <w:rPr>
            <w:noProof/>
            <w:webHidden/>
          </w:rPr>
        </w:r>
        <w:r>
          <w:rPr>
            <w:noProof/>
            <w:webHidden/>
          </w:rPr>
          <w:fldChar w:fldCharType="separate"/>
        </w:r>
        <w:r>
          <w:rPr>
            <w:noProof/>
            <w:webHidden/>
          </w:rPr>
          <w:t>18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1" w:history="1">
        <w:r w:rsidRPr="00E96FCD">
          <w:rPr>
            <w:rStyle w:val="Hyperlink"/>
            <w:rFonts w:eastAsiaTheme="majorEastAsia"/>
            <w:noProof/>
          </w:rPr>
          <w:t>Table 4.4: Software requirements</w:t>
        </w:r>
        <w:r>
          <w:rPr>
            <w:noProof/>
            <w:webHidden/>
          </w:rPr>
          <w:tab/>
        </w:r>
        <w:r>
          <w:rPr>
            <w:noProof/>
            <w:webHidden/>
          </w:rPr>
          <w:fldChar w:fldCharType="begin"/>
        </w:r>
        <w:r>
          <w:rPr>
            <w:noProof/>
            <w:webHidden/>
          </w:rPr>
          <w:instrText xml:space="preserve"> PAGEREF _Toc242982101 \h </w:instrText>
        </w:r>
        <w:r>
          <w:rPr>
            <w:noProof/>
            <w:webHidden/>
          </w:rPr>
        </w:r>
        <w:r>
          <w:rPr>
            <w:noProof/>
            <w:webHidden/>
          </w:rPr>
          <w:fldChar w:fldCharType="separate"/>
        </w:r>
        <w:r>
          <w:rPr>
            <w:noProof/>
            <w:webHidden/>
          </w:rPr>
          <w:t>18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2" w:history="1">
        <w:r w:rsidRPr="00E96FCD">
          <w:rPr>
            <w:rStyle w:val="Hyperlink"/>
            <w:rFonts w:eastAsiaTheme="majorEastAsia"/>
            <w:noProof/>
          </w:rPr>
          <w:t>Table 5.1: Files that form the data model</w:t>
        </w:r>
        <w:r>
          <w:rPr>
            <w:noProof/>
            <w:webHidden/>
          </w:rPr>
          <w:tab/>
        </w:r>
        <w:r>
          <w:rPr>
            <w:noProof/>
            <w:webHidden/>
          </w:rPr>
          <w:fldChar w:fldCharType="begin"/>
        </w:r>
        <w:r>
          <w:rPr>
            <w:noProof/>
            <w:webHidden/>
          </w:rPr>
          <w:instrText xml:space="preserve"> PAGEREF _Toc242982102 \h </w:instrText>
        </w:r>
        <w:r>
          <w:rPr>
            <w:noProof/>
            <w:webHidden/>
          </w:rPr>
        </w:r>
        <w:r>
          <w:rPr>
            <w:noProof/>
            <w:webHidden/>
          </w:rPr>
          <w:fldChar w:fldCharType="separate"/>
        </w:r>
        <w:r>
          <w:rPr>
            <w:noProof/>
            <w:webHidden/>
          </w:rPr>
          <w:t>27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3" w:history="1">
        <w:r w:rsidRPr="00E96FCD">
          <w:rPr>
            <w:rStyle w:val="Hyperlink"/>
            <w:rFonts w:eastAsiaTheme="majorEastAsia"/>
            <w:noProof/>
          </w:rPr>
          <w:t>Table 5.2: Modules, sizes and responsibilities</w:t>
        </w:r>
        <w:r>
          <w:rPr>
            <w:noProof/>
            <w:webHidden/>
          </w:rPr>
          <w:tab/>
        </w:r>
        <w:r>
          <w:rPr>
            <w:noProof/>
            <w:webHidden/>
          </w:rPr>
          <w:fldChar w:fldCharType="begin"/>
        </w:r>
        <w:r>
          <w:rPr>
            <w:noProof/>
            <w:webHidden/>
          </w:rPr>
          <w:instrText xml:space="preserve"> PAGEREF _Toc242982103 \h </w:instrText>
        </w:r>
        <w:r>
          <w:rPr>
            <w:noProof/>
            <w:webHidden/>
          </w:rPr>
        </w:r>
        <w:r>
          <w:rPr>
            <w:noProof/>
            <w:webHidden/>
          </w:rPr>
          <w:fldChar w:fldCharType="separate"/>
        </w:r>
        <w:r>
          <w:rPr>
            <w:noProof/>
            <w:webHidden/>
          </w:rPr>
          <w:t>28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4" w:history="1">
        <w:r w:rsidRPr="00E96FCD">
          <w:rPr>
            <w:rStyle w:val="Hyperlink"/>
            <w:rFonts w:eastAsiaTheme="majorEastAsia"/>
            <w:noProof/>
          </w:rPr>
          <w:t>Table 5.3: Pages of the web application</w:t>
        </w:r>
        <w:r>
          <w:rPr>
            <w:noProof/>
            <w:webHidden/>
          </w:rPr>
          <w:tab/>
        </w:r>
        <w:r>
          <w:rPr>
            <w:noProof/>
            <w:webHidden/>
          </w:rPr>
          <w:fldChar w:fldCharType="begin"/>
        </w:r>
        <w:r>
          <w:rPr>
            <w:noProof/>
            <w:webHidden/>
          </w:rPr>
          <w:instrText xml:space="preserve"> PAGEREF _Toc242982104 \h </w:instrText>
        </w:r>
        <w:r>
          <w:rPr>
            <w:noProof/>
            <w:webHidden/>
          </w:rPr>
        </w:r>
        <w:r>
          <w:rPr>
            <w:noProof/>
            <w:webHidden/>
          </w:rPr>
          <w:fldChar w:fldCharType="separate"/>
        </w:r>
        <w:r>
          <w:rPr>
            <w:noProof/>
            <w:webHidden/>
          </w:rPr>
          <w:t>29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5" w:history="1">
        <w:r w:rsidRPr="00E96FCD">
          <w:rPr>
            <w:rStyle w:val="Hyperlink"/>
            <w:rFonts w:eastAsiaTheme="majorEastAsia"/>
            <w:noProof/>
          </w:rPr>
          <w:t>Table 6.1: Methodology stages</w:t>
        </w:r>
        <w:r>
          <w:rPr>
            <w:noProof/>
            <w:webHidden/>
          </w:rPr>
          <w:tab/>
        </w:r>
        <w:r>
          <w:rPr>
            <w:noProof/>
            <w:webHidden/>
          </w:rPr>
          <w:fldChar w:fldCharType="begin"/>
        </w:r>
        <w:r>
          <w:rPr>
            <w:noProof/>
            <w:webHidden/>
          </w:rPr>
          <w:instrText xml:space="preserve"> PAGEREF _Toc242982105 \h </w:instrText>
        </w:r>
        <w:r>
          <w:rPr>
            <w:noProof/>
            <w:webHidden/>
          </w:rPr>
        </w:r>
        <w:r>
          <w:rPr>
            <w:noProof/>
            <w:webHidden/>
          </w:rPr>
          <w:fldChar w:fldCharType="separate"/>
        </w:r>
        <w:r>
          <w:rPr>
            <w:noProof/>
            <w:webHidden/>
          </w:rPr>
          <w:t>30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6" w:history="1">
        <w:r w:rsidRPr="00E96FCD">
          <w:rPr>
            <w:rStyle w:val="Hyperlink"/>
            <w:rFonts w:eastAsiaTheme="majorEastAsia"/>
            <w:noProof/>
          </w:rPr>
          <w:t>Table 6.2: Dataset facts</w:t>
        </w:r>
        <w:r>
          <w:rPr>
            <w:noProof/>
            <w:webHidden/>
          </w:rPr>
          <w:tab/>
        </w:r>
        <w:r>
          <w:rPr>
            <w:noProof/>
            <w:webHidden/>
          </w:rPr>
          <w:fldChar w:fldCharType="begin"/>
        </w:r>
        <w:r>
          <w:rPr>
            <w:noProof/>
            <w:webHidden/>
          </w:rPr>
          <w:instrText xml:space="preserve"> PAGEREF _Toc242982106 \h </w:instrText>
        </w:r>
        <w:r>
          <w:rPr>
            <w:noProof/>
            <w:webHidden/>
          </w:rPr>
        </w:r>
        <w:r>
          <w:rPr>
            <w:noProof/>
            <w:webHidden/>
          </w:rPr>
          <w:fldChar w:fldCharType="separate"/>
        </w:r>
        <w:r>
          <w:rPr>
            <w:noProof/>
            <w:webHidden/>
          </w:rPr>
          <w:t>31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7" w:history="1">
        <w:r w:rsidRPr="00E96FCD">
          <w:rPr>
            <w:rStyle w:val="Hyperlink"/>
            <w:rFonts w:eastAsiaTheme="majorEastAsia"/>
            <w:noProof/>
          </w:rPr>
          <w:t>Table 6.3: The 19 features of the forecaster</w:t>
        </w:r>
        <w:r>
          <w:rPr>
            <w:noProof/>
            <w:webHidden/>
          </w:rPr>
          <w:tab/>
        </w:r>
        <w:r>
          <w:rPr>
            <w:noProof/>
            <w:webHidden/>
          </w:rPr>
          <w:fldChar w:fldCharType="begin"/>
        </w:r>
        <w:r>
          <w:rPr>
            <w:noProof/>
            <w:webHidden/>
          </w:rPr>
          <w:instrText xml:space="preserve"> PAGEREF _Toc242982107 \h </w:instrText>
        </w:r>
        <w:r>
          <w:rPr>
            <w:noProof/>
            <w:webHidden/>
          </w:rPr>
        </w:r>
        <w:r>
          <w:rPr>
            <w:noProof/>
            <w:webHidden/>
          </w:rPr>
          <w:fldChar w:fldCharType="separate"/>
        </w:r>
        <w:r>
          <w:rPr>
            <w:noProof/>
            <w:webHidden/>
          </w:rPr>
          <w:t>32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8" w:history="1">
        <w:r w:rsidRPr="00E96FCD">
          <w:rPr>
            <w:rStyle w:val="Hyperlink"/>
            <w:rFonts w:eastAsiaTheme="majorEastAsia"/>
            <w:noProof/>
          </w:rPr>
          <w:t>Listing: hublocator/forecast.py - build_features</w:t>
        </w:r>
        <w:r>
          <w:rPr>
            <w:noProof/>
            <w:webHidden/>
          </w:rPr>
          <w:tab/>
        </w:r>
        <w:r>
          <w:rPr>
            <w:noProof/>
            <w:webHidden/>
          </w:rPr>
          <w:fldChar w:fldCharType="begin"/>
        </w:r>
        <w:r>
          <w:rPr>
            <w:noProof/>
            <w:webHidden/>
          </w:rPr>
          <w:instrText xml:space="preserve"> PAGEREF _Toc242982108 \h </w:instrText>
        </w:r>
        <w:r>
          <w:rPr>
            <w:noProof/>
            <w:webHidden/>
          </w:rPr>
        </w:r>
        <w:r>
          <w:rPr>
            <w:noProof/>
            <w:webHidden/>
          </w:rPr>
          <w:fldChar w:fldCharType="separate"/>
        </w:r>
        <w:r>
          <w:rPr>
            <w:noProof/>
            <w:webHidden/>
          </w:rPr>
          <w:t>32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09" w:history="1">
        <w:r w:rsidRPr="00E96FCD">
          <w:rPr>
            <w:rStyle w:val="Hyperlink"/>
            <w:rFonts w:eastAsiaTheme="majorEastAsia"/>
            <w:noProof/>
          </w:rPr>
          <w:t>Table 6.4: Baseline methods</w:t>
        </w:r>
        <w:r>
          <w:rPr>
            <w:noProof/>
            <w:webHidden/>
          </w:rPr>
          <w:tab/>
        </w:r>
        <w:r>
          <w:rPr>
            <w:noProof/>
            <w:webHidden/>
          </w:rPr>
          <w:fldChar w:fldCharType="begin"/>
        </w:r>
        <w:r>
          <w:rPr>
            <w:noProof/>
            <w:webHidden/>
          </w:rPr>
          <w:instrText xml:space="preserve"> PAGEREF _Toc242982109 \h </w:instrText>
        </w:r>
        <w:r>
          <w:rPr>
            <w:noProof/>
            <w:webHidden/>
          </w:rPr>
        </w:r>
        <w:r>
          <w:rPr>
            <w:noProof/>
            <w:webHidden/>
          </w:rPr>
          <w:fldChar w:fldCharType="separate"/>
        </w:r>
        <w:r>
          <w:rPr>
            <w:noProof/>
            <w:webHidden/>
          </w:rPr>
          <w:t>33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0" w:history="1">
        <w:r w:rsidRPr="00E96FCD">
          <w:rPr>
            <w:rStyle w:val="Hyperlink"/>
            <w:rFonts w:eastAsiaTheme="majorEastAsia"/>
            <w:noProof/>
          </w:rPr>
          <w:t>Table 6.5: Random Forest configuration</w:t>
        </w:r>
        <w:r>
          <w:rPr>
            <w:noProof/>
            <w:webHidden/>
          </w:rPr>
          <w:tab/>
        </w:r>
        <w:r>
          <w:rPr>
            <w:noProof/>
            <w:webHidden/>
          </w:rPr>
          <w:fldChar w:fldCharType="begin"/>
        </w:r>
        <w:r>
          <w:rPr>
            <w:noProof/>
            <w:webHidden/>
          </w:rPr>
          <w:instrText xml:space="preserve"> PAGEREF _Toc242982110 \h </w:instrText>
        </w:r>
        <w:r>
          <w:rPr>
            <w:noProof/>
            <w:webHidden/>
          </w:rPr>
        </w:r>
        <w:r>
          <w:rPr>
            <w:noProof/>
            <w:webHidden/>
          </w:rPr>
          <w:fldChar w:fldCharType="separate"/>
        </w:r>
        <w:r>
          <w:rPr>
            <w:noProof/>
            <w:webHidden/>
          </w:rPr>
          <w:t>36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1" w:history="1">
        <w:r w:rsidRPr="00E96FCD">
          <w:rPr>
            <w:rStyle w:val="Hyperlink"/>
            <w:rFonts w:eastAsiaTheme="majorEastAsia"/>
            <w:noProof/>
          </w:rPr>
          <w:t>Listing: hublocator/model.py - Instance.__post_init__</w:t>
        </w:r>
        <w:r>
          <w:rPr>
            <w:noProof/>
            <w:webHidden/>
          </w:rPr>
          <w:tab/>
        </w:r>
        <w:r>
          <w:rPr>
            <w:noProof/>
            <w:webHidden/>
          </w:rPr>
          <w:fldChar w:fldCharType="begin"/>
        </w:r>
        <w:r>
          <w:rPr>
            <w:noProof/>
            <w:webHidden/>
          </w:rPr>
          <w:instrText xml:space="preserve"> PAGEREF _Toc242982111 \h </w:instrText>
        </w:r>
        <w:r>
          <w:rPr>
            <w:noProof/>
            <w:webHidden/>
          </w:rPr>
        </w:r>
        <w:r>
          <w:rPr>
            <w:noProof/>
            <w:webHidden/>
          </w:rPr>
          <w:fldChar w:fldCharType="separate"/>
        </w:r>
        <w:r>
          <w:rPr>
            <w:noProof/>
            <w:webHidden/>
          </w:rPr>
          <w:t>37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2" w:history="1">
        <w:r w:rsidRPr="00E96FCD">
          <w:rPr>
            <w:rStyle w:val="Hyperlink"/>
            <w:rFonts w:eastAsiaTheme="majorEastAsia"/>
            <w:noProof/>
          </w:rPr>
          <w:t>Listing: hublocator/matheuristic.py - screen and price</w:t>
        </w:r>
        <w:r>
          <w:rPr>
            <w:noProof/>
            <w:webHidden/>
          </w:rPr>
          <w:tab/>
        </w:r>
        <w:r>
          <w:rPr>
            <w:noProof/>
            <w:webHidden/>
          </w:rPr>
          <w:fldChar w:fldCharType="begin"/>
        </w:r>
        <w:r>
          <w:rPr>
            <w:noProof/>
            <w:webHidden/>
          </w:rPr>
          <w:instrText xml:space="preserve"> PAGEREF _Toc242982112 \h </w:instrText>
        </w:r>
        <w:r>
          <w:rPr>
            <w:noProof/>
            <w:webHidden/>
          </w:rPr>
        </w:r>
        <w:r>
          <w:rPr>
            <w:noProof/>
            <w:webHidden/>
          </w:rPr>
          <w:fldChar w:fldCharType="separate"/>
        </w:r>
        <w:r>
          <w:rPr>
            <w:noProof/>
            <w:webHidden/>
          </w:rPr>
          <w:t>37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3" w:history="1">
        <w:r w:rsidRPr="00E96FCD">
          <w:rPr>
            <w:rStyle w:val="Hyperlink"/>
            <w:rFonts w:eastAsiaTheme="majorEastAsia"/>
            <w:noProof/>
          </w:rPr>
          <w:t>Listing: hublocator/model.py - evaluate_solution (core)</w:t>
        </w:r>
        <w:r>
          <w:rPr>
            <w:noProof/>
            <w:webHidden/>
          </w:rPr>
          <w:tab/>
        </w:r>
        <w:r>
          <w:rPr>
            <w:noProof/>
            <w:webHidden/>
          </w:rPr>
          <w:fldChar w:fldCharType="begin"/>
        </w:r>
        <w:r>
          <w:rPr>
            <w:noProof/>
            <w:webHidden/>
          </w:rPr>
          <w:instrText xml:space="preserve"> PAGEREF _Toc242982113 \h </w:instrText>
        </w:r>
        <w:r>
          <w:rPr>
            <w:noProof/>
            <w:webHidden/>
          </w:rPr>
        </w:r>
        <w:r>
          <w:rPr>
            <w:noProof/>
            <w:webHidden/>
          </w:rPr>
          <w:fldChar w:fldCharType="separate"/>
        </w:r>
        <w:r>
          <w:rPr>
            <w:noProof/>
            <w:webHidden/>
          </w:rPr>
          <w:t>38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4" w:history="1">
        <w:r w:rsidRPr="00E96FCD">
          <w:rPr>
            <w:rStyle w:val="Hyperlink"/>
            <w:rFonts w:eastAsiaTheme="majorEastAsia"/>
            <w:noProof/>
          </w:rPr>
          <w:t>Table 6.6: Implementation decisions</w:t>
        </w:r>
        <w:r>
          <w:rPr>
            <w:noProof/>
            <w:webHidden/>
          </w:rPr>
          <w:tab/>
        </w:r>
        <w:r>
          <w:rPr>
            <w:noProof/>
            <w:webHidden/>
          </w:rPr>
          <w:fldChar w:fldCharType="begin"/>
        </w:r>
        <w:r>
          <w:rPr>
            <w:noProof/>
            <w:webHidden/>
          </w:rPr>
          <w:instrText xml:space="preserve"> PAGEREF _Toc242982114 \h </w:instrText>
        </w:r>
        <w:r>
          <w:rPr>
            <w:noProof/>
            <w:webHidden/>
          </w:rPr>
        </w:r>
        <w:r>
          <w:rPr>
            <w:noProof/>
            <w:webHidden/>
          </w:rPr>
          <w:fldChar w:fldCharType="separate"/>
        </w:r>
        <w:r>
          <w:rPr>
            <w:noProof/>
            <w:webHidden/>
          </w:rPr>
          <w:t>38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5" w:history="1">
        <w:r w:rsidRPr="00E96FCD">
          <w:rPr>
            <w:rStyle w:val="Hyperlink"/>
            <w:rFonts w:eastAsiaTheme="majorEastAsia"/>
            <w:noProof/>
          </w:rPr>
          <w:t>Table 6.7: The 14 API endpoints</w:t>
        </w:r>
        <w:r>
          <w:rPr>
            <w:noProof/>
            <w:webHidden/>
          </w:rPr>
          <w:tab/>
        </w:r>
        <w:r>
          <w:rPr>
            <w:noProof/>
            <w:webHidden/>
          </w:rPr>
          <w:fldChar w:fldCharType="begin"/>
        </w:r>
        <w:r>
          <w:rPr>
            <w:noProof/>
            <w:webHidden/>
          </w:rPr>
          <w:instrText xml:space="preserve"> PAGEREF _Toc242982115 \h </w:instrText>
        </w:r>
        <w:r>
          <w:rPr>
            <w:noProof/>
            <w:webHidden/>
          </w:rPr>
        </w:r>
        <w:r>
          <w:rPr>
            <w:noProof/>
            <w:webHidden/>
          </w:rPr>
          <w:fldChar w:fldCharType="separate"/>
        </w:r>
        <w:r>
          <w:rPr>
            <w:noProof/>
            <w:webHidden/>
          </w:rPr>
          <w:t>39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6" w:history="1">
        <w:r w:rsidRPr="00E96FCD">
          <w:rPr>
            <w:rStyle w:val="Hyperlink"/>
            <w:rFonts w:eastAsiaTheme="majorEastAsia"/>
            <w:noProof/>
          </w:rPr>
          <w:t>Listing: request body of POST /api/optimize</w:t>
        </w:r>
        <w:r>
          <w:rPr>
            <w:noProof/>
            <w:webHidden/>
          </w:rPr>
          <w:tab/>
        </w:r>
        <w:r>
          <w:rPr>
            <w:noProof/>
            <w:webHidden/>
          </w:rPr>
          <w:fldChar w:fldCharType="begin"/>
        </w:r>
        <w:r>
          <w:rPr>
            <w:noProof/>
            <w:webHidden/>
          </w:rPr>
          <w:instrText xml:space="preserve"> PAGEREF _Toc242982116 \h </w:instrText>
        </w:r>
        <w:r>
          <w:rPr>
            <w:noProof/>
            <w:webHidden/>
          </w:rPr>
        </w:r>
        <w:r>
          <w:rPr>
            <w:noProof/>
            <w:webHidden/>
          </w:rPr>
          <w:fldChar w:fldCharType="separate"/>
        </w:r>
        <w:r>
          <w:rPr>
            <w:noProof/>
            <w:webHidden/>
          </w:rPr>
          <w:t>39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7" w:history="1">
        <w:r w:rsidRPr="00E96FCD">
          <w:rPr>
            <w:rStyle w:val="Hyperlink"/>
            <w:rFonts w:eastAsiaTheme="majorEastAsia"/>
            <w:noProof/>
          </w:rPr>
          <w:t>Listing: response of POST /api/optimize (trimmed)</w:t>
        </w:r>
        <w:r>
          <w:rPr>
            <w:noProof/>
            <w:webHidden/>
          </w:rPr>
          <w:tab/>
        </w:r>
        <w:r>
          <w:rPr>
            <w:noProof/>
            <w:webHidden/>
          </w:rPr>
          <w:fldChar w:fldCharType="begin"/>
        </w:r>
        <w:r>
          <w:rPr>
            <w:noProof/>
            <w:webHidden/>
          </w:rPr>
          <w:instrText xml:space="preserve"> PAGEREF _Toc242982117 \h </w:instrText>
        </w:r>
        <w:r>
          <w:rPr>
            <w:noProof/>
            <w:webHidden/>
          </w:rPr>
        </w:r>
        <w:r>
          <w:rPr>
            <w:noProof/>
            <w:webHidden/>
          </w:rPr>
          <w:fldChar w:fldCharType="separate"/>
        </w:r>
        <w:r>
          <w:rPr>
            <w:noProof/>
            <w:webHidden/>
          </w:rPr>
          <w:t>39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8" w:history="1">
        <w:r w:rsidRPr="00E96FCD">
          <w:rPr>
            <w:rStyle w:val="Hyperlink"/>
            <w:rFonts w:eastAsiaTheme="majorEastAsia"/>
            <w:noProof/>
          </w:rPr>
          <w:t>Table 6.8: Error handling</w:t>
        </w:r>
        <w:r>
          <w:rPr>
            <w:noProof/>
            <w:webHidden/>
          </w:rPr>
          <w:tab/>
        </w:r>
        <w:r>
          <w:rPr>
            <w:noProof/>
            <w:webHidden/>
          </w:rPr>
          <w:fldChar w:fldCharType="begin"/>
        </w:r>
        <w:r>
          <w:rPr>
            <w:noProof/>
            <w:webHidden/>
          </w:rPr>
          <w:instrText xml:space="preserve"> PAGEREF _Toc242982118 \h </w:instrText>
        </w:r>
        <w:r>
          <w:rPr>
            <w:noProof/>
            <w:webHidden/>
          </w:rPr>
        </w:r>
        <w:r>
          <w:rPr>
            <w:noProof/>
            <w:webHidden/>
          </w:rPr>
          <w:fldChar w:fldCharType="separate"/>
        </w:r>
        <w:r>
          <w:rPr>
            <w:noProof/>
            <w:webHidden/>
          </w:rPr>
          <w:t>40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19" w:history="1">
        <w:r w:rsidRPr="00E96FCD">
          <w:rPr>
            <w:rStyle w:val="Hyperlink"/>
            <w:rFonts w:eastAsiaTheme="majorEastAsia"/>
            <w:noProof/>
          </w:rPr>
          <w:t>Listing: installation and commands</w:t>
        </w:r>
        <w:r>
          <w:rPr>
            <w:noProof/>
            <w:webHidden/>
          </w:rPr>
          <w:tab/>
        </w:r>
        <w:r>
          <w:rPr>
            <w:noProof/>
            <w:webHidden/>
          </w:rPr>
          <w:fldChar w:fldCharType="begin"/>
        </w:r>
        <w:r>
          <w:rPr>
            <w:noProof/>
            <w:webHidden/>
          </w:rPr>
          <w:instrText xml:space="preserve"> PAGEREF _Toc242982119 \h </w:instrText>
        </w:r>
        <w:r>
          <w:rPr>
            <w:noProof/>
            <w:webHidden/>
          </w:rPr>
        </w:r>
        <w:r>
          <w:rPr>
            <w:noProof/>
            <w:webHidden/>
          </w:rPr>
          <w:fldChar w:fldCharType="separate"/>
        </w:r>
        <w:r>
          <w:rPr>
            <w:noProof/>
            <w:webHidden/>
          </w:rPr>
          <w:t>41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0" w:history="1">
        <w:r w:rsidRPr="00E96FCD">
          <w:rPr>
            <w:rStyle w:val="Hyperlink"/>
            <w:rFonts w:eastAsiaTheme="majorEastAsia"/>
            <w:noProof/>
          </w:rPr>
          <w:t>Table 7.1: Testing layers</w:t>
        </w:r>
        <w:r>
          <w:rPr>
            <w:noProof/>
            <w:webHidden/>
          </w:rPr>
          <w:tab/>
        </w:r>
        <w:r>
          <w:rPr>
            <w:noProof/>
            <w:webHidden/>
          </w:rPr>
          <w:fldChar w:fldCharType="begin"/>
        </w:r>
        <w:r>
          <w:rPr>
            <w:noProof/>
            <w:webHidden/>
          </w:rPr>
          <w:instrText xml:space="preserve"> PAGEREF _Toc242982120 \h </w:instrText>
        </w:r>
        <w:r>
          <w:rPr>
            <w:noProof/>
            <w:webHidden/>
          </w:rPr>
        </w:r>
        <w:r>
          <w:rPr>
            <w:noProof/>
            <w:webHidden/>
          </w:rPr>
          <w:fldChar w:fldCharType="separate"/>
        </w:r>
        <w:r>
          <w:rPr>
            <w:noProof/>
            <w:webHidden/>
          </w:rPr>
          <w:t>42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1" w:history="1">
        <w:r w:rsidRPr="00E96FCD">
          <w:rPr>
            <w:rStyle w:val="Hyperlink"/>
            <w:rFonts w:eastAsiaTheme="majorEastAsia"/>
            <w:noProof/>
          </w:rPr>
          <w:t>Table 7.2: Assertions of tests.py</w:t>
        </w:r>
        <w:r>
          <w:rPr>
            <w:noProof/>
            <w:webHidden/>
          </w:rPr>
          <w:tab/>
        </w:r>
        <w:r>
          <w:rPr>
            <w:noProof/>
            <w:webHidden/>
          </w:rPr>
          <w:fldChar w:fldCharType="begin"/>
        </w:r>
        <w:r>
          <w:rPr>
            <w:noProof/>
            <w:webHidden/>
          </w:rPr>
          <w:instrText xml:space="preserve"> PAGEREF _Toc242982121 \h </w:instrText>
        </w:r>
        <w:r>
          <w:rPr>
            <w:noProof/>
            <w:webHidden/>
          </w:rPr>
        </w:r>
        <w:r>
          <w:rPr>
            <w:noProof/>
            <w:webHidden/>
          </w:rPr>
          <w:fldChar w:fldCharType="separate"/>
        </w:r>
        <w:r>
          <w:rPr>
            <w:noProof/>
            <w:webHidden/>
          </w:rPr>
          <w:t>42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2" w:history="1">
        <w:r w:rsidRPr="00E96FCD">
          <w:rPr>
            <w:rStyle w:val="Hyperlink"/>
            <w:rFonts w:eastAsiaTheme="majorEastAsia"/>
            <w:noProof/>
          </w:rPr>
          <w:t>Table 7.3: The 18 smoke checks and what they observed</w:t>
        </w:r>
        <w:r>
          <w:rPr>
            <w:noProof/>
            <w:webHidden/>
          </w:rPr>
          <w:tab/>
        </w:r>
        <w:r>
          <w:rPr>
            <w:noProof/>
            <w:webHidden/>
          </w:rPr>
          <w:fldChar w:fldCharType="begin"/>
        </w:r>
        <w:r>
          <w:rPr>
            <w:noProof/>
            <w:webHidden/>
          </w:rPr>
          <w:instrText xml:space="preserve"> PAGEREF _Toc242982122 \h </w:instrText>
        </w:r>
        <w:r>
          <w:rPr>
            <w:noProof/>
            <w:webHidden/>
          </w:rPr>
        </w:r>
        <w:r>
          <w:rPr>
            <w:noProof/>
            <w:webHidden/>
          </w:rPr>
          <w:fldChar w:fldCharType="separate"/>
        </w:r>
        <w:r>
          <w:rPr>
            <w:noProof/>
            <w:webHidden/>
          </w:rPr>
          <w:t>43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3" w:history="1">
        <w:r w:rsidRPr="00E96FCD">
          <w:rPr>
            <w:rStyle w:val="Hyperlink"/>
            <w:rFonts w:eastAsiaTheme="majorEastAsia"/>
            <w:noProof/>
          </w:rPr>
          <w:t>Table 7.4: Functional scenarios</w:t>
        </w:r>
        <w:r>
          <w:rPr>
            <w:noProof/>
            <w:webHidden/>
          </w:rPr>
          <w:tab/>
        </w:r>
        <w:r>
          <w:rPr>
            <w:noProof/>
            <w:webHidden/>
          </w:rPr>
          <w:fldChar w:fldCharType="begin"/>
        </w:r>
        <w:r>
          <w:rPr>
            <w:noProof/>
            <w:webHidden/>
          </w:rPr>
          <w:instrText xml:space="preserve"> PAGEREF _Toc242982123 \h </w:instrText>
        </w:r>
        <w:r>
          <w:rPr>
            <w:noProof/>
            <w:webHidden/>
          </w:rPr>
        </w:r>
        <w:r>
          <w:rPr>
            <w:noProof/>
            <w:webHidden/>
          </w:rPr>
          <w:fldChar w:fldCharType="separate"/>
        </w:r>
        <w:r>
          <w:rPr>
            <w:noProof/>
            <w:webHidden/>
          </w:rPr>
          <w:t>43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4" w:history="1">
        <w:r w:rsidRPr="00E96FCD">
          <w:rPr>
            <w:rStyle w:val="Hyperlink"/>
            <w:rFonts w:eastAsiaTheme="majorEastAsia"/>
            <w:noProof/>
          </w:rPr>
          <w:t>Table 7.5: Edge cases</w:t>
        </w:r>
        <w:r>
          <w:rPr>
            <w:noProof/>
            <w:webHidden/>
          </w:rPr>
          <w:tab/>
        </w:r>
        <w:r>
          <w:rPr>
            <w:noProof/>
            <w:webHidden/>
          </w:rPr>
          <w:fldChar w:fldCharType="begin"/>
        </w:r>
        <w:r>
          <w:rPr>
            <w:noProof/>
            <w:webHidden/>
          </w:rPr>
          <w:instrText xml:space="preserve"> PAGEREF _Toc242982124 \h </w:instrText>
        </w:r>
        <w:r>
          <w:rPr>
            <w:noProof/>
            <w:webHidden/>
          </w:rPr>
        </w:r>
        <w:r>
          <w:rPr>
            <w:noProof/>
            <w:webHidden/>
          </w:rPr>
          <w:fldChar w:fldCharType="separate"/>
        </w:r>
        <w:r>
          <w:rPr>
            <w:noProof/>
            <w:webHidden/>
          </w:rPr>
          <w:t>44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5" w:history="1">
        <w:r w:rsidRPr="00E96FCD">
          <w:rPr>
            <w:rStyle w:val="Hyperlink"/>
            <w:rFonts w:eastAsiaTheme="majorEastAsia"/>
            <w:noProof/>
          </w:rPr>
          <w:t>Table 7.6: Latency of read endpoints</w:t>
        </w:r>
        <w:r>
          <w:rPr>
            <w:noProof/>
            <w:webHidden/>
          </w:rPr>
          <w:tab/>
        </w:r>
        <w:r>
          <w:rPr>
            <w:noProof/>
            <w:webHidden/>
          </w:rPr>
          <w:fldChar w:fldCharType="begin"/>
        </w:r>
        <w:r>
          <w:rPr>
            <w:noProof/>
            <w:webHidden/>
          </w:rPr>
          <w:instrText xml:space="preserve"> PAGEREF _Toc242982125 \h </w:instrText>
        </w:r>
        <w:r>
          <w:rPr>
            <w:noProof/>
            <w:webHidden/>
          </w:rPr>
        </w:r>
        <w:r>
          <w:rPr>
            <w:noProof/>
            <w:webHidden/>
          </w:rPr>
          <w:fldChar w:fldCharType="separate"/>
        </w:r>
        <w:r>
          <w:rPr>
            <w:noProof/>
            <w:webHidden/>
          </w:rPr>
          <w:t>45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6" w:history="1">
        <w:r w:rsidRPr="00E96FCD">
          <w:rPr>
            <w:rStyle w:val="Hyperlink"/>
            <w:rFonts w:eastAsiaTheme="majorEastAsia"/>
            <w:noProof/>
          </w:rPr>
          <w:t>Table 7.7: Latency of the planning endpoint</w:t>
        </w:r>
        <w:r>
          <w:rPr>
            <w:noProof/>
            <w:webHidden/>
          </w:rPr>
          <w:tab/>
        </w:r>
        <w:r>
          <w:rPr>
            <w:noProof/>
            <w:webHidden/>
          </w:rPr>
          <w:fldChar w:fldCharType="begin"/>
        </w:r>
        <w:r>
          <w:rPr>
            <w:noProof/>
            <w:webHidden/>
          </w:rPr>
          <w:instrText xml:space="preserve"> PAGEREF _Toc242982126 \h </w:instrText>
        </w:r>
        <w:r>
          <w:rPr>
            <w:noProof/>
            <w:webHidden/>
          </w:rPr>
        </w:r>
        <w:r>
          <w:rPr>
            <w:noProof/>
            <w:webHidden/>
          </w:rPr>
          <w:fldChar w:fldCharType="separate"/>
        </w:r>
        <w:r>
          <w:rPr>
            <w:noProof/>
            <w:webHidden/>
          </w:rPr>
          <w:t>45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7" w:history="1">
        <w:r w:rsidRPr="00E96FCD">
          <w:rPr>
            <w:rStyle w:val="Hyperlink"/>
            <w:rFonts w:eastAsiaTheme="majorEastAsia"/>
            <w:noProof/>
          </w:rPr>
          <w:t>Table 8.1: Forecast accuracy on the held-out months</w:t>
        </w:r>
        <w:r>
          <w:rPr>
            <w:noProof/>
            <w:webHidden/>
          </w:rPr>
          <w:tab/>
        </w:r>
        <w:r>
          <w:rPr>
            <w:noProof/>
            <w:webHidden/>
          </w:rPr>
          <w:fldChar w:fldCharType="begin"/>
        </w:r>
        <w:r>
          <w:rPr>
            <w:noProof/>
            <w:webHidden/>
          </w:rPr>
          <w:instrText xml:space="preserve"> PAGEREF _Toc242982127 \h </w:instrText>
        </w:r>
        <w:r>
          <w:rPr>
            <w:noProof/>
            <w:webHidden/>
          </w:rPr>
        </w:r>
        <w:r>
          <w:rPr>
            <w:noProof/>
            <w:webHidden/>
          </w:rPr>
          <w:fldChar w:fldCharType="separate"/>
        </w:r>
        <w:r>
          <w:rPr>
            <w:noProof/>
            <w:webHidden/>
          </w:rPr>
          <w:t>47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8" w:history="1">
        <w:r w:rsidRPr="00E96FCD">
          <w:rPr>
            <w:rStyle w:val="Hyperlink"/>
            <w:rFonts w:eastAsiaTheme="majorEastAsia"/>
            <w:noProof/>
          </w:rPr>
          <w:t>Table 8.2: Network-level forecast error by test month</w:t>
        </w:r>
        <w:r>
          <w:rPr>
            <w:noProof/>
            <w:webHidden/>
          </w:rPr>
          <w:tab/>
        </w:r>
        <w:r>
          <w:rPr>
            <w:noProof/>
            <w:webHidden/>
          </w:rPr>
          <w:fldChar w:fldCharType="begin"/>
        </w:r>
        <w:r>
          <w:rPr>
            <w:noProof/>
            <w:webHidden/>
          </w:rPr>
          <w:instrText xml:space="preserve"> PAGEREF _Toc242982128 \h </w:instrText>
        </w:r>
        <w:r>
          <w:rPr>
            <w:noProof/>
            <w:webHidden/>
          </w:rPr>
        </w:r>
        <w:r>
          <w:rPr>
            <w:noProof/>
            <w:webHidden/>
          </w:rPr>
          <w:fldChar w:fldCharType="separate"/>
        </w:r>
        <w:r>
          <w:rPr>
            <w:noProof/>
            <w:webHidden/>
          </w:rPr>
          <w:t>49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29" w:history="1">
        <w:r w:rsidRPr="00E96FCD">
          <w:rPr>
            <w:rStyle w:val="Hyperlink"/>
            <w:rFonts w:eastAsiaTheme="majorEastAsia"/>
            <w:noProof/>
          </w:rPr>
          <w:t>Table 8.3: Hubs of the proposed plan, Oct 2025 (scored on realised demand)</w:t>
        </w:r>
        <w:r>
          <w:rPr>
            <w:noProof/>
            <w:webHidden/>
          </w:rPr>
          <w:tab/>
        </w:r>
        <w:r>
          <w:rPr>
            <w:noProof/>
            <w:webHidden/>
          </w:rPr>
          <w:fldChar w:fldCharType="begin"/>
        </w:r>
        <w:r>
          <w:rPr>
            <w:noProof/>
            <w:webHidden/>
          </w:rPr>
          <w:instrText xml:space="preserve"> PAGEREF _Toc242982129 \h </w:instrText>
        </w:r>
        <w:r>
          <w:rPr>
            <w:noProof/>
            <w:webHidden/>
          </w:rPr>
        </w:r>
        <w:r>
          <w:rPr>
            <w:noProof/>
            <w:webHidden/>
          </w:rPr>
          <w:fldChar w:fldCharType="separate"/>
        </w:r>
        <w:r>
          <w:rPr>
            <w:noProof/>
            <w:webHidden/>
          </w:rPr>
          <w:t>49</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0" w:history="1">
        <w:r w:rsidRPr="00E96FCD">
          <w:rPr>
            <w:rStyle w:val="Hyperlink"/>
            <w:rFonts w:eastAsiaTheme="majorEastAsia"/>
            <w:noProof/>
          </w:rPr>
          <w:t>Table 8.4: KPIs of the proposed plan</w:t>
        </w:r>
        <w:r>
          <w:rPr>
            <w:noProof/>
            <w:webHidden/>
          </w:rPr>
          <w:tab/>
        </w:r>
        <w:r>
          <w:rPr>
            <w:noProof/>
            <w:webHidden/>
          </w:rPr>
          <w:fldChar w:fldCharType="begin"/>
        </w:r>
        <w:r>
          <w:rPr>
            <w:noProof/>
            <w:webHidden/>
          </w:rPr>
          <w:instrText xml:space="preserve"> PAGEREF _Toc242982130 \h </w:instrText>
        </w:r>
        <w:r>
          <w:rPr>
            <w:noProof/>
            <w:webHidden/>
          </w:rPr>
        </w:r>
        <w:r>
          <w:rPr>
            <w:noProof/>
            <w:webHidden/>
          </w:rPr>
          <w:fldChar w:fldCharType="separate"/>
        </w:r>
        <w:r>
          <w:rPr>
            <w:noProof/>
            <w:webHidden/>
          </w:rPr>
          <w:t>50</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1" w:history="1">
        <w:r w:rsidRPr="00E96FCD">
          <w:rPr>
            <w:rStyle w:val="Hyperlink"/>
            <w:rFonts w:eastAsiaTheme="majorEastAsia"/>
            <w:noProof/>
          </w:rPr>
          <w:t>Table 8.5: Methods compared on October 2025 (p = 6)</w:t>
        </w:r>
        <w:r>
          <w:rPr>
            <w:noProof/>
            <w:webHidden/>
          </w:rPr>
          <w:tab/>
        </w:r>
        <w:r>
          <w:rPr>
            <w:noProof/>
            <w:webHidden/>
          </w:rPr>
          <w:fldChar w:fldCharType="begin"/>
        </w:r>
        <w:r>
          <w:rPr>
            <w:noProof/>
            <w:webHidden/>
          </w:rPr>
          <w:instrText xml:space="preserve"> PAGEREF _Toc242982131 \h </w:instrText>
        </w:r>
        <w:r>
          <w:rPr>
            <w:noProof/>
            <w:webHidden/>
          </w:rPr>
        </w:r>
        <w:r>
          <w:rPr>
            <w:noProof/>
            <w:webHidden/>
          </w:rPr>
          <w:fldChar w:fldCharType="separate"/>
        </w:r>
        <w:r>
          <w:rPr>
            <w:noProof/>
            <w:webHidden/>
          </w:rPr>
          <w:t>51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2" w:history="1">
        <w:r w:rsidRPr="00E96FCD">
          <w:rPr>
            <w:rStyle w:val="Hyperlink"/>
            <w:rFonts w:eastAsiaTheme="majorEastAsia"/>
            <w:noProof/>
          </w:rPr>
          <w:t>Table 8.6: Adaptive and static plans, July to December 2025</w:t>
        </w:r>
        <w:r>
          <w:rPr>
            <w:noProof/>
            <w:webHidden/>
          </w:rPr>
          <w:tab/>
        </w:r>
        <w:r>
          <w:rPr>
            <w:noProof/>
            <w:webHidden/>
          </w:rPr>
          <w:fldChar w:fldCharType="begin"/>
        </w:r>
        <w:r>
          <w:rPr>
            <w:noProof/>
            <w:webHidden/>
          </w:rPr>
          <w:instrText xml:space="preserve"> PAGEREF _Toc242982132 \h </w:instrText>
        </w:r>
        <w:r>
          <w:rPr>
            <w:noProof/>
            <w:webHidden/>
          </w:rPr>
        </w:r>
        <w:r>
          <w:rPr>
            <w:noProof/>
            <w:webHidden/>
          </w:rPr>
          <w:fldChar w:fldCharType="separate"/>
        </w:r>
        <w:r>
          <w:rPr>
            <w:noProof/>
            <w:webHidden/>
          </w:rPr>
          <w:t>53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3" w:history="1">
        <w:r w:rsidRPr="00E96FCD">
          <w:rPr>
            <w:rStyle w:val="Hyperlink"/>
            <w:rFonts w:eastAsiaTheme="majorEastAsia"/>
            <w:noProof/>
          </w:rPr>
          <w:t>Table 8.7: Exact MIP against matheuristic by network size</w:t>
        </w:r>
        <w:r>
          <w:rPr>
            <w:noProof/>
            <w:webHidden/>
          </w:rPr>
          <w:tab/>
        </w:r>
        <w:r>
          <w:rPr>
            <w:noProof/>
            <w:webHidden/>
          </w:rPr>
          <w:fldChar w:fldCharType="begin"/>
        </w:r>
        <w:r>
          <w:rPr>
            <w:noProof/>
            <w:webHidden/>
          </w:rPr>
          <w:instrText xml:space="preserve"> PAGEREF _Toc242982133 \h </w:instrText>
        </w:r>
        <w:r>
          <w:rPr>
            <w:noProof/>
            <w:webHidden/>
          </w:rPr>
        </w:r>
        <w:r>
          <w:rPr>
            <w:noProof/>
            <w:webHidden/>
          </w:rPr>
          <w:fldChar w:fldCharType="separate"/>
        </w:r>
        <w:r>
          <w:rPr>
            <w:noProof/>
            <w:webHidden/>
          </w:rPr>
          <w:t>54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4" w:history="1">
        <w:r w:rsidRPr="00E96FCD">
          <w:rPr>
            <w:rStyle w:val="Hyperlink"/>
            <w:rFonts w:eastAsiaTheme="majorEastAsia"/>
            <w:noProof/>
          </w:rPr>
          <w:t>Listing: sample input</w:t>
        </w:r>
        <w:r>
          <w:rPr>
            <w:noProof/>
            <w:webHidden/>
          </w:rPr>
          <w:tab/>
        </w:r>
        <w:r>
          <w:rPr>
            <w:noProof/>
            <w:webHidden/>
          </w:rPr>
          <w:fldChar w:fldCharType="begin"/>
        </w:r>
        <w:r>
          <w:rPr>
            <w:noProof/>
            <w:webHidden/>
          </w:rPr>
          <w:instrText xml:space="preserve"> PAGEREF _Toc242982134 \h </w:instrText>
        </w:r>
        <w:r>
          <w:rPr>
            <w:noProof/>
            <w:webHidden/>
          </w:rPr>
        </w:r>
        <w:r>
          <w:rPr>
            <w:noProof/>
            <w:webHidden/>
          </w:rPr>
          <w:fldChar w:fldCharType="separate"/>
        </w:r>
        <w:r>
          <w:rPr>
            <w:noProof/>
            <w:webHidden/>
          </w:rPr>
          <w:t>61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5" w:history="1">
        <w:r w:rsidRPr="00E96FCD">
          <w:rPr>
            <w:rStyle w:val="Hyperlink"/>
            <w:rFonts w:eastAsiaTheme="majorEastAsia"/>
            <w:noProof/>
          </w:rPr>
          <w:t>Listing: sample output (trimmed)</w:t>
        </w:r>
        <w:r>
          <w:rPr>
            <w:noProof/>
            <w:webHidden/>
          </w:rPr>
          <w:tab/>
        </w:r>
        <w:r>
          <w:rPr>
            <w:noProof/>
            <w:webHidden/>
          </w:rPr>
          <w:fldChar w:fldCharType="begin"/>
        </w:r>
        <w:r>
          <w:rPr>
            <w:noProof/>
            <w:webHidden/>
          </w:rPr>
          <w:instrText xml:space="preserve"> PAGEREF _Toc242982135 \h </w:instrText>
        </w:r>
        <w:r>
          <w:rPr>
            <w:noProof/>
            <w:webHidden/>
          </w:rPr>
        </w:r>
        <w:r>
          <w:rPr>
            <w:noProof/>
            <w:webHidden/>
          </w:rPr>
          <w:fldChar w:fldCharType="separate"/>
        </w:r>
        <w:r>
          <w:rPr>
            <w:noProof/>
            <w:webHidden/>
          </w:rPr>
          <w:t>61</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6" w:history="1">
        <w:r w:rsidRPr="00E96FCD">
          <w:rPr>
            <w:rStyle w:val="Hyperlink"/>
            <w:rFonts w:eastAsiaTheme="majorEastAsia"/>
            <w:noProof/>
          </w:rPr>
          <w:t>Listing: GET /api/forecast: first two regions</w:t>
        </w:r>
        <w:r>
          <w:rPr>
            <w:noProof/>
            <w:webHidden/>
          </w:rPr>
          <w:tab/>
        </w:r>
        <w:r>
          <w:rPr>
            <w:noProof/>
            <w:webHidden/>
          </w:rPr>
          <w:fldChar w:fldCharType="begin"/>
        </w:r>
        <w:r>
          <w:rPr>
            <w:noProof/>
            <w:webHidden/>
          </w:rPr>
          <w:instrText xml:space="preserve"> PAGEREF _Toc242982136 \h </w:instrText>
        </w:r>
        <w:r>
          <w:rPr>
            <w:noProof/>
            <w:webHidden/>
          </w:rPr>
        </w:r>
        <w:r>
          <w:rPr>
            <w:noProof/>
            <w:webHidden/>
          </w:rPr>
          <w:fldChar w:fldCharType="separate"/>
        </w:r>
        <w:r>
          <w:rPr>
            <w:noProof/>
            <w:webHidden/>
          </w:rPr>
          <w:t>62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7" w:history="1">
        <w:r w:rsidRPr="00E96FCD">
          <w:rPr>
            <w:rStyle w:val="Hyperlink"/>
            <w:rFonts w:eastAsiaTheme="majorEastAsia"/>
            <w:noProof/>
          </w:rPr>
          <w:t>Table 8.8: Base paper and this project, side by side</w:t>
        </w:r>
        <w:r>
          <w:rPr>
            <w:noProof/>
            <w:webHidden/>
          </w:rPr>
          <w:tab/>
        </w:r>
        <w:r>
          <w:rPr>
            <w:noProof/>
            <w:webHidden/>
          </w:rPr>
          <w:fldChar w:fldCharType="begin"/>
        </w:r>
        <w:r>
          <w:rPr>
            <w:noProof/>
            <w:webHidden/>
          </w:rPr>
          <w:instrText xml:space="preserve"> PAGEREF _Toc242982137 \h </w:instrText>
        </w:r>
        <w:r>
          <w:rPr>
            <w:noProof/>
            <w:webHidden/>
          </w:rPr>
        </w:r>
        <w:r>
          <w:rPr>
            <w:noProof/>
            <w:webHidden/>
          </w:rPr>
          <w:fldChar w:fldCharType="separate"/>
        </w:r>
        <w:r>
          <w:rPr>
            <w:noProof/>
            <w:webHidden/>
          </w:rPr>
          <w:t>63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8" w:history="1">
        <w:r w:rsidRPr="00E96FCD">
          <w:rPr>
            <w:rStyle w:val="Hyperlink"/>
            <w:rFonts w:eastAsiaTheme="majorEastAsia"/>
            <w:noProof/>
          </w:rPr>
          <w:t>Table 8.9: Success cases</w:t>
        </w:r>
        <w:r>
          <w:rPr>
            <w:noProof/>
            <w:webHidden/>
          </w:rPr>
          <w:tab/>
        </w:r>
        <w:r>
          <w:rPr>
            <w:noProof/>
            <w:webHidden/>
          </w:rPr>
          <w:fldChar w:fldCharType="begin"/>
        </w:r>
        <w:r>
          <w:rPr>
            <w:noProof/>
            <w:webHidden/>
          </w:rPr>
          <w:instrText xml:space="preserve"> PAGEREF _Toc242982138 \h </w:instrText>
        </w:r>
        <w:r>
          <w:rPr>
            <w:noProof/>
            <w:webHidden/>
          </w:rPr>
        </w:r>
        <w:r>
          <w:rPr>
            <w:noProof/>
            <w:webHidden/>
          </w:rPr>
          <w:fldChar w:fldCharType="separate"/>
        </w:r>
        <w:r>
          <w:rPr>
            <w:noProof/>
            <w:webHidden/>
          </w:rPr>
          <w:t>63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39" w:history="1">
        <w:r w:rsidRPr="00E96FCD">
          <w:rPr>
            <w:rStyle w:val="Hyperlink"/>
            <w:rFonts w:eastAsiaTheme="majorEastAsia"/>
            <w:noProof/>
          </w:rPr>
          <w:t>Table 8.10: Failure and weak cases</w:t>
        </w:r>
        <w:r>
          <w:rPr>
            <w:noProof/>
            <w:webHidden/>
          </w:rPr>
          <w:tab/>
        </w:r>
        <w:r>
          <w:rPr>
            <w:noProof/>
            <w:webHidden/>
          </w:rPr>
          <w:fldChar w:fldCharType="begin"/>
        </w:r>
        <w:r>
          <w:rPr>
            <w:noProof/>
            <w:webHidden/>
          </w:rPr>
          <w:instrText xml:space="preserve"> PAGEREF _Toc242982139 \h </w:instrText>
        </w:r>
        <w:r>
          <w:rPr>
            <w:noProof/>
            <w:webHidden/>
          </w:rPr>
        </w:r>
        <w:r>
          <w:rPr>
            <w:noProof/>
            <w:webHidden/>
          </w:rPr>
          <w:fldChar w:fldCharType="separate"/>
        </w:r>
        <w:r>
          <w:rPr>
            <w:noProof/>
            <w:webHidden/>
          </w:rPr>
          <w:t>63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0" w:history="1">
        <w:r w:rsidRPr="00E96FCD">
          <w:rPr>
            <w:rStyle w:val="Hyperlink"/>
            <w:rFonts w:eastAsiaTheme="majorEastAsia"/>
            <w:noProof/>
          </w:rPr>
          <w:t>Table 8.11: Objectives and outcomes</w:t>
        </w:r>
        <w:r>
          <w:rPr>
            <w:noProof/>
            <w:webHidden/>
          </w:rPr>
          <w:tab/>
        </w:r>
        <w:r>
          <w:rPr>
            <w:noProof/>
            <w:webHidden/>
          </w:rPr>
          <w:fldChar w:fldCharType="begin"/>
        </w:r>
        <w:r>
          <w:rPr>
            <w:noProof/>
            <w:webHidden/>
          </w:rPr>
          <w:instrText xml:space="preserve"> PAGEREF _Toc242982140 \h </w:instrText>
        </w:r>
        <w:r>
          <w:rPr>
            <w:noProof/>
            <w:webHidden/>
          </w:rPr>
        </w:r>
        <w:r>
          <w:rPr>
            <w:noProof/>
            <w:webHidden/>
          </w:rPr>
          <w:fldChar w:fldCharType="separate"/>
        </w:r>
        <w:r>
          <w:rPr>
            <w:noProof/>
            <w:webHidden/>
          </w:rPr>
          <w:t>64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1" w:history="1">
        <w:r w:rsidRPr="00E96FCD">
          <w:rPr>
            <w:rStyle w:val="Hyperlink"/>
            <w:rFonts w:eastAsiaTheme="majorEastAsia"/>
            <w:noProof/>
          </w:rPr>
          <w:t>Table 9.1: Objectives achieved</w:t>
        </w:r>
        <w:r>
          <w:rPr>
            <w:noProof/>
            <w:webHidden/>
          </w:rPr>
          <w:tab/>
        </w:r>
        <w:r>
          <w:rPr>
            <w:noProof/>
            <w:webHidden/>
          </w:rPr>
          <w:fldChar w:fldCharType="begin"/>
        </w:r>
        <w:r>
          <w:rPr>
            <w:noProof/>
            <w:webHidden/>
          </w:rPr>
          <w:instrText xml:space="preserve"> PAGEREF _Toc242982141 \h </w:instrText>
        </w:r>
        <w:r>
          <w:rPr>
            <w:noProof/>
            <w:webHidden/>
          </w:rPr>
        </w:r>
        <w:r>
          <w:rPr>
            <w:noProof/>
            <w:webHidden/>
          </w:rPr>
          <w:fldChar w:fldCharType="separate"/>
        </w:r>
        <w:r>
          <w:rPr>
            <w:noProof/>
            <w:webHidden/>
          </w:rPr>
          <w:t>65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2" w:history="1">
        <w:r w:rsidRPr="00E96FCD">
          <w:rPr>
            <w:rStyle w:val="Hyperlink"/>
            <w:rFonts w:eastAsiaTheme="majorEastAsia"/>
            <w:noProof/>
          </w:rPr>
          <w:t>Listing: hublocator/model.py - Instance and objective</w:t>
        </w:r>
        <w:r>
          <w:rPr>
            <w:noProof/>
            <w:webHidden/>
          </w:rPr>
          <w:tab/>
        </w:r>
        <w:r>
          <w:rPr>
            <w:noProof/>
            <w:webHidden/>
          </w:rPr>
          <w:fldChar w:fldCharType="begin"/>
        </w:r>
        <w:r>
          <w:rPr>
            <w:noProof/>
            <w:webHidden/>
          </w:rPr>
          <w:instrText xml:space="preserve"> PAGEREF _Toc242982142 \h </w:instrText>
        </w:r>
        <w:r>
          <w:rPr>
            <w:noProof/>
            <w:webHidden/>
          </w:rPr>
        </w:r>
        <w:r>
          <w:rPr>
            <w:noProof/>
            <w:webHidden/>
          </w:rPr>
          <w:fldChar w:fldCharType="separate"/>
        </w:r>
        <w:r>
          <w:rPr>
            <w:noProof/>
            <w:webHidden/>
          </w:rPr>
          <w:t>72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3" w:history="1">
        <w:r w:rsidRPr="00E96FCD">
          <w:rPr>
            <w:rStyle w:val="Hyperlink"/>
            <w:rFonts w:eastAsiaTheme="majorEastAsia"/>
            <w:noProof/>
          </w:rPr>
          <w:t>Listing: hublocator/matheuristic.py - bound, price, construct</w:t>
        </w:r>
        <w:r>
          <w:rPr>
            <w:noProof/>
            <w:webHidden/>
          </w:rPr>
          <w:tab/>
        </w:r>
        <w:r>
          <w:rPr>
            <w:noProof/>
            <w:webHidden/>
          </w:rPr>
          <w:fldChar w:fldCharType="begin"/>
        </w:r>
        <w:r>
          <w:rPr>
            <w:noProof/>
            <w:webHidden/>
          </w:rPr>
          <w:instrText xml:space="preserve"> PAGEREF _Toc242982143 \h </w:instrText>
        </w:r>
        <w:r>
          <w:rPr>
            <w:noProof/>
            <w:webHidden/>
          </w:rPr>
        </w:r>
        <w:r>
          <w:rPr>
            <w:noProof/>
            <w:webHidden/>
          </w:rPr>
          <w:fldChar w:fldCharType="separate"/>
        </w:r>
        <w:r>
          <w:rPr>
            <w:noProof/>
            <w:webHidden/>
          </w:rPr>
          <w:t>72</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4" w:history="1">
        <w:r w:rsidRPr="00E96FCD">
          <w:rPr>
            <w:rStyle w:val="Hyperlink"/>
            <w:rFonts w:eastAsiaTheme="majorEastAsia"/>
            <w:noProof/>
          </w:rPr>
          <w:t>Listing: hublocator/matheuristic.py - construction and local search</w:t>
        </w:r>
        <w:r>
          <w:rPr>
            <w:noProof/>
            <w:webHidden/>
          </w:rPr>
          <w:tab/>
        </w:r>
        <w:r>
          <w:rPr>
            <w:noProof/>
            <w:webHidden/>
          </w:rPr>
          <w:fldChar w:fldCharType="begin"/>
        </w:r>
        <w:r>
          <w:rPr>
            <w:noProof/>
            <w:webHidden/>
          </w:rPr>
          <w:instrText xml:space="preserve"> PAGEREF _Toc242982144 \h </w:instrText>
        </w:r>
        <w:r>
          <w:rPr>
            <w:noProof/>
            <w:webHidden/>
          </w:rPr>
        </w:r>
        <w:r>
          <w:rPr>
            <w:noProof/>
            <w:webHidden/>
          </w:rPr>
          <w:fldChar w:fldCharType="separate"/>
        </w:r>
        <w:r>
          <w:rPr>
            <w:noProof/>
            <w:webHidden/>
          </w:rPr>
          <w:t>73</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5" w:history="1">
        <w:r w:rsidRPr="00E96FCD">
          <w:rPr>
            <w:rStyle w:val="Hyperlink"/>
            <w:rFonts w:eastAsiaTheme="majorEastAsia"/>
            <w:noProof/>
          </w:rPr>
          <w:t>Listing: hublocator/matheuristic.py - kernel search and result</w:t>
        </w:r>
        <w:r>
          <w:rPr>
            <w:noProof/>
            <w:webHidden/>
          </w:rPr>
          <w:tab/>
        </w:r>
        <w:r>
          <w:rPr>
            <w:noProof/>
            <w:webHidden/>
          </w:rPr>
          <w:fldChar w:fldCharType="begin"/>
        </w:r>
        <w:r>
          <w:rPr>
            <w:noProof/>
            <w:webHidden/>
          </w:rPr>
          <w:instrText xml:space="preserve"> PAGEREF _Toc242982145 \h </w:instrText>
        </w:r>
        <w:r>
          <w:rPr>
            <w:noProof/>
            <w:webHidden/>
          </w:rPr>
        </w:r>
        <w:r>
          <w:rPr>
            <w:noProof/>
            <w:webHidden/>
          </w:rPr>
          <w:fldChar w:fldCharType="separate"/>
        </w:r>
        <w:r>
          <w:rPr>
            <w:noProof/>
            <w:webHidden/>
          </w:rPr>
          <w:t>74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6" w:history="1">
        <w:r w:rsidRPr="00E96FCD">
          <w:rPr>
            <w:rStyle w:val="Hyperlink"/>
            <w:rFonts w:eastAsiaTheme="majorEastAsia"/>
            <w:noProof/>
          </w:rPr>
          <w:t>Listing: hublocator/forecast.py - train_forecaster</w:t>
        </w:r>
        <w:r>
          <w:rPr>
            <w:noProof/>
            <w:webHidden/>
          </w:rPr>
          <w:tab/>
        </w:r>
        <w:r>
          <w:rPr>
            <w:noProof/>
            <w:webHidden/>
          </w:rPr>
          <w:fldChar w:fldCharType="begin"/>
        </w:r>
        <w:r>
          <w:rPr>
            <w:noProof/>
            <w:webHidden/>
          </w:rPr>
          <w:instrText xml:space="preserve"> PAGEREF _Toc242982146 \h </w:instrText>
        </w:r>
        <w:r>
          <w:rPr>
            <w:noProof/>
            <w:webHidden/>
          </w:rPr>
        </w:r>
        <w:r>
          <w:rPr>
            <w:noProof/>
            <w:webHidden/>
          </w:rPr>
          <w:fldChar w:fldCharType="separate"/>
        </w:r>
        <w:r>
          <w:rPr>
            <w:noProof/>
            <w:webHidden/>
          </w:rPr>
          <w:t>74</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7" w:history="1">
        <w:r w:rsidRPr="00E96FCD">
          <w:rPr>
            <w:rStyle w:val="Hyperlink"/>
            <w:rFonts w:eastAsiaTheme="majorEastAsia"/>
            <w:noProof/>
          </w:rPr>
          <w:t>Listing: hublocator/model.py - evaluate_solution</w:t>
        </w:r>
        <w:r>
          <w:rPr>
            <w:noProof/>
            <w:webHidden/>
          </w:rPr>
          <w:tab/>
        </w:r>
        <w:r>
          <w:rPr>
            <w:noProof/>
            <w:webHidden/>
          </w:rPr>
          <w:fldChar w:fldCharType="begin"/>
        </w:r>
        <w:r>
          <w:rPr>
            <w:noProof/>
            <w:webHidden/>
          </w:rPr>
          <w:instrText xml:space="preserve"> PAGEREF _Toc242982147 \h </w:instrText>
        </w:r>
        <w:r>
          <w:rPr>
            <w:noProof/>
            <w:webHidden/>
          </w:rPr>
        </w:r>
        <w:r>
          <w:rPr>
            <w:noProof/>
            <w:webHidden/>
          </w:rPr>
          <w:fldChar w:fldCharType="separate"/>
        </w:r>
        <w:r>
          <w:rPr>
            <w:noProof/>
            <w:webHidden/>
          </w:rPr>
          <w:t>75</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8" w:history="1">
        <w:r w:rsidRPr="00E96FCD">
          <w:rPr>
            <w:rStyle w:val="Hyperlink"/>
            <w:rFonts w:eastAsiaTheme="majorEastAsia"/>
            <w:noProof/>
          </w:rPr>
          <w:t>Listing: backend/main.py - /api/optimize</w:t>
        </w:r>
        <w:r>
          <w:rPr>
            <w:noProof/>
            <w:webHidden/>
          </w:rPr>
          <w:tab/>
        </w:r>
        <w:r>
          <w:rPr>
            <w:noProof/>
            <w:webHidden/>
          </w:rPr>
          <w:fldChar w:fldCharType="begin"/>
        </w:r>
        <w:r>
          <w:rPr>
            <w:noProof/>
            <w:webHidden/>
          </w:rPr>
          <w:instrText xml:space="preserve"> PAGEREF _Toc242982148 \h </w:instrText>
        </w:r>
        <w:r>
          <w:rPr>
            <w:noProof/>
            <w:webHidden/>
          </w:rPr>
        </w:r>
        <w:r>
          <w:rPr>
            <w:noProof/>
            <w:webHidden/>
          </w:rPr>
          <w:fldChar w:fldCharType="separate"/>
        </w:r>
        <w:r>
          <w:rPr>
            <w:noProof/>
            <w:webHidden/>
          </w:rPr>
          <w:t>76</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49" w:history="1">
        <w:r w:rsidRPr="00E96FCD">
          <w:rPr>
            <w:rStyle w:val="Hyperlink"/>
            <w:rFonts w:eastAsiaTheme="majorEastAsia"/>
            <w:noProof/>
          </w:rPr>
          <w:t>Table B.1: User guide</w:t>
        </w:r>
        <w:r>
          <w:rPr>
            <w:noProof/>
            <w:webHidden/>
          </w:rPr>
          <w:tab/>
        </w:r>
        <w:r>
          <w:rPr>
            <w:noProof/>
            <w:webHidden/>
          </w:rPr>
          <w:fldChar w:fldCharType="begin"/>
        </w:r>
        <w:r>
          <w:rPr>
            <w:noProof/>
            <w:webHidden/>
          </w:rPr>
          <w:instrText xml:space="preserve"> PAGEREF _Toc242982149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50" w:history="1">
        <w:r w:rsidRPr="00E96FCD">
          <w:rPr>
            <w:rStyle w:val="Hyperlink"/>
            <w:rFonts w:eastAsiaTheme="majorEastAsia"/>
            <w:noProof/>
          </w:rPr>
          <w:t>Listing: commands</w:t>
        </w:r>
        <w:r>
          <w:rPr>
            <w:noProof/>
            <w:webHidden/>
          </w:rPr>
          <w:tab/>
        </w:r>
        <w:r>
          <w:rPr>
            <w:noProof/>
            <w:webHidden/>
          </w:rPr>
          <w:fldChar w:fldCharType="begin"/>
        </w:r>
        <w:r>
          <w:rPr>
            <w:noProof/>
            <w:webHidden/>
          </w:rPr>
          <w:instrText xml:space="preserve"> PAGEREF _Toc242982150 \h </w:instrText>
        </w:r>
        <w:r>
          <w:rPr>
            <w:noProof/>
            <w:webHidden/>
          </w:rPr>
        </w:r>
        <w:r>
          <w:rPr>
            <w:noProof/>
            <w:webHidden/>
          </w:rPr>
          <w:fldChar w:fldCharType="separate"/>
        </w:r>
        <w:r>
          <w:rPr>
            <w:noProof/>
            <w:webHidden/>
          </w:rPr>
          <w:t>77</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51" w:history="1">
        <w:r w:rsidRPr="00E96FCD">
          <w:rPr>
            <w:rStyle w:val="Hyperlink"/>
            <w:rFonts w:eastAsiaTheme="majorEastAsia"/>
            <w:noProof/>
          </w:rPr>
          <w:t>Listing: test commands</w:t>
        </w:r>
        <w:r>
          <w:rPr>
            <w:noProof/>
            <w:webHidden/>
          </w:rPr>
          <w:tab/>
        </w:r>
        <w:r>
          <w:rPr>
            <w:noProof/>
            <w:webHidden/>
          </w:rPr>
          <w:fldChar w:fldCharType="begin"/>
        </w:r>
        <w:r>
          <w:rPr>
            <w:noProof/>
            <w:webHidden/>
          </w:rPr>
          <w:instrText xml:space="preserve"> PAGEREF _Toc242982151 \h </w:instrText>
        </w:r>
        <w:r>
          <w:rPr>
            <w:noProof/>
            <w:webHidden/>
          </w:rPr>
        </w:r>
        <w:r>
          <w:rPr>
            <w:noProof/>
            <w:webHidden/>
          </w:rPr>
          <w:fldChar w:fldCharType="separate"/>
        </w:r>
        <w:r>
          <w:rPr>
            <w:noProof/>
            <w:webHidden/>
          </w:rPr>
          <w:t>78</w:t>
        </w:r>
        <w:r>
          <w:rPr>
            <w:noProof/>
            <w:webHidden/>
          </w:rPr>
          <w:fldChar w:fldCharType="end"/>
        </w:r>
      </w:hyperlink>
    </w:p>
    <w:p w:rsidR="00E14D09" w:rsidRDefault="00E14D09">
      <w:pPr>
        <w:pStyle w:val="TOC1"/>
        <w:tabs>
          <w:tab w:val="right" w:leader="dot" w:pos="8659"/>
        </w:tabs>
        <w:rPr>
          <w:rFonts w:asciiTheme="minorHAnsi" w:eastAsiaTheme="minorEastAsia" w:hAnsiTheme="minorHAnsi" w:cstheme="minorBidi"/>
          <w:noProof/>
          <w:lang w:val="en-IN" w:eastAsia="en-IN"/>
        </w:rPr>
      </w:pPr>
      <w:hyperlink w:anchor="_Toc242982152" w:history="1">
        <w:r w:rsidRPr="00E96FCD">
          <w:rPr>
            <w:rStyle w:val="Hyperlink"/>
            <w:rFonts w:eastAsiaTheme="majorEastAsia"/>
            <w:noProof/>
          </w:rPr>
          <w:t>Table B.2: Troubleshooting</w:t>
        </w:r>
        <w:r>
          <w:rPr>
            <w:noProof/>
            <w:webHidden/>
          </w:rPr>
          <w:tab/>
        </w:r>
        <w:r>
          <w:rPr>
            <w:noProof/>
            <w:webHidden/>
          </w:rPr>
          <w:fldChar w:fldCharType="begin"/>
        </w:r>
        <w:r>
          <w:rPr>
            <w:noProof/>
            <w:webHidden/>
          </w:rPr>
          <w:instrText xml:space="preserve"> PAGEREF _Toc242982152 \h </w:instrText>
        </w:r>
        <w:r>
          <w:rPr>
            <w:noProof/>
            <w:webHidden/>
          </w:rPr>
        </w:r>
        <w:r>
          <w:rPr>
            <w:noProof/>
            <w:webHidden/>
          </w:rPr>
          <w:fldChar w:fldCharType="separate"/>
        </w:r>
        <w:r>
          <w:rPr>
            <w:noProof/>
            <w:webHidden/>
          </w:rPr>
          <w:t>78</w:t>
        </w:r>
        <w:r>
          <w:rPr>
            <w:noProof/>
            <w:webHidden/>
          </w:rPr>
          <w:fldChar w:fldCharType="end"/>
        </w:r>
      </w:hyperlink>
    </w:p>
    <w:p w:rsidR="00A112E8" w:rsidRDefault="00566469">
      <w:r>
        <w:fldChar w:fldCharType="end"/>
      </w:r>
    </w:p>
    <w:p w:rsidR="00A112E8" w:rsidRDefault="00566469">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1907"/>
        <w:gridCol w:w="6762"/>
      </w:tblGrid>
      <w:tr w:rsidR="00A112E8">
        <w:trPr>
          <w:jc w:val="center"/>
        </w:trPr>
        <w:tc>
          <w:tcPr>
            <w:tcW w:w="1907" w:type="dxa"/>
            <w:shd w:val="clear" w:color="auto" w:fill="D9E2F3"/>
          </w:tcPr>
          <w:p w:rsidR="00A112E8" w:rsidRDefault="00566469">
            <w:pPr>
              <w:spacing w:after="40" w:line="276" w:lineRule="auto"/>
              <w:jc w:val="left"/>
            </w:pPr>
            <w:r>
              <w:rPr>
                <w:b/>
                <w:sz w:val="22"/>
              </w:rPr>
              <w:t>Abbreviation</w:t>
            </w:r>
          </w:p>
        </w:tc>
        <w:tc>
          <w:tcPr>
            <w:tcW w:w="6762" w:type="dxa"/>
            <w:shd w:val="clear" w:color="auto" w:fill="D9E2F3"/>
          </w:tcPr>
          <w:p w:rsidR="00A112E8" w:rsidRDefault="00566469">
            <w:pPr>
              <w:spacing w:after="40" w:line="276" w:lineRule="auto"/>
              <w:jc w:val="left"/>
            </w:pPr>
            <w:r>
              <w:rPr>
                <w:b/>
                <w:sz w:val="22"/>
              </w:rPr>
              <w:t>Expansion</w:t>
            </w:r>
          </w:p>
        </w:tc>
      </w:tr>
      <w:tr w:rsidR="00A112E8">
        <w:trPr>
          <w:jc w:val="center"/>
        </w:trPr>
        <w:tc>
          <w:tcPr>
            <w:tcW w:w="1907" w:type="dxa"/>
          </w:tcPr>
          <w:p w:rsidR="00A112E8" w:rsidRDefault="00566469">
            <w:pPr>
              <w:spacing w:after="40" w:line="276" w:lineRule="auto"/>
              <w:jc w:val="left"/>
            </w:pPr>
            <w:r>
              <w:rPr>
                <w:sz w:val="22"/>
              </w:rPr>
              <w:t>API</w:t>
            </w:r>
          </w:p>
        </w:tc>
        <w:tc>
          <w:tcPr>
            <w:tcW w:w="6762" w:type="dxa"/>
          </w:tcPr>
          <w:p w:rsidR="00A112E8" w:rsidRDefault="00566469">
            <w:pPr>
              <w:spacing w:after="40" w:line="276" w:lineRule="auto"/>
              <w:jc w:val="left"/>
            </w:pPr>
            <w:r>
              <w:rPr>
                <w:sz w:val="22"/>
              </w:rPr>
              <w:t>Application Programming Interface</w:t>
            </w:r>
          </w:p>
        </w:tc>
      </w:tr>
      <w:tr w:rsidR="00A112E8">
        <w:trPr>
          <w:jc w:val="center"/>
        </w:trPr>
        <w:tc>
          <w:tcPr>
            <w:tcW w:w="1907" w:type="dxa"/>
          </w:tcPr>
          <w:p w:rsidR="00A112E8" w:rsidRDefault="00566469">
            <w:pPr>
              <w:spacing w:after="40" w:line="276" w:lineRule="auto"/>
              <w:jc w:val="left"/>
            </w:pPr>
            <w:r>
              <w:rPr>
                <w:sz w:val="22"/>
              </w:rPr>
              <w:t>CBC</w:t>
            </w:r>
          </w:p>
        </w:tc>
        <w:tc>
          <w:tcPr>
            <w:tcW w:w="6762" w:type="dxa"/>
          </w:tcPr>
          <w:p w:rsidR="00A112E8" w:rsidRDefault="00566469">
            <w:pPr>
              <w:spacing w:after="40" w:line="276" w:lineRule="auto"/>
              <w:jc w:val="left"/>
            </w:pPr>
            <w:r>
              <w:rPr>
                <w:sz w:val="22"/>
              </w:rPr>
              <w:t>COIN-OR Branch and Cut (open-source MIP solver)</w:t>
            </w:r>
          </w:p>
        </w:tc>
      </w:tr>
      <w:tr w:rsidR="00A112E8">
        <w:trPr>
          <w:jc w:val="center"/>
        </w:trPr>
        <w:tc>
          <w:tcPr>
            <w:tcW w:w="1907" w:type="dxa"/>
          </w:tcPr>
          <w:p w:rsidR="00A112E8" w:rsidRDefault="00566469">
            <w:pPr>
              <w:spacing w:after="40" w:line="276" w:lineRule="auto"/>
              <w:jc w:val="left"/>
            </w:pPr>
            <w:r>
              <w:rPr>
                <w:sz w:val="22"/>
              </w:rPr>
              <w:t>CLI</w:t>
            </w:r>
          </w:p>
        </w:tc>
        <w:tc>
          <w:tcPr>
            <w:tcW w:w="6762" w:type="dxa"/>
          </w:tcPr>
          <w:p w:rsidR="00A112E8" w:rsidRDefault="00566469">
            <w:pPr>
              <w:spacing w:after="40" w:line="276" w:lineRule="auto"/>
              <w:jc w:val="left"/>
            </w:pPr>
            <w:r>
              <w:rPr>
                <w:sz w:val="22"/>
              </w:rPr>
              <w:t>Command-Line Interface</w:t>
            </w:r>
          </w:p>
        </w:tc>
      </w:tr>
      <w:tr w:rsidR="00A112E8">
        <w:trPr>
          <w:jc w:val="center"/>
        </w:trPr>
        <w:tc>
          <w:tcPr>
            <w:tcW w:w="1907" w:type="dxa"/>
          </w:tcPr>
          <w:p w:rsidR="00A112E8" w:rsidRDefault="00566469">
            <w:pPr>
              <w:spacing w:after="40" w:line="276" w:lineRule="auto"/>
              <w:jc w:val="left"/>
            </w:pPr>
            <w:r>
              <w:rPr>
                <w:sz w:val="22"/>
              </w:rPr>
              <w:t>CORS</w:t>
            </w:r>
          </w:p>
        </w:tc>
        <w:tc>
          <w:tcPr>
            <w:tcW w:w="6762" w:type="dxa"/>
          </w:tcPr>
          <w:p w:rsidR="00A112E8" w:rsidRDefault="00566469">
            <w:pPr>
              <w:spacing w:after="40" w:line="276" w:lineRule="auto"/>
              <w:jc w:val="left"/>
            </w:pPr>
            <w:r>
              <w:rPr>
                <w:sz w:val="22"/>
              </w:rPr>
              <w:t>Cross-Origin Resource Sharing</w:t>
            </w:r>
          </w:p>
        </w:tc>
      </w:tr>
      <w:tr w:rsidR="00A112E8">
        <w:trPr>
          <w:jc w:val="center"/>
        </w:trPr>
        <w:tc>
          <w:tcPr>
            <w:tcW w:w="1907" w:type="dxa"/>
          </w:tcPr>
          <w:p w:rsidR="00A112E8" w:rsidRDefault="00566469">
            <w:pPr>
              <w:spacing w:after="40" w:line="276" w:lineRule="auto"/>
              <w:jc w:val="left"/>
            </w:pPr>
            <w:r>
              <w:rPr>
                <w:sz w:val="22"/>
              </w:rPr>
              <w:t>CSV</w:t>
            </w:r>
          </w:p>
        </w:tc>
        <w:tc>
          <w:tcPr>
            <w:tcW w:w="6762" w:type="dxa"/>
          </w:tcPr>
          <w:p w:rsidR="00A112E8" w:rsidRDefault="00566469">
            <w:pPr>
              <w:spacing w:after="40" w:line="276" w:lineRule="auto"/>
              <w:jc w:val="left"/>
            </w:pPr>
            <w:r>
              <w:rPr>
                <w:sz w:val="22"/>
              </w:rPr>
              <w:t>Comma-Separated Values</w:t>
            </w:r>
          </w:p>
        </w:tc>
      </w:tr>
      <w:tr w:rsidR="00A112E8">
        <w:trPr>
          <w:jc w:val="center"/>
        </w:trPr>
        <w:tc>
          <w:tcPr>
            <w:tcW w:w="1907" w:type="dxa"/>
          </w:tcPr>
          <w:p w:rsidR="00A112E8" w:rsidRDefault="00566469">
            <w:pPr>
              <w:spacing w:after="40" w:line="276" w:lineRule="auto"/>
              <w:jc w:val="left"/>
            </w:pPr>
            <w:r>
              <w:rPr>
                <w:sz w:val="22"/>
              </w:rPr>
              <w:t>DFD</w:t>
            </w:r>
          </w:p>
        </w:tc>
        <w:tc>
          <w:tcPr>
            <w:tcW w:w="6762" w:type="dxa"/>
          </w:tcPr>
          <w:p w:rsidR="00A112E8" w:rsidRDefault="00566469">
            <w:pPr>
              <w:spacing w:after="40" w:line="276" w:lineRule="auto"/>
              <w:jc w:val="left"/>
            </w:pPr>
            <w:r>
              <w:rPr>
                <w:sz w:val="22"/>
              </w:rPr>
              <w:t>Data-Flow Diagram</w:t>
            </w:r>
          </w:p>
        </w:tc>
      </w:tr>
      <w:tr w:rsidR="00A112E8">
        <w:trPr>
          <w:jc w:val="center"/>
        </w:trPr>
        <w:tc>
          <w:tcPr>
            <w:tcW w:w="1907" w:type="dxa"/>
          </w:tcPr>
          <w:p w:rsidR="00A112E8" w:rsidRDefault="00566469">
            <w:pPr>
              <w:spacing w:after="40" w:line="276" w:lineRule="auto"/>
              <w:jc w:val="left"/>
            </w:pPr>
            <w:r>
              <w:rPr>
                <w:sz w:val="22"/>
              </w:rPr>
              <w:t>ER</w:t>
            </w:r>
          </w:p>
        </w:tc>
        <w:tc>
          <w:tcPr>
            <w:tcW w:w="6762" w:type="dxa"/>
          </w:tcPr>
          <w:p w:rsidR="00A112E8" w:rsidRDefault="00566469">
            <w:pPr>
              <w:spacing w:after="40" w:line="276" w:lineRule="auto"/>
              <w:jc w:val="left"/>
            </w:pPr>
            <w:r>
              <w:rPr>
                <w:sz w:val="22"/>
              </w:rPr>
              <w:t>Entity-Relationship</w:t>
            </w:r>
          </w:p>
        </w:tc>
      </w:tr>
      <w:tr w:rsidR="00A112E8">
        <w:trPr>
          <w:jc w:val="center"/>
        </w:trPr>
        <w:tc>
          <w:tcPr>
            <w:tcW w:w="1907" w:type="dxa"/>
          </w:tcPr>
          <w:p w:rsidR="00A112E8" w:rsidRDefault="00566469">
            <w:pPr>
              <w:spacing w:after="40" w:line="276" w:lineRule="auto"/>
              <w:jc w:val="left"/>
            </w:pPr>
            <w:r>
              <w:rPr>
                <w:sz w:val="22"/>
              </w:rPr>
              <w:t>FR</w:t>
            </w:r>
          </w:p>
        </w:tc>
        <w:tc>
          <w:tcPr>
            <w:tcW w:w="6762" w:type="dxa"/>
          </w:tcPr>
          <w:p w:rsidR="00A112E8" w:rsidRDefault="00566469">
            <w:pPr>
              <w:spacing w:after="40" w:line="276" w:lineRule="auto"/>
              <w:jc w:val="left"/>
            </w:pPr>
            <w:r>
              <w:rPr>
                <w:sz w:val="22"/>
              </w:rPr>
              <w:t>Functional Requirement</w:t>
            </w:r>
          </w:p>
        </w:tc>
      </w:tr>
      <w:tr w:rsidR="00A112E8">
        <w:trPr>
          <w:jc w:val="center"/>
        </w:trPr>
        <w:tc>
          <w:tcPr>
            <w:tcW w:w="1907" w:type="dxa"/>
          </w:tcPr>
          <w:p w:rsidR="00A112E8" w:rsidRDefault="00566469">
            <w:pPr>
              <w:spacing w:after="40" w:line="276" w:lineRule="auto"/>
              <w:jc w:val="left"/>
            </w:pPr>
            <w:r>
              <w:rPr>
                <w:sz w:val="22"/>
              </w:rPr>
              <w:t>HLP</w:t>
            </w:r>
          </w:p>
        </w:tc>
        <w:tc>
          <w:tcPr>
            <w:tcW w:w="6762" w:type="dxa"/>
          </w:tcPr>
          <w:p w:rsidR="00A112E8" w:rsidRDefault="00566469">
            <w:pPr>
              <w:spacing w:after="40" w:line="276" w:lineRule="auto"/>
              <w:jc w:val="left"/>
            </w:pPr>
            <w:r>
              <w:rPr>
                <w:sz w:val="22"/>
              </w:rPr>
              <w:t>Hub Location Problem</w:t>
            </w:r>
          </w:p>
        </w:tc>
      </w:tr>
      <w:tr w:rsidR="00A112E8">
        <w:trPr>
          <w:jc w:val="center"/>
        </w:trPr>
        <w:tc>
          <w:tcPr>
            <w:tcW w:w="1907" w:type="dxa"/>
          </w:tcPr>
          <w:p w:rsidR="00A112E8" w:rsidRDefault="00566469">
            <w:pPr>
              <w:spacing w:after="40" w:line="276" w:lineRule="auto"/>
              <w:jc w:val="left"/>
            </w:pPr>
            <w:r>
              <w:rPr>
                <w:sz w:val="22"/>
              </w:rPr>
              <w:t>HTTP</w:t>
            </w:r>
          </w:p>
        </w:tc>
        <w:tc>
          <w:tcPr>
            <w:tcW w:w="6762" w:type="dxa"/>
          </w:tcPr>
          <w:p w:rsidR="00A112E8" w:rsidRDefault="00566469">
            <w:pPr>
              <w:spacing w:after="40" w:line="276" w:lineRule="auto"/>
              <w:jc w:val="left"/>
            </w:pPr>
            <w:r>
              <w:rPr>
                <w:sz w:val="22"/>
              </w:rPr>
              <w:t>Hypertext Transfer Protocol</w:t>
            </w:r>
          </w:p>
        </w:tc>
      </w:tr>
      <w:tr w:rsidR="00A112E8">
        <w:trPr>
          <w:jc w:val="center"/>
        </w:trPr>
        <w:tc>
          <w:tcPr>
            <w:tcW w:w="1907" w:type="dxa"/>
          </w:tcPr>
          <w:p w:rsidR="00A112E8" w:rsidRDefault="00566469">
            <w:pPr>
              <w:spacing w:after="40" w:line="276" w:lineRule="auto"/>
              <w:jc w:val="left"/>
            </w:pPr>
            <w:r>
              <w:rPr>
                <w:sz w:val="22"/>
              </w:rPr>
              <w:t>INR</w:t>
            </w:r>
          </w:p>
        </w:tc>
        <w:tc>
          <w:tcPr>
            <w:tcW w:w="6762" w:type="dxa"/>
          </w:tcPr>
          <w:p w:rsidR="00A112E8" w:rsidRDefault="00566469">
            <w:pPr>
              <w:spacing w:after="40" w:line="276" w:lineRule="auto"/>
              <w:jc w:val="left"/>
            </w:pPr>
            <w:r>
              <w:rPr>
                <w:sz w:val="22"/>
              </w:rPr>
              <w:t>Indian Rupee</w:t>
            </w:r>
          </w:p>
        </w:tc>
      </w:tr>
      <w:tr w:rsidR="00A112E8">
        <w:trPr>
          <w:jc w:val="center"/>
        </w:trPr>
        <w:tc>
          <w:tcPr>
            <w:tcW w:w="1907" w:type="dxa"/>
          </w:tcPr>
          <w:p w:rsidR="00A112E8" w:rsidRDefault="00566469">
            <w:pPr>
              <w:spacing w:after="40" w:line="276" w:lineRule="auto"/>
              <w:jc w:val="left"/>
            </w:pPr>
            <w:r>
              <w:rPr>
                <w:sz w:val="22"/>
              </w:rPr>
              <w:t>JSON</w:t>
            </w:r>
          </w:p>
        </w:tc>
        <w:tc>
          <w:tcPr>
            <w:tcW w:w="6762" w:type="dxa"/>
          </w:tcPr>
          <w:p w:rsidR="00A112E8" w:rsidRDefault="00566469">
            <w:pPr>
              <w:spacing w:after="40" w:line="276" w:lineRule="auto"/>
              <w:jc w:val="left"/>
            </w:pPr>
            <w:r>
              <w:rPr>
                <w:sz w:val="22"/>
              </w:rPr>
              <w:t>JavaScript Object Notation</w:t>
            </w:r>
          </w:p>
        </w:tc>
      </w:tr>
      <w:tr w:rsidR="00A112E8">
        <w:trPr>
          <w:jc w:val="center"/>
        </w:trPr>
        <w:tc>
          <w:tcPr>
            <w:tcW w:w="1907" w:type="dxa"/>
          </w:tcPr>
          <w:p w:rsidR="00A112E8" w:rsidRDefault="00566469">
            <w:pPr>
              <w:spacing w:after="40" w:line="276" w:lineRule="auto"/>
              <w:jc w:val="left"/>
            </w:pPr>
            <w:r>
              <w:rPr>
                <w:sz w:val="22"/>
              </w:rPr>
              <w:t>KPI</w:t>
            </w:r>
          </w:p>
        </w:tc>
        <w:tc>
          <w:tcPr>
            <w:tcW w:w="6762" w:type="dxa"/>
          </w:tcPr>
          <w:p w:rsidR="00A112E8" w:rsidRDefault="00566469">
            <w:pPr>
              <w:spacing w:after="40" w:line="276" w:lineRule="auto"/>
              <w:jc w:val="left"/>
            </w:pPr>
            <w:r>
              <w:rPr>
                <w:sz w:val="22"/>
              </w:rPr>
              <w:t>Key Performance Indicator</w:t>
            </w:r>
          </w:p>
        </w:tc>
      </w:tr>
      <w:tr w:rsidR="00A112E8">
        <w:trPr>
          <w:jc w:val="center"/>
        </w:trPr>
        <w:tc>
          <w:tcPr>
            <w:tcW w:w="1907" w:type="dxa"/>
          </w:tcPr>
          <w:p w:rsidR="00A112E8" w:rsidRDefault="00566469">
            <w:pPr>
              <w:spacing w:after="40" w:line="276" w:lineRule="auto"/>
              <w:jc w:val="left"/>
            </w:pPr>
            <w:r>
              <w:rPr>
                <w:sz w:val="22"/>
              </w:rPr>
              <w:t>MAE</w:t>
            </w:r>
          </w:p>
        </w:tc>
        <w:tc>
          <w:tcPr>
            <w:tcW w:w="6762" w:type="dxa"/>
          </w:tcPr>
          <w:p w:rsidR="00A112E8" w:rsidRDefault="00566469">
            <w:pPr>
              <w:spacing w:after="40" w:line="276" w:lineRule="auto"/>
              <w:jc w:val="left"/>
            </w:pPr>
            <w:r>
              <w:rPr>
                <w:sz w:val="22"/>
              </w:rPr>
              <w:t>Mean Absolute Error</w:t>
            </w:r>
          </w:p>
        </w:tc>
      </w:tr>
      <w:tr w:rsidR="00A112E8">
        <w:trPr>
          <w:jc w:val="center"/>
        </w:trPr>
        <w:tc>
          <w:tcPr>
            <w:tcW w:w="1907" w:type="dxa"/>
          </w:tcPr>
          <w:p w:rsidR="00A112E8" w:rsidRDefault="00566469">
            <w:pPr>
              <w:spacing w:after="40" w:line="276" w:lineRule="auto"/>
              <w:jc w:val="left"/>
            </w:pPr>
            <w:r>
              <w:rPr>
                <w:sz w:val="22"/>
              </w:rPr>
              <w:t>MAPE</w:t>
            </w:r>
          </w:p>
        </w:tc>
        <w:tc>
          <w:tcPr>
            <w:tcW w:w="6762" w:type="dxa"/>
          </w:tcPr>
          <w:p w:rsidR="00A112E8" w:rsidRDefault="00566469">
            <w:pPr>
              <w:spacing w:after="40" w:line="276" w:lineRule="auto"/>
              <w:jc w:val="left"/>
            </w:pPr>
            <w:r>
              <w:rPr>
                <w:sz w:val="22"/>
              </w:rPr>
              <w:t>Mean Absolute Percentage Error</w:t>
            </w:r>
          </w:p>
        </w:tc>
      </w:tr>
      <w:tr w:rsidR="00A112E8">
        <w:trPr>
          <w:jc w:val="center"/>
        </w:trPr>
        <w:tc>
          <w:tcPr>
            <w:tcW w:w="1907" w:type="dxa"/>
          </w:tcPr>
          <w:p w:rsidR="00A112E8" w:rsidRDefault="00566469">
            <w:pPr>
              <w:spacing w:after="40" w:line="276" w:lineRule="auto"/>
              <w:jc w:val="left"/>
            </w:pPr>
            <w:r>
              <w:rPr>
                <w:sz w:val="22"/>
              </w:rPr>
              <w:t>MIP</w:t>
            </w:r>
          </w:p>
        </w:tc>
        <w:tc>
          <w:tcPr>
            <w:tcW w:w="6762" w:type="dxa"/>
          </w:tcPr>
          <w:p w:rsidR="00A112E8" w:rsidRDefault="00566469">
            <w:pPr>
              <w:spacing w:after="40" w:line="276" w:lineRule="auto"/>
              <w:jc w:val="left"/>
            </w:pPr>
            <w:r>
              <w:rPr>
                <w:sz w:val="22"/>
              </w:rPr>
              <w:t>Mixed-Integer Program</w:t>
            </w:r>
          </w:p>
        </w:tc>
      </w:tr>
      <w:tr w:rsidR="00A112E8">
        <w:trPr>
          <w:jc w:val="center"/>
        </w:trPr>
        <w:tc>
          <w:tcPr>
            <w:tcW w:w="1907" w:type="dxa"/>
          </w:tcPr>
          <w:p w:rsidR="00A112E8" w:rsidRDefault="00566469">
            <w:pPr>
              <w:spacing w:after="40" w:line="276" w:lineRule="auto"/>
              <w:jc w:val="left"/>
            </w:pPr>
            <w:r>
              <w:rPr>
                <w:sz w:val="22"/>
              </w:rPr>
              <w:t>MILP</w:t>
            </w:r>
          </w:p>
        </w:tc>
        <w:tc>
          <w:tcPr>
            <w:tcW w:w="6762" w:type="dxa"/>
          </w:tcPr>
          <w:p w:rsidR="00A112E8" w:rsidRDefault="00566469">
            <w:pPr>
              <w:spacing w:after="40" w:line="276" w:lineRule="auto"/>
              <w:jc w:val="left"/>
            </w:pPr>
            <w:r>
              <w:rPr>
                <w:sz w:val="22"/>
              </w:rPr>
              <w:t>Mixed-Integer Linear Program</w:t>
            </w:r>
          </w:p>
        </w:tc>
      </w:tr>
      <w:tr w:rsidR="00A112E8">
        <w:trPr>
          <w:jc w:val="center"/>
        </w:trPr>
        <w:tc>
          <w:tcPr>
            <w:tcW w:w="1907" w:type="dxa"/>
          </w:tcPr>
          <w:p w:rsidR="00A112E8" w:rsidRDefault="00566469">
            <w:pPr>
              <w:spacing w:after="40" w:line="276" w:lineRule="auto"/>
              <w:jc w:val="left"/>
            </w:pPr>
            <w:r>
              <w:rPr>
                <w:sz w:val="22"/>
              </w:rPr>
              <w:t>ML</w:t>
            </w:r>
          </w:p>
        </w:tc>
        <w:tc>
          <w:tcPr>
            <w:tcW w:w="6762" w:type="dxa"/>
          </w:tcPr>
          <w:p w:rsidR="00A112E8" w:rsidRDefault="00566469">
            <w:pPr>
              <w:spacing w:after="40" w:line="276" w:lineRule="auto"/>
              <w:jc w:val="left"/>
            </w:pPr>
            <w:r>
              <w:rPr>
                <w:sz w:val="22"/>
              </w:rPr>
              <w:t>Machine Learning</w:t>
            </w:r>
          </w:p>
        </w:tc>
      </w:tr>
      <w:tr w:rsidR="00A112E8">
        <w:trPr>
          <w:jc w:val="center"/>
        </w:trPr>
        <w:tc>
          <w:tcPr>
            <w:tcW w:w="1907" w:type="dxa"/>
          </w:tcPr>
          <w:p w:rsidR="00A112E8" w:rsidRDefault="00566469">
            <w:pPr>
              <w:spacing w:after="40" w:line="276" w:lineRule="auto"/>
              <w:jc w:val="left"/>
            </w:pPr>
            <w:r>
              <w:rPr>
                <w:sz w:val="22"/>
              </w:rPr>
              <w:t>NFR</w:t>
            </w:r>
          </w:p>
        </w:tc>
        <w:tc>
          <w:tcPr>
            <w:tcW w:w="6762" w:type="dxa"/>
          </w:tcPr>
          <w:p w:rsidR="00A112E8" w:rsidRDefault="00566469">
            <w:pPr>
              <w:spacing w:after="40" w:line="276" w:lineRule="auto"/>
              <w:jc w:val="left"/>
            </w:pPr>
            <w:r>
              <w:rPr>
                <w:sz w:val="22"/>
              </w:rPr>
              <w:t>Non-Functional Requirement</w:t>
            </w:r>
          </w:p>
        </w:tc>
      </w:tr>
      <w:tr w:rsidR="00A112E8">
        <w:trPr>
          <w:jc w:val="center"/>
        </w:trPr>
        <w:tc>
          <w:tcPr>
            <w:tcW w:w="1907" w:type="dxa"/>
          </w:tcPr>
          <w:p w:rsidR="00A112E8" w:rsidRDefault="00566469">
            <w:pPr>
              <w:spacing w:after="40" w:line="276" w:lineRule="auto"/>
              <w:jc w:val="left"/>
            </w:pPr>
            <w:r>
              <w:rPr>
                <w:sz w:val="22"/>
              </w:rPr>
              <w:t>PuLP</w:t>
            </w:r>
          </w:p>
        </w:tc>
        <w:tc>
          <w:tcPr>
            <w:tcW w:w="6762" w:type="dxa"/>
          </w:tcPr>
          <w:p w:rsidR="00A112E8" w:rsidRDefault="00566469">
            <w:pPr>
              <w:spacing w:after="40" w:line="276" w:lineRule="auto"/>
              <w:jc w:val="left"/>
            </w:pPr>
            <w:r>
              <w:rPr>
                <w:sz w:val="22"/>
              </w:rPr>
              <w:t>Python linear-programming modelling library</w:t>
            </w:r>
          </w:p>
        </w:tc>
      </w:tr>
      <w:tr w:rsidR="00A112E8">
        <w:trPr>
          <w:jc w:val="center"/>
        </w:trPr>
        <w:tc>
          <w:tcPr>
            <w:tcW w:w="1907" w:type="dxa"/>
          </w:tcPr>
          <w:p w:rsidR="00A112E8" w:rsidRDefault="00566469">
            <w:pPr>
              <w:spacing w:after="40" w:line="276" w:lineRule="auto"/>
              <w:jc w:val="left"/>
            </w:pPr>
            <w:r>
              <w:rPr>
                <w:sz w:val="22"/>
              </w:rPr>
              <w:t>R2</w:t>
            </w:r>
          </w:p>
        </w:tc>
        <w:tc>
          <w:tcPr>
            <w:tcW w:w="6762" w:type="dxa"/>
          </w:tcPr>
          <w:p w:rsidR="00A112E8" w:rsidRDefault="00566469">
            <w:pPr>
              <w:spacing w:after="40" w:line="276" w:lineRule="auto"/>
              <w:jc w:val="left"/>
            </w:pPr>
            <w:r>
              <w:rPr>
                <w:sz w:val="22"/>
              </w:rPr>
              <w:t>Coefficient of determination</w:t>
            </w:r>
          </w:p>
        </w:tc>
      </w:tr>
      <w:tr w:rsidR="00A112E8">
        <w:trPr>
          <w:jc w:val="center"/>
        </w:trPr>
        <w:tc>
          <w:tcPr>
            <w:tcW w:w="1907" w:type="dxa"/>
          </w:tcPr>
          <w:p w:rsidR="00A112E8" w:rsidRDefault="00566469">
            <w:pPr>
              <w:spacing w:after="40" w:line="276" w:lineRule="auto"/>
              <w:jc w:val="left"/>
            </w:pPr>
            <w:r>
              <w:rPr>
                <w:sz w:val="22"/>
              </w:rPr>
              <w:t>REST</w:t>
            </w:r>
          </w:p>
        </w:tc>
        <w:tc>
          <w:tcPr>
            <w:tcW w:w="6762" w:type="dxa"/>
          </w:tcPr>
          <w:p w:rsidR="00A112E8" w:rsidRDefault="00566469">
            <w:pPr>
              <w:spacing w:after="40" w:line="276" w:lineRule="auto"/>
              <w:jc w:val="left"/>
            </w:pPr>
            <w:r>
              <w:rPr>
                <w:sz w:val="22"/>
              </w:rPr>
              <w:t>Representational State Transfer</w:t>
            </w:r>
          </w:p>
        </w:tc>
      </w:tr>
      <w:tr w:rsidR="00A112E8">
        <w:trPr>
          <w:jc w:val="center"/>
        </w:trPr>
        <w:tc>
          <w:tcPr>
            <w:tcW w:w="1907" w:type="dxa"/>
          </w:tcPr>
          <w:p w:rsidR="00A112E8" w:rsidRDefault="00566469">
            <w:pPr>
              <w:spacing w:after="40" w:line="276" w:lineRule="auto"/>
              <w:jc w:val="left"/>
            </w:pPr>
            <w:r>
              <w:rPr>
                <w:sz w:val="22"/>
              </w:rPr>
              <w:t>RF</w:t>
            </w:r>
          </w:p>
        </w:tc>
        <w:tc>
          <w:tcPr>
            <w:tcW w:w="6762" w:type="dxa"/>
          </w:tcPr>
          <w:p w:rsidR="00A112E8" w:rsidRDefault="00566469">
            <w:pPr>
              <w:spacing w:after="40" w:line="276" w:lineRule="auto"/>
              <w:jc w:val="left"/>
            </w:pPr>
            <w:r>
              <w:rPr>
                <w:sz w:val="22"/>
              </w:rPr>
              <w:t>Random Forest</w:t>
            </w:r>
          </w:p>
        </w:tc>
      </w:tr>
      <w:tr w:rsidR="00A112E8">
        <w:trPr>
          <w:jc w:val="center"/>
        </w:trPr>
        <w:tc>
          <w:tcPr>
            <w:tcW w:w="1907" w:type="dxa"/>
          </w:tcPr>
          <w:p w:rsidR="00A112E8" w:rsidRDefault="00566469">
            <w:pPr>
              <w:spacing w:after="40" w:line="276" w:lineRule="auto"/>
              <w:jc w:val="left"/>
            </w:pPr>
            <w:r>
              <w:rPr>
                <w:sz w:val="22"/>
              </w:rPr>
              <w:t>RMSE</w:t>
            </w:r>
          </w:p>
        </w:tc>
        <w:tc>
          <w:tcPr>
            <w:tcW w:w="6762" w:type="dxa"/>
          </w:tcPr>
          <w:p w:rsidR="00A112E8" w:rsidRDefault="00566469">
            <w:pPr>
              <w:spacing w:after="40" w:line="276" w:lineRule="auto"/>
              <w:jc w:val="left"/>
            </w:pPr>
            <w:r>
              <w:rPr>
                <w:sz w:val="22"/>
              </w:rPr>
              <w:t>Root Mean Squared Error</w:t>
            </w:r>
          </w:p>
        </w:tc>
      </w:tr>
      <w:tr w:rsidR="00A112E8">
        <w:trPr>
          <w:jc w:val="center"/>
        </w:trPr>
        <w:tc>
          <w:tcPr>
            <w:tcW w:w="1907" w:type="dxa"/>
          </w:tcPr>
          <w:p w:rsidR="00A112E8" w:rsidRDefault="00566469">
            <w:pPr>
              <w:spacing w:after="40" w:line="276" w:lineRule="auto"/>
              <w:jc w:val="left"/>
            </w:pPr>
            <w:r>
              <w:rPr>
                <w:sz w:val="22"/>
              </w:rPr>
              <w:t>SLA</w:t>
            </w:r>
          </w:p>
        </w:tc>
        <w:tc>
          <w:tcPr>
            <w:tcW w:w="6762" w:type="dxa"/>
          </w:tcPr>
          <w:p w:rsidR="00A112E8" w:rsidRDefault="00566469">
            <w:pPr>
              <w:spacing w:after="40" w:line="276" w:lineRule="auto"/>
              <w:jc w:val="left"/>
            </w:pPr>
            <w:r>
              <w:rPr>
                <w:sz w:val="22"/>
              </w:rPr>
              <w:t>Service-Level Agreement (delivery-time target)</w:t>
            </w:r>
          </w:p>
        </w:tc>
      </w:tr>
      <w:tr w:rsidR="00A112E8">
        <w:trPr>
          <w:jc w:val="center"/>
        </w:trPr>
        <w:tc>
          <w:tcPr>
            <w:tcW w:w="1907" w:type="dxa"/>
          </w:tcPr>
          <w:p w:rsidR="00A112E8" w:rsidRDefault="00566469">
            <w:pPr>
              <w:spacing w:after="40" w:line="276" w:lineRule="auto"/>
              <w:jc w:val="left"/>
            </w:pPr>
            <w:r>
              <w:rPr>
                <w:sz w:val="22"/>
              </w:rPr>
              <w:t>SVG</w:t>
            </w:r>
          </w:p>
        </w:tc>
        <w:tc>
          <w:tcPr>
            <w:tcW w:w="6762" w:type="dxa"/>
          </w:tcPr>
          <w:p w:rsidR="00A112E8" w:rsidRDefault="00566469">
            <w:pPr>
              <w:spacing w:after="40" w:line="276" w:lineRule="auto"/>
              <w:jc w:val="left"/>
            </w:pPr>
            <w:r>
              <w:rPr>
                <w:sz w:val="22"/>
              </w:rPr>
              <w:t>Scalable Vector Graphics</w:t>
            </w:r>
          </w:p>
        </w:tc>
      </w:tr>
      <w:tr w:rsidR="00A112E8">
        <w:trPr>
          <w:jc w:val="center"/>
        </w:trPr>
        <w:tc>
          <w:tcPr>
            <w:tcW w:w="1907" w:type="dxa"/>
          </w:tcPr>
          <w:p w:rsidR="00A112E8" w:rsidRDefault="00566469">
            <w:pPr>
              <w:spacing w:after="40" w:line="276" w:lineRule="auto"/>
              <w:jc w:val="left"/>
            </w:pPr>
            <w:r>
              <w:rPr>
                <w:sz w:val="22"/>
              </w:rPr>
              <w:t>UI</w:t>
            </w:r>
          </w:p>
        </w:tc>
        <w:tc>
          <w:tcPr>
            <w:tcW w:w="6762" w:type="dxa"/>
          </w:tcPr>
          <w:p w:rsidR="00A112E8" w:rsidRDefault="00566469">
            <w:pPr>
              <w:spacing w:after="40" w:line="276" w:lineRule="auto"/>
              <w:jc w:val="left"/>
            </w:pPr>
            <w:r>
              <w:rPr>
                <w:sz w:val="22"/>
              </w:rPr>
              <w:t>User Interface</w:t>
            </w:r>
          </w:p>
        </w:tc>
      </w:tr>
      <w:tr w:rsidR="00A112E8">
        <w:trPr>
          <w:jc w:val="center"/>
        </w:trPr>
        <w:tc>
          <w:tcPr>
            <w:tcW w:w="1907" w:type="dxa"/>
          </w:tcPr>
          <w:p w:rsidR="00A112E8" w:rsidRDefault="00566469">
            <w:pPr>
              <w:spacing w:after="40" w:line="276" w:lineRule="auto"/>
              <w:jc w:val="left"/>
            </w:pPr>
            <w:r>
              <w:rPr>
                <w:sz w:val="22"/>
              </w:rPr>
              <w:t>UML</w:t>
            </w:r>
          </w:p>
        </w:tc>
        <w:tc>
          <w:tcPr>
            <w:tcW w:w="6762" w:type="dxa"/>
          </w:tcPr>
          <w:p w:rsidR="00A112E8" w:rsidRDefault="00566469">
            <w:pPr>
              <w:spacing w:after="40" w:line="276" w:lineRule="auto"/>
              <w:jc w:val="left"/>
            </w:pPr>
            <w:r>
              <w:rPr>
                <w:sz w:val="22"/>
              </w:rPr>
              <w:t>Unified Modeling Language</w:t>
            </w:r>
          </w:p>
        </w:tc>
      </w:tr>
      <w:tr w:rsidR="00A112E8">
        <w:trPr>
          <w:jc w:val="center"/>
        </w:trPr>
        <w:tc>
          <w:tcPr>
            <w:tcW w:w="1907" w:type="dxa"/>
          </w:tcPr>
          <w:p w:rsidR="00A112E8" w:rsidRDefault="00566469">
            <w:pPr>
              <w:spacing w:after="40" w:line="276" w:lineRule="auto"/>
              <w:jc w:val="left"/>
            </w:pPr>
            <w:r>
              <w:rPr>
                <w:sz w:val="22"/>
              </w:rPr>
              <w:t>VNS</w:t>
            </w:r>
          </w:p>
        </w:tc>
        <w:tc>
          <w:tcPr>
            <w:tcW w:w="6762" w:type="dxa"/>
          </w:tcPr>
          <w:p w:rsidR="00A112E8" w:rsidRDefault="00566469">
            <w:pPr>
              <w:spacing w:after="40" w:line="276" w:lineRule="auto"/>
              <w:jc w:val="left"/>
            </w:pPr>
            <w:r>
              <w:rPr>
                <w:sz w:val="22"/>
              </w:rPr>
              <w:t>Variable Neighbourhood Search</w:t>
            </w:r>
          </w:p>
        </w:tc>
      </w:tr>
    </w:tbl>
    <w:p w:rsidR="00A112E8" w:rsidRDefault="00A112E8">
      <w:pPr>
        <w:sectPr w:rsidR="00A112E8">
          <w:headerReference w:type="default" r:id="rId8"/>
          <w:footerReference w:type="default" r:id="rId9"/>
          <w:pgSz w:w="11909" w:h="16834"/>
          <w:pgMar w:top="1296" w:right="1440" w:bottom="1296" w:left="1800" w:header="648" w:footer="648" w:gutter="0"/>
          <w:pgNumType w:fmt="lowerRoman" w:start="1"/>
          <w:cols w:space="720"/>
          <w:docGrid w:linePitch="360"/>
        </w:sectPr>
      </w:pPr>
    </w:p>
    <w:p w:rsidR="00A112E8" w:rsidRDefault="00566469">
      <w:pPr>
        <w:pStyle w:val="Heading1"/>
        <w:pageBreakBefore/>
      </w:pPr>
      <w:bookmarkStart w:id="1" w:name="_Toc242981943"/>
      <w:r>
        <w:lastRenderedPageBreak/>
        <w:t>CHAPTER 1</w:t>
      </w:r>
      <w:r>
        <w:br/>
        <w:t>INTRODUCTION</w:t>
      </w:r>
      <w:bookmarkEnd w:id="1"/>
    </w:p>
    <w:p w:rsidR="00A112E8" w:rsidRDefault="00566469">
      <w:pPr>
        <w:pStyle w:val="Heading2"/>
      </w:pPr>
      <w:bookmarkStart w:id="2" w:name="_Toc242981944"/>
      <w:r>
        <w:t>1.1  Domain and Background</w:t>
      </w:r>
      <w:bookmarkEnd w:id="2"/>
    </w:p>
    <w:p w:rsidR="00A112E8" w:rsidRDefault="00566469">
      <w:r>
        <w:t xml:space="preserve">Electronic commerce has changed what customers expect from a delivery network. Orders are placed at any hour, from any town, and are expected to arrive within a promised window. Behind that promise sits a physical network of warehouses, sorting centres and transport links. The nodes at which parcels are consolidated, sorted and re-dispatched are called </w:t>
      </w:r>
      <w:r>
        <w:rPr>
          <w:i/>
        </w:rPr>
        <w:t>hubs</w:t>
      </w:r>
      <w:r>
        <w:t xml:space="preserve">, and deciding where to open them is the classical </w:t>
      </w:r>
      <w:r>
        <w:rPr>
          <w:b/>
        </w:rPr>
        <w:t>Hub Location Problem</w:t>
      </w:r>
      <w:r>
        <w:t xml:space="preserve"> (HLP) of operations research [6], [7].</w:t>
      </w:r>
    </w:p>
    <w:p w:rsidR="00A112E8" w:rsidRDefault="00566469">
      <w:r>
        <w:t>A hub-and-spoke design lets a carrier combine many small flows into fewer, larger shipments, which lowers the cost per parcel. The price is that every parcel travels to a hub before reaching its destination, so a badly placed hub adds distance, time and cost. Hub placement is therefore a trade-off between fixed cost (each hub must be built, staffed and run every month), transport cost (distance travelled by the parcels) and service quality (how long deliveries take and how many orders the hub can actually process).</w:t>
      </w:r>
    </w:p>
    <w:p w:rsidR="00A112E8" w:rsidRDefault="00566469">
      <w:r>
        <w:t>Two properties make the problem hard in practice. First, it is combinatorial: with 90 candidate sites there are billions of ways to choose six hubs, and every region must also be allocated to exactly one of them. Exact mixed-integer programming (MIP) solves small instances well but its running time grows quickly with the number of demand points. Second, the input is not fixed: e-commerce demand grows, peaks in festival months and shifts between regions, so a plan computed once on last year's average can be wrong by the time it is used.</w:t>
      </w:r>
    </w:p>
    <w:p w:rsidR="00A112E8" w:rsidRDefault="00566469">
      <w:pPr>
        <w:pStyle w:val="Heading3"/>
      </w:pPr>
      <w:r>
        <w:t>1.1.1  Predict, then optimise</w:t>
      </w:r>
    </w:p>
    <w:p w:rsidR="00A112E8" w:rsidRDefault="00566469">
      <w:r>
        <w:t>The base paper [1] proposes to join two well-known tools: a machine-learning forecaster that predicts regional demand from historical orders, and a matheuristic, a heuristic search that calls exact mathematical-programming solvers on small sub-problems, that chooses the hubs for the forecast demand. The forecast replaces the fixed-demand assumption; the matheuristic replaces the slow exact solver. This project implements that predict-then-optimise loop end to end and measures it.</w:t>
      </w:r>
    </w:p>
    <w:p w:rsidR="00A112E8" w:rsidRDefault="00566469">
      <w:pPr>
        <w:pStyle w:val="Heading2"/>
      </w:pPr>
      <w:bookmarkStart w:id="3" w:name="_Toc242981945"/>
      <w:r>
        <w:t>1.2  Motivation</w:t>
      </w:r>
      <w:bookmarkEnd w:id="3"/>
    </w:p>
    <w:p w:rsidR="00A112E8" w:rsidRDefault="00566469">
      <w:r>
        <w:t xml:space="preserve">Three observations motivated the work. First, the cost of a poor hub decision is paid every month, so even single-digit percentage differences matter: on the October 2025 test </w:t>
      </w:r>
      <w:r>
        <w:lastRenderedPageBreak/>
        <w:t>the cheapest traditional heuristic costs INR 2.2 M more per month than the proposed plan (3.6% more) and the managerial 'largest markets' rule costs INR 10.0 M more (16.1% more), in the model's own units.</w:t>
      </w:r>
    </w:p>
    <w:p w:rsidR="00A112E8" w:rsidRDefault="00566469">
      <w:r>
        <w:t>Second, the demand a plan is built for is rarely the demand that arrives. In the October 2025 festival peak the network received 2,383,534 orders against a forecast of 2,067,718; a plan that ignores forecasting and uses the historical average serves only 66.0% of the realised orders in the same test.</w:t>
      </w:r>
    </w:p>
    <w:p w:rsidR="00A112E8" w:rsidRDefault="00566469">
      <w:r>
        <w:t>Third, the people who plan networks need to see the effect of their choices. A command-line research script is hard to hand to a logistics planner, so the project wraps the pipeline in a web application that shows forecasts, plans on a map, comparisons and the month-by-month behaviour of the network.</w:t>
      </w:r>
    </w:p>
    <w:p w:rsidR="00A112E8" w:rsidRDefault="00566469">
      <w:pPr>
        <w:pStyle w:val="Heading2"/>
      </w:pPr>
      <w:bookmarkStart w:id="4" w:name="_Toc242981946"/>
      <w:r>
        <w:t>1.3  Problem Statement</w:t>
      </w:r>
      <w:bookmarkEnd w:id="4"/>
    </w:p>
    <w:p w:rsidR="00A112E8" w:rsidRDefault="00566469">
      <w:r>
        <w:t>Given a history of monthly orders for a set of demand regions, a set of candidate hub sites with fixed costs and capacities, and parameters for transport cost, delivery time and service level, choose which hubs to open and which hub serves each region so that total monthly cost is minimised, every region is served by exactly one hub, no hub exceeds its capacity, and the plan remains good as demand changes from month to month.</w:t>
      </w:r>
    </w:p>
    <w:p w:rsidR="00A112E8" w:rsidRDefault="00566469">
      <w:pPr>
        <w:pStyle w:val="ListBullet"/>
        <w:spacing w:after="40"/>
      </w:pPr>
      <w:r>
        <w:t>Poor hub placement increases transportation cost and delays deliveries.</w:t>
      </w:r>
    </w:p>
    <w:p w:rsidR="00A112E8" w:rsidRDefault="00566469">
      <w:pPr>
        <w:pStyle w:val="ListBullet"/>
        <w:spacing w:after="40"/>
      </w:pPr>
      <w:r>
        <w:t>Traditional hub location models assume fixed demand and ignore fluctuations.</w:t>
      </w:r>
    </w:p>
    <w:p w:rsidR="00A112E8" w:rsidRDefault="00566469">
      <w:pPr>
        <w:pStyle w:val="ListBullet"/>
        <w:spacing w:after="40"/>
      </w:pPr>
      <w:r>
        <w:t>Exact optimisation is too slow for large, changing logistics networks.</w:t>
      </w:r>
    </w:p>
    <w:p w:rsidR="00A112E8" w:rsidRDefault="00566469">
      <w:pPr>
        <w:pStyle w:val="ListBullet"/>
        <w:spacing w:after="40"/>
      </w:pPr>
      <w:r>
        <w:t>Forecasting and optimisation are usually done separately, which weakens hub decisions.</w:t>
      </w:r>
    </w:p>
    <w:p w:rsidR="00A112E8" w:rsidRDefault="00566469">
      <w:r>
        <w:rPr>
          <w:b/>
        </w:rPr>
        <w:t>Need.</w:t>
      </w:r>
      <w:r>
        <w:t xml:space="preserve"> A framework that feeds machine-learning demand forecasts directly into an efficient optimisation model, so hub choices adapt to changing demand, together with an honest measurement of what that adaptation buys.</w:t>
      </w:r>
    </w:p>
    <w:p w:rsidR="00A112E8" w:rsidRDefault="00566469">
      <w:pPr>
        <w:pStyle w:val="Heading2"/>
      </w:pPr>
      <w:bookmarkStart w:id="5" w:name="_Toc242981947"/>
      <w:r>
        <w:t>1.4  Need for the System</w:t>
      </w:r>
      <w:bookmarkEnd w:id="5"/>
    </w:p>
    <w:p w:rsidR="00A112E8" w:rsidRDefault="00566469">
      <w:pPr>
        <w:pStyle w:val="ListBullet"/>
        <w:spacing w:after="40"/>
      </w:pPr>
      <w:r>
        <w:rPr>
          <w:b/>
        </w:rPr>
        <w:t>Adaptation.</w:t>
      </w:r>
      <w:r>
        <w:t xml:space="preserve"> Plans must be re-computed as each new month of data arrives; doing this by hand is not realistic.</w:t>
      </w:r>
    </w:p>
    <w:p w:rsidR="00A112E8" w:rsidRDefault="00566469">
      <w:pPr>
        <w:pStyle w:val="ListBullet"/>
        <w:spacing w:after="40"/>
      </w:pPr>
      <w:r>
        <w:rPr>
          <w:b/>
        </w:rPr>
        <w:t>Speed.</w:t>
      </w:r>
      <w:r>
        <w:t xml:space="preserve"> A planner exploring 'what if we open one more hub?' needs an answer in seconds, not in the minutes an exact solver may need on a larger network.</w:t>
      </w:r>
    </w:p>
    <w:p w:rsidR="00A112E8" w:rsidRDefault="00566469">
      <w:pPr>
        <w:pStyle w:val="ListBullet"/>
        <w:spacing w:after="40"/>
      </w:pPr>
      <w:r>
        <w:rPr>
          <w:b/>
        </w:rPr>
        <w:lastRenderedPageBreak/>
        <w:t>Evidence.</w:t>
      </w:r>
      <w:r>
        <w:t xml:space="preserve"> The value of forecasting and of the matheuristic should be measured against the methods used today: exact MIP, greedy rules, clustering and managerial judgement.</w:t>
      </w:r>
    </w:p>
    <w:p w:rsidR="00A112E8" w:rsidRDefault="00566469">
      <w:pPr>
        <w:pStyle w:val="ListBullet"/>
        <w:spacing w:after="40"/>
      </w:pPr>
      <w:r>
        <w:rPr>
          <w:b/>
        </w:rPr>
        <w:t>Accessibility.</w:t>
      </w:r>
      <w:r>
        <w:t xml:space="preserve"> The same pipeline should be usable from a browser, with parameters, maps and tables, by someone who does not read Python.</w:t>
      </w:r>
    </w:p>
    <w:p w:rsidR="00A112E8" w:rsidRDefault="00566469">
      <w:pPr>
        <w:pStyle w:val="Heading2"/>
      </w:pPr>
      <w:bookmarkStart w:id="6" w:name="_Toc242981948"/>
      <w:r>
        <w:t>1.5  Objectives</w:t>
      </w:r>
      <w:bookmarkEnd w:id="6"/>
    </w:p>
    <w:p w:rsidR="00A112E8" w:rsidRDefault="00566469">
      <w:pPr>
        <w:tabs>
          <w:tab w:val="left" w:pos="576"/>
        </w:tabs>
        <w:spacing w:after="40"/>
        <w:ind w:left="576" w:hanging="432"/>
      </w:pPr>
      <w:r>
        <w:t>1.</w:t>
      </w:r>
      <w:r>
        <w:tab/>
        <w:t>Collect and preprocess historical e-commerce logistics data.</w:t>
      </w:r>
    </w:p>
    <w:p w:rsidR="00A112E8" w:rsidRDefault="00566469">
      <w:pPr>
        <w:tabs>
          <w:tab w:val="left" w:pos="576"/>
        </w:tabs>
        <w:spacing w:after="40"/>
        <w:ind w:left="576" w:hanging="432"/>
      </w:pPr>
      <w:r>
        <w:t>2.</w:t>
      </w:r>
      <w:r>
        <w:tab/>
        <w:t>Predict regional demand using a Random Forest model.</w:t>
      </w:r>
    </w:p>
    <w:p w:rsidR="00A112E8" w:rsidRDefault="00566469">
      <w:pPr>
        <w:tabs>
          <w:tab w:val="left" w:pos="576"/>
        </w:tabs>
        <w:spacing w:after="40"/>
        <w:ind w:left="576" w:hanging="432"/>
      </w:pPr>
      <w:r>
        <w:t>3.</w:t>
      </w:r>
      <w:r>
        <w:tab/>
        <w:t>Formulate hub location as an optimisation problem with cost, time and capacity constraints.</w:t>
      </w:r>
    </w:p>
    <w:p w:rsidR="00A112E8" w:rsidRDefault="00566469">
      <w:pPr>
        <w:tabs>
          <w:tab w:val="left" w:pos="576"/>
        </w:tabs>
        <w:spacing w:after="40"/>
        <w:ind w:left="576" w:hanging="432"/>
      </w:pPr>
      <w:r>
        <w:t>4.</w:t>
      </w:r>
      <w:r>
        <w:tab/>
        <w:t>Solve the problem efficiently with a matheuristic approach.</w:t>
      </w:r>
    </w:p>
    <w:p w:rsidR="00A112E8" w:rsidRDefault="00566469">
      <w:pPr>
        <w:tabs>
          <w:tab w:val="left" w:pos="576"/>
        </w:tabs>
        <w:spacing w:after="40"/>
        <w:ind w:left="576" w:hanging="432"/>
      </w:pPr>
      <w:r>
        <w:t>5.</w:t>
      </w:r>
      <w:r>
        <w:tab/>
        <w:t>Re-optimise hub configurations as demand changes.</w:t>
      </w:r>
    </w:p>
    <w:p w:rsidR="00A112E8" w:rsidRDefault="00566469">
      <w:pPr>
        <w:tabs>
          <w:tab w:val="left" w:pos="576"/>
        </w:tabs>
        <w:spacing w:after="40"/>
        <w:ind w:left="576" w:hanging="432"/>
      </w:pPr>
      <w:r>
        <w:t>6.</w:t>
      </w:r>
      <w:r>
        <w:tab/>
        <w:t>Compare performance with traditional hub location methods.</w:t>
      </w:r>
    </w:p>
    <w:p w:rsidR="00A112E8" w:rsidRDefault="00566469">
      <w:r>
        <w:t>The status of each objective against the measured results is given in the Results chapter.</w:t>
      </w:r>
    </w:p>
    <w:p w:rsidR="00A112E8" w:rsidRDefault="00566469">
      <w:pPr>
        <w:pStyle w:val="Heading2"/>
      </w:pPr>
      <w:bookmarkStart w:id="7" w:name="_Toc242981949"/>
      <w:r>
        <w:t>1.6  Scope</w:t>
      </w:r>
      <w:bookmarkEnd w:id="7"/>
    </w:p>
    <w:p w:rsidR="00A112E8" w:rsidRDefault="00566469">
      <w:pPr>
        <w:pStyle w:val="Heading3"/>
      </w:pPr>
      <w:r>
        <w:t>1.6.1  In scope</w:t>
      </w:r>
    </w:p>
    <w:p w:rsidR="00A112E8" w:rsidRDefault="00566469">
      <w:pPr>
        <w:pStyle w:val="ListBullet"/>
        <w:spacing w:after="40"/>
      </w:pPr>
      <w:r>
        <w:t>A synthetic but realistic monthly demand history for 90 regions (30 Indian cities and 60 satellite districts) over 36 months, with growth, festival peaks, promotions and noise, and the preprocessing that a real file of the same schema would need.</w:t>
      </w:r>
    </w:p>
    <w:p w:rsidR="00A112E8" w:rsidRDefault="00566469">
      <w:pPr>
        <w:pStyle w:val="ListBullet"/>
        <w:spacing w:after="40"/>
      </w:pPr>
      <w:r>
        <w:t>A Random Forest demand forecaster with lag, rolling, seasonal, promotion and region features, evaluated on a time-based hold-out of six months against two naive forecasters.</w:t>
      </w:r>
    </w:p>
    <w:p w:rsidR="00A112E8" w:rsidRDefault="00566469">
      <w:pPr>
        <w:pStyle w:val="ListBullet"/>
        <w:spacing w:after="40"/>
      </w:pPr>
      <w:r>
        <w:t>A capacitated single-allocation hub location model with fixed hub cost, transport cost, a delivery-time penalty, hub capacity, a limit of p hubs and an optional hard service-level constraint.</w:t>
      </w:r>
    </w:p>
    <w:p w:rsidR="00A112E8" w:rsidRDefault="00566469">
      <w:pPr>
        <w:pStyle w:val="ListBullet"/>
        <w:spacing w:after="40"/>
      </w:pPr>
      <w:r>
        <w:t>A matheuristic (greedy/k-medoids construction, MIP-priced local search, kernel search) and the exact MIP as the traditional reference.</w:t>
      </w:r>
    </w:p>
    <w:p w:rsidR="00A112E8" w:rsidRDefault="00566469">
      <w:pPr>
        <w:pStyle w:val="ListBullet"/>
        <w:spacing w:after="40"/>
      </w:pPr>
      <w:r>
        <w:t>Four baseline methods: greedy heuristic, k-means clustering, a 'largest markets' rule and a planning-on-historical-average method with no forecast.</w:t>
      </w:r>
    </w:p>
    <w:p w:rsidR="00A112E8" w:rsidRDefault="00566469">
      <w:pPr>
        <w:pStyle w:val="ListBullet"/>
        <w:spacing w:after="40"/>
      </w:pPr>
      <w:r>
        <w:t>A rolling-horizon simulation over six months and a scalability benchmark with 90, 180 and 270 demand points.</w:t>
      </w:r>
    </w:p>
    <w:p w:rsidR="00A112E8" w:rsidRDefault="00566469">
      <w:pPr>
        <w:pStyle w:val="ListBullet"/>
        <w:spacing w:after="40"/>
      </w:pPr>
      <w:r>
        <w:lastRenderedPageBreak/>
        <w:t>A FastAPI service with 14 endpoints, a React web application with seven screens, and a command-line interface.</w:t>
      </w:r>
    </w:p>
    <w:p w:rsidR="00A112E8" w:rsidRDefault="00566469">
      <w:pPr>
        <w:pStyle w:val="Heading3"/>
      </w:pPr>
      <w:r>
        <w:t>1.6.2  Out of scope</w:t>
      </w:r>
    </w:p>
    <w:p w:rsidR="00A112E8" w:rsidRDefault="00566469">
      <w:pPr>
        <w:pStyle w:val="ListBullet"/>
        <w:spacing w:after="40"/>
      </w:pPr>
      <w:r>
        <w:t>Real company data. No real order history was available; all figures are produced on the synthetic data and must not be read as field measurements.</w:t>
      </w:r>
    </w:p>
    <w:p w:rsidR="00A112E8" w:rsidRDefault="00566469">
      <w:pPr>
        <w:pStyle w:val="ListBullet"/>
        <w:spacing w:after="40"/>
      </w:pPr>
      <w:r>
        <w:t>Vehicle routing, multi-echelon networks, hub-to-hub flows and economies of scale between hubs (the model is single-allocation: each region is served by exactly one hub).</w:t>
      </w:r>
    </w:p>
    <w:p w:rsidR="00A112E8" w:rsidRDefault="00566469">
      <w:pPr>
        <w:pStyle w:val="ListBullet"/>
        <w:spacing w:after="40"/>
      </w:pPr>
      <w:r>
        <w:t>Robust or stochastic optimisation and the 'network robustness' indicator reported by the base paper.</w:t>
      </w:r>
    </w:p>
    <w:p w:rsidR="00A112E8" w:rsidRDefault="00566469">
      <w:pPr>
        <w:pStyle w:val="ListBullet"/>
        <w:spacing w:after="40"/>
      </w:pPr>
      <w:r>
        <w:t>Multiple capacity levels for a hub, capacity expansion over time and hub-disruption scenarios.</w:t>
      </w:r>
    </w:p>
    <w:p w:rsidR="00A112E8" w:rsidRDefault="00566469">
      <w:pPr>
        <w:pStyle w:val="ListBullet"/>
        <w:spacing w:after="40"/>
      </w:pPr>
      <w:r>
        <w:t>Real-time data feeds, user accounts, authentication and multi-user deployment.</w:t>
      </w:r>
    </w:p>
    <w:p w:rsidR="00A112E8" w:rsidRDefault="00566469">
      <w:pPr>
        <w:pStyle w:val="ListBullet"/>
        <w:spacing w:after="40"/>
      </w:pPr>
      <w:r>
        <w:t>Forecasting models other than the Random Forest (deep learning, gradient boosting) and hyper-parameter search.</w:t>
      </w:r>
    </w:p>
    <w:p w:rsidR="00A112E8" w:rsidRDefault="00566469">
      <w:pPr>
        <w:pStyle w:val="Heading2"/>
      </w:pPr>
      <w:bookmarkStart w:id="8" w:name="_Toc242981950"/>
      <w:r>
        <w:t>1.7  Contributions</w:t>
      </w:r>
      <w:bookmarkEnd w:id="8"/>
    </w:p>
    <w:p w:rsidR="00A112E8" w:rsidRDefault="00566469">
      <w:pPr>
        <w:tabs>
          <w:tab w:val="left" w:pos="576"/>
        </w:tabs>
        <w:spacing w:after="40"/>
        <w:ind w:left="576" w:hanging="432"/>
      </w:pPr>
      <w:r>
        <w:t>1.</w:t>
      </w:r>
      <w:r>
        <w:tab/>
      </w:r>
      <w:r>
        <w:rPr>
          <w:b/>
        </w:rPr>
        <w:t>An end-to-end, reproducible implementation of predict-then-optimise</w:t>
      </w:r>
      <w:r>
        <w:t xml:space="preserve"> (data preparation, Random Forest forecast, capacitated hub MIP, matheuristic, KPI evaluation) in about 2,000 lines of Python, with a fixed random seed and saved models and results.</w:t>
      </w:r>
    </w:p>
    <w:p w:rsidR="00A112E8" w:rsidRDefault="00566469">
      <w:pPr>
        <w:tabs>
          <w:tab w:val="left" w:pos="576"/>
        </w:tabs>
        <w:spacing w:after="40"/>
        <w:ind w:left="576" w:hanging="432"/>
      </w:pPr>
      <w:r>
        <w:t>2.</w:t>
      </w:r>
      <w:r>
        <w:tab/>
      </w:r>
      <w:r>
        <w:rPr>
          <w:b/>
        </w:rPr>
        <w:t>A matheuristic with a screening bound.</w:t>
      </w:r>
      <w:r>
        <w:t xml:space="preserve"> Swap, drop and add moves are first screened with a cheap greedy cost bound and only the promising ones are priced by an exact assignment MIP; a kernel search then polishes the result. It matched the exact optimum on the 90- and 180-node instances (gap 0.00% and -0.05%) and ran in 3.1 s and 8.3 s against 12.7 s and 42.9 s for the exact MIP.</w:t>
      </w:r>
    </w:p>
    <w:p w:rsidR="00A112E8" w:rsidRDefault="00566469">
      <w:pPr>
        <w:tabs>
          <w:tab w:val="left" w:pos="576"/>
        </w:tabs>
        <w:spacing w:after="40"/>
        <w:ind w:left="576" w:hanging="432"/>
      </w:pPr>
      <w:r>
        <w:t>3.</w:t>
      </w:r>
      <w:r>
        <w:tab/>
      </w:r>
      <w:r>
        <w:rPr>
          <w:b/>
        </w:rPr>
        <w:t>A no-look-ahead evaluation protocol.</w:t>
      </w:r>
      <w:r>
        <w:t xml:space="preserve"> For a past month the forecaster sees only earlier data, plans are made on the forecast and scored on the demand that actually occurred, so capacity overload caused by forecast error is visible (3 of 6 hubs overloaded in the October 2025 peak). Six methods are compared on the same instance: relative to the proposed plan, the greedy plan costs 11.5% more, k-means 3.6% more, the largest-markets rule 16.1% more and planning without a forecast 8.1% more.</w:t>
      </w:r>
    </w:p>
    <w:p w:rsidR="00A112E8" w:rsidRDefault="00566469">
      <w:pPr>
        <w:tabs>
          <w:tab w:val="left" w:pos="576"/>
        </w:tabs>
        <w:spacing w:after="40"/>
        <w:ind w:left="576" w:hanging="432"/>
      </w:pPr>
      <w:r>
        <w:lastRenderedPageBreak/>
        <w:t>4.</w:t>
      </w:r>
      <w:r>
        <w:tab/>
      </w:r>
      <w:r>
        <w:rPr>
          <w:b/>
        </w:rPr>
        <w:t>Rolling re-optimisation.</w:t>
      </w:r>
      <w:r>
        <w:t xml:space="preserve"> Re-forecasting and re-planning every month gave 98.3% average simulated fulfilment against 83.7% for a static plan, at 4.9% lower average operating cost, with one hub change in six months.</w:t>
      </w:r>
    </w:p>
    <w:p w:rsidR="00A112E8" w:rsidRDefault="00566469">
      <w:pPr>
        <w:tabs>
          <w:tab w:val="left" w:pos="576"/>
        </w:tabs>
        <w:spacing w:after="40"/>
        <w:ind w:left="576" w:hanging="432"/>
      </w:pPr>
      <w:r>
        <w:t>5.</w:t>
      </w:r>
      <w:r>
        <w:tab/>
      </w:r>
      <w:r>
        <w:rPr>
          <w:b/>
        </w:rPr>
        <w:t>A usable product.</w:t>
      </w:r>
      <w:r>
        <w:t xml:space="preserve"> A FastAPI layer (14 endpoints, background jobs) and a React application (landing page, dashboard, forecast, plan, compare, re-optimise, regions) that run the same code as the command line; 4 test functions and 18 API smoke checks pass.</w:t>
      </w:r>
    </w:p>
    <w:p w:rsidR="00A112E8" w:rsidRDefault="00566469">
      <w:pPr>
        <w:pStyle w:val="Heading2"/>
      </w:pPr>
      <w:bookmarkStart w:id="9" w:name="_Toc242981951"/>
      <w:r>
        <w:t>1.8  Novelty Against the Base Paper</w:t>
      </w:r>
      <w:bookmarkEnd w:id="9"/>
    </w:p>
    <w:p w:rsidR="00A112E8" w:rsidRDefault="00566469">
      <w:r>
        <w:t>The base paper [1] describes the framework and reports service-level results on a proprietary dataset. It does not publish code, the dataset or the parameters of its matheuristic. The table lists what this project adds or does differently. None of it is a claim of better performance than the base paper: the datasets are different and the paper's figures cannot be reproduced.</w:t>
      </w:r>
    </w:p>
    <w:p w:rsidR="00A112E8" w:rsidRDefault="00566469">
      <w:pPr>
        <w:pStyle w:val="TableCaption"/>
      </w:pPr>
      <w:bookmarkStart w:id="10" w:name="_Toc242982089"/>
      <w:r>
        <w:t>Table 1.1: Base paper and this project compared</w:t>
      </w:r>
      <w:bookmarkEnd w:id="10"/>
    </w:p>
    <w:tbl>
      <w:tblPr>
        <w:tblStyle w:val="TableGrid"/>
        <w:tblW w:w="0" w:type="auto"/>
        <w:jc w:val="center"/>
        <w:tblLook w:val="04A0" w:firstRow="1" w:lastRow="0" w:firstColumn="1" w:lastColumn="0" w:noHBand="0" w:noVBand="1"/>
      </w:tblPr>
      <w:tblGrid>
        <w:gridCol w:w="1387"/>
        <w:gridCol w:w="3641"/>
        <w:gridCol w:w="3641"/>
      </w:tblGrid>
      <w:tr w:rsidR="00A112E8">
        <w:trPr>
          <w:cantSplit/>
          <w:tblHeader/>
          <w:jc w:val="center"/>
        </w:trPr>
        <w:tc>
          <w:tcPr>
            <w:tcW w:w="1387" w:type="dxa"/>
            <w:shd w:val="clear" w:color="auto" w:fill="D9E2F3"/>
          </w:tcPr>
          <w:p w:rsidR="00A112E8" w:rsidRDefault="00566469">
            <w:pPr>
              <w:keepNext/>
              <w:spacing w:before="40" w:after="40" w:line="240" w:lineRule="auto"/>
              <w:jc w:val="left"/>
            </w:pPr>
            <w:r>
              <w:rPr>
                <w:b/>
                <w:sz w:val="19"/>
              </w:rPr>
              <w:t>Aspect</w:t>
            </w:r>
          </w:p>
        </w:tc>
        <w:tc>
          <w:tcPr>
            <w:tcW w:w="3641" w:type="dxa"/>
            <w:shd w:val="clear" w:color="auto" w:fill="D9E2F3"/>
          </w:tcPr>
          <w:p w:rsidR="00A112E8" w:rsidRDefault="00566469">
            <w:pPr>
              <w:keepNext/>
              <w:spacing w:before="40" w:after="40" w:line="240" w:lineRule="auto"/>
              <w:jc w:val="left"/>
            </w:pPr>
            <w:r>
              <w:rPr>
                <w:b/>
                <w:sz w:val="19"/>
              </w:rPr>
              <w:t>Base paper [1]</w:t>
            </w:r>
          </w:p>
        </w:tc>
        <w:tc>
          <w:tcPr>
            <w:tcW w:w="3641" w:type="dxa"/>
            <w:shd w:val="clear" w:color="auto" w:fill="D9E2F3"/>
          </w:tcPr>
          <w:p w:rsidR="00A112E8" w:rsidRDefault="00566469">
            <w:pPr>
              <w:keepNext/>
              <w:spacing w:before="40" w:after="40" w:line="240" w:lineRule="auto"/>
              <w:jc w:val="left"/>
            </w:pPr>
            <w:r>
              <w:rPr>
                <w:b/>
                <w:sz w:val="19"/>
              </w:rPr>
              <w:t>This project</w:t>
            </w:r>
          </w:p>
        </w:tc>
      </w:tr>
      <w:tr w:rsidR="00A112E8">
        <w:trPr>
          <w:cantSplit/>
          <w:jc w:val="center"/>
        </w:trPr>
        <w:tc>
          <w:tcPr>
            <w:tcW w:w="1387" w:type="dxa"/>
          </w:tcPr>
          <w:p w:rsidR="00A112E8" w:rsidRDefault="00566469">
            <w:pPr>
              <w:keepNext/>
              <w:spacing w:before="40" w:after="40" w:line="240" w:lineRule="auto"/>
              <w:jc w:val="left"/>
            </w:pPr>
            <w:r>
              <w:rPr>
                <w:sz w:val="19"/>
              </w:rPr>
              <w:t>Data</w:t>
            </w:r>
          </w:p>
        </w:tc>
        <w:tc>
          <w:tcPr>
            <w:tcW w:w="3641" w:type="dxa"/>
          </w:tcPr>
          <w:p w:rsidR="00A112E8" w:rsidRDefault="00566469">
            <w:pPr>
              <w:keepNext/>
              <w:spacing w:before="40" w:after="40" w:line="240" w:lineRule="auto"/>
              <w:jc w:val="left"/>
            </w:pPr>
            <w:r>
              <w:rPr>
                <w:sz w:val="19"/>
              </w:rPr>
              <w:t>Real logistics data of a global transport company (two years, thousands of customer locations); not public</w:t>
            </w:r>
          </w:p>
        </w:tc>
        <w:tc>
          <w:tcPr>
            <w:tcW w:w="3641" w:type="dxa"/>
          </w:tcPr>
          <w:p w:rsidR="00A112E8" w:rsidRDefault="00566469">
            <w:pPr>
              <w:keepNext/>
              <w:spacing w:before="40" w:after="40" w:line="240" w:lineRule="auto"/>
              <w:jc w:val="left"/>
            </w:pPr>
            <w:r>
              <w:rPr>
                <w:sz w:val="19"/>
              </w:rPr>
              <w:t>Synthetic data, 90 regions x 36 months, generated by a seeded script and shipped with the code</w:t>
            </w:r>
          </w:p>
        </w:tc>
      </w:tr>
      <w:tr w:rsidR="00A112E8">
        <w:trPr>
          <w:cantSplit/>
          <w:jc w:val="center"/>
        </w:trPr>
        <w:tc>
          <w:tcPr>
            <w:tcW w:w="1387" w:type="dxa"/>
          </w:tcPr>
          <w:p w:rsidR="00A112E8" w:rsidRDefault="00566469">
            <w:pPr>
              <w:spacing w:before="40" w:after="40" w:line="240" w:lineRule="auto"/>
              <w:jc w:val="left"/>
            </w:pPr>
            <w:r>
              <w:rPr>
                <w:sz w:val="19"/>
              </w:rPr>
              <w:t>Forecast model</w:t>
            </w:r>
          </w:p>
        </w:tc>
        <w:tc>
          <w:tcPr>
            <w:tcW w:w="3641" w:type="dxa"/>
          </w:tcPr>
          <w:p w:rsidR="00A112E8" w:rsidRDefault="00566469">
            <w:pPr>
              <w:spacing w:before="40" w:after="40" w:line="240" w:lineRule="auto"/>
              <w:jc w:val="left"/>
            </w:pPr>
            <w:r>
              <w:rPr>
                <w:sz w:val="19"/>
              </w:rPr>
              <w:t>Random Forest, with hyper-parameter tuning and cross-validation stated; the improvement over statistical methods is left as 'X %'</w:t>
            </w:r>
          </w:p>
        </w:tc>
        <w:tc>
          <w:tcPr>
            <w:tcW w:w="3641" w:type="dxa"/>
          </w:tcPr>
          <w:p w:rsidR="00A112E8" w:rsidRDefault="00566469">
            <w:pPr>
              <w:spacing w:before="40" w:after="40" w:line="240" w:lineRule="auto"/>
              <w:jc w:val="left"/>
            </w:pPr>
            <w:r>
              <w:rPr>
                <w:sz w:val="19"/>
              </w:rPr>
              <w:t>Random Forest with fixed parameters, time-based hold-out, compared with two naive forecasters; all numbers reported</w:t>
            </w:r>
          </w:p>
        </w:tc>
      </w:tr>
      <w:tr w:rsidR="00A112E8">
        <w:trPr>
          <w:cantSplit/>
          <w:jc w:val="center"/>
        </w:trPr>
        <w:tc>
          <w:tcPr>
            <w:tcW w:w="1387" w:type="dxa"/>
          </w:tcPr>
          <w:p w:rsidR="00A112E8" w:rsidRDefault="00566469">
            <w:pPr>
              <w:spacing w:before="40" w:after="40" w:line="240" w:lineRule="auto"/>
              <w:jc w:val="left"/>
            </w:pPr>
            <w:r>
              <w:rPr>
                <w:sz w:val="19"/>
              </w:rPr>
              <w:t>Matheuristic</w:t>
            </w:r>
          </w:p>
        </w:tc>
        <w:tc>
          <w:tcPr>
            <w:tcW w:w="3641" w:type="dxa"/>
          </w:tcPr>
          <w:p w:rsidR="00A112E8" w:rsidRDefault="00566469">
            <w:pPr>
              <w:spacing w:before="40" w:after="40" w:line="240" w:lineRule="auto"/>
              <w:jc w:val="left"/>
            </w:pPr>
            <w:r>
              <w:rPr>
                <w:sz w:val="19"/>
              </w:rPr>
              <w:t>MILP for an initial solution, then Variable Neighbourhood Search (VNS)</w:t>
            </w:r>
          </w:p>
        </w:tc>
        <w:tc>
          <w:tcPr>
            <w:tcW w:w="3641" w:type="dxa"/>
          </w:tcPr>
          <w:p w:rsidR="00A112E8" w:rsidRDefault="00566469">
            <w:pPr>
              <w:spacing w:before="40" w:after="40" w:line="240" w:lineRule="auto"/>
              <w:jc w:val="left"/>
            </w:pPr>
            <w:r>
              <w:rPr>
                <w:sz w:val="19"/>
              </w:rPr>
              <w:t>Greedy/k-medoids construction, swap/drop/add local search priced by exact assignment MIPs after a greedy-bound screen, kernel search; no VNS</w:t>
            </w:r>
          </w:p>
        </w:tc>
      </w:tr>
      <w:tr w:rsidR="00A112E8">
        <w:trPr>
          <w:cantSplit/>
          <w:jc w:val="center"/>
        </w:trPr>
        <w:tc>
          <w:tcPr>
            <w:tcW w:w="1387" w:type="dxa"/>
          </w:tcPr>
          <w:p w:rsidR="00A112E8" w:rsidRDefault="00566469">
            <w:pPr>
              <w:spacing w:before="40" w:after="40" w:line="240" w:lineRule="auto"/>
              <w:jc w:val="left"/>
            </w:pPr>
            <w:r>
              <w:rPr>
                <w:sz w:val="19"/>
              </w:rPr>
              <w:t>Model</w:t>
            </w:r>
          </w:p>
        </w:tc>
        <w:tc>
          <w:tcPr>
            <w:tcW w:w="3641" w:type="dxa"/>
          </w:tcPr>
          <w:p w:rsidR="00A112E8" w:rsidRDefault="00566469">
            <w:pPr>
              <w:spacing w:before="40" w:after="40" w:line="240" w:lineRule="auto"/>
              <w:jc w:val="left"/>
            </w:pPr>
            <w:r>
              <w:rPr>
                <w:sz w:val="19"/>
              </w:rPr>
              <w:t>Multiple capacity levels, unmet-demand penalty, scenario-based robust objective</w:t>
            </w:r>
          </w:p>
        </w:tc>
        <w:tc>
          <w:tcPr>
            <w:tcW w:w="3641" w:type="dxa"/>
          </w:tcPr>
          <w:p w:rsidR="00A112E8" w:rsidRDefault="00566469">
            <w:pPr>
              <w:spacing w:before="40" w:after="40" w:line="240" w:lineRule="auto"/>
              <w:jc w:val="left"/>
            </w:pPr>
            <w:r>
              <w:rPr>
                <w:sz w:val="19"/>
              </w:rPr>
              <w:t>Single capacity level, soft or hard SLA, time penalty; no robust objective</w:t>
            </w:r>
          </w:p>
        </w:tc>
      </w:tr>
      <w:tr w:rsidR="00A112E8">
        <w:trPr>
          <w:cantSplit/>
          <w:jc w:val="center"/>
        </w:trPr>
        <w:tc>
          <w:tcPr>
            <w:tcW w:w="1387" w:type="dxa"/>
          </w:tcPr>
          <w:p w:rsidR="00A112E8" w:rsidRDefault="00566469">
            <w:pPr>
              <w:spacing w:before="40" w:after="40" w:line="240" w:lineRule="auto"/>
              <w:jc w:val="left"/>
            </w:pPr>
            <w:r>
              <w:rPr>
                <w:sz w:val="19"/>
              </w:rPr>
              <w:t>Evaluation</w:t>
            </w:r>
          </w:p>
        </w:tc>
        <w:tc>
          <w:tcPr>
            <w:tcW w:w="3641" w:type="dxa"/>
          </w:tcPr>
          <w:p w:rsidR="00A112E8" w:rsidRDefault="00566469">
            <w:pPr>
              <w:spacing w:before="40" w:after="40" w:line="240" w:lineRule="auto"/>
              <w:jc w:val="left"/>
            </w:pPr>
            <w:r>
              <w:rPr>
                <w:sz w:val="19"/>
              </w:rPr>
              <w:t>Delivery-time compliance 92.3%, fulfilment 97.6%, robustness 0.87; networks of 50-500 nodes</w:t>
            </w:r>
          </w:p>
        </w:tc>
        <w:tc>
          <w:tcPr>
            <w:tcW w:w="3641" w:type="dxa"/>
          </w:tcPr>
          <w:p w:rsidR="00A112E8" w:rsidRDefault="00566469">
            <w:pPr>
              <w:spacing w:before="40" w:after="40" w:line="240" w:lineRule="auto"/>
              <w:jc w:val="left"/>
            </w:pPr>
            <w:r>
              <w:rPr>
                <w:sz w:val="19"/>
              </w:rPr>
              <w:t>Cost, delivery time, simulated fulfilment and SLA reliability on realised demand; 90-270 nodes; no robustness measure</w:t>
            </w:r>
          </w:p>
        </w:tc>
      </w:tr>
      <w:tr w:rsidR="00A112E8">
        <w:trPr>
          <w:cantSplit/>
          <w:jc w:val="center"/>
        </w:trPr>
        <w:tc>
          <w:tcPr>
            <w:tcW w:w="1387" w:type="dxa"/>
          </w:tcPr>
          <w:p w:rsidR="00A112E8" w:rsidRDefault="00566469">
            <w:pPr>
              <w:spacing w:before="40" w:after="40" w:line="240" w:lineRule="auto"/>
              <w:jc w:val="left"/>
            </w:pPr>
            <w:r>
              <w:rPr>
                <w:sz w:val="19"/>
              </w:rPr>
              <w:t>Adaptation</w:t>
            </w:r>
          </w:p>
        </w:tc>
        <w:tc>
          <w:tcPr>
            <w:tcW w:w="3641" w:type="dxa"/>
          </w:tcPr>
          <w:p w:rsidR="00A112E8" w:rsidRDefault="00566469">
            <w:pPr>
              <w:spacing w:before="40" w:after="40" w:line="240" w:lineRule="auto"/>
              <w:jc w:val="left"/>
            </w:pPr>
            <w:r>
              <w:rPr>
                <w:sz w:val="19"/>
              </w:rPr>
              <w:t>Re-optimisation described; temporal effects modelled by time-dependent constraints</w:t>
            </w:r>
          </w:p>
        </w:tc>
        <w:tc>
          <w:tcPr>
            <w:tcW w:w="3641" w:type="dxa"/>
          </w:tcPr>
          <w:p w:rsidR="00A112E8" w:rsidRDefault="00566469">
            <w:pPr>
              <w:spacing w:before="40" w:after="40" w:line="240" w:lineRule="auto"/>
              <w:jc w:val="left"/>
            </w:pPr>
            <w:r>
              <w:rPr>
                <w:sz w:val="19"/>
              </w:rPr>
              <w:t>Rolling-horizon simulation over six months with a static plan as the control</w:t>
            </w:r>
          </w:p>
        </w:tc>
      </w:tr>
      <w:tr w:rsidR="00A112E8">
        <w:trPr>
          <w:cantSplit/>
          <w:jc w:val="center"/>
        </w:trPr>
        <w:tc>
          <w:tcPr>
            <w:tcW w:w="1387" w:type="dxa"/>
          </w:tcPr>
          <w:p w:rsidR="00A112E8" w:rsidRDefault="00566469">
            <w:pPr>
              <w:spacing w:before="40" w:after="40" w:line="240" w:lineRule="auto"/>
              <w:jc w:val="left"/>
            </w:pPr>
            <w:r>
              <w:rPr>
                <w:sz w:val="19"/>
              </w:rPr>
              <w:t>Delivery</w:t>
            </w:r>
          </w:p>
        </w:tc>
        <w:tc>
          <w:tcPr>
            <w:tcW w:w="3641" w:type="dxa"/>
          </w:tcPr>
          <w:p w:rsidR="00A112E8" w:rsidRDefault="00566469">
            <w:pPr>
              <w:spacing w:before="40" w:after="40" w:line="240" w:lineRule="auto"/>
              <w:jc w:val="left"/>
            </w:pPr>
            <w:r>
              <w:rPr>
                <w:sz w:val="19"/>
              </w:rPr>
              <w:t>Paper only</w:t>
            </w:r>
          </w:p>
        </w:tc>
        <w:tc>
          <w:tcPr>
            <w:tcW w:w="3641" w:type="dxa"/>
          </w:tcPr>
          <w:p w:rsidR="00A112E8" w:rsidRDefault="00566469">
            <w:pPr>
              <w:spacing w:before="40" w:after="40" w:line="240" w:lineRule="auto"/>
              <w:jc w:val="left"/>
            </w:pPr>
            <w:r>
              <w:rPr>
                <w:sz w:val="19"/>
              </w:rPr>
              <w:t>Open code, tests, 14-endpoint API and a web application</w:t>
            </w:r>
          </w:p>
        </w:tc>
      </w:tr>
    </w:tbl>
    <w:p w:rsidR="00A112E8" w:rsidRDefault="00A112E8">
      <w:pPr>
        <w:spacing w:line="144" w:lineRule="auto"/>
      </w:pPr>
    </w:p>
    <w:p w:rsidR="00A112E8" w:rsidRDefault="00566469">
      <w:pPr>
        <w:pStyle w:val="Heading2"/>
      </w:pPr>
      <w:bookmarkStart w:id="11" w:name="_Toc242981952"/>
      <w:r>
        <w:t>1.9  Limitations and Assumptions</w:t>
      </w:r>
      <w:bookmarkEnd w:id="11"/>
    </w:p>
    <w:p w:rsidR="00A112E8" w:rsidRDefault="00566469">
      <w:pPr>
        <w:pStyle w:val="Heading3"/>
      </w:pPr>
      <w:r>
        <w:t>1.9.1  Assumptions</w:t>
      </w:r>
    </w:p>
    <w:p w:rsidR="00A112E8" w:rsidRDefault="00566469">
      <w:pPr>
        <w:pStyle w:val="ListBullet"/>
        <w:spacing w:after="40"/>
      </w:pPr>
      <w:r>
        <w:t>Demand in a region is the monthly number of orders; one order is one parcel of the same size.</w:t>
      </w:r>
    </w:p>
    <w:p w:rsidR="00A112E8" w:rsidRDefault="00566469">
      <w:pPr>
        <w:pStyle w:val="ListBullet"/>
        <w:spacing w:after="40"/>
      </w:pPr>
      <w:r>
        <w:lastRenderedPageBreak/>
        <w:t>Road distance is 1.25 times the great-circle (haversine) distance; trucks average 45 km/h; a hub needs 6 hours of handling.</w:t>
      </w:r>
    </w:p>
    <w:p w:rsidR="00A112E8" w:rsidRDefault="00566469">
      <w:pPr>
        <w:pStyle w:val="ListBullet"/>
        <w:spacing w:after="40"/>
      </w:pPr>
      <w:r>
        <w:t>Each region is served by exactly one hub (single allocation); every region can host a hub.</w:t>
      </w:r>
    </w:p>
    <w:p w:rsidR="00A112E8" w:rsidRDefault="00566469">
      <w:pPr>
        <w:pStyle w:val="ListBullet"/>
        <w:spacing w:after="40"/>
      </w:pPr>
      <w:r>
        <w:t>A hub's capacity is 1.25 times the average planned demand per hub; fixed hub cost is INR 2.5 million per month scaled by city tier (1.35, 1.0, 0.75).</w:t>
      </w:r>
    </w:p>
    <w:p w:rsidR="00A112E8" w:rsidRDefault="00566469">
      <w:pPr>
        <w:pStyle w:val="ListBullet"/>
        <w:spacing w:after="40"/>
      </w:pPr>
      <w:r>
        <w:t>Costs are model parameters (INR 0.04 per order-km, INR 1.5 per order-hour). They are plausible but not calibrated to any real carrier.</w:t>
      </w:r>
    </w:p>
    <w:p w:rsidR="00A112E8" w:rsidRDefault="00566469">
      <w:pPr>
        <w:pStyle w:val="Heading3"/>
      </w:pPr>
      <w:r>
        <w:t>1.9.2  Limitations</w:t>
      </w:r>
    </w:p>
    <w:p w:rsidR="00A112E8" w:rsidRDefault="00566469">
      <w:pPr>
        <w:pStyle w:val="ListBullet"/>
        <w:spacing w:after="40"/>
      </w:pPr>
      <w:r>
        <w:rPr>
          <w:b/>
        </w:rPr>
        <w:t>Synthetic data.</w:t>
      </w:r>
      <w:r>
        <w:t xml:space="preserve"> The demand process was generated by the project, so the Random Forest learns a process the authors wrote down. The forecast accuracy (MAPE 7.67%) is therefore not evidence of accuracy on real data.</w:t>
      </w:r>
    </w:p>
    <w:p w:rsidR="00A112E8" w:rsidRDefault="00566469">
      <w:pPr>
        <w:pStyle w:val="ListBullet"/>
        <w:spacing w:after="40"/>
      </w:pPr>
      <w:r>
        <w:rPr>
          <w:b/>
        </w:rPr>
        <w:t>Forecast error is not handled by the optimiser.</w:t>
      </w:r>
      <w:r>
        <w:t xml:space="preserve"> The plan trusts the forecast. In the October 2025 peak the forecast was 13.2% low and three of six hubs ran above capacity (fulfilment 92.3%).</w:t>
      </w:r>
    </w:p>
    <w:p w:rsidR="00A112E8" w:rsidRDefault="00566469">
      <w:pPr>
        <w:pStyle w:val="ListBullet"/>
        <w:spacing w:after="40"/>
      </w:pPr>
      <w:r>
        <w:rPr>
          <w:b/>
        </w:rPr>
        <w:t>Little gain from the matheuristic at 90 nodes.</w:t>
      </w:r>
      <w:r>
        <w:t xml:space="preserve"> The matheuristic and the exact MIP found the same plan and solved in comparable times; the speed advantage appears from 180 nodes, and at 270 nodes the matheuristic was 3.67% above the exact incumbent.</w:t>
      </w:r>
    </w:p>
    <w:p w:rsidR="00A112E8" w:rsidRDefault="00566469">
      <w:pPr>
        <w:pStyle w:val="ListBullet"/>
        <w:spacing w:after="40"/>
      </w:pPr>
      <w:r>
        <w:rPr>
          <w:b/>
        </w:rPr>
        <w:t>No robustness analysis.</w:t>
      </w:r>
      <w:r>
        <w:t xml:space="preserve"> The base paper's robustness indicator was not implemented or measured.</w:t>
      </w:r>
    </w:p>
    <w:p w:rsidR="00A112E8" w:rsidRDefault="00566469">
      <w:pPr>
        <w:pStyle w:val="ListBullet"/>
        <w:spacing w:after="40"/>
      </w:pPr>
      <w:r>
        <w:rPr>
          <w:b/>
        </w:rPr>
        <w:t>Single hold-out.</w:t>
      </w:r>
      <w:r>
        <w:t xml:space="preserve"> There is one six-month hold-out split; no cross-validation or hyper-parameter search was run.</w:t>
      </w:r>
    </w:p>
    <w:p w:rsidR="00A112E8" w:rsidRDefault="00566469">
      <w:pPr>
        <w:pStyle w:val="ListBullet"/>
        <w:spacing w:after="40"/>
      </w:pPr>
      <w:r>
        <w:rPr>
          <w:b/>
        </w:rPr>
        <w:t>No user study.</w:t>
      </w:r>
      <w:r>
        <w:t xml:space="preserve"> The web application was exercised by scripted walkthroughs only; no real planner has evaluated it.</w:t>
      </w:r>
    </w:p>
    <w:p w:rsidR="00A112E8" w:rsidRDefault="00566469">
      <w:pPr>
        <w:pStyle w:val="ListBullet"/>
        <w:spacing w:after="40"/>
      </w:pPr>
      <w:r>
        <w:rPr>
          <w:b/>
        </w:rPr>
        <w:t>Local deployment.</w:t>
      </w:r>
      <w:r>
        <w:t xml:space="preserve"> There is no database, authentication or multi-user support; results are files on disk that background jobs overwrite.</w:t>
      </w:r>
    </w:p>
    <w:p w:rsidR="00A112E8" w:rsidRDefault="00566469">
      <w:pPr>
        <w:pStyle w:val="Heading2"/>
      </w:pPr>
      <w:bookmarkStart w:id="12" w:name="_Toc242981953"/>
      <w:r>
        <w:t>1.10  Organisation of the Report</w:t>
      </w:r>
      <w:bookmarkEnd w:id="12"/>
    </w:p>
    <w:p w:rsidR="00A112E8" w:rsidRDefault="00566469">
      <w:pPr>
        <w:pStyle w:val="TableCaption"/>
      </w:pPr>
      <w:bookmarkStart w:id="13" w:name="_Toc242982090"/>
      <w:r>
        <w:t>Table 1.2: Organisation of the report</w:t>
      </w:r>
      <w:bookmarkEnd w:id="13"/>
    </w:p>
    <w:tbl>
      <w:tblPr>
        <w:tblStyle w:val="TableGrid"/>
        <w:tblW w:w="0" w:type="auto"/>
        <w:jc w:val="center"/>
        <w:tblLook w:val="04A0" w:firstRow="1" w:lastRow="0" w:firstColumn="1" w:lastColumn="0" w:noHBand="0" w:noVBand="1"/>
      </w:tblPr>
      <w:tblGrid>
        <w:gridCol w:w="2861"/>
        <w:gridCol w:w="5808"/>
      </w:tblGrid>
      <w:tr w:rsidR="00A112E8">
        <w:trPr>
          <w:cantSplit/>
          <w:tblHeader/>
          <w:jc w:val="center"/>
        </w:trPr>
        <w:tc>
          <w:tcPr>
            <w:tcW w:w="2861" w:type="dxa"/>
            <w:shd w:val="clear" w:color="auto" w:fill="D9E2F3"/>
          </w:tcPr>
          <w:p w:rsidR="00A112E8" w:rsidRDefault="00566469">
            <w:pPr>
              <w:keepNext/>
              <w:spacing w:before="40" w:after="40" w:line="240" w:lineRule="auto"/>
              <w:jc w:val="left"/>
            </w:pPr>
            <w:r>
              <w:rPr>
                <w:b/>
                <w:sz w:val="20"/>
              </w:rPr>
              <w:t>Chapter</w:t>
            </w:r>
          </w:p>
        </w:tc>
        <w:tc>
          <w:tcPr>
            <w:tcW w:w="5808" w:type="dxa"/>
            <w:shd w:val="clear" w:color="auto" w:fill="D9E2F3"/>
          </w:tcPr>
          <w:p w:rsidR="00A112E8" w:rsidRDefault="00566469">
            <w:pPr>
              <w:keepNext/>
              <w:spacing w:before="40" w:after="40" w:line="240" w:lineRule="auto"/>
              <w:jc w:val="left"/>
            </w:pPr>
            <w:r>
              <w:rPr>
                <w:b/>
                <w:sz w:val="20"/>
              </w:rPr>
              <w:t>Content</w:t>
            </w:r>
          </w:p>
        </w:tc>
      </w:tr>
      <w:tr w:rsidR="00A112E8">
        <w:trPr>
          <w:cantSplit/>
          <w:jc w:val="center"/>
        </w:trPr>
        <w:tc>
          <w:tcPr>
            <w:tcW w:w="2861" w:type="dxa"/>
          </w:tcPr>
          <w:p w:rsidR="00A112E8" w:rsidRDefault="00566469">
            <w:pPr>
              <w:keepNext/>
              <w:spacing w:before="40" w:after="40" w:line="240" w:lineRule="auto"/>
              <w:jc w:val="left"/>
            </w:pPr>
            <w:r>
              <w:rPr>
                <w:sz w:val="20"/>
              </w:rPr>
              <w:t>1 Introduction</w:t>
            </w:r>
          </w:p>
        </w:tc>
        <w:tc>
          <w:tcPr>
            <w:tcW w:w="5808" w:type="dxa"/>
          </w:tcPr>
          <w:p w:rsidR="00A112E8" w:rsidRDefault="00566469">
            <w:pPr>
              <w:keepNext/>
              <w:spacing w:before="40" w:after="40" w:line="240" w:lineRule="auto"/>
              <w:jc w:val="left"/>
            </w:pPr>
            <w:r>
              <w:rPr>
                <w:sz w:val="20"/>
              </w:rPr>
              <w:t>Domain, motivation, problem, objectives, scope, contributions, limitations</w:t>
            </w:r>
          </w:p>
        </w:tc>
      </w:tr>
      <w:tr w:rsidR="00A112E8">
        <w:trPr>
          <w:cantSplit/>
          <w:jc w:val="center"/>
        </w:trPr>
        <w:tc>
          <w:tcPr>
            <w:tcW w:w="2861" w:type="dxa"/>
          </w:tcPr>
          <w:p w:rsidR="00A112E8" w:rsidRDefault="00566469">
            <w:pPr>
              <w:spacing w:before="40" w:after="40" w:line="240" w:lineRule="auto"/>
              <w:jc w:val="left"/>
            </w:pPr>
            <w:r>
              <w:rPr>
                <w:sz w:val="20"/>
              </w:rPr>
              <w:t>2 Literature Survey</w:t>
            </w:r>
          </w:p>
        </w:tc>
        <w:tc>
          <w:tcPr>
            <w:tcW w:w="5808" w:type="dxa"/>
          </w:tcPr>
          <w:p w:rsidR="00A112E8" w:rsidRDefault="00566469">
            <w:pPr>
              <w:spacing w:before="40" w:after="40" w:line="240" w:lineRule="auto"/>
              <w:jc w:val="left"/>
            </w:pPr>
            <w:r>
              <w:rPr>
                <w:sz w:val="20"/>
              </w:rPr>
              <w:t>The base paper, related work by theme, datasets and algorithms, research gap</w:t>
            </w:r>
          </w:p>
        </w:tc>
      </w:tr>
      <w:tr w:rsidR="00A112E8">
        <w:trPr>
          <w:cantSplit/>
          <w:jc w:val="center"/>
        </w:trPr>
        <w:tc>
          <w:tcPr>
            <w:tcW w:w="2861" w:type="dxa"/>
          </w:tcPr>
          <w:p w:rsidR="00A112E8" w:rsidRDefault="00566469">
            <w:pPr>
              <w:spacing w:before="40" w:after="40" w:line="240" w:lineRule="auto"/>
              <w:jc w:val="left"/>
            </w:pPr>
            <w:r>
              <w:rPr>
                <w:sz w:val="20"/>
              </w:rPr>
              <w:lastRenderedPageBreak/>
              <w:t>3 Feasibility Study</w:t>
            </w:r>
          </w:p>
        </w:tc>
        <w:tc>
          <w:tcPr>
            <w:tcW w:w="5808" w:type="dxa"/>
          </w:tcPr>
          <w:p w:rsidR="00A112E8" w:rsidRDefault="00566469">
            <w:pPr>
              <w:spacing w:before="40" w:after="40" w:line="240" w:lineRule="auto"/>
              <w:jc w:val="left"/>
            </w:pPr>
            <w:r>
              <w:rPr>
                <w:sz w:val="20"/>
              </w:rPr>
              <w:t>Technical, economic, operational and schedule feasibility</w:t>
            </w:r>
          </w:p>
        </w:tc>
      </w:tr>
      <w:tr w:rsidR="00A112E8">
        <w:trPr>
          <w:cantSplit/>
          <w:jc w:val="center"/>
        </w:trPr>
        <w:tc>
          <w:tcPr>
            <w:tcW w:w="2861" w:type="dxa"/>
          </w:tcPr>
          <w:p w:rsidR="00A112E8" w:rsidRDefault="00566469">
            <w:pPr>
              <w:spacing w:before="40" w:after="40" w:line="240" w:lineRule="auto"/>
              <w:jc w:val="left"/>
            </w:pPr>
            <w:r>
              <w:rPr>
                <w:sz w:val="20"/>
              </w:rPr>
              <w:t>4 System Requirements and Analysis</w:t>
            </w:r>
          </w:p>
        </w:tc>
        <w:tc>
          <w:tcPr>
            <w:tcW w:w="5808" w:type="dxa"/>
          </w:tcPr>
          <w:p w:rsidR="00A112E8" w:rsidRDefault="00566469">
            <w:pPr>
              <w:spacing w:before="40" w:after="40" w:line="240" w:lineRule="auto"/>
              <w:jc w:val="left"/>
            </w:pPr>
            <w:r>
              <w:rPr>
                <w:sz w:val="20"/>
              </w:rPr>
              <w:t>Existing and proposed system, requirements, hardware and software</w:t>
            </w:r>
          </w:p>
        </w:tc>
      </w:tr>
      <w:tr w:rsidR="00A112E8">
        <w:trPr>
          <w:cantSplit/>
          <w:jc w:val="center"/>
        </w:trPr>
        <w:tc>
          <w:tcPr>
            <w:tcW w:w="2861" w:type="dxa"/>
          </w:tcPr>
          <w:p w:rsidR="00A112E8" w:rsidRDefault="00566469">
            <w:pPr>
              <w:spacing w:before="40" w:after="40" w:line="240" w:lineRule="auto"/>
              <w:jc w:val="left"/>
            </w:pPr>
            <w:r>
              <w:rPr>
                <w:sz w:val="20"/>
              </w:rPr>
              <w:t>5 System Design</w:t>
            </w:r>
          </w:p>
        </w:tc>
        <w:tc>
          <w:tcPr>
            <w:tcW w:w="5808" w:type="dxa"/>
          </w:tcPr>
          <w:p w:rsidR="00A112E8" w:rsidRDefault="00566469">
            <w:pPr>
              <w:spacing w:before="40" w:after="40" w:line="240" w:lineRule="auto"/>
              <w:jc w:val="left"/>
            </w:pPr>
            <w:r>
              <w:rPr>
                <w:sz w:val="20"/>
              </w:rPr>
              <w:t>Architecture, workflow, data-flow diagrams, UML, data model, modules, user interface</w:t>
            </w:r>
          </w:p>
        </w:tc>
      </w:tr>
      <w:tr w:rsidR="00A112E8">
        <w:trPr>
          <w:cantSplit/>
          <w:jc w:val="center"/>
        </w:trPr>
        <w:tc>
          <w:tcPr>
            <w:tcW w:w="2861" w:type="dxa"/>
          </w:tcPr>
          <w:p w:rsidR="00A112E8" w:rsidRDefault="00566469">
            <w:pPr>
              <w:spacing w:before="40" w:after="40" w:line="240" w:lineRule="auto"/>
              <w:jc w:val="left"/>
            </w:pPr>
            <w:r>
              <w:rPr>
                <w:sz w:val="20"/>
              </w:rPr>
              <w:t>6 Methodology and Software Implementation</w:t>
            </w:r>
          </w:p>
        </w:tc>
        <w:tc>
          <w:tcPr>
            <w:tcW w:w="5808" w:type="dxa"/>
          </w:tcPr>
          <w:p w:rsidR="00A112E8" w:rsidRDefault="00566469">
            <w:pPr>
              <w:spacing w:before="40" w:after="40" w:line="240" w:lineRule="auto"/>
              <w:jc w:val="left"/>
            </w:pPr>
            <w:r>
              <w:rPr>
                <w:sz w:val="20"/>
              </w:rPr>
              <w:t>Data, features, forecaster, optimisation model, matheuristic, application, API, security, installation</w:t>
            </w:r>
          </w:p>
        </w:tc>
      </w:tr>
      <w:tr w:rsidR="00A112E8">
        <w:trPr>
          <w:cantSplit/>
          <w:jc w:val="center"/>
        </w:trPr>
        <w:tc>
          <w:tcPr>
            <w:tcW w:w="2861" w:type="dxa"/>
          </w:tcPr>
          <w:p w:rsidR="00A112E8" w:rsidRDefault="00566469">
            <w:pPr>
              <w:spacing w:before="40" w:after="40" w:line="240" w:lineRule="auto"/>
              <w:jc w:val="left"/>
            </w:pPr>
            <w:r>
              <w:rPr>
                <w:sz w:val="20"/>
              </w:rPr>
              <w:t>7 System Testing</w:t>
            </w:r>
          </w:p>
        </w:tc>
        <w:tc>
          <w:tcPr>
            <w:tcW w:w="5808" w:type="dxa"/>
          </w:tcPr>
          <w:p w:rsidR="00A112E8" w:rsidRDefault="00566469">
            <w:pPr>
              <w:spacing w:before="40" w:after="40" w:line="240" w:lineRule="auto"/>
              <w:jc w:val="left"/>
            </w:pPr>
            <w:r>
              <w:rPr>
                <w:sz w:val="20"/>
              </w:rPr>
              <w:t>Strategy, tests that were run, edge cases, performance and the limits of the testing</w:t>
            </w:r>
          </w:p>
        </w:tc>
      </w:tr>
      <w:tr w:rsidR="00A112E8">
        <w:trPr>
          <w:cantSplit/>
          <w:jc w:val="center"/>
        </w:trPr>
        <w:tc>
          <w:tcPr>
            <w:tcW w:w="2861" w:type="dxa"/>
          </w:tcPr>
          <w:p w:rsidR="00A112E8" w:rsidRDefault="00566469">
            <w:pPr>
              <w:spacing w:before="40" w:after="40" w:line="240" w:lineRule="auto"/>
              <w:jc w:val="left"/>
            </w:pPr>
            <w:r>
              <w:rPr>
                <w:sz w:val="20"/>
              </w:rPr>
              <w:t>8 Results and Output Screens</w:t>
            </w:r>
          </w:p>
        </w:tc>
        <w:tc>
          <w:tcPr>
            <w:tcW w:w="5808" w:type="dxa"/>
          </w:tcPr>
          <w:p w:rsidR="00A112E8" w:rsidRDefault="00566469">
            <w:pPr>
              <w:spacing w:before="40" w:after="40" w:line="240" w:lineRule="auto"/>
              <w:jc w:val="left"/>
            </w:pPr>
            <w:r>
              <w:rPr>
                <w:sz w:val="20"/>
              </w:rPr>
              <w:t>Measured results, output screens, comparison with the base paper, objectives against outcomes</w:t>
            </w:r>
          </w:p>
        </w:tc>
      </w:tr>
      <w:tr w:rsidR="00A112E8">
        <w:trPr>
          <w:cantSplit/>
          <w:jc w:val="center"/>
        </w:trPr>
        <w:tc>
          <w:tcPr>
            <w:tcW w:w="2861" w:type="dxa"/>
          </w:tcPr>
          <w:p w:rsidR="00A112E8" w:rsidRDefault="00566469">
            <w:pPr>
              <w:spacing w:before="40" w:after="40" w:line="240" w:lineRule="auto"/>
              <w:jc w:val="left"/>
            </w:pPr>
            <w:r>
              <w:rPr>
                <w:sz w:val="20"/>
              </w:rPr>
              <w:t>9 Conclusion</w:t>
            </w:r>
          </w:p>
        </w:tc>
        <w:tc>
          <w:tcPr>
            <w:tcW w:w="5808" w:type="dxa"/>
          </w:tcPr>
          <w:p w:rsidR="00A112E8" w:rsidRDefault="00566469">
            <w:pPr>
              <w:spacing w:before="40" w:after="40" w:line="240" w:lineRule="auto"/>
              <w:jc w:val="left"/>
            </w:pPr>
            <w:r>
              <w:rPr>
                <w:sz w:val="20"/>
              </w:rPr>
              <w:t>Summary, findings, applications, known limitations</w:t>
            </w:r>
          </w:p>
        </w:tc>
      </w:tr>
      <w:tr w:rsidR="00A112E8">
        <w:trPr>
          <w:cantSplit/>
          <w:jc w:val="center"/>
        </w:trPr>
        <w:tc>
          <w:tcPr>
            <w:tcW w:w="2861" w:type="dxa"/>
          </w:tcPr>
          <w:p w:rsidR="00A112E8" w:rsidRDefault="00566469">
            <w:pPr>
              <w:spacing w:before="40" w:after="40" w:line="240" w:lineRule="auto"/>
              <w:jc w:val="left"/>
            </w:pPr>
            <w:r>
              <w:rPr>
                <w:sz w:val="20"/>
              </w:rPr>
              <w:t>10 Future Scope</w:t>
            </w:r>
          </w:p>
        </w:tc>
        <w:tc>
          <w:tcPr>
            <w:tcW w:w="5808" w:type="dxa"/>
          </w:tcPr>
          <w:p w:rsidR="00A112E8" w:rsidRDefault="00566469">
            <w:pPr>
              <w:spacing w:before="40" w:after="40" w:line="240" w:lineRule="auto"/>
              <w:jc w:val="left"/>
            </w:pPr>
            <w:r>
              <w:rPr>
                <w:sz w:val="20"/>
              </w:rPr>
              <w:t>Improvements, features, deployment and research directions</w:t>
            </w:r>
          </w:p>
        </w:tc>
      </w:tr>
    </w:tbl>
    <w:p w:rsidR="00A112E8" w:rsidRDefault="00A112E8">
      <w:pPr>
        <w:spacing w:line="144" w:lineRule="auto"/>
      </w:pPr>
    </w:p>
    <w:p w:rsidR="00A112E8" w:rsidRDefault="00566469">
      <w:pPr>
        <w:pStyle w:val="Heading1"/>
        <w:pageBreakBefore/>
      </w:pPr>
      <w:bookmarkStart w:id="14" w:name="_Toc242981954"/>
      <w:r>
        <w:lastRenderedPageBreak/>
        <w:t>CHAPTER 2</w:t>
      </w:r>
      <w:r>
        <w:br/>
        <w:t>LITERATURE SURVEY</w:t>
      </w:r>
      <w:bookmarkEnd w:id="14"/>
    </w:p>
    <w:p w:rsidR="00A112E8" w:rsidRDefault="00566469">
      <w:pPr>
        <w:pStyle w:val="Heading2"/>
      </w:pPr>
      <w:bookmarkStart w:id="15" w:name="_Toc242981955"/>
      <w:r>
        <w:t>2.1  Overview of the Survey</w:t>
      </w:r>
      <w:bookmarkEnd w:id="15"/>
    </w:p>
    <w:p w:rsidR="00A112E8" w:rsidRDefault="00566469">
      <w:r>
        <w:t>The literature relevant to this project falls into five groups: the foundations of hub location, heuristic and metaheuristic search for hub and facility location, exact and decomposition methods, optimisation under demand uncertainty, and the use of machine learning to forecast the demand that drives the location decision. Matheuristics, the methodological family of the base paper, sit between the exact and the heuristic groups.</w:t>
      </w:r>
    </w:p>
    <w:p w:rsidR="00A112E8" w:rsidRDefault="00566469">
      <w:r>
        <w:t>The batch's literature-survey list names five works: the base paper [1] and four recent related studies [2]-[5]. Their bibliographic details were confirmed from the publishers' pages; their methods are summarised below from their abstracts and from the base paper's own description. This chapter does not claim to have read more than that. Classical references [6]-[10] are those the base paper itself cites for hub location, and references [11]-[20] are the methodological sources of the tools used in this project.</w:t>
      </w:r>
    </w:p>
    <w:p w:rsidR="00A112E8" w:rsidRDefault="00566469">
      <w:pPr>
        <w:pStyle w:val="Heading2"/>
      </w:pPr>
      <w:bookmarkStart w:id="16" w:name="_Toc242981956"/>
      <w:r>
        <w:t>2.2  Analysis of the Base Paper</w:t>
      </w:r>
      <w:bookmarkEnd w:id="16"/>
    </w:p>
    <w:p w:rsidR="00A112E8" w:rsidRDefault="00566469">
      <w:r>
        <w:rPr>
          <w:b/>
        </w:rPr>
        <w:t>Reference.</w:t>
      </w:r>
      <w:r>
        <w:t xml:space="preserve"> K. Danach, A. Rammal, I. Moukadem, H. Harb and A. Nasser, 'Advanced optimization in e-commerce logistics: Combining matheuristics with random forests for hub location efficiency,' IEEE Access, vol. 13, pp. 55915-55926, 2025 [1]. The paper was received on 3 February 2025 and accepted on 9 March 2025, and is open access.</w:t>
      </w:r>
    </w:p>
    <w:p w:rsidR="00A112E8" w:rsidRDefault="00566469">
      <w:pPr>
        <w:pStyle w:val="Heading3"/>
      </w:pPr>
      <w:r>
        <w:t>2.2.1  Problem and model</w:t>
      </w:r>
    </w:p>
    <w:p w:rsidR="00A112E8" w:rsidRDefault="00566469">
      <w:r>
        <w:t>The paper studies the HLP for e-commerce distribution networks with centralised hubs, dynamic demand, capacity constraints, service-level requirements, cost minimisation and risk. The formulation minimises the fixed cost of opened hubs, the variable transport cost and a penalty on unmet demand; flows y_ij are continuous, hubs x_i and capacity levels z_ik are binary, capacity constraints bind the flow into each hub, demand constraints require every demand point to be served, and valid inequalities tighten the model (activation, single-allocation, demand-splitting limits).</w:t>
      </w:r>
    </w:p>
    <w:p w:rsidR="00A112E8" w:rsidRDefault="00566469">
      <w:pPr>
        <w:pStyle w:val="Heading3"/>
      </w:pPr>
      <w:r>
        <w:t>2.2.2  Solution approach</w:t>
      </w:r>
    </w:p>
    <w:p w:rsidR="00A112E8" w:rsidRDefault="00566469">
      <w:r>
        <w:t xml:space="preserve">The paper combines a Random Forest and a matheuristic. A relaxed MILP provides an initial solution; Variable Neighbourhood Search improves it; a Random Forest trained on historical demand forecasts the future demand at each location; the forecasts are fed back so the hub locations and capacities are re-optimised; finally the solution is validated on </w:t>
      </w:r>
      <w:r>
        <w:lastRenderedPageBreak/>
        <w:t>test scenarios (peak demand, sudden spikes, route disruptions). The paper also says the Random Forest assists in tuning matheuristic parameters and in scenario analysis.</w:t>
      </w:r>
    </w:p>
    <w:p w:rsidR="00A112E8" w:rsidRDefault="00566469">
      <w:pPr>
        <w:pStyle w:val="Heading3"/>
      </w:pPr>
      <w:r>
        <w:t>2.2.3  Data and experiments</w:t>
      </w:r>
    </w:p>
    <w:p w:rsidR="00A112E8" w:rsidRDefault="00566469">
      <w:r>
        <w:t>The experiments use a proprietary dataset of a global transport company with thousands of customer locations, several candidate hub sites, two years of demand history, transport costs and hub capacities. Scalability was tested on networks of 50 to 500 nodes.</w:t>
      </w:r>
    </w:p>
    <w:p w:rsidR="00A112E8" w:rsidRDefault="00566469">
      <w:pPr>
        <w:pStyle w:val="Heading3"/>
      </w:pPr>
      <w:r>
        <w:t>2.2.4  Reported results</w:t>
      </w:r>
    </w:p>
    <w:p w:rsidR="00A112E8" w:rsidRDefault="00566469">
      <w:pPr>
        <w:pStyle w:val="TableCaption"/>
      </w:pPr>
      <w:bookmarkStart w:id="17" w:name="_Toc242982091"/>
      <w:r>
        <w:t>Table 2.1: Results reported by the base paper</w:t>
      </w:r>
      <w:bookmarkEnd w:id="17"/>
    </w:p>
    <w:tbl>
      <w:tblPr>
        <w:tblStyle w:val="TableGrid"/>
        <w:tblW w:w="0" w:type="auto"/>
        <w:jc w:val="center"/>
        <w:tblLook w:val="04A0" w:firstRow="1" w:lastRow="0" w:firstColumn="1" w:lastColumn="0" w:noHBand="0" w:noVBand="1"/>
      </w:tblPr>
      <w:tblGrid>
        <w:gridCol w:w="2947"/>
        <w:gridCol w:w="5722"/>
      </w:tblGrid>
      <w:tr w:rsidR="00A112E8">
        <w:trPr>
          <w:cantSplit/>
          <w:tblHeader/>
          <w:jc w:val="center"/>
        </w:trPr>
        <w:tc>
          <w:tcPr>
            <w:tcW w:w="2947" w:type="dxa"/>
            <w:shd w:val="clear" w:color="auto" w:fill="D9E2F3"/>
          </w:tcPr>
          <w:p w:rsidR="00A112E8" w:rsidRDefault="00566469">
            <w:pPr>
              <w:keepNext/>
              <w:spacing w:before="40" w:after="40" w:line="240" w:lineRule="auto"/>
              <w:jc w:val="left"/>
            </w:pPr>
            <w:r>
              <w:rPr>
                <w:b/>
                <w:sz w:val="20"/>
              </w:rPr>
              <w:t>Indicator</w:t>
            </w:r>
          </w:p>
        </w:tc>
        <w:tc>
          <w:tcPr>
            <w:tcW w:w="5722" w:type="dxa"/>
            <w:shd w:val="clear" w:color="auto" w:fill="D9E2F3"/>
          </w:tcPr>
          <w:p w:rsidR="00A112E8" w:rsidRDefault="00566469">
            <w:pPr>
              <w:keepNext/>
              <w:spacing w:before="40" w:after="40" w:line="240" w:lineRule="auto"/>
              <w:jc w:val="left"/>
            </w:pPr>
            <w:r>
              <w:rPr>
                <w:b/>
                <w:sz w:val="20"/>
              </w:rPr>
              <w:t>Value reported in [1]</w:t>
            </w:r>
          </w:p>
        </w:tc>
      </w:tr>
      <w:tr w:rsidR="00A112E8">
        <w:trPr>
          <w:cantSplit/>
          <w:jc w:val="center"/>
        </w:trPr>
        <w:tc>
          <w:tcPr>
            <w:tcW w:w="2947" w:type="dxa"/>
          </w:tcPr>
          <w:p w:rsidR="00A112E8" w:rsidRDefault="00566469">
            <w:pPr>
              <w:keepNext/>
              <w:spacing w:before="40" w:after="40" w:line="240" w:lineRule="auto"/>
              <w:jc w:val="left"/>
            </w:pPr>
            <w:r>
              <w:rPr>
                <w:sz w:val="20"/>
              </w:rPr>
              <w:t>Delivery-time compliance</w:t>
            </w:r>
          </w:p>
        </w:tc>
        <w:tc>
          <w:tcPr>
            <w:tcW w:w="5722" w:type="dxa"/>
          </w:tcPr>
          <w:p w:rsidR="00A112E8" w:rsidRDefault="00566469">
            <w:pPr>
              <w:keepNext/>
              <w:spacing w:before="40" w:after="40" w:line="240" w:lineRule="auto"/>
              <w:jc w:val="left"/>
            </w:pPr>
            <w:r>
              <w:rPr>
                <w:sz w:val="20"/>
              </w:rPr>
              <w:t>92.3% on average (+7.8% over traditional methods in the abstract)</w:t>
            </w:r>
          </w:p>
        </w:tc>
      </w:tr>
      <w:tr w:rsidR="00A112E8">
        <w:trPr>
          <w:cantSplit/>
          <w:jc w:val="center"/>
        </w:trPr>
        <w:tc>
          <w:tcPr>
            <w:tcW w:w="2947" w:type="dxa"/>
          </w:tcPr>
          <w:p w:rsidR="00A112E8" w:rsidRDefault="00566469">
            <w:pPr>
              <w:spacing w:before="40" w:after="40" w:line="240" w:lineRule="auto"/>
              <w:jc w:val="left"/>
            </w:pPr>
            <w:r>
              <w:rPr>
                <w:sz w:val="20"/>
              </w:rPr>
              <w:t>Fulfilment rate</w:t>
            </w:r>
          </w:p>
        </w:tc>
        <w:tc>
          <w:tcPr>
            <w:tcW w:w="5722" w:type="dxa"/>
          </w:tcPr>
          <w:p w:rsidR="00A112E8" w:rsidRDefault="00566469">
            <w:pPr>
              <w:spacing w:before="40" w:after="40" w:line="240" w:lineRule="auto"/>
              <w:jc w:val="left"/>
            </w:pPr>
            <w:r>
              <w:rPr>
                <w:sz w:val="20"/>
              </w:rPr>
              <w:t>97.6% on average (+9.4% in the abstract)</w:t>
            </w:r>
          </w:p>
        </w:tc>
      </w:tr>
      <w:tr w:rsidR="00A112E8">
        <w:trPr>
          <w:cantSplit/>
          <w:jc w:val="center"/>
        </w:trPr>
        <w:tc>
          <w:tcPr>
            <w:tcW w:w="2947" w:type="dxa"/>
          </w:tcPr>
          <w:p w:rsidR="00A112E8" w:rsidRDefault="00566469">
            <w:pPr>
              <w:spacing w:before="40" w:after="40" w:line="240" w:lineRule="auto"/>
              <w:jc w:val="left"/>
            </w:pPr>
            <w:r>
              <w:rPr>
                <w:sz w:val="20"/>
              </w:rPr>
              <w:t>Network robustness</w:t>
            </w:r>
          </w:p>
        </w:tc>
        <w:tc>
          <w:tcPr>
            <w:tcW w:w="5722" w:type="dxa"/>
          </w:tcPr>
          <w:p w:rsidR="00A112E8" w:rsidRDefault="00566469">
            <w:pPr>
              <w:spacing w:before="40" w:after="40" w:line="240" w:lineRule="auto"/>
              <w:jc w:val="left"/>
            </w:pPr>
            <w:r>
              <w:rPr>
                <w:sz w:val="20"/>
              </w:rPr>
              <w:t>0.87 (+16% in the abstract)</w:t>
            </w:r>
          </w:p>
        </w:tc>
      </w:tr>
      <w:tr w:rsidR="00A112E8">
        <w:trPr>
          <w:cantSplit/>
          <w:jc w:val="center"/>
        </w:trPr>
        <w:tc>
          <w:tcPr>
            <w:tcW w:w="2947" w:type="dxa"/>
          </w:tcPr>
          <w:p w:rsidR="00A112E8" w:rsidRDefault="00566469">
            <w:pPr>
              <w:spacing w:before="40" w:after="40" w:line="240" w:lineRule="auto"/>
              <w:jc w:val="left"/>
            </w:pPr>
            <w:r>
              <w:rPr>
                <w:sz w:val="20"/>
              </w:rPr>
              <w:t>Operating-cost reduction</w:t>
            </w:r>
          </w:p>
        </w:tc>
        <w:tc>
          <w:tcPr>
            <w:tcW w:w="5722" w:type="dxa"/>
          </w:tcPr>
          <w:p w:rsidR="00A112E8" w:rsidRDefault="00566469">
            <w:pPr>
              <w:spacing w:before="40" w:after="40" w:line="240" w:lineRule="auto"/>
              <w:jc w:val="left"/>
            </w:pPr>
            <w:r>
              <w:rPr>
                <w:sz w:val="20"/>
              </w:rPr>
              <w:t>15-20% against benchmarks</w:t>
            </w:r>
          </w:p>
        </w:tc>
      </w:tr>
      <w:tr w:rsidR="00A112E8">
        <w:trPr>
          <w:cantSplit/>
          <w:jc w:val="center"/>
        </w:trPr>
        <w:tc>
          <w:tcPr>
            <w:tcW w:w="2947" w:type="dxa"/>
          </w:tcPr>
          <w:p w:rsidR="00A112E8" w:rsidRDefault="00566469">
            <w:pPr>
              <w:spacing w:before="40" w:after="40" w:line="240" w:lineRule="auto"/>
              <w:jc w:val="left"/>
            </w:pPr>
            <w:r>
              <w:rPr>
                <w:sz w:val="20"/>
              </w:rPr>
              <w:t>Scalability</w:t>
            </w:r>
          </w:p>
        </w:tc>
        <w:tc>
          <w:tcPr>
            <w:tcW w:w="5722" w:type="dxa"/>
          </w:tcPr>
          <w:p w:rsidR="00A112E8" w:rsidRDefault="00566469">
            <w:pPr>
              <w:spacing w:before="40" w:after="40" w:line="240" w:lineRule="auto"/>
              <w:jc w:val="left"/>
            </w:pPr>
            <w:r>
              <w:rPr>
                <w:sz w:val="20"/>
              </w:rPr>
              <w:t>networks up to 300 nodes within reasonable time; near-optimal for up to 500 nodes</w:t>
            </w:r>
          </w:p>
        </w:tc>
      </w:tr>
    </w:tbl>
    <w:p w:rsidR="00A112E8" w:rsidRDefault="00A112E8">
      <w:pPr>
        <w:spacing w:line="144" w:lineRule="auto"/>
      </w:pPr>
    </w:p>
    <w:p w:rsidR="00A112E8" w:rsidRDefault="00566469">
      <w:pPr>
        <w:pStyle w:val="Heading3"/>
      </w:pPr>
      <w:r>
        <w:t>2.2.5  Strengths</w:t>
      </w:r>
    </w:p>
    <w:p w:rsidR="00A112E8" w:rsidRDefault="00566469">
      <w:pPr>
        <w:pStyle w:val="ListBullet"/>
        <w:spacing w:after="40"/>
      </w:pPr>
      <w:r>
        <w:t>The idea of replacing the fixed-demand assumption by an explicit forecast is simple and practical.</w:t>
      </w:r>
    </w:p>
    <w:p w:rsidR="00A112E8" w:rsidRDefault="00566469">
      <w:pPr>
        <w:pStyle w:val="ListBullet"/>
        <w:spacing w:after="40"/>
      </w:pPr>
      <w:r>
        <w:t>It states the limits of the study plainly (sector-specific data, offline evaluation, scalability not extensively tested).</w:t>
      </w:r>
    </w:p>
    <w:p w:rsidR="00A112E8" w:rsidRDefault="00566469">
      <w:pPr>
        <w:pStyle w:val="ListBullet"/>
        <w:spacing w:after="40"/>
      </w:pPr>
      <w:r>
        <w:t>It points to clear extensions: other learners, real-time IoT data, explainable AI, sustainability objectives.</w:t>
      </w:r>
    </w:p>
    <w:p w:rsidR="00A112E8" w:rsidRDefault="00566469">
      <w:pPr>
        <w:pStyle w:val="Heading3"/>
      </w:pPr>
      <w:r>
        <w:t>2.2.6  Gaps that this project addresses</w:t>
      </w:r>
    </w:p>
    <w:p w:rsidR="00A112E8" w:rsidRDefault="00566469">
      <w:pPr>
        <w:pStyle w:val="ListBullet"/>
        <w:spacing w:after="40"/>
      </w:pPr>
      <w:r>
        <w:t>The dataset, code and matheuristic parameters are not available, so the results cannot be reproduced; this project ships code, a seeded dataset and saved results.</w:t>
      </w:r>
    </w:p>
    <w:p w:rsidR="00A112E8" w:rsidRDefault="00566469">
      <w:pPr>
        <w:pStyle w:val="ListBullet"/>
        <w:spacing w:after="40"/>
      </w:pPr>
      <w:r>
        <w:t>The sentence on the Random Forest's gain reads 'improves the predictive accuracy by X %'; this project measures the gain against two naive forecasters on a time-based hold-out.</w:t>
      </w:r>
    </w:p>
    <w:p w:rsidR="00A112E8" w:rsidRDefault="00566469">
      <w:pPr>
        <w:pStyle w:val="ListBullet"/>
        <w:spacing w:after="40"/>
      </w:pPr>
      <w:r>
        <w:t>The paper does not show how forecast error affects the plan; this project scores each plan on realised demand and reports the overloaded hubs.</w:t>
      </w:r>
    </w:p>
    <w:p w:rsidR="00A112E8" w:rsidRDefault="00566469">
      <w:pPr>
        <w:pStyle w:val="ListBullet"/>
        <w:spacing w:after="40"/>
      </w:pPr>
      <w:r>
        <w:t>No application is provided; this project adds a usable web interface.</w:t>
      </w:r>
    </w:p>
    <w:p w:rsidR="00A112E8" w:rsidRDefault="00566469">
      <w:pPr>
        <w:pStyle w:val="Heading2"/>
      </w:pPr>
      <w:bookmarkStart w:id="18" w:name="_Toc242981957"/>
      <w:r>
        <w:lastRenderedPageBreak/>
        <w:t>2.3  Related Work by Theme</w:t>
      </w:r>
      <w:bookmarkEnd w:id="18"/>
    </w:p>
    <w:p w:rsidR="00A112E8" w:rsidRDefault="00566469">
      <w:pPr>
        <w:pStyle w:val="Heading3"/>
      </w:pPr>
      <w:r>
        <w:t>2.3.1  Foundations of hub location</w:t>
      </w:r>
    </w:p>
    <w:p w:rsidR="00A112E8" w:rsidRDefault="00566469">
      <w:r>
        <w:t>O'Kelly introduced the location of interacting hub facilities [6]. Campbell, Ernst and Krishnamoorthy surveyed hub location problems, separating median, centre and fixed-cost variants and single from multiple allocation [7]. Ernst and Krishnamoorthy developed efficient algorithms for the uncapacitated single-allocation p-hub median problem [8]. These works define the single-allocation structure on which this project's model is based, with the addition of capacities and a delivery-time term.</w:t>
      </w:r>
    </w:p>
    <w:p w:rsidR="00A112E8" w:rsidRDefault="00566469">
      <w:pPr>
        <w:pStyle w:val="Heading3"/>
      </w:pPr>
      <w:r>
        <w:t>2.3.2  Heuristics and metaheuristics</w:t>
      </w:r>
    </w:p>
    <w:p w:rsidR="00A112E8" w:rsidRDefault="00566469">
      <w:r>
        <w:t>Zheng, Xu and Chen locate logistics hubs for drones with a diversity-based hybrid particle swarm optimiser that combines a Gaussian random walk, a bubble-net strategy and an Archimedes spiral; the abstract reports a 42.58% improvement in scheme efficiency over other intelligent algorithms [2]. Dehghan Chenary, Ferdowsi and Hartl treat a bi-objective mobile hub location problem with congestion by combining Pareto-based clustering with a metaheuristic and test it on the Australian Post dataset against MOPSO and NSGA-II [4]. Danach, Gelareh and Neamatian Monemi combine Lagrangian relaxation with a hyper-heuristic for a capacitated single-allocation location-routing problem [9]. All of these search the solution space by heuristic moves; none uses a demand forecast.</w:t>
      </w:r>
    </w:p>
    <w:p w:rsidR="00A112E8" w:rsidRDefault="00566469">
      <w:pPr>
        <w:pStyle w:val="Heading3"/>
      </w:pPr>
      <w:r>
        <w:t>2.3.3  Exact methods and decomposition</w:t>
      </w:r>
    </w:p>
    <w:p w:rsidR="00A112E8" w:rsidRDefault="00566469">
      <w:r>
        <w:t>Yang, Zheng, Wang and Hu study a liner-shipping p-hub centre problem with a maximal-detour restriction; they give three MILP models and an improved Benders decomposition with inspection, heuristic and multi-cut strategies [3]. The result illustrates how far exact methods can be pushed by decomposition, and why the exact MIP remains the reference against which heuristics are judged.</w:t>
      </w:r>
    </w:p>
    <w:p w:rsidR="00A112E8" w:rsidRDefault="00566469">
      <w:pPr>
        <w:pStyle w:val="Heading3"/>
      </w:pPr>
      <w:r>
        <w:t>2.3.4  Uncertainty</w:t>
      </w:r>
    </w:p>
    <w:p w:rsidR="00A112E8" w:rsidRDefault="00566469">
      <w:r>
        <w:t>Zhang, Wang and Gao formulate a two-stage adaptive robust hub location problem: capacitated hubs are located in the first stage against the worst case over a budgeted uncertainty set, and routing is decided in the second stage after demand is revealed. A column-and-constraint-generation method built on Benders decomposition solves large instances and gives better out-of-sample performance than a two-stage stochastic model [5]. Here the uncertainty set is assumed; the base paper and this project instead learn the demand from data.</w:t>
      </w:r>
    </w:p>
    <w:p w:rsidR="00A112E8" w:rsidRDefault="00566469">
      <w:pPr>
        <w:pStyle w:val="Heading3"/>
      </w:pPr>
      <w:r>
        <w:lastRenderedPageBreak/>
        <w:t>2.3.5  Forecasting and machine learning</w:t>
      </w:r>
    </w:p>
    <w:p w:rsidR="00A112E8" w:rsidRDefault="00566469">
      <w:r>
        <w:t>The base paper's own survey discusses LSTM-based demand prediction for couriers, recurrent networks with metaheuristic tuning for e-commerce sales, a transformer for passenger flow between transport hubs, and federated graph neural networks for facility location [1]. The Random Forest of Breiman [11] was chosen in [1] for its robustness, interpretability and low sensitivity to tuning; Hyndman and Athanasopoulos [19] provide the forecasting-evaluation conventions (time-ordered splits, naive benchmarks) used in this project.</w:t>
      </w:r>
    </w:p>
    <w:p w:rsidR="00A112E8" w:rsidRDefault="00566469">
      <w:pPr>
        <w:pStyle w:val="Heading3"/>
      </w:pPr>
      <w:r>
        <w:t>2.3.6  Matheuristics</w:t>
      </w:r>
    </w:p>
    <w:p w:rsidR="00A112E8" w:rsidRDefault="00566469">
      <w:r>
        <w:t>Maniezzo, Boschetti and Stuetzle define matheuristics as the interoperation of metaheuristics and mathematical programming [12]. Kernel search, in which a restricted MIP is solved over a small set of promising variables, was introduced by Angelelli, Mansini and Speranza [17], and Variable Neighbourhood Search by Hansen and Mladenovic [16]. This project's solver uses the kernel-search idea and a MIP-priced local search; VNS, named in the base paper, is not implemented.</w:t>
      </w:r>
    </w:p>
    <w:p w:rsidR="00A112E8" w:rsidRDefault="00566469">
      <w:pPr>
        <w:pStyle w:val="Heading2"/>
      </w:pPr>
      <w:bookmarkStart w:id="19" w:name="_Toc242981958"/>
      <w:r>
        <w:t>2.4  Datasets and Algorithms Used in the Literature</w:t>
      </w:r>
      <w:bookmarkEnd w:id="19"/>
    </w:p>
    <w:p w:rsidR="00A112E8" w:rsidRDefault="00566469">
      <w:pPr>
        <w:pStyle w:val="TableCaption"/>
      </w:pPr>
      <w:bookmarkStart w:id="20" w:name="_Toc242982092"/>
      <w:r>
        <w:t>Table 2.2: Datasets, algorithms and measures in the surveyed work</w:t>
      </w:r>
      <w:bookmarkEnd w:id="20"/>
    </w:p>
    <w:tbl>
      <w:tblPr>
        <w:tblStyle w:val="TableGrid"/>
        <w:tblW w:w="0" w:type="auto"/>
        <w:jc w:val="center"/>
        <w:tblLook w:val="04A0" w:firstRow="1" w:lastRow="0" w:firstColumn="1" w:lastColumn="0" w:noHBand="0" w:noVBand="1"/>
      </w:tblPr>
      <w:tblGrid>
        <w:gridCol w:w="867"/>
        <w:gridCol w:w="2341"/>
        <w:gridCol w:w="2861"/>
        <w:gridCol w:w="2601"/>
      </w:tblGrid>
      <w:tr w:rsidR="00A112E8">
        <w:trPr>
          <w:cantSplit/>
          <w:tblHeader/>
          <w:jc w:val="center"/>
        </w:trPr>
        <w:tc>
          <w:tcPr>
            <w:tcW w:w="867" w:type="dxa"/>
            <w:shd w:val="clear" w:color="auto" w:fill="D9E2F3"/>
          </w:tcPr>
          <w:p w:rsidR="00A112E8" w:rsidRDefault="00566469">
            <w:pPr>
              <w:keepNext/>
              <w:spacing w:before="40" w:after="40" w:line="240" w:lineRule="auto"/>
              <w:jc w:val="left"/>
            </w:pPr>
            <w:r>
              <w:rPr>
                <w:b/>
                <w:sz w:val="19"/>
              </w:rPr>
              <w:t>Work</w:t>
            </w:r>
          </w:p>
        </w:tc>
        <w:tc>
          <w:tcPr>
            <w:tcW w:w="2341" w:type="dxa"/>
            <w:shd w:val="clear" w:color="auto" w:fill="D9E2F3"/>
          </w:tcPr>
          <w:p w:rsidR="00A112E8" w:rsidRDefault="00566469">
            <w:pPr>
              <w:keepNext/>
              <w:spacing w:before="40" w:after="40" w:line="240" w:lineRule="auto"/>
              <w:jc w:val="left"/>
            </w:pPr>
            <w:r>
              <w:rPr>
                <w:b/>
                <w:sz w:val="19"/>
              </w:rPr>
              <w:t>Dataset</w:t>
            </w:r>
          </w:p>
        </w:tc>
        <w:tc>
          <w:tcPr>
            <w:tcW w:w="2861" w:type="dxa"/>
            <w:shd w:val="clear" w:color="auto" w:fill="D9E2F3"/>
          </w:tcPr>
          <w:p w:rsidR="00A112E8" w:rsidRDefault="00566469">
            <w:pPr>
              <w:keepNext/>
              <w:spacing w:before="40" w:after="40" w:line="240" w:lineRule="auto"/>
              <w:jc w:val="left"/>
            </w:pPr>
            <w:r>
              <w:rPr>
                <w:b/>
                <w:sz w:val="19"/>
              </w:rPr>
              <w:t>Algorithm family</w:t>
            </w:r>
          </w:p>
        </w:tc>
        <w:tc>
          <w:tcPr>
            <w:tcW w:w="2601" w:type="dxa"/>
            <w:shd w:val="clear" w:color="auto" w:fill="D9E2F3"/>
          </w:tcPr>
          <w:p w:rsidR="00A112E8" w:rsidRDefault="00566469">
            <w:pPr>
              <w:keepNext/>
              <w:spacing w:before="40" w:after="40" w:line="240" w:lineRule="auto"/>
              <w:jc w:val="left"/>
            </w:pPr>
            <w:r>
              <w:rPr>
                <w:b/>
                <w:sz w:val="19"/>
              </w:rPr>
              <w:t>Evaluation measure</w:t>
            </w:r>
          </w:p>
        </w:tc>
      </w:tr>
      <w:tr w:rsidR="00A112E8">
        <w:trPr>
          <w:cantSplit/>
          <w:jc w:val="center"/>
        </w:trPr>
        <w:tc>
          <w:tcPr>
            <w:tcW w:w="867" w:type="dxa"/>
          </w:tcPr>
          <w:p w:rsidR="00A112E8" w:rsidRDefault="00566469">
            <w:pPr>
              <w:keepNext/>
              <w:spacing w:before="40" w:after="40" w:line="240" w:lineRule="auto"/>
              <w:jc w:val="left"/>
            </w:pPr>
            <w:r>
              <w:rPr>
                <w:sz w:val="19"/>
              </w:rPr>
              <w:t>[1]</w:t>
            </w:r>
          </w:p>
        </w:tc>
        <w:tc>
          <w:tcPr>
            <w:tcW w:w="2341" w:type="dxa"/>
          </w:tcPr>
          <w:p w:rsidR="00A112E8" w:rsidRDefault="00566469">
            <w:pPr>
              <w:keepNext/>
              <w:spacing w:before="40" w:after="40" w:line="240" w:lineRule="auto"/>
              <w:jc w:val="left"/>
            </w:pPr>
            <w:r>
              <w:rPr>
                <w:sz w:val="19"/>
              </w:rPr>
              <w:t>Proprietary logistics data, 2 years</w:t>
            </w:r>
          </w:p>
        </w:tc>
        <w:tc>
          <w:tcPr>
            <w:tcW w:w="2861" w:type="dxa"/>
          </w:tcPr>
          <w:p w:rsidR="00A112E8" w:rsidRDefault="00566469">
            <w:pPr>
              <w:keepNext/>
              <w:spacing w:before="40" w:after="40" w:line="240" w:lineRule="auto"/>
              <w:jc w:val="left"/>
            </w:pPr>
            <w:r>
              <w:rPr>
                <w:sz w:val="19"/>
              </w:rPr>
              <w:t>Random Forest + MILP + VNS</w:t>
            </w:r>
          </w:p>
        </w:tc>
        <w:tc>
          <w:tcPr>
            <w:tcW w:w="2601" w:type="dxa"/>
          </w:tcPr>
          <w:p w:rsidR="00A112E8" w:rsidRDefault="00566469">
            <w:pPr>
              <w:keepNext/>
              <w:spacing w:before="40" w:after="40" w:line="240" w:lineRule="auto"/>
              <w:jc w:val="left"/>
            </w:pPr>
            <w:r>
              <w:rPr>
                <w:sz w:val="19"/>
              </w:rPr>
              <w:t>Delivery-time compliance, fulfilment, robustness, cost</w:t>
            </w:r>
          </w:p>
        </w:tc>
      </w:tr>
      <w:tr w:rsidR="00A112E8">
        <w:trPr>
          <w:cantSplit/>
          <w:jc w:val="center"/>
        </w:trPr>
        <w:tc>
          <w:tcPr>
            <w:tcW w:w="867" w:type="dxa"/>
          </w:tcPr>
          <w:p w:rsidR="00A112E8" w:rsidRDefault="00566469">
            <w:pPr>
              <w:spacing w:before="40" w:after="40" w:line="240" w:lineRule="auto"/>
              <w:jc w:val="left"/>
            </w:pPr>
            <w:r>
              <w:rPr>
                <w:sz w:val="19"/>
              </w:rPr>
              <w:t>[2]</w:t>
            </w:r>
          </w:p>
        </w:tc>
        <w:tc>
          <w:tcPr>
            <w:tcW w:w="2341" w:type="dxa"/>
          </w:tcPr>
          <w:p w:rsidR="00A112E8" w:rsidRDefault="00566469">
            <w:pPr>
              <w:spacing w:before="40" w:after="40" w:line="240" w:lineRule="auto"/>
              <w:jc w:val="left"/>
            </w:pPr>
            <w:r>
              <w:rPr>
                <w:sz w:val="19"/>
              </w:rPr>
              <w:t>Drone-delivery scenario for villages</w:t>
            </w:r>
          </w:p>
        </w:tc>
        <w:tc>
          <w:tcPr>
            <w:tcW w:w="2861" w:type="dxa"/>
          </w:tcPr>
          <w:p w:rsidR="00A112E8" w:rsidRDefault="00566469">
            <w:pPr>
              <w:spacing w:before="40" w:after="40" w:line="240" w:lineRule="auto"/>
              <w:jc w:val="left"/>
            </w:pPr>
            <w:r>
              <w:rPr>
                <w:sz w:val="19"/>
              </w:rPr>
              <w:t>Diversity-based hybrid PSO</w:t>
            </w:r>
          </w:p>
        </w:tc>
        <w:tc>
          <w:tcPr>
            <w:tcW w:w="2601" w:type="dxa"/>
          </w:tcPr>
          <w:p w:rsidR="00A112E8" w:rsidRDefault="00566469">
            <w:pPr>
              <w:spacing w:before="40" w:after="40" w:line="240" w:lineRule="auto"/>
              <w:jc w:val="left"/>
            </w:pPr>
            <w:r>
              <w:rPr>
                <w:sz w:val="19"/>
              </w:rPr>
              <w:t>Scheme efficiency vs other algorithms</w:t>
            </w:r>
          </w:p>
        </w:tc>
      </w:tr>
      <w:tr w:rsidR="00A112E8">
        <w:trPr>
          <w:cantSplit/>
          <w:jc w:val="center"/>
        </w:trPr>
        <w:tc>
          <w:tcPr>
            <w:tcW w:w="867" w:type="dxa"/>
          </w:tcPr>
          <w:p w:rsidR="00A112E8" w:rsidRDefault="00566469">
            <w:pPr>
              <w:spacing w:before="40" w:after="40" w:line="240" w:lineRule="auto"/>
              <w:jc w:val="left"/>
            </w:pPr>
            <w:r>
              <w:rPr>
                <w:sz w:val="19"/>
              </w:rPr>
              <w:t>[3]</w:t>
            </w:r>
          </w:p>
        </w:tc>
        <w:tc>
          <w:tcPr>
            <w:tcW w:w="2341" w:type="dxa"/>
          </w:tcPr>
          <w:p w:rsidR="00A112E8" w:rsidRDefault="00566469">
            <w:pPr>
              <w:spacing w:before="40" w:after="40" w:line="240" w:lineRule="auto"/>
              <w:jc w:val="left"/>
            </w:pPr>
            <w:r>
              <w:rPr>
                <w:sz w:val="19"/>
              </w:rPr>
              <w:t>Liner-shipping networks</w:t>
            </w:r>
          </w:p>
        </w:tc>
        <w:tc>
          <w:tcPr>
            <w:tcW w:w="2861" w:type="dxa"/>
          </w:tcPr>
          <w:p w:rsidR="00A112E8" w:rsidRDefault="00566469">
            <w:pPr>
              <w:spacing w:before="40" w:after="40" w:line="240" w:lineRule="auto"/>
              <w:jc w:val="left"/>
            </w:pPr>
            <w:r>
              <w:rPr>
                <w:sz w:val="19"/>
              </w:rPr>
              <w:t>MILP + improved Benders decomposition</w:t>
            </w:r>
          </w:p>
        </w:tc>
        <w:tc>
          <w:tcPr>
            <w:tcW w:w="2601" w:type="dxa"/>
          </w:tcPr>
          <w:p w:rsidR="00A112E8" w:rsidRDefault="00566469">
            <w:pPr>
              <w:spacing w:before="40" w:after="40" w:line="240" w:lineRule="auto"/>
              <w:jc w:val="left"/>
            </w:pPr>
            <w:r>
              <w:rPr>
                <w:sz w:val="19"/>
              </w:rPr>
              <w:t>Solve time, detour constraints</w:t>
            </w:r>
          </w:p>
        </w:tc>
      </w:tr>
      <w:tr w:rsidR="00A112E8">
        <w:trPr>
          <w:cantSplit/>
          <w:jc w:val="center"/>
        </w:trPr>
        <w:tc>
          <w:tcPr>
            <w:tcW w:w="867" w:type="dxa"/>
          </w:tcPr>
          <w:p w:rsidR="00A112E8" w:rsidRDefault="00566469">
            <w:pPr>
              <w:spacing w:before="40" w:after="40" w:line="240" w:lineRule="auto"/>
              <w:jc w:val="left"/>
            </w:pPr>
            <w:r>
              <w:rPr>
                <w:sz w:val="19"/>
              </w:rPr>
              <w:t>[4]</w:t>
            </w:r>
          </w:p>
        </w:tc>
        <w:tc>
          <w:tcPr>
            <w:tcW w:w="2341" w:type="dxa"/>
          </w:tcPr>
          <w:p w:rsidR="00A112E8" w:rsidRDefault="00566469">
            <w:pPr>
              <w:spacing w:before="40" w:after="40" w:line="240" w:lineRule="auto"/>
              <w:jc w:val="left"/>
            </w:pPr>
            <w:r>
              <w:rPr>
                <w:sz w:val="19"/>
              </w:rPr>
              <w:t>Australian Post dataset</w:t>
            </w:r>
          </w:p>
        </w:tc>
        <w:tc>
          <w:tcPr>
            <w:tcW w:w="2861" w:type="dxa"/>
          </w:tcPr>
          <w:p w:rsidR="00A112E8" w:rsidRDefault="00566469">
            <w:pPr>
              <w:spacing w:before="40" w:after="40" w:line="240" w:lineRule="auto"/>
              <w:jc w:val="left"/>
            </w:pPr>
            <w:r>
              <w:rPr>
                <w:sz w:val="19"/>
              </w:rPr>
              <w:t>Pareto clustering + metaheuristic</w:t>
            </w:r>
          </w:p>
        </w:tc>
        <w:tc>
          <w:tcPr>
            <w:tcW w:w="2601" w:type="dxa"/>
          </w:tcPr>
          <w:p w:rsidR="00A112E8" w:rsidRDefault="00566469">
            <w:pPr>
              <w:spacing w:before="40" w:after="40" w:line="240" w:lineRule="auto"/>
              <w:jc w:val="left"/>
            </w:pPr>
            <w:r>
              <w:rPr>
                <w:sz w:val="19"/>
              </w:rPr>
              <w:t>Pareto set quality vs MOPSO, NSGA-II</w:t>
            </w:r>
          </w:p>
        </w:tc>
      </w:tr>
      <w:tr w:rsidR="00A112E8">
        <w:trPr>
          <w:cantSplit/>
          <w:jc w:val="center"/>
        </w:trPr>
        <w:tc>
          <w:tcPr>
            <w:tcW w:w="867" w:type="dxa"/>
          </w:tcPr>
          <w:p w:rsidR="00A112E8" w:rsidRDefault="00566469">
            <w:pPr>
              <w:spacing w:before="40" w:after="40" w:line="240" w:lineRule="auto"/>
              <w:jc w:val="left"/>
            </w:pPr>
            <w:r>
              <w:rPr>
                <w:sz w:val="19"/>
              </w:rPr>
              <w:t>[5]</w:t>
            </w:r>
          </w:p>
        </w:tc>
        <w:tc>
          <w:tcPr>
            <w:tcW w:w="2341" w:type="dxa"/>
          </w:tcPr>
          <w:p w:rsidR="00A112E8" w:rsidRDefault="00566469">
            <w:pPr>
              <w:spacing w:before="40" w:after="40" w:line="240" w:lineRule="auto"/>
              <w:jc w:val="left"/>
            </w:pPr>
            <w:r>
              <w:rPr>
                <w:sz w:val="19"/>
              </w:rPr>
              <w:t>Not stated in the abstract</w:t>
            </w:r>
          </w:p>
        </w:tc>
        <w:tc>
          <w:tcPr>
            <w:tcW w:w="2861" w:type="dxa"/>
          </w:tcPr>
          <w:p w:rsidR="00A112E8" w:rsidRDefault="00566469">
            <w:pPr>
              <w:spacing w:before="40" w:after="40" w:line="240" w:lineRule="auto"/>
              <w:jc w:val="left"/>
            </w:pPr>
            <w:r>
              <w:rPr>
                <w:sz w:val="19"/>
              </w:rPr>
              <w:t>Column-and-constraint generation + Benders</w:t>
            </w:r>
          </w:p>
        </w:tc>
        <w:tc>
          <w:tcPr>
            <w:tcW w:w="2601" w:type="dxa"/>
          </w:tcPr>
          <w:p w:rsidR="00A112E8" w:rsidRDefault="00566469">
            <w:pPr>
              <w:spacing w:before="40" w:after="40" w:line="240" w:lineRule="auto"/>
              <w:jc w:val="left"/>
            </w:pPr>
            <w:r>
              <w:rPr>
                <w:sz w:val="19"/>
              </w:rPr>
              <w:t>Out-of-sample performance vs stochastic model</w:t>
            </w:r>
          </w:p>
        </w:tc>
      </w:tr>
      <w:tr w:rsidR="00A112E8">
        <w:trPr>
          <w:cantSplit/>
          <w:jc w:val="center"/>
        </w:trPr>
        <w:tc>
          <w:tcPr>
            <w:tcW w:w="867" w:type="dxa"/>
          </w:tcPr>
          <w:p w:rsidR="00A112E8" w:rsidRDefault="00566469">
            <w:pPr>
              <w:spacing w:before="40" w:after="40" w:line="240" w:lineRule="auto"/>
              <w:jc w:val="left"/>
            </w:pPr>
            <w:r>
              <w:rPr>
                <w:sz w:val="19"/>
              </w:rPr>
              <w:t>This project</w:t>
            </w:r>
          </w:p>
        </w:tc>
        <w:tc>
          <w:tcPr>
            <w:tcW w:w="2341" w:type="dxa"/>
          </w:tcPr>
          <w:p w:rsidR="00A112E8" w:rsidRDefault="00566469">
            <w:pPr>
              <w:spacing w:before="40" w:after="40" w:line="240" w:lineRule="auto"/>
              <w:jc w:val="left"/>
            </w:pPr>
            <w:r>
              <w:rPr>
                <w:sz w:val="19"/>
              </w:rPr>
              <w:t>Synthetic, 90 regions x 36 months</w:t>
            </w:r>
          </w:p>
        </w:tc>
        <w:tc>
          <w:tcPr>
            <w:tcW w:w="2861" w:type="dxa"/>
          </w:tcPr>
          <w:p w:rsidR="00A112E8" w:rsidRDefault="00566469">
            <w:pPr>
              <w:spacing w:before="40" w:after="40" w:line="240" w:lineRule="auto"/>
              <w:jc w:val="left"/>
            </w:pPr>
            <w:r>
              <w:rPr>
                <w:sz w:val="19"/>
              </w:rPr>
              <w:t>Random Forest + matheuristic (greedy, local search, kernel) + exact MIP baseline</w:t>
            </w:r>
          </w:p>
        </w:tc>
        <w:tc>
          <w:tcPr>
            <w:tcW w:w="2601" w:type="dxa"/>
          </w:tcPr>
          <w:p w:rsidR="00A112E8" w:rsidRDefault="00566469">
            <w:pPr>
              <w:spacing w:before="40" w:after="40" w:line="240" w:lineRule="auto"/>
              <w:jc w:val="left"/>
            </w:pPr>
            <w:r>
              <w:rPr>
                <w:sz w:val="19"/>
              </w:rPr>
              <w:t>MAPE/R2; cost, delivery time, simulated fulfilment, SLA reliability; solve time</w:t>
            </w:r>
          </w:p>
        </w:tc>
      </w:tr>
    </w:tbl>
    <w:p w:rsidR="00A112E8" w:rsidRDefault="00A112E8">
      <w:pPr>
        <w:spacing w:line="144" w:lineRule="auto"/>
      </w:pPr>
    </w:p>
    <w:p w:rsidR="00A112E8" w:rsidRDefault="00566469">
      <w:pPr>
        <w:pStyle w:val="Heading2"/>
      </w:pPr>
      <w:bookmarkStart w:id="21" w:name="_Toc242981959"/>
      <w:r>
        <w:lastRenderedPageBreak/>
        <w:t>2.5  Strengths and Limitations of the Surveyed Work</w:t>
      </w:r>
      <w:bookmarkEnd w:id="21"/>
    </w:p>
    <w:p w:rsidR="00A112E8" w:rsidRDefault="00566469">
      <w:pPr>
        <w:pStyle w:val="TableCaption"/>
      </w:pPr>
      <w:bookmarkStart w:id="22" w:name="_Toc242982093"/>
      <w:r>
        <w:t>Table 2.3: Strengths and limitations of the surveyed work</w:t>
      </w:r>
      <w:bookmarkEnd w:id="22"/>
    </w:p>
    <w:tbl>
      <w:tblPr>
        <w:tblStyle w:val="TableGrid"/>
        <w:tblW w:w="0" w:type="auto"/>
        <w:jc w:val="center"/>
        <w:tblLook w:val="04A0" w:firstRow="1" w:lastRow="0" w:firstColumn="1" w:lastColumn="0" w:noHBand="0" w:noVBand="1"/>
      </w:tblPr>
      <w:tblGrid>
        <w:gridCol w:w="1907"/>
        <w:gridCol w:w="3381"/>
        <w:gridCol w:w="3381"/>
      </w:tblGrid>
      <w:tr w:rsidR="00A112E8">
        <w:trPr>
          <w:cantSplit/>
          <w:tblHeader/>
          <w:jc w:val="center"/>
        </w:trPr>
        <w:tc>
          <w:tcPr>
            <w:tcW w:w="1907" w:type="dxa"/>
            <w:shd w:val="clear" w:color="auto" w:fill="D9E2F3"/>
          </w:tcPr>
          <w:p w:rsidR="00A112E8" w:rsidRDefault="00566469">
            <w:pPr>
              <w:keepNext/>
              <w:spacing w:before="40" w:after="40" w:line="240" w:lineRule="auto"/>
              <w:jc w:val="left"/>
            </w:pPr>
            <w:r>
              <w:rPr>
                <w:b/>
                <w:sz w:val="18"/>
              </w:rPr>
              <w:t>Work</w:t>
            </w:r>
          </w:p>
        </w:tc>
        <w:tc>
          <w:tcPr>
            <w:tcW w:w="3381" w:type="dxa"/>
            <w:shd w:val="clear" w:color="auto" w:fill="D9E2F3"/>
          </w:tcPr>
          <w:p w:rsidR="00A112E8" w:rsidRDefault="00566469">
            <w:pPr>
              <w:keepNext/>
              <w:spacing w:before="40" w:after="40" w:line="240" w:lineRule="auto"/>
              <w:jc w:val="left"/>
            </w:pPr>
            <w:r>
              <w:rPr>
                <w:b/>
                <w:sz w:val="18"/>
              </w:rPr>
              <w:t>Strength</w:t>
            </w:r>
          </w:p>
        </w:tc>
        <w:tc>
          <w:tcPr>
            <w:tcW w:w="3381" w:type="dxa"/>
            <w:shd w:val="clear" w:color="auto" w:fill="D9E2F3"/>
          </w:tcPr>
          <w:p w:rsidR="00A112E8" w:rsidRDefault="00566469">
            <w:pPr>
              <w:keepNext/>
              <w:spacing w:before="40" w:after="40" w:line="240" w:lineRule="auto"/>
              <w:jc w:val="left"/>
            </w:pPr>
            <w:r>
              <w:rPr>
                <w:b/>
                <w:sz w:val="18"/>
              </w:rPr>
              <w:t>Limitation for this project's purpose</w:t>
            </w:r>
          </w:p>
        </w:tc>
      </w:tr>
      <w:tr w:rsidR="00A112E8">
        <w:trPr>
          <w:cantSplit/>
          <w:jc w:val="center"/>
        </w:trPr>
        <w:tc>
          <w:tcPr>
            <w:tcW w:w="1907" w:type="dxa"/>
          </w:tcPr>
          <w:p w:rsidR="00A112E8" w:rsidRDefault="00566469">
            <w:pPr>
              <w:keepNext/>
              <w:spacing w:before="40" w:after="40" w:line="240" w:lineRule="auto"/>
              <w:jc w:val="left"/>
            </w:pPr>
            <w:r>
              <w:rPr>
                <w:sz w:val="18"/>
              </w:rPr>
              <w:t>Danach et al., 2025 [1] (base paper)</w:t>
            </w:r>
          </w:p>
        </w:tc>
        <w:tc>
          <w:tcPr>
            <w:tcW w:w="3381" w:type="dxa"/>
          </w:tcPr>
          <w:p w:rsidR="00A112E8" w:rsidRDefault="00566469">
            <w:pPr>
              <w:keepNext/>
              <w:spacing w:before="40" w:after="40" w:line="240" w:lineRule="auto"/>
              <w:jc w:val="left"/>
            </w:pPr>
            <w:r>
              <w:rPr>
                <w:sz w:val="18"/>
              </w:rPr>
              <w:t>Delivery-time compliance 92.3%, fulfilment 97.6%, robustness 0.87; +7.8% / +9.4% / +16% over traditional methods</w:t>
            </w:r>
          </w:p>
        </w:tc>
        <w:tc>
          <w:tcPr>
            <w:tcW w:w="3381" w:type="dxa"/>
          </w:tcPr>
          <w:p w:rsidR="00A112E8" w:rsidRDefault="00566469">
            <w:pPr>
              <w:keepNext/>
              <w:spacing w:before="40" w:after="40" w:line="240" w:lineRule="auto"/>
              <w:jc w:val="left"/>
            </w:pPr>
            <w:r>
              <w:rPr>
                <w:sz w:val="18"/>
              </w:rPr>
              <w:t>Data not public; sector-specific; scalability not extensively tested; the RF gain over statistics is left as 'X %'</w:t>
            </w:r>
          </w:p>
        </w:tc>
      </w:tr>
      <w:tr w:rsidR="00A112E8">
        <w:trPr>
          <w:cantSplit/>
          <w:jc w:val="center"/>
        </w:trPr>
        <w:tc>
          <w:tcPr>
            <w:tcW w:w="1907" w:type="dxa"/>
          </w:tcPr>
          <w:p w:rsidR="00A112E8" w:rsidRDefault="00566469">
            <w:pPr>
              <w:spacing w:before="40" w:after="40" w:line="240" w:lineRule="auto"/>
              <w:jc w:val="left"/>
            </w:pPr>
            <w:r>
              <w:rPr>
                <w:sz w:val="18"/>
              </w:rPr>
              <w:t>Zheng et al., 2024 [2]</w:t>
            </w:r>
          </w:p>
        </w:tc>
        <w:tc>
          <w:tcPr>
            <w:tcW w:w="3381" w:type="dxa"/>
          </w:tcPr>
          <w:p w:rsidR="00A112E8" w:rsidRDefault="00566469">
            <w:pPr>
              <w:spacing w:before="40" w:after="40" w:line="240" w:lineRule="auto"/>
              <w:jc w:val="left"/>
            </w:pPr>
            <w:r>
              <w:rPr>
                <w:sz w:val="18"/>
              </w:rPr>
              <w:t>Abstract reports a 42.58% improvement in scheme efficiency over other intelligent algorithms</w:t>
            </w:r>
          </w:p>
        </w:tc>
        <w:tc>
          <w:tcPr>
            <w:tcW w:w="3381" w:type="dxa"/>
          </w:tcPr>
          <w:p w:rsidR="00A112E8" w:rsidRDefault="00566469">
            <w:pPr>
              <w:spacing w:before="40" w:after="40" w:line="240" w:lineRule="auto"/>
              <w:jc w:val="left"/>
            </w:pPr>
            <w:r>
              <w:rPr>
                <w:sz w:val="18"/>
              </w:rPr>
              <w:t>Metaheuristic only; no demand forecasting; no optimality bound</w:t>
            </w:r>
          </w:p>
        </w:tc>
      </w:tr>
      <w:tr w:rsidR="00A112E8">
        <w:trPr>
          <w:cantSplit/>
          <w:jc w:val="center"/>
        </w:trPr>
        <w:tc>
          <w:tcPr>
            <w:tcW w:w="1907" w:type="dxa"/>
          </w:tcPr>
          <w:p w:rsidR="00A112E8" w:rsidRDefault="00566469">
            <w:pPr>
              <w:spacing w:before="40" w:after="40" w:line="240" w:lineRule="auto"/>
              <w:jc w:val="left"/>
            </w:pPr>
            <w:r>
              <w:rPr>
                <w:sz w:val="18"/>
              </w:rPr>
              <w:t>Yang et al., 2023 [3]</w:t>
            </w:r>
          </w:p>
        </w:tc>
        <w:tc>
          <w:tcPr>
            <w:tcW w:w="3381" w:type="dxa"/>
          </w:tcPr>
          <w:p w:rsidR="00A112E8" w:rsidRDefault="00566469">
            <w:pPr>
              <w:spacing w:before="40" w:after="40" w:line="240" w:lineRule="auto"/>
              <w:jc w:val="left"/>
            </w:pPr>
            <w:r>
              <w:rPr>
                <w:sz w:val="18"/>
              </w:rPr>
              <w:t>Models detour limits explicitly; decomposition strategies speed up the exact solve</w:t>
            </w:r>
          </w:p>
        </w:tc>
        <w:tc>
          <w:tcPr>
            <w:tcW w:w="3381" w:type="dxa"/>
          </w:tcPr>
          <w:p w:rsidR="00A112E8" w:rsidRDefault="00566469">
            <w:pPr>
              <w:spacing w:before="40" w:after="40" w:line="240" w:lineRule="auto"/>
              <w:jc w:val="left"/>
            </w:pPr>
            <w:r>
              <w:rPr>
                <w:sz w:val="18"/>
              </w:rPr>
              <w:t>Fixed demand; liner-shipping specific</w:t>
            </w:r>
          </w:p>
        </w:tc>
      </w:tr>
      <w:tr w:rsidR="00A112E8">
        <w:trPr>
          <w:cantSplit/>
          <w:jc w:val="center"/>
        </w:trPr>
        <w:tc>
          <w:tcPr>
            <w:tcW w:w="1907" w:type="dxa"/>
          </w:tcPr>
          <w:p w:rsidR="00A112E8" w:rsidRDefault="00566469">
            <w:pPr>
              <w:spacing w:before="40" w:after="40" w:line="240" w:lineRule="auto"/>
              <w:jc w:val="left"/>
            </w:pPr>
            <w:r>
              <w:rPr>
                <w:sz w:val="18"/>
              </w:rPr>
              <w:t>Dehghan Chenary et al., 2024 [4]</w:t>
            </w:r>
          </w:p>
        </w:tc>
        <w:tc>
          <w:tcPr>
            <w:tcW w:w="3381" w:type="dxa"/>
          </w:tcPr>
          <w:p w:rsidR="00A112E8" w:rsidRDefault="00566469">
            <w:pPr>
              <w:spacing w:before="40" w:after="40" w:line="240" w:lineRule="auto"/>
              <w:jc w:val="left"/>
            </w:pPr>
            <w:r>
              <w:rPr>
                <w:sz w:val="18"/>
              </w:rPr>
              <w:t>Better Pareto sets than MOPSO and NSGA-II (as reported in the abstract)</w:t>
            </w:r>
          </w:p>
        </w:tc>
        <w:tc>
          <w:tcPr>
            <w:tcW w:w="3381" w:type="dxa"/>
          </w:tcPr>
          <w:p w:rsidR="00A112E8" w:rsidRDefault="00566469">
            <w:pPr>
              <w:spacing w:before="40" w:after="40" w:line="240" w:lineRule="auto"/>
              <w:jc w:val="left"/>
            </w:pPr>
            <w:r>
              <w:rPr>
                <w:sz w:val="18"/>
              </w:rPr>
              <w:t>Metaheuristic; demand treated as given</w:t>
            </w:r>
          </w:p>
        </w:tc>
      </w:tr>
      <w:tr w:rsidR="00A112E8">
        <w:trPr>
          <w:cantSplit/>
          <w:jc w:val="center"/>
        </w:trPr>
        <w:tc>
          <w:tcPr>
            <w:tcW w:w="1907" w:type="dxa"/>
          </w:tcPr>
          <w:p w:rsidR="00A112E8" w:rsidRDefault="00566469">
            <w:pPr>
              <w:spacing w:before="40" w:after="40" w:line="240" w:lineRule="auto"/>
              <w:jc w:val="left"/>
            </w:pPr>
            <w:r>
              <w:rPr>
                <w:sz w:val="18"/>
              </w:rPr>
              <w:t>Zhang et al., 2025 [5]</w:t>
            </w:r>
          </w:p>
        </w:tc>
        <w:tc>
          <w:tcPr>
            <w:tcW w:w="3381" w:type="dxa"/>
          </w:tcPr>
          <w:p w:rsidR="00A112E8" w:rsidRDefault="00566469">
            <w:pPr>
              <w:spacing w:before="40" w:after="40" w:line="240" w:lineRule="auto"/>
              <w:jc w:val="left"/>
            </w:pPr>
            <w:r>
              <w:rPr>
                <w:sz w:val="18"/>
              </w:rPr>
              <w:t>More reliable out-of-sample solutions than a two-stage stochastic model (as reported in the abstract)</w:t>
            </w:r>
          </w:p>
        </w:tc>
        <w:tc>
          <w:tcPr>
            <w:tcW w:w="3381" w:type="dxa"/>
          </w:tcPr>
          <w:p w:rsidR="00A112E8" w:rsidRDefault="00566469">
            <w:pPr>
              <w:spacing w:before="40" w:after="40" w:line="240" w:lineRule="auto"/>
              <w:jc w:val="left"/>
            </w:pPr>
            <w:r>
              <w:rPr>
                <w:sz w:val="18"/>
              </w:rPr>
              <w:t>Uncertainty set is assumed, not learned from data</w:t>
            </w:r>
          </w:p>
        </w:tc>
      </w:tr>
      <w:tr w:rsidR="00A112E8">
        <w:trPr>
          <w:cantSplit/>
          <w:jc w:val="center"/>
        </w:trPr>
        <w:tc>
          <w:tcPr>
            <w:tcW w:w="1907" w:type="dxa"/>
          </w:tcPr>
          <w:p w:rsidR="00A112E8" w:rsidRDefault="00566469">
            <w:pPr>
              <w:spacing w:before="40" w:after="40" w:line="240" w:lineRule="auto"/>
              <w:jc w:val="left"/>
            </w:pPr>
            <w:r>
              <w:rPr>
                <w:sz w:val="18"/>
              </w:rPr>
              <w:t>Danach et al., 2019 [9]</w:t>
            </w:r>
          </w:p>
        </w:tc>
        <w:tc>
          <w:tcPr>
            <w:tcW w:w="3381" w:type="dxa"/>
          </w:tcPr>
          <w:p w:rsidR="00A112E8" w:rsidRDefault="00566469">
            <w:pPr>
              <w:spacing w:before="40" w:after="40" w:line="240" w:lineRule="auto"/>
              <w:jc w:val="left"/>
            </w:pPr>
            <w:r>
              <w:rPr>
                <w:sz w:val="18"/>
              </w:rPr>
              <w:t>Described in [1] as a Lagrangian-relaxation and hyper-heuristic approach for large instances</w:t>
            </w:r>
          </w:p>
        </w:tc>
        <w:tc>
          <w:tcPr>
            <w:tcW w:w="3381" w:type="dxa"/>
          </w:tcPr>
          <w:p w:rsidR="00A112E8" w:rsidRDefault="00566469">
            <w:pPr>
              <w:spacing w:before="40" w:after="40" w:line="240" w:lineRule="auto"/>
              <w:jc w:val="left"/>
            </w:pPr>
            <w:r>
              <w:rPr>
                <w:sz w:val="18"/>
              </w:rPr>
              <w:t>No demand forecasting</w:t>
            </w:r>
          </w:p>
        </w:tc>
      </w:tr>
      <w:tr w:rsidR="00A112E8">
        <w:trPr>
          <w:cantSplit/>
          <w:jc w:val="center"/>
        </w:trPr>
        <w:tc>
          <w:tcPr>
            <w:tcW w:w="1907" w:type="dxa"/>
          </w:tcPr>
          <w:p w:rsidR="00A112E8" w:rsidRDefault="00566469">
            <w:pPr>
              <w:spacing w:before="40" w:after="40" w:line="240" w:lineRule="auto"/>
              <w:jc w:val="left"/>
            </w:pPr>
            <w:r>
              <w:rPr>
                <w:sz w:val="18"/>
              </w:rPr>
              <w:t>Ernst and Krishnamoorthy, 1996 [8]</w:t>
            </w:r>
          </w:p>
        </w:tc>
        <w:tc>
          <w:tcPr>
            <w:tcW w:w="3381" w:type="dxa"/>
          </w:tcPr>
          <w:p w:rsidR="00A112E8" w:rsidRDefault="00566469">
            <w:pPr>
              <w:spacing w:before="40" w:after="40" w:line="240" w:lineRule="auto"/>
              <w:jc w:val="left"/>
            </w:pPr>
            <w:r>
              <w:rPr>
                <w:sz w:val="18"/>
              </w:rPr>
              <w:t>Efficient algorithms for the uncapacitated problem (title)</w:t>
            </w:r>
          </w:p>
        </w:tc>
        <w:tc>
          <w:tcPr>
            <w:tcW w:w="3381" w:type="dxa"/>
          </w:tcPr>
          <w:p w:rsidR="00A112E8" w:rsidRDefault="00566469">
            <w:pPr>
              <w:spacing w:before="40" w:after="40" w:line="240" w:lineRule="auto"/>
              <w:jc w:val="left"/>
            </w:pPr>
            <w:r>
              <w:rPr>
                <w:sz w:val="18"/>
              </w:rPr>
              <w:t>Uncapacitated; fixed demand</w:t>
            </w:r>
          </w:p>
        </w:tc>
      </w:tr>
    </w:tbl>
    <w:p w:rsidR="00A112E8" w:rsidRDefault="00A112E8">
      <w:pPr>
        <w:spacing w:line="144" w:lineRule="auto"/>
      </w:pPr>
    </w:p>
    <w:p w:rsidR="00A112E8" w:rsidRDefault="00566469">
      <w:pPr>
        <w:pStyle w:val="Heading2"/>
      </w:pPr>
      <w:bookmarkStart w:id="23" w:name="_Toc242981960"/>
      <w:r>
        <w:t>2.6  Research Gap</w:t>
      </w:r>
      <w:bookmarkEnd w:id="23"/>
    </w:p>
    <w:p w:rsidR="00A112E8" w:rsidRDefault="00566469">
      <w:r>
        <w:t>Classical hub location models use fixed demand and cannot adapt to fluctuating e-commerce orders; combining machine-learning demand forecasting with optimisation is still limited in practice. From the survey, four specific gaps follow, and each corresponds to a part of this project.</w:t>
      </w:r>
    </w:p>
    <w:p w:rsidR="00A112E8" w:rsidRDefault="00566469">
      <w:pPr>
        <w:pStyle w:val="TableCaption"/>
      </w:pPr>
      <w:bookmarkStart w:id="24" w:name="_Toc242982094"/>
      <w:r>
        <w:t>Table 2.4: Research gaps and responses</w:t>
      </w:r>
      <w:bookmarkEnd w:id="24"/>
    </w:p>
    <w:tbl>
      <w:tblPr>
        <w:tblStyle w:val="TableGrid"/>
        <w:tblW w:w="0" w:type="auto"/>
        <w:jc w:val="center"/>
        <w:tblLook w:val="04A0" w:firstRow="1" w:lastRow="0" w:firstColumn="1" w:lastColumn="0" w:noHBand="0" w:noVBand="1"/>
      </w:tblPr>
      <w:tblGrid>
        <w:gridCol w:w="4334"/>
        <w:gridCol w:w="4334"/>
      </w:tblGrid>
      <w:tr w:rsidR="00A112E8">
        <w:trPr>
          <w:cantSplit/>
          <w:tblHeader/>
          <w:jc w:val="center"/>
        </w:trPr>
        <w:tc>
          <w:tcPr>
            <w:tcW w:w="4334" w:type="dxa"/>
            <w:shd w:val="clear" w:color="auto" w:fill="D9E2F3"/>
          </w:tcPr>
          <w:p w:rsidR="00A112E8" w:rsidRDefault="00566469">
            <w:pPr>
              <w:keepNext/>
              <w:spacing w:before="40" w:after="40" w:line="240" w:lineRule="auto"/>
              <w:jc w:val="left"/>
            </w:pPr>
            <w:r>
              <w:rPr>
                <w:b/>
                <w:sz w:val="20"/>
              </w:rPr>
              <w:t>Gap in the literature</w:t>
            </w:r>
          </w:p>
        </w:tc>
        <w:tc>
          <w:tcPr>
            <w:tcW w:w="4334" w:type="dxa"/>
            <w:shd w:val="clear" w:color="auto" w:fill="D9E2F3"/>
          </w:tcPr>
          <w:p w:rsidR="00A112E8" w:rsidRDefault="00566469">
            <w:pPr>
              <w:keepNext/>
              <w:spacing w:before="40" w:after="40" w:line="240" w:lineRule="auto"/>
              <w:jc w:val="left"/>
            </w:pPr>
            <w:r>
              <w:rPr>
                <w:b/>
                <w:sz w:val="20"/>
              </w:rPr>
              <w:t>How this project responds</w:t>
            </w:r>
          </w:p>
        </w:tc>
      </w:tr>
      <w:tr w:rsidR="00A112E8">
        <w:trPr>
          <w:cantSplit/>
          <w:jc w:val="center"/>
        </w:trPr>
        <w:tc>
          <w:tcPr>
            <w:tcW w:w="4334" w:type="dxa"/>
          </w:tcPr>
          <w:p w:rsidR="00A112E8" w:rsidRDefault="00566469">
            <w:pPr>
              <w:keepNext/>
              <w:spacing w:before="40" w:after="40" w:line="240" w:lineRule="auto"/>
              <w:jc w:val="left"/>
            </w:pPr>
            <w:r>
              <w:rPr>
                <w:sz w:val="20"/>
              </w:rPr>
              <w:t>Hub location studies assume known or assumed demand [2]-[5], [8], [9]</w:t>
            </w:r>
          </w:p>
        </w:tc>
        <w:tc>
          <w:tcPr>
            <w:tcW w:w="4334" w:type="dxa"/>
          </w:tcPr>
          <w:p w:rsidR="00A112E8" w:rsidRDefault="00566469">
            <w:pPr>
              <w:keepNext/>
              <w:spacing w:before="40" w:after="40" w:line="240" w:lineRule="auto"/>
              <w:jc w:val="left"/>
            </w:pPr>
            <w:r>
              <w:rPr>
                <w:sz w:val="20"/>
              </w:rPr>
              <w:t>Demand is forecast from history by a Random Forest and fed into the model</w:t>
            </w:r>
          </w:p>
        </w:tc>
      </w:tr>
      <w:tr w:rsidR="00A112E8">
        <w:trPr>
          <w:cantSplit/>
          <w:jc w:val="center"/>
        </w:trPr>
        <w:tc>
          <w:tcPr>
            <w:tcW w:w="4334" w:type="dxa"/>
          </w:tcPr>
          <w:p w:rsidR="00A112E8" w:rsidRDefault="00566469">
            <w:pPr>
              <w:spacing w:before="40" w:after="40" w:line="240" w:lineRule="auto"/>
              <w:jc w:val="left"/>
            </w:pPr>
            <w:r>
              <w:rPr>
                <w:sz w:val="20"/>
              </w:rPr>
              <w:t>The base paper's data, code and matheuristic parameters are unavailable [1]</w:t>
            </w:r>
          </w:p>
        </w:tc>
        <w:tc>
          <w:tcPr>
            <w:tcW w:w="4334" w:type="dxa"/>
          </w:tcPr>
          <w:p w:rsidR="00A112E8" w:rsidRDefault="00566469">
            <w:pPr>
              <w:spacing w:before="40" w:after="40" w:line="240" w:lineRule="auto"/>
              <w:jc w:val="left"/>
            </w:pPr>
            <w:r>
              <w:rPr>
                <w:sz w:val="20"/>
              </w:rPr>
              <w:t>Open code, a seeded dataset, saved models and results, tests</w:t>
            </w:r>
          </w:p>
        </w:tc>
      </w:tr>
      <w:tr w:rsidR="00A112E8">
        <w:trPr>
          <w:cantSplit/>
          <w:jc w:val="center"/>
        </w:trPr>
        <w:tc>
          <w:tcPr>
            <w:tcW w:w="4334" w:type="dxa"/>
          </w:tcPr>
          <w:p w:rsidR="00A112E8" w:rsidRDefault="00566469">
            <w:pPr>
              <w:spacing w:before="40" w:after="40" w:line="240" w:lineRule="auto"/>
              <w:jc w:val="left"/>
            </w:pPr>
            <w:r>
              <w:rPr>
                <w:sz w:val="20"/>
              </w:rPr>
              <w:t>Effects of forecast error on the plan are not shown</w:t>
            </w:r>
          </w:p>
        </w:tc>
        <w:tc>
          <w:tcPr>
            <w:tcW w:w="4334" w:type="dxa"/>
          </w:tcPr>
          <w:p w:rsidR="00A112E8" w:rsidRDefault="00566469">
            <w:pPr>
              <w:spacing w:before="40" w:after="40" w:line="240" w:lineRule="auto"/>
              <w:jc w:val="left"/>
            </w:pPr>
            <w:r>
              <w:rPr>
                <w:sz w:val="20"/>
              </w:rPr>
              <w:t>Plans are made on the forecast and scored on realised demand; overloaded hubs are reported</w:t>
            </w:r>
          </w:p>
        </w:tc>
      </w:tr>
      <w:tr w:rsidR="00A112E8">
        <w:trPr>
          <w:cantSplit/>
          <w:jc w:val="center"/>
        </w:trPr>
        <w:tc>
          <w:tcPr>
            <w:tcW w:w="4334" w:type="dxa"/>
          </w:tcPr>
          <w:p w:rsidR="00A112E8" w:rsidRDefault="00566469">
            <w:pPr>
              <w:spacing w:before="40" w:after="40" w:line="240" w:lineRule="auto"/>
              <w:jc w:val="left"/>
            </w:pPr>
            <w:r>
              <w:rPr>
                <w:sz w:val="20"/>
              </w:rPr>
              <w:t>No evidence on how much re-planning is worth</w:t>
            </w:r>
          </w:p>
        </w:tc>
        <w:tc>
          <w:tcPr>
            <w:tcW w:w="4334" w:type="dxa"/>
          </w:tcPr>
          <w:p w:rsidR="00A112E8" w:rsidRDefault="00566469">
            <w:pPr>
              <w:spacing w:before="40" w:after="40" w:line="240" w:lineRule="auto"/>
              <w:jc w:val="left"/>
            </w:pPr>
            <w:r>
              <w:rPr>
                <w:sz w:val="20"/>
              </w:rPr>
              <w:t>A rolling-horizon simulation against a static plan over six months</w:t>
            </w:r>
          </w:p>
        </w:tc>
      </w:tr>
      <w:tr w:rsidR="00A112E8">
        <w:trPr>
          <w:cantSplit/>
          <w:jc w:val="center"/>
        </w:trPr>
        <w:tc>
          <w:tcPr>
            <w:tcW w:w="4334" w:type="dxa"/>
          </w:tcPr>
          <w:p w:rsidR="00A112E8" w:rsidRDefault="00566469">
            <w:pPr>
              <w:spacing w:before="40" w:after="40" w:line="240" w:lineRule="auto"/>
              <w:jc w:val="left"/>
            </w:pPr>
            <w:r>
              <w:rPr>
                <w:sz w:val="20"/>
              </w:rPr>
              <w:t>Exact versus matheuristic behaviour is described but not measured on growing instances</w:t>
            </w:r>
          </w:p>
        </w:tc>
        <w:tc>
          <w:tcPr>
            <w:tcW w:w="4334" w:type="dxa"/>
          </w:tcPr>
          <w:p w:rsidR="00A112E8" w:rsidRDefault="00566469">
            <w:pPr>
              <w:spacing w:before="40" w:after="40" w:line="240" w:lineRule="auto"/>
              <w:jc w:val="left"/>
            </w:pPr>
            <w:r>
              <w:rPr>
                <w:sz w:val="20"/>
              </w:rPr>
              <w:t>Scalability benchmark at 90, 180 and 270 nodes with an exact-MIP time limit</w:t>
            </w:r>
          </w:p>
        </w:tc>
      </w:tr>
    </w:tbl>
    <w:p w:rsidR="00A112E8" w:rsidRDefault="00A112E8">
      <w:pPr>
        <w:spacing w:line="144" w:lineRule="auto"/>
      </w:pPr>
    </w:p>
    <w:p w:rsidR="00A112E8" w:rsidRDefault="00566469">
      <w:pPr>
        <w:pStyle w:val="Heading1"/>
        <w:pageBreakBefore/>
      </w:pPr>
      <w:bookmarkStart w:id="25" w:name="_Toc242981961"/>
      <w:r>
        <w:lastRenderedPageBreak/>
        <w:t>CHAPTER 3</w:t>
      </w:r>
      <w:r>
        <w:br/>
        <w:t>FEASIBILITY STUDY</w:t>
      </w:r>
      <w:bookmarkEnd w:id="25"/>
    </w:p>
    <w:p w:rsidR="00A112E8" w:rsidRDefault="00566469">
      <w:pPr>
        <w:pStyle w:val="Heading2"/>
      </w:pPr>
      <w:bookmarkStart w:id="26" w:name="_Toc242981962"/>
      <w:r>
        <w:t>3.1  Technical Feasibility</w:t>
      </w:r>
      <w:bookmarkEnd w:id="26"/>
    </w:p>
    <w:p w:rsidR="00A112E8" w:rsidRDefault="00566469">
      <w:r>
        <w:t>The technology needed by the project is mature and free. Demand forecasting uses scikit-learn's RandomForestRegressor [13]; the optimisation models are written with PuLP [14] and solved by the CBC branch-and-cut solver [15] that PuLP bundles, so no commercial solver licence is needed; the API uses FastAPI and uvicorn, and the user interface uses React and Vite.</w:t>
      </w:r>
    </w:p>
    <w:p w:rsidR="00A112E8" w:rsidRDefault="00566469">
      <w:r>
        <w:t>The feasibility of the computation was checked by measurement on a desktop machine (Intel Core i5-12500 (6 cores, 12 threads), 15.7 GB RAM, Windows 11 Pro, Python 3.11.9, Node.js v24.19.0). Training the Random Forest on 2,430 rows takes under one second; a 90-region plan takes about 3 to 12 seconds end to end depending on the method and the parameters; the 270-node scalability instance (73,170 binary variables) is solved by the matheuristic in about 31 seconds, while the exact MIP did not finish within 67 seconds. The measured results are in Chapter 8.</w:t>
      </w:r>
    </w:p>
    <w:p w:rsidR="00A112E8" w:rsidRDefault="00566469">
      <w:pPr>
        <w:pStyle w:val="TableCaption"/>
      </w:pPr>
      <w:bookmarkStart w:id="27" w:name="_Toc242982095"/>
      <w:r>
        <w:t>Table 3.1: Technical feasibility: needs and evidence</w:t>
      </w:r>
      <w:bookmarkEnd w:id="27"/>
    </w:p>
    <w:tbl>
      <w:tblPr>
        <w:tblStyle w:val="TableGrid"/>
        <w:tblW w:w="0" w:type="auto"/>
        <w:jc w:val="center"/>
        <w:tblLook w:val="04A0" w:firstRow="1" w:lastRow="0" w:firstColumn="1" w:lastColumn="0" w:noHBand="0" w:noVBand="1"/>
      </w:tblPr>
      <w:tblGrid>
        <w:gridCol w:w="2254"/>
        <w:gridCol w:w="2947"/>
        <w:gridCol w:w="3468"/>
      </w:tblGrid>
      <w:tr w:rsidR="00A112E8">
        <w:trPr>
          <w:cantSplit/>
          <w:tblHeader/>
          <w:jc w:val="center"/>
        </w:trPr>
        <w:tc>
          <w:tcPr>
            <w:tcW w:w="2254" w:type="dxa"/>
            <w:shd w:val="clear" w:color="auto" w:fill="D9E2F3"/>
          </w:tcPr>
          <w:p w:rsidR="00A112E8" w:rsidRDefault="00566469">
            <w:pPr>
              <w:keepNext/>
              <w:spacing w:before="40" w:after="40" w:line="240" w:lineRule="auto"/>
              <w:jc w:val="left"/>
            </w:pPr>
            <w:r>
              <w:rPr>
                <w:b/>
                <w:sz w:val="19"/>
              </w:rPr>
              <w:t>Requirement</w:t>
            </w:r>
          </w:p>
        </w:tc>
        <w:tc>
          <w:tcPr>
            <w:tcW w:w="2947" w:type="dxa"/>
            <w:shd w:val="clear" w:color="auto" w:fill="D9E2F3"/>
          </w:tcPr>
          <w:p w:rsidR="00A112E8" w:rsidRDefault="00566469">
            <w:pPr>
              <w:keepNext/>
              <w:spacing w:before="40" w:after="40" w:line="240" w:lineRule="auto"/>
              <w:jc w:val="left"/>
            </w:pPr>
            <w:r>
              <w:rPr>
                <w:b/>
                <w:sz w:val="19"/>
              </w:rPr>
              <w:t>Technology</w:t>
            </w:r>
          </w:p>
        </w:tc>
        <w:tc>
          <w:tcPr>
            <w:tcW w:w="3468" w:type="dxa"/>
            <w:shd w:val="clear" w:color="auto" w:fill="D9E2F3"/>
          </w:tcPr>
          <w:p w:rsidR="00A112E8" w:rsidRDefault="00566469">
            <w:pPr>
              <w:keepNext/>
              <w:spacing w:before="40" w:after="40" w:line="240" w:lineRule="auto"/>
              <w:jc w:val="left"/>
            </w:pPr>
            <w:r>
              <w:rPr>
                <w:b/>
                <w:sz w:val="19"/>
              </w:rPr>
              <w:t>Evidence it works</w:t>
            </w:r>
          </w:p>
        </w:tc>
      </w:tr>
      <w:tr w:rsidR="00A112E8">
        <w:trPr>
          <w:cantSplit/>
          <w:jc w:val="center"/>
        </w:trPr>
        <w:tc>
          <w:tcPr>
            <w:tcW w:w="2254" w:type="dxa"/>
          </w:tcPr>
          <w:p w:rsidR="00A112E8" w:rsidRDefault="00566469">
            <w:pPr>
              <w:keepNext/>
              <w:spacing w:before="40" w:after="40" w:line="240" w:lineRule="auto"/>
              <w:jc w:val="left"/>
            </w:pPr>
            <w:r>
              <w:rPr>
                <w:sz w:val="19"/>
              </w:rPr>
              <w:t>Demand forecasting</w:t>
            </w:r>
          </w:p>
        </w:tc>
        <w:tc>
          <w:tcPr>
            <w:tcW w:w="2947" w:type="dxa"/>
          </w:tcPr>
          <w:p w:rsidR="00A112E8" w:rsidRDefault="00566469">
            <w:pPr>
              <w:keepNext/>
              <w:spacing w:before="40" w:after="40" w:line="240" w:lineRule="auto"/>
              <w:jc w:val="left"/>
            </w:pPr>
            <w:r>
              <w:rPr>
                <w:sz w:val="19"/>
              </w:rPr>
              <w:t>scikit-learn 1.4.2 Random Forest</w:t>
            </w:r>
          </w:p>
        </w:tc>
        <w:tc>
          <w:tcPr>
            <w:tcW w:w="3468" w:type="dxa"/>
          </w:tcPr>
          <w:p w:rsidR="00A112E8" w:rsidRDefault="00566469">
            <w:pPr>
              <w:keepNext/>
              <w:spacing w:before="40" w:after="40" w:line="240" w:lineRule="auto"/>
              <w:jc w:val="left"/>
            </w:pPr>
            <w:r>
              <w:rPr>
                <w:sz w:val="19"/>
              </w:rPr>
              <w:t>MAPE 7.67% on 540 held-out region-months</w:t>
            </w:r>
          </w:p>
        </w:tc>
      </w:tr>
      <w:tr w:rsidR="00A112E8">
        <w:trPr>
          <w:cantSplit/>
          <w:jc w:val="center"/>
        </w:trPr>
        <w:tc>
          <w:tcPr>
            <w:tcW w:w="2254" w:type="dxa"/>
          </w:tcPr>
          <w:p w:rsidR="00A112E8" w:rsidRDefault="00566469">
            <w:pPr>
              <w:spacing w:before="40" w:after="40" w:line="240" w:lineRule="auto"/>
              <w:jc w:val="left"/>
            </w:pPr>
            <w:r>
              <w:rPr>
                <w:sz w:val="19"/>
              </w:rPr>
              <w:t>Mixed-integer optimisation</w:t>
            </w:r>
          </w:p>
        </w:tc>
        <w:tc>
          <w:tcPr>
            <w:tcW w:w="2947" w:type="dxa"/>
          </w:tcPr>
          <w:p w:rsidR="00A112E8" w:rsidRDefault="00566469">
            <w:pPr>
              <w:spacing w:before="40" w:after="40" w:line="240" w:lineRule="auto"/>
              <w:jc w:val="left"/>
            </w:pPr>
            <w:r>
              <w:rPr>
                <w:sz w:val="19"/>
              </w:rPr>
              <w:t>PuLP 3.3.2 + CBC</w:t>
            </w:r>
          </w:p>
        </w:tc>
        <w:tc>
          <w:tcPr>
            <w:tcW w:w="3468" w:type="dxa"/>
          </w:tcPr>
          <w:p w:rsidR="00A112E8" w:rsidRDefault="00566469">
            <w:pPr>
              <w:spacing w:before="40" w:after="40" w:line="240" w:lineRule="auto"/>
              <w:jc w:val="left"/>
            </w:pPr>
            <w:r>
              <w:rPr>
                <w:sz w:val="19"/>
              </w:rPr>
              <w:t>Exact plan for 90 regions in 8-15 s; optimal status reported</w:t>
            </w:r>
          </w:p>
        </w:tc>
      </w:tr>
      <w:tr w:rsidR="00A112E8">
        <w:trPr>
          <w:cantSplit/>
          <w:jc w:val="center"/>
        </w:trPr>
        <w:tc>
          <w:tcPr>
            <w:tcW w:w="2254" w:type="dxa"/>
          </w:tcPr>
          <w:p w:rsidR="00A112E8" w:rsidRDefault="00566469">
            <w:pPr>
              <w:spacing w:before="40" w:after="40" w:line="240" w:lineRule="auto"/>
              <w:jc w:val="left"/>
            </w:pPr>
            <w:r>
              <w:rPr>
                <w:sz w:val="19"/>
              </w:rPr>
              <w:t>Heuristic search</w:t>
            </w:r>
          </w:p>
        </w:tc>
        <w:tc>
          <w:tcPr>
            <w:tcW w:w="2947" w:type="dxa"/>
          </w:tcPr>
          <w:p w:rsidR="00A112E8" w:rsidRDefault="00566469">
            <w:pPr>
              <w:spacing w:before="40" w:after="40" w:line="240" w:lineRule="auto"/>
              <w:jc w:val="left"/>
            </w:pPr>
            <w:r>
              <w:rPr>
                <w:sz w:val="19"/>
              </w:rPr>
              <w:t>Python + NumPy 1.26.4</w:t>
            </w:r>
          </w:p>
        </w:tc>
        <w:tc>
          <w:tcPr>
            <w:tcW w:w="3468" w:type="dxa"/>
          </w:tcPr>
          <w:p w:rsidR="00A112E8" w:rsidRDefault="00566469">
            <w:pPr>
              <w:spacing w:before="40" w:after="40" w:line="240" w:lineRule="auto"/>
              <w:jc w:val="left"/>
            </w:pPr>
            <w:r>
              <w:rPr>
                <w:sz w:val="19"/>
              </w:rPr>
              <w:t>Matheuristic solves the same instance in 4.9 s (solver time)</w:t>
            </w:r>
          </w:p>
        </w:tc>
      </w:tr>
      <w:tr w:rsidR="00A112E8">
        <w:trPr>
          <w:cantSplit/>
          <w:jc w:val="center"/>
        </w:trPr>
        <w:tc>
          <w:tcPr>
            <w:tcW w:w="2254" w:type="dxa"/>
          </w:tcPr>
          <w:p w:rsidR="00A112E8" w:rsidRDefault="00566469">
            <w:pPr>
              <w:spacing w:before="40" w:after="40" w:line="240" w:lineRule="auto"/>
              <w:jc w:val="left"/>
            </w:pPr>
            <w:r>
              <w:rPr>
                <w:sz w:val="19"/>
              </w:rPr>
              <w:t>API</w:t>
            </w:r>
          </w:p>
        </w:tc>
        <w:tc>
          <w:tcPr>
            <w:tcW w:w="2947" w:type="dxa"/>
          </w:tcPr>
          <w:p w:rsidR="00A112E8" w:rsidRDefault="00566469">
            <w:pPr>
              <w:spacing w:before="40" w:after="40" w:line="240" w:lineRule="auto"/>
              <w:jc w:val="left"/>
            </w:pPr>
            <w:r>
              <w:rPr>
                <w:sz w:val="19"/>
              </w:rPr>
              <w:t>FastAPI 0.110.0 + uvicorn 0.29.0</w:t>
            </w:r>
          </w:p>
        </w:tc>
        <w:tc>
          <w:tcPr>
            <w:tcW w:w="3468" w:type="dxa"/>
          </w:tcPr>
          <w:p w:rsidR="00A112E8" w:rsidRDefault="00566469">
            <w:pPr>
              <w:spacing w:before="40" w:after="40" w:line="240" w:lineRule="auto"/>
              <w:jc w:val="left"/>
            </w:pPr>
            <w:r>
              <w:rPr>
                <w:sz w:val="19"/>
              </w:rPr>
              <w:t>18 smoke checks pass</w:t>
            </w:r>
          </w:p>
        </w:tc>
      </w:tr>
      <w:tr w:rsidR="00A112E8">
        <w:trPr>
          <w:cantSplit/>
          <w:jc w:val="center"/>
        </w:trPr>
        <w:tc>
          <w:tcPr>
            <w:tcW w:w="2254" w:type="dxa"/>
          </w:tcPr>
          <w:p w:rsidR="00A112E8" w:rsidRDefault="00566469">
            <w:pPr>
              <w:spacing w:before="40" w:after="40" w:line="240" w:lineRule="auto"/>
              <w:jc w:val="left"/>
            </w:pPr>
            <w:r>
              <w:rPr>
                <w:sz w:val="19"/>
              </w:rPr>
              <w:t>User interface</w:t>
            </w:r>
          </w:p>
        </w:tc>
        <w:tc>
          <w:tcPr>
            <w:tcW w:w="2947" w:type="dxa"/>
          </w:tcPr>
          <w:p w:rsidR="00A112E8" w:rsidRDefault="00566469">
            <w:pPr>
              <w:spacing w:before="40" w:after="40" w:line="240" w:lineRule="auto"/>
              <w:jc w:val="left"/>
            </w:pPr>
            <w:r>
              <w:rPr>
                <w:sz w:val="19"/>
              </w:rPr>
              <w:t>React 18.3.1 + Vite 5.4.11</w:t>
            </w:r>
          </w:p>
        </w:tc>
        <w:tc>
          <w:tcPr>
            <w:tcW w:w="3468" w:type="dxa"/>
          </w:tcPr>
          <w:p w:rsidR="00A112E8" w:rsidRDefault="00566469">
            <w:pPr>
              <w:spacing w:before="40" w:after="40" w:line="240" w:lineRule="auto"/>
              <w:jc w:val="left"/>
            </w:pPr>
            <w:r>
              <w:rPr>
                <w:sz w:val="19"/>
              </w:rPr>
              <w:t>7 routes captured with real data</w:t>
            </w:r>
          </w:p>
        </w:tc>
      </w:tr>
    </w:tbl>
    <w:p w:rsidR="00A112E8" w:rsidRDefault="00A112E8">
      <w:pPr>
        <w:spacing w:line="144" w:lineRule="auto"/>
      </w:pPr>
    </w:p>
    <w:p w:rsidR="00A112E8" w:rsidRDefault="00566469">
      <w:pPr>
        <w:pStyle w:val="Heading2"/>
      </w:pPr>
      <w:bookmarkStart w:id="28" w:name="_Toc242981963"/>
      <w:r>
        <w:t>3.2  Economic Feasibility</w:t>
      </w:r>
      <w:bookmarkEnd w:id="28"/>
    </w:p>
    <w:p w:rsidR="00A112E8" w:rsidRDefault="00566469">
      <w:r>
        <w:t>Every software component is open source (scikit-learn, pandas and NumPy under BSD licences, PuLP and React under MIT, CBC under the Eclipse Public License), so the project has no licence cost. It runs on a standard desktop; no GPU, server or cloud service is needed. The development cost is the students' time.</w:t>
      </w:r>
    </w:p>
    <w:p w:rsidR="00A112E8" w:rsidRDefault="00566469">
      <w:r>
        <w:t xml:space="preserve">The economic case for the </w:t>
      </w:r>
      <w:r>
        <w:rPr>
          <w:i/>
        </w:rPr>
        <w:t>method</w:t>
      </w:r>
      <w:r>
        <w:t xml:space="preserve"> is a modelled one. In the model's own units, the proposed plan for October 2025 costs INR 62.2 M per month; the greedy plan would cost INR 69.3 M, k-means INR 64.4 M, the largest-markets rule INR 72.2 M and planning on the historical average INR 67.2 M. The differences, INR 2.3 M to INR 10.0 M per month, </w:t>
      </w:r>
      <w:r>
        <w:lastRenderedPageBreak/>
        <w:t xml:space="preserve">are produced by cost parameters that are plausible but not taken from a real carrier, so they show the </w:t>
      </w:r>
      <w:r>
        <w:rPr>
          <w:i/>
        </w:rPr>
        <w:t>direction and relative size</w:t>
      </w:r>
      <w:r>
        <w:t xml:space="preserve"> of the benefit and not a forecast of real savings.</w:t>
      </w:r>
    </w:p>
    <w:p w:rsidR="00A112E8" w:rsidRDefault="00566469">
      <w:pPr>
        <w:pStyle w:val="Heading2"/>
      </w:pPr>
      <w:bookmarkStart w:id="29" w:name="_Toc242981964"/>
      <w:r>
        <w:t>3.3  Operational Feasibility</w:t>
      </w:r>
      <w:bookmarkEnd w:id="29"/>
    </w:p>
    <w:p w:rsidR="00A112E8" w:rsidRDefault="00566469">
      <w:pPr>
        <w:pStyle w:val="ListBullet"/>
        <w:spacing w:after="40"/>
      </w:pPr>
      <w:r>
        <w:rPr>
          <w:b/>
        </w:rPr>
        <w:t>Users.</w:t>
      </w:r>
      <w:r>
        <w:t xml:space="preserve"> A logistics planner uses a browser; the interface asks only for a month, the number of hubs and a few cost parameters, all with defaults.</w:t>
      </w:r>
    </w:p>
    <w:p w:rsidR="00A112E8" w:rsidRDefault="00566469">
      <w:pPr>
        <w:pStyle w:val="ListBullet"/>
        <w:spacing w:after="40"/>
      </w:pPr>
      <w:r>
        <w:rPr>
          <w:b/>
        </w:rPr>
        <w:t>Installation.</w:t>
      </w:r>
      <w:r>
        <w:t xml:space="preserve"> One command installs the Python packages (</w:t>
      </w:r>
      <w:r>
        <w:rPr>
          <w:rFonts w:ascii="Courier New" w:eastAsia="Courier New" w:hAnsi="Courier New" w:cs="Courier New"/>
          <w:sz w:val="21"/>
        </w:rPr>
        <w:t>pip install -r backend/requirements.txt</w:t>
      </w:r>
      <w:r>
        <w:t>), one script (</w:t>
      </w:r>
      <w:r>
        <w:rPr>
          <w:rFonts w:ascii="Courier New" w:eastAsia="Courier New" w:hAnsi="Courier New" w:cs="Courier New"/>
          <w:sz w:val="21"/>
        </w:rPr>
        <w:t>run.bat</w:t>
      </w:r>
      <w:r>
        <w:t>) starts both servers and opens the browser.</w:t>
      </w:r>
    </w:p>
    <w:p w:rsidR="00A112E8" w:rsidRDefault="00566469">
      <w:pPr>
        <w:pStyle w:val="ListBullet"/>
        <w:spacing w:after="40"/>
      </w:pPr>
      <w:r>
        <w:rPr>
          <w:b/>
        </w:rPr>
        <w:t>Data.</w:t>
      </w:r>
      <w:r>
        <w:t xml:space="preserve"> Replacing </w:t>
      </w:r>
      <w:r>
        <w:rPr>
          <w:rFonts w:ascii="Courier New" w:eastAsia="Courier New" w:hAnsi="Courier New" w:cs="Courier New"/>
          <w:sz w:val="21"/>
        </w:rPr>
        <w:t>data/regions.csv</w:t>
      </w:r>
      <w:r>
        <w:t xml:space="preserve"> and </w:t>
      </w:r>
      <w:r>
        <w:rPr>
          <w:rFonts w:ascii="Courier New" w:eastAsia="Courier New" w:hAnsi="Courier New" w:cs="Courier New"/>
          <w:sz w:val="21"/>
        </w:rPr>
        <w:t>data/demand_history.csv</w:t>
      </w:r>
      <w:r>
        <w:t xml:space="preserve"> with real files of the same schema is enough to run the pipeline on real data; preprocessing already removes duplicates and fills gaps.</w:t>
      </w:r>
    </w:p>
    <w:p w:rsidR="00A112E8" w:rsidRDefault="00566469">
      <w:pPr>
        <w:pStyle w:val="ListBullet"/>
        <w:spacing w:after="40"/>
      </w:pPr>
      <w:r>
        <w:rPr>
          <w:b/>
        </w:rPr>
        <w:t>Maintenance.</w:t>
      </w:r>
      <w:r>
        <w:t xml:space="preserve"> The code is split into six small modules (data, forecast, model, matheuristic, baselines, rolling) with a shared configuration file.</w:t>
      </w:r>
    </w:p>
    <w:p w:rsidR="00A112E8" w:rsidRDefault="00566469">
      <w:pPr>
        <w:pStyle w:val="ListBullet"/>
        <w:spacing w:after="40"/>
      </w:pPr>
      <w:r>
        <w:rPr>
          <w:b/>
        </w:rPr>
        <w:t>Limits.</w:t>
      </w:r>
      <w:r>
        <w:t xml:space="preserve"> There is no sign-in, so the application must run on a trusted machine; this is acceptable for a desktop planning tool but not for shared hosting.</w:t>
      </w:r>
    </w:p>
    <w:p w:rsidR="00A112E8" w:rsidRDefault="00566469">
      <w:pPr>
        <w:pStyle w:val="Heading2"/>
      </w:pPr>
      <w:bookmarkStart w:id="30" w:name="_Toc242981965"/>
      <w:r>
        <w:t>3.4  Schedule Feasibility</w:t>
      </w:r>
      <w:bookmarkEnd w:id="30"/>
    </w:p>
    <w:p w:rsidR="00A112E8" w:rsidRDefault="00566469">
      <w:r>
        <w:t>The project was carried out between September and October 2026. The dates below are the dates recorded in the repository history and on the artefacts, not a retrospective plan.</w:t>
      </w:r>
    </w:p>
    <w:p w:rsidR="00A112E8" w:rsidRDefault="00566469">
      <w:pPr>
        <w:pStyle w:val="TableCaption"/>
      </w:pPr>
      <w:bookmarkStart w:id="31" w:name="_Toc242982096"/>
      <w:r>
        <w:t>Table 3.2: Project milestones from the repository history</w:t>
      </w:r>
      <w:bookmarkEnd w:id="31"/>
    </w:p>
    <w:tbl>
      <w:tblPr>
        <w:tblStyle w:val="TableGrid"/>
        <w:tblW w:w="0" w:type="auto"/>
        <w:jc w:val="center"/>
        <w:tblLook w:val="04A0" w:firstRow="1" w:lastRow="0" w:firstColumn="1" w:lastColumn="0" w:noHBand="0" w:noVBand="1"/>
      </w:tblPr>
      <w:tblGrid>
        <w:gridCol w:w="1300"/>
        <w:gridCol w:w="4768"/>
        <w:gridCol w:w="2601"/>
      </w:tblGrid>
      <w:tr w:rsidR="00A112E8">
        <w:trPr>
          <w:cantSplit/>
          <w:tblHeader/>
          <w:jc w:val="center"/>
        </w:trPr>
        <w:tc>
          <w:tcPr>
            <w:tcW w:w="1300" w:type="dxa"/>
            <w:shd w:val="clear" w:color="auto" w:fill="D9E2F3"/>
          </w:tcPr>
          <w:p w:rsidR="00A112E8" w:rsidRDefault="00566469">
            <w:pPr>
              <w:keepNext/>
              <w:spacing w:before="40" w:after="40" w:line="240" w:lineRule="auto"/>
              <w:jc w:val="left"/>
            </w:pPr>
            <w:r>
              <w:rPr>
                <w:b/>
                <w:sz w:val="20"/>
              </w:rPr>
              <w:t>Date (2026)</w:t>
            </w:r>
          </w:p>
        </w:tc>
        <w:tc>
          <w:tcPr>
            <w:tcW w:w="4768" w:type="dxa"/>
            <w:shd w:val="clear" w:color="auto" w:fill="D9E2F3"/>
          </w:tcPr>
          <w:p w:rsidR="00A112E8" w:rsidRDefault="00566469">
            <w:pPr>
              <w:keepNext/>
              <w:spacing w:before="40" w:after="40" w:line="240" w:lineRule="auto"/>
              <w:jc w:val="left"/>
            </w:pPr>
            <w:r>
              <w:rPr>
                <w:b/>
                <w:sz w:val="20"/>
              </w:rPr>
              <w:t>Milestone</w:t>
            </w:r>
          </w:p>
        </w:tc>
        <w:tc>
          <w:tcPr>
            <w:tcW w:w="2601" w:type="dxa"/>
            <w:shd w:val="clear" w:color="auto" w:fill="D9E2F3"/>
          </w:tcPr>
          <w:p w:rsidR="00A112E8" w:rsidRDefault="00566469">
            <w:pPr>
              <w:keepNext/>
              <w:spacing w:before="40" w:after="40" w:line="240" w:lineRule="auto"/>
              <w:jc w:val="left"/>
            </w:pPr>
            <w:r>
              <w:rPr>
                <w:b/>
                <w:sz w:val="20"/>
              </w:rPr>
              <w:t>Evidence</w:t>
            </w:r>
          </w:p>
        </w:tc>
      </w:tr>
      <w:tr w:rsidR="00A112E8">
        <w:trPr>
          <w:cantSplit/>
          <w:jc w:val="center"/>
        </w:trPr>
        <w:tc>
          <w:tcPr>
            <w:tcW w:w="1300" w:type="dxa"/>
          </w:tcPr>
          <w:p w:rsidR="00A112E8" w:rsidRDefault="00566469">
            <w:pPr>
              <w:keepNext/>
              <w:spacing w:before="40" w:after="40" w:line="240" w:lineRule="auto"/>
              <w:jc w:val="left"/>
            </w:pPr>
            <w:r>
              <w:rPr>
                <w:sz w:val="20"/>
              </w:rPr>
              <w:t>21 Sep</w:t>
            </w:r>
          </w:p>
        </w:tc>
        <w:tc>
          <w:tcPr>
            <w:tcW w:w="4768" w:type="dxa"/>
          </w:tcPr>
          <w:p w:rsidR="00A112E8" w:rsidRDefault="00566469">
            <w:pPr>
              <w:keepNext/>
              <w:spacing w:before="40" w:after="40" w:line="240" w:lineRule="auto"/>
              <w:jc w:val="left"/>
            </w:pPr>
            <w:r>
              <w:rPr>
                <w:sz w:val="20"/>
              </w:rPr>
              <w:t>Project folder, base-paper record and the first code drop</w:t>
            </w:r>
          </w:p>
        </w:tc>
        <w:tc>
          <w:tcPr>
            <w:tcW w:w="2601" w:type="dxa"/>
          </w:tcPr>
          <w:p w:rsidR="00A112E8" w:rsidRDefault="00566469">
            <w:pPr>
              <w:keepNext/>
              <w:spacing w:before="40" w:after="40" w:line="240" w:lineRule="auto"/>
              <w:jc w:val="left"/>
            </w:pPr>
            <w:r>
              <w:rPr>
                <w:sz w:val="20"/>
              </w:rPr>
              <w:t>repository history</w:t>
            </w:r>
          </w:p>
        </w:tc>
      </w:tr>
      <w:tr w:rsidR="00A112E8">
        <w:trPr>
          <w:cantSplit/>
          <w:jc w:val="center"/>
        </w:trPr>
        <w:tc>
          <w:tcPr>
            <w:tcW w:w="1300" w:type="dxa"/>
          </w:tcPr>
          <w:p w:rsidR="00A112E8" w:rsidRDefault="00566469">
            <w:pPr>
              <w:spacing w:before="40" w:after="40" w:line="240" w:lineRule="auto"/>
              <w:jc w:val="left"/>
            </w:pPr>
            <w:r>
              <w:rPr>
                <w:sz w:val="20"/>
              </w:rPr>
              <w:t>22 Sep</w:t>
            </w:r>
          </w:p>
        </w:tc>
        <w:tc>
          <w:tcPr>
            <w:tcW w:w="4768" w:type="dxa"/>
          </w:tcPr>
          <w:p w:rsidR="00A112E8" w:rsidRDefault="00566469">
            <w:pPr>
              <w:spacing w:before="40" w:after="40" w:line="240" w:lineRule="auto"/>
              <w:jc w:val="left"/>
            </w:pPr>
            <w:r>
              <w:rPr>
                <w:sz w:val="20"/>
              </w:rPr>
              <w:t>Synthetic dataset generated (90 regions x 36 months)</w:t>
            </w:r>
          </w:p>
        </w:tc>
        <w:tc>
          <w:tcPr>
            <w:tcW w:w="2601" w:type="dxa"/>
          </w:tcPr>
          <w:p w:rsidR="00A112E8" w:rsidRDefault="00566469">
            <w:pPr>
              <w:spacing w:before="40" w:after="40" w:line="240" w:lineRule="auto"/>
              <w:jc w:val="left"/>
            </w:pPr>
            <w:r>
              <w:rPr>
                <w:sz w:val="20"/>
              </w:rPr>
              <w:t>data/*.csv file dates</w:t>
            </w:r>
          </w:p>
        </w:tc>
      </w:tr>
      <w:tr w:rsidR="00A112E8">
        <w:trPr>
          <w:cantSplit/>
          <w:jc w:val="center"/>
        </w:trPr>
        <w:tc>
          <w:tcPr>
            <w:tcW w:w="1300" w:type="dxa"/>
          </w:tcPr>
          <w:p w:rsidR="00A112E8" w:rsidRDefault="00566469">
            <w:pPr>
              <w:spacing w:before="40" w:after="40" w:line="240" w:lineRule="auto"/>
              <w:jc w:val="left"/>
            </w:pPr>
            <w:r>
              <w:rPr>
                <w:sz w:val="20"/>
              </w:rPr>
              <w:t>26 Sep</w:t>
            </w:r>
          </w:p>
        </w:tc>
        <w:tc>
          <w:tcPr>
            <w:tcW w:w="4768" w:type="dxa"/>
          </w:tcPr>
          <w:p w:rsidR="00A112E8" w:rsidRDefault="00566469">
            <w:pPr>
              <w:spacing w:before="40" w:after="40" w:line="240" w:lineRule="auto"/>
              <w:jc w:val="left"/>
            </w:pPr>
            <w:r>
              <w:rPr>
                <w:sz w:val="20"/>
              </w:rPr>
              <w:t>Random Forest trained, forecast metrics saved</w:t>
            </w:r>
          </w:p>
        </w:tc>
        <w:tc>
          <w:tcPr>
            <w:tcW w:w="2601" w:type="dxa"/>
          </w:tcPr>
          <w:p w:rsidR="00A112E8" w:rsidRDefault="00566469">
            <w:pPr>
              <w:spacing w:before="40" w:after="40" w:line="240" w:lineRule="auto"/>
              <w:jc w:val="left"/>
            </w:pPr>
            <w:r>
              <w:rPr>
                <w:sz w:val="20"/>
              </w:rPr>
              <w:t>models/forecast_metrics.json (trained_at)</w:t>
            </w:r>
          </w:p>
        </w:tc>
      </w:tr>
      <w:tr w:rsidR="00A112E8">
        <w:trPr>
          <w:cantSplit/>
          <w:jc w:val="center"/>
        </w:trPr>
        <w:tc>
          <w:tcPr>
            <w:tcW w:w="1300" w:type="dxa"/>
          </w:tcPr>
          <w:p w:rsidR="00A112E8" w:rsidRDefault="00566469">
            <w:pPr>
              <w:spacing w:before="40" w:after="40" w:line="240" w:lineRule="auto"/>
              <w:jc w:val="left"/>
            </w:pPr>
            <w:r>
              <w:rPr>
                <w:sz w:val="20"/>
              </w:rPr>
              <w:t>14 Oct</w:t>
            </w:r>
          </w:p>
        </w:tc>
        <w:tc>
          <w:tcPr>
            <w:tcW w:w="4768" w:type="dxa"/>
          </w:tcPr>
          <w:p w:rsidR="00A112E8" w:rsidRDefault="00566469">
            <w:pPr>
              <w:spacing w:before="40" w:after="40" w:line="240" w:lineRule="auto"/>
              <w:jc w:val="left"/>
            </w:pPr>
            <w:r>
              <w:rPr>
                <w:sz w:val="20"/>
              </w:rPr>
              <w:t>Comparison, rolling and scalability results regenerated; React/FastAPI application completed</w:t>
            </w:r>
          </w:p>
        </w:tc>
        <w:tc>
          <w:tcPr>
            <w:tcW w:w="2601" w:type="dxa"/>
          </w:tcPr>
          <w:p w:rsidR="00A112E8" w:rsidRDefault="00566469">
            <w:pPr>
              <w:spacing w:before="40" w:after="40" w:line="240" w:lineRule="auto"/>
              <w:jc w:val="left"/>
            </w:pPr>
            <w:r>
              <w:rPr>
                <w:sz w:val="20"/>
              </w:rPr>
              <w:t>results/*.json; frontend commit</w:t>
            </w:r>
          </w:p>
        </w:tc>
      </w:tr>
      <w:tr w:rsidR="00A112E8">
        <w:trPr>
          <w:cantSplit/>
          <w:jc w:val="center"/>
        </w:trPr>
        <w:tc>
          <w:tcPr>
            <w:tcW w:w="1300" w:type="dxa"/>
          </w:tcPr>
          <w:p w:rsidR="00A112E8" w:rsidRDefault="00566469">
            <w:pPr>
              <w:spacing w:before="40" w:after="40" w:line="240" w:lineRule="auto"/>
              <w:jc w:val="left"/>
            </w:pPr>
            <w:r>
              <w:rPr>
                <w:sz w:val="20"/>
              </w:rPr>
              <w:t>15 Oct</w:t>
            </w:r>
          </w:p>
        </w:tc>
        <w:tc>
          <w:tcPr>
            <w:tcW w:w="4768" w:type="dxa"/>
          </w:tcPr>
          <w:p w:rsidR="00A112E8" w:rsidRDefault="00566469">
            <w:pPr>
              <w:spacing w:before="40" w:after="40" w:line="240" w:lineRule="auto"/>
              <w:jc w:val="left"/>
            </w:pPr>
            <w:r>
              <w:rPr>
                <w:sz w:val="20"/>
              </w:rPr>
              <w:t>Tests re-run, screenshots, diagrams, charts and the submission documents produced</w:t>
            </w:r>
          </w:p>
        </w:tc>
        <w:tc>
          <w:tcPr>
            <w:tcW w:w="2601" w:type="dxa"/>
          </w:tcPr>
          <w:p w:rsidR="00A112E8" w:rsidRDefault="00566469">
            <w:pPr>
              <w:spacing w:before="40" w:after="40" w:line="240" w:lineRule="auto"/>
              <w:jc w:val="left"/>
            </w:pPr>
            <w:r>
              <w:rPr>
                <w:sz w:val="20"/>
              </w:rPr>
              <w:t>docs/, scripts/, this report</w:t>
            </w:r>
          </w:p>
        </w:tc>
      </w:tr>
    </w:tbl>
    <w:p w:rsidR="00A112E8" w:rsidRDefault="00A112E8">
      <w:pPr>
        <w:spacing w:line="144" w:lineRule="auto"/>
      </w:pPr>
    </w:p>
    <w:p w:rsidR="00A112E8" w:rsidRDefault="00566469">
      <w:pPr>
        <w:pStyle w:val="Heading2"/>
      </w:pPr>
      <w:bookmarkStart w:id="32" w:name="_Toc242981966"/>
      <w:r>
        <w:t>3.5  Advantages and Constraints</w:t>
      </w:r>
      <w:bookmarkEnd w:id="32"/>
    </w:p>
    <w:p w:rsidR="00A112E8" w:rsidRDefault="00566469">
      <w:pPr>
        <w:pStyle w:val="TableCaption"/>
      </w:pPr>
      <w:bookmarkStart w:id="33" w:name="_Toc242982097"/>
      <w:r>
        <w:t>Table 3.3: Advantages and constraints</w:t>
      </w:r>
      <w:bookmarkEnd w:id="33"/>
    </w:p>
    <w:tbl>
      <w:tblPr>
        <w:tblStyle w:val="TableGrid"/>
        <w:tblW w:w="0" w:type="auto"/>
        <w:jc w:val="center"/>
        <w:tblLook w:val="04A0" w:firstRow="1" w:lastRow="0" w:firstColumn="1" w:lastColumn="0" w:noHBand="0" w:noVBand="1"/>
      </w:tblPr>
      <w:tblGrid>
        <w:gridCol w:w="4334"/>
        <w:gridCol w:w="4334"/>
      </w:tblGrid>
      <w:tr w:rsidR="00A112E8">
        <w:trPr>
          <w:cantSplit/>
          <w:tblHeader/>
          <w:jc w:val="center"/>
        </w:trPr>
        <w:tc>
          <w:tcPr>
            <w:tcW w:w="4334" w:type="dxa"/>
            <w:shd w:val="clear" w:color="auto" w:fill="D9E2F3"/>
          </w:tcPr>
          <w:p w:rsidR="00A112E8" w:rsidRDefault="00566469">
            <w:pPr>
              <w:keepNext/>
              <w:spacing w:before="40" w:after="40" w:line="240" w:lineRule="auto"/>
              <w:jc w:val="left"/>
            </w:pPr>
            <w:r>
              <w:rPr>
                <w:b/>
                <w:sz w:val="20"/>
              </w:rPr>
              <w:t>Advantages</w:t>
            </w:r>
          </w:p>
        </w:tc>
        <w:tc>
          <w:tcPr>
            <w:tcW w:w="4334" w:type="dxa"/>
            <w:shd w:val="clear" w:color="auto" w:fill="D9E2F3"/>
          </w:tcPr>
          <w:p w:rsidR="00A112E8" w:rsidRDefault="00566469">
            <w:pPr>
              <w:keepNext/>
              <w:spacing w:before="40" w:after="40" w:line="240" w:lineRule="auto"/>
              <w:jc w:val="left"/>
            </w:pPr>
            <w:r>
              <w:rPr>
                <w:b/>
                <w:sz w:val="20"/>
              </w:rPr>
              <w:t>Constraints</w:t>
            </w:r>
          </w:p>
        </w:tc>
      </w:tr>
      <w:tr w:rsidR="00A112E8">
        <w:trPr>
          <w:cantSplit/>
          <w:jc w:val="center"/>
        </w:trPr>
        <w:tc>
          <w:tcPr>
            <w:tcW w:w="4334" w:type="dxa"/>
          </w:tcPr>
          <w:p w:rsidR="00A112E8" w:rsidRDefault="00566469">
            <w:pPr>
              <w:keepNext/>
              <w:spacing w:before="40" w:after="40" w:line="240" w:lineRule="auto"/>
              <w:jc w:val="left"/>
            </w:pPr>
            <w:r>
              <w:rPr>
                <w:sz w:val="20"/>
              </w:rPr>
              <w:t>Free, open-source stack; no licence cost</w:t>
            </w:r>
          </w:p>
        </w:tc>
        <w:tc>
          <w:tcPr>
            <w:tcW w:w="4334" w:type="dxa"/>
          </w:tcPr>
          <w:p w:rsidR="00A112E8" w:rsidRDefault="00566469">
            <w:pPr>
              <w:keepNext/>
              <w:spacing w:before="40" w:after="40" w:line="240" w:lineRule="auto"/>
              <w:jc w:val="left"/>
            </w:pPr>
            <w:r>
              <w:rPr>
                <w:sz w:val="20"/>
              </w:rPr>
              <w:t>Synthetic data; no real-world calibration</w:t>
            </w:r>
          </w:p>
        </w:tc>
      </w:tr>
      <w:tr w:rsidR="00A112E8">
        <w:trPr>
          <w:cantSplit/>
          <w:jc w:val="center"/>
        </w:trPr>
        <w:tc>
          <w:tcPr>
            <w:tcW w:w="4334" w:type="dxa"/>
          </w:tcPr>
          <w:p w:rsidR="00A112E8" w:rsidRDefault="00566469">
            <w:pPr>
              <w:spacing w:before="40" w:after="40" w:line="240" w:lineRule="auto"/>
              <w:jc w:val="left"/>
            </w:pPr>
            <w:r>
              <w:rPr>
                <w:sz w:val="20"/>
              </w:rPr>
              <w:t>Runs offline on one desktop; plans in seconds</w:t>
            </w:r>
          </w:p>
        </w:tc>
        <w:tc>
          <w:tcPr>
            <w:tcW w:w="4334" w:type="dxa"/>
          </w:tcPr>
          <w:p w:rsidR="00A112E8" w:rsidRDefault="00566469">
            <w:pPr>
              <w:spacing w:before="40" w:after="40" w:line="240" w:lineRule="auto"/>
              <w:jc w:val="left"/>
            </w:pPr>
            <w:r>
              <w:rPr>
                <w:sz w:val="20"/>
              </w:rPr>
              <w:t>No robustness analysis; plan trusts the forecast</w:t>
            </w:r>
          </w:p>
        </w:tc>
      </w:tr>
      <w:tr w:rsidR="00A112E8">
        <w:trPr>
          <w:cantSplit/>
          <w:jc w:val="center"/>
        </w:trPr>
        <w:tc>
          <w:tcPr>
            <w:tcW w:w="4334" w:type="dxa"/>
          </w:tcPr>
          <w:p w:rsidR="00A112E8" w:rsidRDefault="00566469">
            <w:pPr>
              <w:spacing w:before="40" w:after="40" w:line="240" w:lineRule="auto"/>
              <w:jc w:val="left"/>
            </w:pPr>
            <w:r>
              <w:rPr>
                <w:sz w:val="20"/>
              </w:rPr>
              <w:t>Same code from command line, API and browser</w:t>
            </w:r>
          </w:p>
        </w:tc>
        <w:tc>
          <w:tcPr>
            <w:tcW w:w="4334" w:type="dxa"/>
          </w:tcPr>
          <w:p w:rsidR="00A112E8" w:rsidRDefault="00566469">
            <w:pPr>
              <w:spacing w:before="40" w:after="40" w:line="240" w:lineRule="auto"/>
              <w:jc w:val="left"/>
            </w:pPr>
            <w:r>
              <w:rPr>
                <w:sz w:val="20"/>
              </w:rPr>
              <w:t>Single user; no authentication or database</w:t>
            </w:r>
          </w:p>
        </w:tc>
      </w:tr>
      <w:tr w:rsidR="00A112E8">
        <w:trPr>
          <w:cantSplit/>
          <w:jc w:val="center"/>
        </w:trPr>
        <w:tc>
          <w:tcPr>
            <w:tcW w:w="4334" w:type="dxa"/>
          </w:tcPr>
          <w:p w:rsidR="00A112E8" w:rsidRDefault="00566469">
            <w:pPr>
              <w:spacing w:before="40" w:after="40" w:line="240" w:lineRule="auto"/>
              <w:jc w:val="left"/>
            </w:pPr>
            <w:r>
              <w:rPr>
                <w:sz w:val="20"/>
              </w:rPr>
              <w:lastRenderedPageBreak/>
              <w:t>Reproducible: fixed seed, saved models and results</w:t>
            </w:r>
          </w:p>
        </w:tc>
        <w:tc>
          <w:tcPr>
            <w:tcW w:w="4334" w:type="dxa"/>
          </w:tcPr>
          <w:p w:rsidR="00A112E8" w:rsidRDefault="00566469">
            <w:pPr>
              <w:spacing w:before="40" w:after="40" w:line="240" w:lineRule="auto"/>
              <w:jc w:val="left"/>
            </w:pPr>
            <w:r>
              <w:rPr>
                <w:sz w:val="20"/>
              </w:rPr>
              <w:t>Matheuristic slightly worse than exact at 270 nodes (+3.67%)</w:t>
            </w:r>
          </w:p>
        </w:tc>
      </w:tr>
      <w:tr w:rsidR="00A112E8">
        <w:trPr>
          <w:cantSplit/>
          <w:jc w:val="center"/>
        </w:trPr>
        <w:tc>
          <w:tcPr>
            <w:tcW w:w="4334" w:type="dxa"/>
          </w:tcPr>
          <w:p w:rsidR="00A112E8" w:rsidRDefault="00566469">
            <w:pPr>
              <w:spacing w:before="40" w:after="40" w:line="240" w:lineRule="auto"/>
              <w:jc w:val="left"/>
            </w:pPr>
            <w:r>
              <w:rPr>
                <w:sz w:val="20"/>
              </w:rPr>
              <w:t>Exact MIP available as a baseline in the same tool</w:t>
            </w:r>
          </w:p>
        </w:tc>
        <w:tc>
          <w:tcPr>
            <w:tcW w:w="4334" w:type="dxa"/>
          </w:tcPr>
          <w:p w:rsidR="00A112E8" w:rsidRDefault="00566469">
            <w:pPr>
              <w:spacing w:before="40" w:after="40" w:line="240" w:lineRule="auto"/>
              <w:jc w:val="left"/>
            </w:pPr>
            <w:r>
              <w:rPr>
                <w:sz w:val="20"/>
              </w:rPr>
              <w:t>Exact MIP needs minutes beyond about 180 nodes</w:t>
            </w:r>
          </w:p>
        </w:tc>
      </w:tr>
    </w:tbl>
    <w:p w:rsidR="00A112E8" w:rsidRDefault="00A112E8">
      <w:pPr>
        <w:spacing w:line="144" w:lineRule="auto"/>
      </w:pPr>
    </w:p>
    <w:p w:rsidR="00A112E8" w:rsidRDefault="00566469">
      <w:pPr>
        <w:pStyle w:val="Heading1"/>
        <w:pageBreakBefore/>
      </w:pPr>
      <w:bookmarkStart w:id="34" w:name="_Toc242981967"/>
      <w:r>
        <w:lastRenderedPageBreak/>
        <w:t>CHAPTER 4</w:t>
      </w:r>
      <w:r>
        <w:br/>
        <w:t>SYSTEM REQUIREMENTS AND ANALYSIS</w:t>
      </w:r>
      <w:bookmarkEnd w:id="34"/>
    </w:p>
    <w:p w:rsidR="00A112E8" w:rsidRDefault="00566469">
      <w:pPr>
        <w:pStyle w:val="Heading2"/>
      </w:pPr>
      <w:bookmarkStart w:id="35" w:name="_Toc242981968"/>
      <w:r>
        <w:t>4.1  Existing System and its Limitations</w:t>
      </w:r>
      <w:bookmarkEnd w:id="35"/>
    </w:p>
    <w:p w:rsidR="00A112E8" w:rsidRDefault="00566469">
      <w:r>
        <w:t>In practice, hub networks are planned in one of four ways. Managers choose hubs by judgement, usually at the largest markets; analysts solve an exact model such as a mixed-integer program once for a fixed demand; teams run greedy or clustering heuristics that are fast but give no quality guarantee; and the demand forecast, if one exists, is produced by a different team and is not connected to the location model.</w:t>
      </w:r>
    </w:p>
    <w:p w:rsidR="00A112E8" w:rsidRDefault="00566469">
      <w:pPr>
        <w:pStyle w:val="ListBullet"/>
        <w:spacing w:after="40"/>
      </w:pPr>
      <w:r>
        <w:t>Exact models become computationally expensive for large logistics networks (the 270-node instance of this project was not solved by CBC within 67 s).</w:t>
      </w:r>
    </w:p>
    <w:p w:rsidR="00A112E8" w:rsidRDefault="00566469">
      <w:pPr>
        <w:pStyle w:val="ListBullet"/>
        <w:spacing w:after="40"/>
      </w:pPr>
      <w:r>
        <w:t>Fixed-demand assumptions do not reflect fluctuating e-commerce orders (a plan on the historical average served 66.0% of October 2025 orders).</w:t>
      </w:r>
    </w:p>
    <w:p w:rsidR="00A112E8" w:rsidRDefault="00566469">
      <w:pPr>
        <w:pStyle w:val="ListBullet"/>
        <w:spacing w:after="40"/>
      </w:pPr>
      <w:r>
        <w:t>Hub configurations are not updated when demand or operating conditions change (a static plan averaged 83.7% against 98.3% for re-planning).</w:t>
      </w:r>
    </w:p>
    <w:p w:rsidR="00A112E8" w:rsidRDefault="00566469">
      <w:pPr>
        <w:pStyle w:val="ListBullet"/>
        <w:spacing w:after="40"/>
      </w:pPr>
      <w:r>
        <w:t>Separating forecasting from optimisation leads to sub-optimal hub decisions.</w:t>
      </w:r>
    </w:p>
    <w:p w:rsidR="00A112E8" w:rsidRDefault="00566469">
      <w:pPr>
        <w:pStyle w:val="ListBullet"/>
        <w:spacing w:after="40"/>
      </w:pPr>
      <w:r>
        <w:t>Pure heuristics do not guarantee solution quality (the greedy plan cost 11.5% more than the proposed plan on the same instance).</w:t>
      </w:r>
    </w:p>
    <w:p w:rsidR="00A112E8" w:rsidRDefault="00566469">
      <w:pPr>
        <w:pStyle w:val="Heading2"/>
      </w:pPr>
      <w:bookmarkStart w:id="36" w:name="_Toc242981969"/>
      <w:r>
        <w:t>4.2  Proposed System and its Advantages</w:t>
      </w:r>
      <w:bookmarkEnd w:id="36"/>
    </w:p>
    <w:p w:rsidR="00A112E8" w:rsidRDefault="00566469">
      <w:r>
        <w:t>HubOptima connects the four steps into one pipeline: it cleans and loads the order history, trains a Random Forest, forecasts next month's demand per region, builds a capacitated hub-location model from the forecast, solves it with a matheuristic (or the exact MIP on request), scores the plan on realised demand and repeats the cycle each month. A web application exposes every step.</w:t>
      </w:r>
    </w:p>
    <w:p w:rsidR="00A112E8" w:rsidRDefault="00566469">
      <w:pPr>
        <w:pStyle w:val="ListBullet"/>
        <w:spacing w:after="40"/>
      </w:pPr>
      <w:r>
        <w:t>Forecast and optimisation are one pipeline, so the plan always uses the latest forecast.</w:t>
      </w:r>
    </w:p>
    <w:p w:rsidR="00A112E8" w:rsidRDefault="00566469">
      <w:pPr>
        <w:pStyle w:val="ListBullet"/>
        <w:spacing w:after="40"/>
      </w:pPr>
      <w:r>
        <w:t>The matheuristic reaches the exact optimum on the 90- and 180-node instances and keeps solving where the exact MIP stalls.</w:t>
      </w:r>
    </w:p>
    <w:p w:rsidR="00A112E8" w:rsidRDefault="00566469">
      <w:pPr>
        <w:pStyle w:val="ListBullet"/>
        <w:spacing w:after="40"/>
      </w:pPr>
      <w:r>
        <w:t>Re-optimisation each month follows demand: one hub was moved in the six simulated months (Kolkata-W to Kolkata for the October peak).</w:t>
      </w:r>
    </w:p>
    <w:p w:rsidR="00A112E8" w:rsidRDefault="00566469">
      <w:pPr>
        <w:pStyle w:val="ListBullet"/>
        <w:spacing w:after="40"/>
      </w:pPr>
      <w:r>
        <w:t>Plans are evaluated on the demand that actually occurred, which exposes overloaded hubs instead of hiding them.</w:t>
      </w:r>
    </w:p>
    <w:p w:rsidR="00A112E8" w:rsidRDefault="00566469">
      <w:pPr>
        <w:pStyle w:val="ListBullet"/>
        <w:spacing w:after="40"/>
      </w:pPr>
      <w:r>
        <w:t>Baselines are built in, so any plan can be compared with the methods used today.</w:t>
      </w:r>
    </w:p>
    <w:p w:rsidR="00A112E8" w:rsidRDefault="00566469">
      <w:pPr>
        <w:pStyle w:val="Heading2"/>
      </w:pPr>
      <w:bookmarkStart w:id="37" w:name="_Toc242981970"/>
      <w:r>
        <w:lastRenderedPageBreak/>
        <w:t>4.3  Functional Requirements</w:t>
      </w:r>
      <w:bookmarkEnd w:id="37"/>
    </w:p>
    <w:p w:rsidR="00A112E8" w:rsidRDefault="00566469">
      <w:pPr>
        <w:pStyle w:val="TableCaption"/>
      </w:pPr>
      <w:bookmarkStart w:id="38" w:name="_Toc242982098"/>
      <w:r>
        <w:t>Table 4.1: Functional requirements</w:t>
      </w:r>
      <w:bookmarkEnd w:id="38"/>
    </w:p>
    <w:tbl>
      <w:tblPr>
        <w:tblStyle w:val="TableGrid"/>
        <w:tblW w:w="0" w:type="auto"/>
        <w:jc w:val="center"/>
        <w:tblLook w:val="04A0" w:firstRow="1" w:lastRow="0" w:firstColumn="1" w:lastColumn="0" w:noHBand="0" w:noVBand="1"/>
      </w:tblPr>
      <w:tblGrid>
        <w:gridCol w:w="694"/>
        <w:gridCol w:w="4508"/>
        <w:gridCol w:w="3468"/>
      </w:tblGrid>
      <w:tr w:rsidR="00A112E8">
        <w:trPr>
          <w:cantSplit/>
          <w:tblHeader/>
          <w:jc w:val="center"/>
        </w:trPr>
        <w:tc>
          <w:tcPr>
            <w:tcW w:w="694" w:type="dxa"/>
            <w:shd w:val="clear" w:color="auto" w:fill="D9E2F3"/>
          </w:tcPr>
          <w:p w:rsidR="00A112E8" w:rsidRDefault="00566469">
            <w:pPr>
              <w:keepNext/>
              <w:spacing w:before="40" w:after="40" w:line="240" w:lineRule="auto"/>
              <w:jc w:val="left"/>
            </w:pPr>
            <w:r>
              <w:rPr>
                <w:b/>
                <w:sz w:val="19"/>
              </w:rPr>
              <w:t>ID</w:t>
            </w:r>
          </w:p>
        </w:tc>
        <w:tc>
          <w:tcPr>
            <w:tcW w:w="4508" w:type="dxa"/>
            <w:shd w:val="clear" w:color="auto" w:fill="D9E2F3"/>
          </w:tcPr>
          <w:p w:rsidR="00A112E8" w:rsidRDefault="00566469">
            <w:pPr>
              <w:keepNext/>
              <w:spacing w:before="40" w:after="40" w:line="240" w:lineRule="auto"/>
              <w:jc w:val="left"/>
            </w:pPr>
            <w:r>
              <w:rPr>
                <w:b/>
                <w:sz w:val="19"/>
              </w:rPr>
              <w:t>Requirement</w:t>
            </w:r>
          </w:p>
        </w:tc>
        <w:tc>
          <w:tcPr>
            <w:tcW w:w="3468" w:type="dxa"/>
            <w:shd w:val="clear" w:color="auto" w:fill="D9E2F3"/>
          </w:tcPr>
          <w:p w:rsidR="00A112E8" w:rsidRDefault="00566469">
            <w:pPr>
              <w:keepNext/>
              <w:spacing w:before="40" w:after="40" w:line="240" w:lineRule="auto"/>
              <w:jc w:val="left"/>
            </w:pPr>
            <w:r>
              <w:rPr>
                <w:b/>
                <w:sz w:val="19"/>
              </w:rPr>
              <w:t>Where it is met</w:t>
            </w:r>
          </w:p>
        </w:tc>
      </w:tr>
      <w:tr w:rsidR="00A112E8">
        <w:trPr>
          <w:cantSplit/>
          <w:jc w:val="center"/>
        </w:trPr>
        <w:tc>
          <w:tcPr>
            <w:tcW w:w="694" w:type="dxa"/>
          </w:tcPr>
          <w:p w:rsidR="00A112E8" w:rsidRDefault="00566469">
            <w:pPr>
              <w:keepNext/>
              <w:spacing w:before="40" w:after="40" w:line="240" w:lineRule="auto"/>
              <w:jc w:val="left"/>
            </w:pPr>
            <w:r>
              <w:rPr>
                <w:sz w:val="19"/>
              </w:rPr>
              <w:t>FR1</w:t>
            </w:r>
          </w:p>
        </w:tc>
        <w:tc>
          <w:tcPr>
            <w:tcW w:w="4508" w:type="dxa"/>
          </w:tcPr>
          <w:p w:rsidR="00A112E8" w:rsidRDefault="00566469">
            <w:pPr>
              <w:keepNext/>
              <w:spacing w:before="40" w:after="40" w:line="240" w:lineRule="auto"/>
              <w:jc w:val="left"/>
            </w:pPr>
            <w:r>
              <w:rPr>
                <w:sz w:val="19"/>
              </w:rPr>
              <w:t>Load and preprocess regions and order history; show a dataset summary</w:t>
            </w:r>
          </w:p>
        </w:tc>
        <w:tc>
          <w:tcPr>
            <w:tcW w:w="3468" w:type="dxa"/>
          </w:tcPr>
          <w:p w:rsidR="00A112E8" w:rsidRDefault="00566469">
            <w:pPr>
              <w:keepNext/>
              <w:spacing w:before="40" w:after="40" w:line="240" w:lineRule="auto"/>
              <w:jc w:val="left"/>
            </w:pPr>
            <w:r>
              <w:rPr>
                <w:sz w:val="19"/>
              </w:rPr>
              <w:t>data.py: load_dataset, dataset_summary; GET /api/summary, /api/regions; Dashboard and Regions pages</w:t>
            </w:r>
          </w:p>
        </w:tc>
      </w:tr>
      <w:tr w:rsidR="00A112E8">
        <w:trPr>
          <w:cantSplit/>
          <w:jc w:val="center"/>
        </w:trPr>
        <w:tc>
          <w:tcPr>
            <w:tcW w:w="694" w:type="dxa"/>
          </w:tcPr>
          <w:p w:rsidR="00A112E8" w:rsidRDefault="00566469">
            <w:pPr>
              <w:spacing w:before="40" w:after="40" w:line="240" w:lineRule="auto"/>
              <w:jc w:val="left"/>
            </w:pPr>
            <w:r>
              <w:rPr>
                <w:sz w:val="19"/>
              </w:rPr>
              <w:t>FR2</w:t>
            </w:r>
          </w:p>
        </w:tc>
        <w:tc>
          <w:tcPr>
            <w:tcW w:w="4508" w:type="dxa"/>
          </w:tcPr>
          <w:p w:rsidR="00A112E8" w:rsidRDefault="00566469">
            <w:pPr>
              <w:spacing w:before="40" w:after="40" w:line="240" w:lineRule="auto"/>
              <w:jc w:val="left"/>
            </w:pPr>
            <w:r>
              <w:rPr>
                <w:sz w:val="19"/>
              </w:rPr>
              <w:t>Train and evaluate a Random Forest against naive forecasters; allow retraining</w:t>
            </w:r>
          </w:p>
        </w:tc>
        <w:tc>
          <w:tcPr>
            <w:tcW w:w="3468" w:type="dxa"/>
          </w:tcPr>
          <w:p w:rsidR="00A112E8" w:rsidRDefault="00566469">
            <w:pPr>
              <w:spacing w:before="40" w:after="40" w:line="240" w:lineRule="auto"/>
              <w:jc w:val="left"/>
            </w:pPr>
            <w:r>
              <w:rPr>
                <w:sz w:val="19"/>
              </w:rPr>
              <w:t>forecast.py; POST /api/train; Forecast page</w:t>
            </w:r>
          </w:p>
        </w:tc>
      </w:tr>
      <w:tr w:rsidR="00A112E8">
        <w:trPr>
          <w:cantSplit/>
          <w:jc w:val="center"/>
        </w:trPr>
        <w:tc>
          <w:tcPr>
            <w:tcW w:w="694" w:type="dxa"/>
          </w:tcPr>
          <w:p w:rsidR="00A112E8" w:rsidRDefault="00566469">
            <w:pPr>
              <w:spacing w:before="40" w:after="40" w:line="240" w:lineRule="auto"/>
              <w:jc w:val="left"/>
            </w:pPr>
            <w:r>
              <w:rPr>
                <w:sz w:val="19"/>
              </w:rPr>
              <w:t>FR3</w:t>
            </w:r>
          </w:p>
        </w:tc>
        <w:tc>
          <w:tcPr>
            <w:tcW w:w="4508" w:type="dxa"/>
          </w:tcPr>
          <w:p w:rsidR="00A112E8" w:rsidRDefault="00566469">
            <w:pPr>
              <w:spacing w:before="40" w:after="40" w:line="240" w:lineRule="auto"/>
              <w:jc w:val="left"/>
            </w:pPr>
            <w:r>
              <w:rPr>
                <w:sz w:val="19"/>
              </w:rPr>
              <w:t>Forecast the next month and back-test a past month using only earlier data</w:t>
            </w:r>
          </w:p>
        </w:tc>
        <w:tc>
          <w:tcPr>
            <w:tcW w:w="3468" w:type="dxa"/>
          </w:tcPr>
          <w:p w:rsidR="00A112E8" w:rsidRDefault="00566469">
            <w:pPr>
              <w:spacing w:before="40" w:after="40" w:line="240" w:lineRule="auto"/>
              <w:jc w:val="left"/>
            </w:pPr>
            <w:r>
              <w:rPr>
                <w:sz w:val="19"/>
              </w:rPr>
              <w:t>forecast_next_period, forecast_for_period; GET /api/forecast</w:t>
            </w:r>
          </w:p>
        </w:tc>
      </w:tr>
      <w:tr w:rsidR="00A112E8">
        <w:trPr>
          <w:cantSplit/>
          <w:jc w:val="center"/>
        </w:trPr>
        <w:tc>
          <w:tcPr>
            <w:tcW w:w="694" w:type="dxa"/>
          </w:tcPr>
          <w:p w:rsidR="00A112E8" w:rsidRDefault="00566469">
            <w:pPr>
              <w:spacing w:before="40" w:after="40" w:line="240" w:lineRule="auto"/>
              <w:jc w:val="left"/>
            </w:pPr>
            <w:r>
              <w:rPr>
                <w:sz w:val="19"/>
              </w:rPr>
              <w:t>FR4</w:t>
            </w:r>
          </w:p>
        </w:tc>
        <w:tc>
          <w:tcPr>
            <w:tcW w:w="4508" w:type="dxa"/>
          </w:tcPr>
          <w:p w:rsidR="00A112E8" w:rsidRDefault="00566469">
            <w:pPr>
              <w:spacing w:before="40" w:after="40" w:line="240" w:lineRule="auto"/>
              <w:jc w:val="left"/>
            </w:pPr>
            <w:r>
              <w:rPr>
                <w:sz w:val="19"/>
              </w:rPr>
              <w:t>Plan hubs for a chosen month with p, capacity, costs, SLA (soft or hard), method and time limit</w:t>
            </w:r>
          </w:p>
        </w:tc>
        <w:tc>
          <w:tcPr>
            <w:tcW w:w="3468" w:type="dxa"/>
          </w:tcPr>
          <w:p w:rsidR="00A112E8" w:rsidRDefault="00566469">
            <w:pPr>
              <w:spacing w:before="40" w:after="40" w:line="240" w:lineRule="auto"/>
              <w:jc w:val="left"/>
            </w:pPr>
            <w:r>
              <w:rPr>
                <w:sz w:val="19"/>
              </w:rPr>
              <w:t>POST /api/optimize; Plan hubs page</w:t>
            </w:r>
          </w:p>
        </w:tc>
      </w:tr>
      <w:tr w:rsidR="00A112E8">
        <w:trPr>
          <w:cantSplit/>
          <w:jc w:val="center"/>
        </w:trPr>
        <w:tc>
          <w:tcPr>
            <w:tcW w:w="694" w:type="dxa"/>
          </w:tcPr>
          <w:p w:rsidR="00A112E8" w:rsidRDefault="00566469">
            <w:pPr>
              <w:spacing w:before="40" w:after="40" w:line="240" w:lineRule="auto"/>
              <w:jc w:val="left"/>
            </w:pPr>
            <w:r>
              <w:rPr>
                <w:sz w:val="19"/>
              </w:rPr>
              <w:t>FR5</w:t>
            </w:r>
          </w:p>
        </w:tc>
        <w:tc>
          <w:tcPr>
            <w:tcW w:w="4508" w:type="dxa"/>
          </w:tcPr>
          <w:p w:rsidR="00A112E8" w:rsidRDefault="00566469">
            <w:pPr>
              <w:spacing w:before="40" w:after="40" w:line="240" w:lineRule="auto"/>
              <w:jc w:val="left"/>
            </w:pPr>
            <w:r>
              <w:rPr>
                <w:sz w:val="19"/>
              </w:rPr>
              <w:t>Solve with the matheuristic or the exact MIP</w:t>
            </w:r>
          </w:p>
        </w:tc>
        <w:tc>
          <w:tcPr>
            <w:tcW w:w="3468" w:type="dxa"/>
          </w:tcPr>
          <w:p w:rsidR="00A112E8" w:rsidRDefault="00566469">
            <w:pPr>
              <w:spacing w:before="40" w:after="40" w:line="240" w:lineRule="auto"/>
              <w:jc w:val="left"/>
            </w:pPr>
            <w:r>
              <w:rPr>
                <w:sz w:val="19"/>
              </w:rPr>
              <w:t>matheuristic.py, model.py: solve_exact</w:t>
            </w:r>
          </w:p>
        </w:tc>
      </w:tr>
      <w:tr w:rsidR="00A112E8">
        <w:trPr>
          <w:cantSplit/>
          <w:jc w:val="center"/>
        </w:trPr>
        <w:tc>
          <w:tcPr>
            <w:tcW w:w="694" w:type="dxa"/>
          </w:tcPr>
          <w:p w:rsidR="00A112E8" w:rsidRDefault="00566469">
            <w:pPr>
              <w:spacing w:before="40" w:after="40" w:line="240" w:lineRule="auto"/>
              <w:jc w:val="left"/>
            </w:pPr>
            <w:r>
              <w:rPr>
                <w:sz w:val="19"/>
              </w:rPr>
              <w:t>FR6</w:t>
            </w:r>
          </w:p>
        </w:tc>
        <w:tc>
          <w:tcPr>
            <w:tcW w:w="4508" w:type="dxa"/>
          </w:tcPr>
          <w:p w:rsidR="00A112E8" w:rsidRDefault="00566469">
            <w:pPr>
              <w:spacing w:before="40" w:after="40" w:line="240" w:lineRule="auto"/>
              <w:jc w:val="left"/>
            </w:pPr>
            <w:r>
              <w:rPr>
                <w:sz w:val="19"/>
              </w:rPr>
              <w:t>Report cost, delivery time, fulfilment, SLA reliability, utilisation and the allocation per region</w:t>
            </w:r>
          </w:p>
        </w:tc>
        <w:tc>
          <w:tcPr>
            <w:tcW w:w="3468" w:type="dxa"/>
          </w:tcPr>
          <w:p w:rsidR="00A112E8" w:rsidRDefault="00566469">
            <w:pPr>
              <w:spacing w:before="40" w:after="40" w:line="240" w:lineRule="auto"/>
              <w:jc w:val="left"/>
            </w:pPr>
            <w:r>
              <w:rPr>
                <w:sz w:val="19"/>
              </w:rPr>
              <w:t>model.py: evaluate_solution; Plan hubs page</w:t>
            </w:r>
          </w:p>
        </w:tc>
      </w:tr>
      <w:tr w:rsidR="00A112E8">
        <w:trPr>
          <w:cantSplit/>
          <w:jc w:val="center"/>
        </w:trPr>
        <w:tc>
          <w:tcPr>
            <w:tcW w:w="694" w:type="dxa"/>
          </w:tcPr>
          <w:p w:rsidR="00A112E8" w:rsidRDefault="00566469">
            <w:pPr>
              <w:spacing w:before="40" w:after="40" w:line="240" w:lineRule="auto"/>
              <w:jc w:val="left"/>
            </w:pPr>
            <w:r>
              <w:rPr>
                <w:sz w:val="19"/>
              </w:rPr>
              <w:t>FR7</w:t>
            </w:r>
          </w:p>
        </w:tc>
        <w:tc>
          <w:tcPr>
            <w:tcW w:w="4508" w:type="dxa"/>
          </w:tcPr>
          <w:p w:rsidR="00A112E8" w:rsidRDefault="00566469">
            <w:pPr>
              <w:spacing w:before="40" w:after="40" w:line="240" w:lineRule="auto"/>
              <w:jc w:val="left"/>
            </w:pPr>
            <w:r>
              <w:rPr>
                <w:sz w:val="19"/>
              </w:rPr>
              <w:t>Compare the proposed method with the traditional methods on the same month</w:t>
            </w:r>
          </w:p>
        </w:tc>
        <w:tc>
          <w:tcPr>
            <w:tcW w:w="3468" w:type="dxa"/>
          </w:tcPr>
          <w:p w:rsidR="00A112E8" w:rsidRDefault="00566469">
            <w:pPr>
              <w:spacing w:before="40" w:after="40" w:line="240" w:lineRule="auto"/>
              <w:jc w:val="left"/>
            </w:pPr>
            <w:r>
              <w:rPr>
                <w:sz w:val="19"/>
              </w:rPr>
              <w:t>baselines.py: run_comparison; POST /api/compare/run; Compare page</w:t>
            </w:r>
          </w:p>
        </w:tc>
      </w:tr>
      <w:tr w:rsidR="00A112E8">
        <w:trPr>
          <w:cantSplit/>
          <w:jc w:val="center"/>
        </w:trPr>
        <w:tc>
          <w:tcPr>
            <w:tcW w:w="694" w:type="dxa"/>
          </w:tcPr>
          <w:p w:rsidR="00A112E8" w:rsidRDefault="00566469">
            <w:pPr>
              <w:spacing w:before="40" w:after="40" w:line="240" w:lineRule="auto"/>
              <w:jc w:val="left"/>
            </w:pPr>
            <w:r>
              <w:rPr>
                <w:sz w:val="19"/>
              </w:rPr>
              <w:t>FR8</w:t>
            </w:r>
          </w:p>
        </w:tc>
        <w:tc>
          <w:tcPr>
            <w:tcW w:w="4508" w:type="dxa"/>
          </w:tcPr>
          <w:p w:rsidR="00A112E8" w:rsidRDefault="00566469">
            <w:pPr>
              <w:spacing w:before="40" w:after="40" w:line="240" w:lineRule="auto"/>
              <w:jc w:val="left"/>
            </w:pPr>
            <w:r>
              <w:rPr>
                <w:sz w:val="19"/>
              </w:rPr>
              <w:t>Benchmark scalability of exact MIP against the matheuristic</w:t>
            </w:r>
          </w:p>
        </w:tc>
        <w:tc>
          <w:tcPr>
            <w:tcW w:w="3468" w:type="dxa"/>
          </w:tcPr>
          <w:p w:rsidR="00A112E8" w:rsidRDefault="00566469">
            <w:pPr>
              <w:spacing w:before="40" w:after="40" w:line="240" w:lineRule="auto"/>
              <w:jc w:val="left"/>
            </w:pPr>
            <w:r>
              <w:rPr>
                <w:sz w:val="19"/>
              </w:rPr>
              <w:t>rolling.py: scalability_benchmark; Compare page, Scalability tab</w:t>
            </w:r>
          </w:p>
        </w:tc>
      </w:tr>
      <w:tr w:rsidR="00A112E8">
        <w:trPr>
          <w:cantSplit/>
          <w:jc w:val="center"/>
        </w:trPr>
        <w:tc>
          <w:tcPr>
            <w:tcW w:w="694" w:type="dxa"/>
          </w:tcPr>
          <w:p w:rsidR="00A112E8" w:rsidRDefault="00566469">
            <w:pPr>
              <w:spacing w:before="40" w:after="40" w:line="240" w:lineRule="auto"/>
              <w:jc w:val="left"/>
            </w:pPr>
            <w:r>
              <w:rPr>
                <w:sz w:val="19"/>
              </w:rPr>
              <w:t>FR9</w:t>
            </w:r>
          </w:p>
        </w:tc>
        <w:tc>
          <w:tcPr>
            <w:tcW w:w="4508" w:type="dxa"/>
          </w:tcPr>
          <w:p w:rsidR="00A112E8" w:rsidRDefault="00566469">
            <w:pPr>
              <w:spacing w:before="40" w:after="40" w:line="240" w:lineRule="auto"/>
              <w:jc w:val="left"/>
            </w:pPr>
            <w:r>
              <w:rPr>
                <w:sz w:val="19"/>
              </w:rPr>
              <w:t>Simulate month-by-month re-optimisation against a static plan</w:t>
            </w:r>
          </w:p>
        </w:tc>
        <w:tc>
          <w:tcPr>
            <w:tcW w:w="3468" w:type="dxa"/>
          </w:tcPr>
          <w:p w:rsidR="00A112E8" w:rsidRDefault="00566469">
            <w:pPr>
              <w:spacing w:before="40" w:after="40" w:line="240" w:lineRule="auto"/>
              <w:jc w:val="left"/>
            </w:pPr>
            <w:r>
              <w:rPr>
                <w:sz w:val="19"/>
              </w:rPr>
              <w:t>rolling.py: rolling_reoptimisation; POST /api/rolling/run; Re-optimise page</w:t>
            </w:r>
          </w:p>
        </w:tc>
      </w:tr>
      <w:tr w:rsidR="00A112E8">
        <w:trPr>
          <w:cantSplit/>
          <w:jc w:val="center"/>
        </w:trPr>
        <w:tc>
          <w:tcPr>
            <w:tcW w:w="694" w:type="dxa"/>
          </w:tcPr>
          <w:p w:rsidR="00A112E8" w:rsidRDefault="00566469">
            <w:pPr>
              <w:spacing w:before="40" w:after="40" w:line="240" w:lineRule="auto"/>
              <w:jc w:val="left"/>
            </w:pPr>
            <w:r>
              <w:rPr>
                <w:sz w:val="19"/>
              </w:rPr>
              <w:t>FR10</w:t>
            </w:r>
          </w:p>
        </w:tc>
        <w:tc>
          <w:tcPr>
            <w:tcW w:w="4508" w:type="dxa"/>
          </w:tcPr>
          <w:p w:rsidR="00A112E8" w:rsidRDefault="00566469">
            <w:pPr>
              <w:spacing w:before="40" w:after="40" w:line="240" w:lineRule="auto"/>
              <w:jc w:val="left"/>
            </w:pPr>
            <w:r>
              <w:rPr>
                <w:sz w:val="19"/>
              </w:rPr>
              <w:t>Run long jobs in the background and report their status</w:t>
            </w:r>
          </w:p>
        </w:tc>
        <w:tc>
          <w:tcPr>
            <w:tcW w:w="3468" w:type="dxa"/>
          </w:tcPr>
          <w:p w:rsidR="00A112E8" w:rsidRDefault="00566469">
            <w:pPr>
              <w:spacing w:before="40" w:after="40" w:line="240" w:lineRule="auto"/>
              <w:jc w:val="left"/>
            </w:pPr>
            <w:r>
              <w:rPr>
                <w:sz w:val="19"/>
              </w:rPr>
              <w:t>backend/main.py: start_job, GET /api/jobs; usePoll in the frontend</w:t>
            </w:r>
          </w:p>
        </w:tc>
      </w:tr>
      <w:tr w:rsidR="00A112E8">
        <w:trPr>
          <w:cantSplit/>
          <w:jc w:val="center"/>
        </w:trPr>
        <w:tc>
          <w:tcPr>
            <w:tcW w:w="694" w:type="dxa"/>
          </w:tcPr>
          <w:p w:rsidR="00A112E8" w:rsidRDefault="00566469">
            <w:pPr>
              <w:spacing w:before="40" w:after="40" w:line="240" w:lineRule="auto"/>
              <w:jc w:val="left"/>
            </w:pPr>
            <w:r>
              <w:rPr>
                <w:sz w:val="19"/>
              </w:rPr>
              <w:t>FR11</w:t>
            </w:r>
          </w:p>
        </w:tc>
        <w:tc>
          <w:tcPr>
            <w:tcW w:w="4508" w:type="dxa"/>
          </w:tcPr>
          <w:p w:rsidR="00A112E8" w:rsidRDefault="00566469">
            <w:pPr>
              <w:spacing w:before="40" w:after="40" w:line="240" w:lineRule="auto"/>
              <w:jc w:val="left"/>
            </w:pPr>
            <w:r>
              <w:rPr>
                <w:sz w:val="19"/>
              </w:rPr>
              <w:t>Provide the same functions from a command line</w:t>
            </w:r>
          </w:p>
        </w:tc>
        <w:tc>
          <w:tcPr>
            <w:tcW w:w="3468" w:type="dxa"/>
          </w:tcPr>
          <w:p w:rsidR="00A112E8" w:rsidRDefault="00566469">
            <w:pPr>
              <w:spacing w:before="40" w:after="40" w:line="240" w:lineRule="auto"/>
              <w:jc w:val="left"/>
            </w:pPr>
            <w:r>
              <w:rPr>
                <w:sz w:val="19"/>
              </w:rPr>
              <w:t>run.py: data, forecast, optimize, compare, rolling, benchmark, serve, all</w:t>
            </w:r>
          </w:p>
        </w:tc>
      </w:tr>
    </w:tbl>
    <w:p w:rsidR="00A112E8" w:rsidRDefault="00A112E8">
      <w:pPr>
        <w:spacing w:line="144" w:lineRule="auto"/>
      </w:pPr>
    </w:p>
    <w:p w:rsidR="00A112E8" w:rsidRDefault="00566469">
      <w:pPr>
        <w:pStyle w:val="Heading2"/>
      </w:pPr>
      <w:bookmarkStart w:id="39" w:name="_Toc242981971"/>
      <w:r>
        <w:t>4.4  Non-Functional Requirements</w:t>
      </w:r>
      <w:bookmarkEnd w:id="39"/>
    </w:p>
    <w:p w:rsidR="00A112E8" w:rsidRDefault="00566469">
      <w:pPr>
        <w:pStyle w:val="TableCaption"/>
      </w:pPr>
      <w:bookmarkStart w:id="40" w:name="_Toc242982099"/>
      <w:r>
        <w:t>Table 4.2: Non-functional requirements</w:t>
      </w:r>
      <w:bookmarkEnd w:id="40"/>
    </w:p>
    <w:tbl>
      <w:tblPr>
        <w:tblStyle w:val="TableGrid"/>
        <w:tblW w:w="0" w:type="auto"/>
        <w:jc w:val="center"/>
        <w:tblLook w:val="04A0" w:firstRow="1" w:lastRow="0" w:firstColumn="1" w:lastColumn="0" w:noHBand="0" w:noVBand="1"/>
      </w:tblPr>
      <w:tblGrid>
        <w:gridCol w:w="1734"/>
        <w:gridCol w:w="3121"/>
        <w:gridCol w:w="3814"/>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19"/>
              </w:rPr>
              <w:t>ID</w:t>
            </w:r>
          </w:p>
        </w:tc>
        <w:tc>
          <w:tcPr>
            <w:tcW w:w="3121" w:type="dxa"/>
            <w:shd w:val="clear" w:color="auto" w:fill="D9E2F3"/>
          </w:tcPr>
          <w:p w:rsidR="00A112E8" w:rsidRDefault="00566469">
            <w:pPr>
              <w:keepNext/>
              <w:spacing w:before="40" w:after="40" w:line="240" w:lineRule="auto"/>
              <w:jc w:val="left"/>
            </w:pPr>
            <w:r>
              <w:rPr>
                <w:b/>
                <w:sz w:val="19"/>
              </w:rPr>
              <w:t>Requirement</w:t>
            </w:r>
          </w:p>
        </w:tc>
        <w:tc>
          <w:tcPr>
            <w:tcW w:w="3814" w:type="dxa"/>
            <w:shd w:val="clear" w:color="auto" w:fill="D9E2F3"/>
          </w:tcPr>
          <w:p w:rsidR="00A112E8" w:rsidRDefault="00566469">
            <w:pPr>
              <w:keepNext/>
              <w:spacing w:before="40" w:after="40" w:line="240" w:lineRule="auto"/>
              <w:jc w:val="left"/>
            </w:pPr>
            <w:r>
              <w:rPr>
                <w:b/>
                <w:sz w:val="19"/>
              </w:rPr>
              <w:t>How it is addressed</w:t>
            </w:r>
          </w:p>
        </w:tc>
      </w:tr>
      <w:tr w:rsidR="00A112E8">
        <w:trPr>
          <w:cantSplit/>
          <w:jc w:val="center"/>
        </w:trPr>
        <w:tc>
          <w:tcPr>
            <w:tcW w:w="1734" w:type="dxa"/>
          </w:tcPr>
          <w:p w:rsidR="00A112E8" w:rsidRDefault="00566469">
            <w:pPr>
              <w:keepNext/>
              <w:spacing w:before="40" w:after="40" w:line="240" w:lineRule="auto"/>
              <w:jc w:val="left"/>
            </w:pPr>
            <w:r>
              <w:rPr>
                <w:sz w:val="19"/>
              </w:rPr>
              <w:t>NFR1 Performance</w:t>
            </w:r>
          </w:p>
        </w:tc>
        <w:tc>
          <w:tcPr>
            <w:tcW w:w="3121" w:type="dxa"/>
          </w:tcPr>
          <w:p w:rsidR="00A112E8" w:rsidRDefault="00566469">
            <w:pPr>
              <w:keepNext/>
              <w:spacing w:before="40" w:after="40" w:line="240" w:lineRule="auto"/>
              <w:jc w:val="left"/>
            </w:pPr>
            <w:r>
              <w:rPr>
                <w:sz w:val="19"/>
              </w:rPr>
              <w:t>Plan for 90 regions in seconds; forecast in under a second</w:t>
            </w:r>
          </w:p>
        </w:tc>
        <w:tc>
          <w:tcPr>
            <w:tcW w:w="3814" w:type="dxa"/>
          </w:tcPr>
          <w:p w:rsidR="00A112E8" w:rsidRDefault="00566469">
            <w:pPr>
              <w:keepNext/>
              <w:spacing w:before="40" w:after="40" w:line="240" w:lineRule="auto"/>
              <w:jc w:val="left"/>
            </w:pPr>
            <w:r>
              <w:rPr>
                <w:sz w:val="19"/>
              </w:rPr>
              <w:t>Median 12.2 s (matheuristic) and 15.3 s (exact) end to end; forecast 264 ms</w:t>
            </w:r>
          </w:p>
        </w:tc>
      </w:tr>
      <w:tr w:rsidR="00A112E8">
        <w:trPr>
          <w:cantSplit/>
          <w:jc w:val="center"/>
        </w:trPr>
        <w:tc>
          <w:tcPr>
            <w:tcW w:w="1734" w:type="dxa"/>
          </w:tcPr>
          <w:p w:rsidR="00A112E8" w:rsidRDefault="00566469">
            <w:pPr>
              <w:spacing w:before="40" w:after="40" w:line="240" w:lineRule="auto"/>
              <w:jc w:val="left"/>
            </w:pPr>
            <w:r>
              <w:rPr>
                <w:sz w:val="19"/>
              </w:rPr>
              <w:t>NFR2 Reproducibility</w:t>
            </w:r>
          </w:p>
        </w:tc>
        <w:tc>
          <w:tcPr>
            <w:tcW w:w="3121" w:type="dxa"/>
          </w:tcPr>
          <w:p w:rsidR="00A112E8" w:rsidRDefault="00566469">
            <w:pPr>
              <w:spacing w:before="40" w:after="40" w:line="240" w:lineRule="auto"/>
              <w:jc w:val="left"/>
            </w:pPr>
            <w:r>
              <w:rPr>
                <w:sz w:val="19"/>
              </w:rPr>
              <w:t>Same data and seed give the same results</w:t>
            </w:r>
          </w:p>
        </w:tc>
        <w:tc>
          <w:tcPr>
            <w:tcW w:w="3814" w:type="dxa"/>
          </w:tcPr>
          <w:p w:rsidR="00A112E8" w:rsidRDefault="00566469">
            <w:pPr>
              <w:spacing w:before="40" w:after="40" w:line="240" w:lineRule="auto"/>
              <w:jc w:val="left"/>
            </w:pPr>
            <w:r>
              <w:rPr>
                <w:sz w:val="19"/>
              </w:rPr>
              <w:t>random_state 42; saved model and result files; seeded dataset</w:t>
            </w:r>
          </w:p>
        </w:tc>
      </w:tr>
      <w:tr w:rsidR="00A112E8">
        <w:trPr>
          <w:cantSplit/>
          <w:jc w:val="center"/>
        </w:trPr>
        <w:tc>
          <w:tcPr>
            <w:tcW w:w="1734" w:type="dxa"/>
          </w:tcPr>
          <w:p w:rsidR="00A112E8" w:rsidRDefault="00566469">
            <w:pPr>
              <w:spacing w:before="40" w:after="40" w:line="240" w:lineRule="auto"/>
              <w:jc w:val="left"/>
            </w:pPr>
            <w:r>
              <w:rPr>
                <w:sz w:val="19"/>
              </w:rPr>
              <w:t>NFR3 Usability</w:t>
            </w:r>
          </w:p>
        </w:tc>
        <w:tc>
          <w:tcPr>
            <w:tcW w:w="3121" w:type="dxa"/>
          </w:tcPr>
          <w:p w:rsidR="00A112E8" w:rsidRDefault="00566469">
            <w:pPr>
              <w:spacing w:before="40" w:after="40" w:line="240" w:lineRule="auto"/>
              <w:jc w:val="left"/>
            </w:pPr>
            <w:r>
              <w:rPr>
                <w:sz w:val="19"/>
              </w:rPr>
              <w:t>Defaults for every parameter; validation messages; light and dark themes</w:t>
            </w:r>
          </w:p>
        </w:tc>
        <w:tc>
          <w:tcPr>
            <w:tcW w:w="3814" w:type="dxa"/>
          </w:tcPr>
          <w:p w:rsidR="00A112E8" w:rsidRDefault="00566469">
            <w:pPr>
              <w:spacing w:before="40" w:after="40" w:line="240" w:lineRule="auto"/>
              <w:jc w:val="left"/>
            </w:pPr>
            <w:r>
              <w:rPr>
                <w:sz w:val="19"/>
              </w:rPr>
              <w:t>Plan form validated in the browser and by the API; theme remembered per browser</w:t>
            </w:r>
          </w:p>
        </w:tc>
      </w:tr>
      <w:tr w:rsidR="00A112E8">
        <w:trPr>
          <w:cantSplit/>
          <w:jc w:val="center"/>
        </w:trPr>
        <w:tc>
          <w:tcPr>
            <w:tcW w:w="1734" w:type="dxa"/>
          </w:tcPr>
          <w:p w:rsidR="00A112E8" w:rsidRDefault="00566469">
            <w:pPr>
              <w:spacing w:before="40" w:after="40" w:line="240" w:lineRule="auto"/>
              <w:jc w:val="left"/>
            </w:pPr>
            <w:r>
              <w:rPr>
                <w:sz w:val="19"/>
              </w:rPr>
              <w:t>NFR4 Reliability</w:t>
            </w:r>
          </w:p>
        </w:tc>
        <w:tc>
          <w:tcPr>
            <w:tcW w:w="3121" w:type="dxa"/>
          </w:tcPr>
          <w:p w:rsidR="00A112E8" w:rsidRDefault="00566469">
            <w:pPr>
              <w:spacing w:before="40" w:after="40" w:line="240" w:lineRule="auto"/>
              <w:jc w:val="left"/>
            </w:pPr>
            <w:r>
              <w:rPr>
                <w:sz w:val="19"/>
              </w:rPr>
              <w:t>Reject bad input; explain infeasible plans</w:t>
            </w:r>
          </w:p>
        </w:tc>
        <w:tc>
          <w:tcPr>
            <w:tcW w:w="3814" w:type="dxa"/>
          </w:tcPr>
          <w:p w:rsidR="00A112E8" w:rsidRDefault="00566469">
            <w:pPr>
              <w:spacing w:before="40" w:after="40" w:line="240" w:lineRule="auto"/>
              <w:jc w:val="left"/>
            </w:pPr>
            <w:r>
              <w:rPr>
                <w:sz w:val="19"/>
              </w:rPr>
              <w:t>pydantic limits (p 1-20, SLA &gt; 0, time limit 2-300 s); 'No feasible solution' message</w:t>
            </w:r>
          </w:p>
        </w:tc>
      </w:tr>
      <w:tr w:rsidR="00A112E8">
        <w:trPr>
          <w:cantSplit/>
          <w:jc w:val="center"/>
        </w:trPr>
        <w:tc>
          <w:tcPr>
            <w:tcW w:w="1734" w:type="dxa"/>
          </w:tcPr>
          <w:p w:rsidR="00A112E8" w:rsidRDefault="00566469">
            <w:pPr>
              <w:spacing w:before="40" w:after="40" w:line="240" w:lineRule="auto"/>
              <w:jc w:val="left"/>
            </w:pPr>
            <w:r>
              <w:rPr>
                <w:sz w:val="19"/>
              </w:rPr>
              <w:t>NFR5 Portability</w:t>
            </w:r>
          </w:p>
        </w:tc>
        <w:tc>
          <w:tcPr>
            <w:tcW w:w="3121" w:type="dxa"/>
          </w:tcPr>
          <w:p w:rsidR="00A112E8" w:rsidRDefault="00566469">
            <w:pPr>
              <w:spacing w:before="40" w:after="40" w:line="240" w:lineRule="auto"/>
              <w:jc w:val="left"/>
            </w:pPr>
            <w:r>
              <w:rPr>
                <w:sz w:val="19"/>
              </w:rPr>
              <w:t>Run on a Windows desktop without admin tools</w:t>
            </w:r>
          </w:p>
        </w:tc>
        <w:tc>
          <w:tcPr>
            <w:tcW w:w="3814" w:type="dxa"/>
          </w:tcPr>
          <w:p w:rsidR="00A112E8" w:rsidRDefault="00566469">
            <w:pPr>
              <w:spacing w:before="40" w:after="40" w:line="240" w:lineRule="auto"/>
              <w:jc w:val="left"/>
            </w:pPr>
            <w:r>
              <w:rPr>
                <w:sz w:val="19"/>
              </w:rPr>
              <w:t>Python 3.10+ and Node 18+; run.bat; CBC bundled with PuLP</w:t>
            </w:r>
          </w:p>
        </w:tc>
      </w:tr>
      <w:tr w:rsidR="00A112E8">
        <w:trPr>
          <w:cantSplit/>
          <w:jc w:val="center"/>
        </w:trPr>
        <w:tc>
          <w:tcPr>
            <w:tcW w:w="1734" w:type="dxa"/>
          </w:tcPr>
          <w:p w:rsidR="00A112E8" w:rsidRDefault="00566469">
            <w:pPr>
              <w:spacing w:before="40" w:after="40" w:line="240" w:lineRule="auto"/>
              <w:jc w:val="left"/>
            </w:pPr>
            <w:r>
              <w:rPr>
                <w:sz w:val="19"/>
              </w:rPr>
              <w:t>NFR6 Maintainability</w:t>
            </w:r>
          </w:p>
        </w:tc>
        <w:tc>
          <w:tcPr>
            <w:tcW w:w="3121" w:type="dxa"/>
          </w:tcPr>
          <w:p w:rsidR="00A112E8" w:rsidRDefault="00566469">
            <w:pPr>
              <w:spacing w:before="40" w:after="40" w:line="240" w:lineRule="auto"/>
              <w:jc w:val="left"/>
            </w:pPr>
            <w:r>
              <w:rPr>
                <w:sz w:val="19"/>
              </w:rPr>
              <w:t>Small modules and shared configuration</w:t>
            </w:r>
          </w:p>
        </w:tc>
        <w:tc>
          <w:tcPr>
            <w:tcW w:w="3814" w:type="dxa"/>
          </w:tcPr>
          <w:p w:rsidR="00A112E8" w:rsidRDefault="00566469">
            <w:pPr>
              <w:spacing w:before="40" w:after="40" w:line="240" w:lineRule="auto"/>
              <w:jc w:val="left"/>
            </w:pPr>
            <w:r>
              <w:rPr>
                <w:sz w:val="19"/>
              </w:rPr>
              <w:t>Six core modules of 120-205 lines; config.py</w:t>
            </w:r>
          </w:p>
        </w:tc>
      </w:tr>
      <w:tr w:rsidR="00A112E8">
        <w:trPr>
          <w:cantSplit/>
          <w:jc w:val="center"/>
        </w:trPr>
        <w:tc>
          <w:tcPr>
            <w:tcW w:w="1734" w:type="dxa"/>
          </w:tcPr>
          <w:p w:rsidR="00A112E8" w:rsidRDefault="00566469">
            <w:pPr>
              <w:spacing w:before="40" w:after="40" w:line="240" w:lineRule="auto"/>
              <w:jc w:val="left"/>
            </w:pPr>
            <w:r>
              <w:rPr>
                <w:sz w:val="19"/>
              </w:rPr>
              <w:t>NFR7 Security</w:t>
            </w:r>
          </w:p>
        </w:tc>
        <w:tc>
          <w:tcPr>
            <w:tcW w:w="3121" w:type="dxa"/>
          </w:tcPr>
          <w:p w:rsidR="00A112E8" w:rsidRDefault="00566469">
            <w:pPr>
              <w:spacing w:before="40" w:after="40" w:line="240" w:lineRule="auto"/>
              <w:jc w:val="left"/>
            </w:pPr>
            <w:r>
              <w:rPr>
                <w:sz w:val="19"/>
              </w:rPr>
              <w:t>Limit exposure of the API</w:t>
            </w:r>
          </w:p>
        </w:tc>
        <w:tc>
          <w:tcPr>
            <w:tcW w:w="3814" w:type="dxa"/>
          </w:tcPr>
          <w:p w:rsidR="00A112E8" w:rsidRDefault="00566469">
            <w:pPr>
              <w:spacing w:before="40" w:after="40" w:line="240" w:lineRule="auto"/>
              <w:jc w:val="left"/>
            </w:pPr>
            <w:r>
              <w:rPr>
                <w:sz w:val="19"/>
              </w:rPr>
              <w:t>CORS limited to the web port; no secrets stored; no sign-in (stated limitation)</w:t>
            </w:r>
          </w:p>
        </w:tc>
      </w:tr>
    </w:tbl>
    <w:p w:rsidR="00A112E8" w:rsidRDefault="00A112E8">
      <w:pPr>
        <w:spacing w:line="144" w:lineRule="auto"/>
      </w:pPr>
    </w:p>
    <w:p w:rsidR="00A112E8" w:rsidRDefault="00566469">
      <w:pPr>
        <w:pStyle w:val="Heading2"/>
      </w:pPr>
      <w:bookmarkStart w:id="41" w:name="_Toc242981972"/>
      <w:r>
        <w:lastRenderedPageBreak/>
        <w:t>4.5  Hardware Requirements</w:t>
      </w:r>
      <w:bookmarkEnd w:id="41"/>
    </w:p>
    <w:p w:rsidR="00A112E8" w:rsidRDefault="00566469">
      <w:pPr>
        <w:pStyle w:val="TableCaption"/>
      </w:pPr>
      <w:bookmarkStart w:id="42" w:name="_Toc242982100"/>
      <w:r>
        <w:t>Table 4.3: Hardware requirements</w:t>
      </w:r>
      <w:bookmarkEnd w:id="42"/>
    </w:p>
    <w:tbl>
      <w:tblPr>
        <w:tblStyle w:val="TableGrid"/>
        <w:tblW w:w="0" w:type="auto"/>
        <w:jc w:val="center"/>
        <w:tblLook w:val="04A0" w:firstRow="1" w:lastRow="0" w:firstColumn="1" w:lastColumn="0" w:noHBand="0" w:noVBand="1"/>
      </w:tblPr>
      <w:tblGrid>
        <w:gridCol w:w="1734"/>
        <w:gridCol w:w="3641"/>
        <w:gridCol w:w="3294"/>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20"/>
              </w:rPr>
              <w:t>Item</w:t>
            </w:r>
          </w:p>
        </w:tc>
        <w:tc>
          <w:tcPr>
            <w:tcW w:w="3641" w:type="dxa"/>
            <w:shd w:val="clear" w:color="auto" w:fill="D9E2F3"/>
          </w:tcPr>
          <w:p w:rsidR="00A112E8" w:rsidRDefault="00566469">
            <w:pPr>
              <w:keepNext/>
              <w:spacing w:before="40" w:after="40" w:line="240" w:lineRule="auto"/>
              <w:jc w:val="left"/>
            </w:pPr>
            <w:r>
              <w:rPr>
                <w:b/>
                <w:sz w:val="20"/>
              </w:rPr>
              <w:t>Minimum</w:t>
            </w:r>
          </w:p>
        </w:tc>
        <w:tc>
          <w:tcPr>
            <w:tcW w:w="3294" w:type="dxa"/>
            <w:shd w:val="clear" w:color="auto" w:fill="D9E2F3"/>
          </w:tcPr>
          <w:p w:rsidR="00A112E8" w:rsidRDefault="00566469">
            <w:pPr>
              <w:keepNext/>
              <w:spacing w:before="40" w:after="40" w:line="240" w:lineRule="auto"/>
              <w:jc w:val="left"/>
            </w:pPr>
            <w:r>
              <w:rPr>
                <w:b/>
                <w:sz w:val="20"/>
              </w:rPr>
              <w:t>Used for the measurements</w:t>
            </w:r>
          </w:p>
        </w:tc>
      </w:tr>
      <w:tr w:rsidR="00A112E8">
        <w:trPr>
          <w:cantSplit/>
          <w:jc w:val="center"/>
        </w:trPr>
        <w:tc>
          <w:tcPr>
            <w:tcW w:w="1734" w:type="dxa"/>
          </w:tcPr>
          <w:p w:rsidR="00A112E8" w:rsidRDefault="00566469">
            <w:pPr>
              <w:keepNext/>
              <w:spacing w:before="40" w:after="40" w:line="240" w:lineRule="auto"/>
              <w:jc w:val="left"/>
            </w:pPr>
            <w:r>
              <w:rPr>
                <w:sz w:val="20"/>
              </w:rPr>
              <w:t>Processor</w:t>
            </w:r>
          </w:p>
        </w:tc>
        <w:tc>
          <w:tcPr>
            <w:tcW w:w="3641" w:type="dxa"/>
          </w:tcPr>
          <w:p w:rsidR="00A112E8" w:rsidRDefault="00566469">
            <w:pPr>
              <w:keepNext/>
              <w:spacing w:before="40" w:after="40" w:line="240" w:lineRule="auto"/>
              <w:jc w:val="left"/>
            </w:pPr>
            <w:r>
              <w:rPr>
                <w:sz w:val="20"/>
              </w:rPr>
              <w:t>Any 64-bit dual-core CPU</w:t>
            </w:r>
          </w:p>
        </w:tc>
        <w:tc>
          <w:tcPr>
            <w:tcW w:w="3294" w:type="dxa"/>
          </w:tcPr>
          <w:p w:rsidR="00A112E8" w:rsidRDefault="00566469">
            <w:pPr>
              <w:keepNext/>
              <w:spacing w:before="40" w:after="40" w:line="240" w:lineRule="auto"/>
              <w:jc w:val="left"/>
            </w:pPr>
            <w:r>
              <w:rPr>
                <w:sz w:val="20"/>
              </w:rPr>
              <w:t>Intel Core i5-12500, 6 cores / 12 threads</w:t>
            </w:r>
          </w:p>
        </w:tc>
      </w:tr>
      <w:tr w:rsidR="00A112E8">
        <w:trPr>
          <w:cantSplit/>
          <w:jc w:val="center"/>
        </w:trPr>
        <w:tc>
          <w:tcPr>
            <w:tcW w:w="1734" w:type="dxa"/>
          </w:tcPr>
          <w:p w:rsidR="00A112E8" w:rsidRDefault="00566469">
            <w:pPr>
              <w:spacing w:before="40" w:after="40" w:line="240" w:lineRule="auto"/>
              <w:jc w:val="left"/>
            </w:pPr>
            <w:r>
              <w:rPr>
                <w:sz w:val="20"/>
              </w:rPr>
              <w:t>Memory</w:t>
            </w:r>
          </w:p>
        </w:tc>
        <w:tc>
          <w:tcPr>
            <w:tcW w:w="3641" w:type="dxa"/>
          </w:tcPr>
          <w:p w:rsidR="00A112E8" w:rsidRDefault="00566469">
            <w:pPr>
              <w:spacing w:before="40" w:after="40" w:line="240" w:lineRule="auto"/>
              <w:jc w:val="left"/>
            </w:pPr>
            <w:r>
              <w:rPr>
                <w:sz w:val="20"/>
              </w:rPr>
              <w:t>4 GB</w:t>
            </w:r>
          </w:p>
        </w:tc>
        <w:tc>
          <w:tcPr>
            <w:tcW w:w="3294" w:type="dxa"/>
          </w:tcPr>
          <w:p w:rsidR="00A112E8" w:rsidRDefault="00566469">
            <w:pPr>
              <w:spacing w:before="40" w:after="40" w:line="240" w:lineRule="auto"/>
              <w:jc w:val="left"/>
            </w:pPr>
            <w:r>
              <w:rPr>
                <w:sz w:val="20"/>
              </w:rPr>
              <w:t>15.7 GB</w:t>
            </w:r>
          </w:p>
        </w:tc>
      </w:tr>
      <w:tr w:rsidR="00A112E8">
        <w:trPr>
          <w:cantSplit/>
          <w:jc w:val="center"/>
        </w:trPr>
        <w:tc>
          <w:tcPr>
            <w:tcW w:w="1734" w:type="dxa"/>
          </w:tcPr>
          <w:p w:rsidR="00A112E8" w:rsidRDefault="00566469">
            <w:pPr>
              <w:spacing w:before="40" w:after="40" w:line="240" w:lineRule="auto"/>
              <w:jc w:val="left"/>
            </w:pPr>
            <w:r>
              <w:rPr>
                <w:sz w:val="20"/>
              </w:rPr>
              <w:t>Disk</w:t>
            </w:r>
          </w:p>
        </w:tc>
        <w:tc>
          <w:tcPr>
            <w:tcW w:w="3641" w:type="dxa"/>
          </w:tcPr>
          <w:p w:rsidR="00A112E8" w:rsidRDefault="00566469">
            <w:pPr>
              <w:spacing w:before="40" w:after="40" w:line="240" w:lineRule="auto"/>
              <w:jc w:val="left"/>
            </w:pPr>
            <w:r>
              <w:rPr>
                <w:sz w:val="20"/>
              </w:rPr>
              <w:t>1 GB free (38.5 MB model file plus the npm packages)</w:t>
            </w:r>
          </w:p>
        </w:tc>
        <w:tc>
          <w:tcPr>
            <w:tcW w:w="3294" w:type="dxa"/>
          </w:tcPr>
          <w:p w:rsidR="00A112E8" w:rsidRDefault="00566469">
            <w:pPr>
              <w:spacing w:before="40" w:after="40" w:line="240" w:lineRule="auto"/>
              <w:jc w:val="left"/>
            </w:pPr>
            <w:r>
              <w:rPr>
                <w:sz w:val="20"/>
              </w:rPr>
              <w:t>SSD</w:t>
            </w:r>
          </w:p>
        </w:tc>
      </w:tr>
      <w:tr w:rsidR="00A112E8">
        <w:trPr>
          <w:cantSplit/>
          <w:jc w:val="center"/>
        </w:trPr>
        <w:tc>
          <w:tcPr>
            <w:tcW w:w="1734" w:type="dxa"/>
          </w:tcPr>
          <w:p w:rsidR="00A112E8" w:rsidRDefault="00566469">
            <w:pPr>
              <w:spacing w:before="40" w:after="40" w:line="240" w:lineRule="auto"/>
              <w:jc w:val="left"/>
            </w:pPr>
            <w:r>
              <w:rPr>
                <w:sz w:val="20"/>
              </w:rPr>
              <w:t>GPU</w:t>
            </w:r>
          </w:p>
        </w:tc>
        <w:tc>
          <w:tcPr>
            <w:tcW w:w="3641" w:type="dxa"/>
          </w:tcPr>
          <w:p w:rsidR="00A112E8" w:rsidRDefault="00566469">
            <w:pPr>
              <w:spacing w:before="40" w:after="40" w:line="240" w:lineRule="auto"/>
              <w:jc w:val="left"/>
            </w:pPr>
            <w:r>
              <w:rPr>
                <w:sz w:val="20"/>
              </w:rPr>
              <w:t>Not needed</w:t>
            </w:r>
          </w:p>
        </w:tc>
        <w:tc>
          <w:tcPr>
            <w:tcW w:w="3294" w:type="dxa"/>
          </w:tcPr>
          <w:p w:rsidR="00A112E8" w:rsidRDefault="00566469">
            <w:pPr>
              <w:spacing w:before="40" w:after="40" w:line="240" w:lineRule="auto"/>
              <w:jc w:val="left"/>
            </w:pPr>
            <w:r>
              <w:rPr>
                <w:sz w:val="20"/>
              </w:rPr>
              <w:t>Not used</w:t>
            </w:r>
          </w:p>
        </w:tc>
      </w:tr>
      <w:tr w:rsidR="00A112E8">
        <w:trPr>
          <w:cantSplit/>
          <w:jc w:val="center"/>
        </w:trPr>
        <w:tc>
          <w:tcPr>
            <w:tcW w:w="1734" w:type="dxa"/>
          </w:tcPr>
          <w:p w:rsidR="00A112E8" w:rsidRDefault="00566469">
            <w:pPr>
              <w:spacing w:before="40" w:after="40" w:line="240" w:lineRule="auto"/>
              <w:jc w:val="left"/>
            </w:pPr>
            <w:r>
              <w:rPr>
                <w:sz w:val="20"/>
              </w:rPr>
              <w:t>Display</w:t>
            </w:r>
          </w:p>
        </w:tc>
        <w:tc>
          <w:tcPr>
            <w:tcW w:w="3641" w:type="dxa"/>
          </w:tcPr>
          <w:p w:rsidR="00A112E8" w:rsidRDefault="00566469">
            <w:pPr>
              <w:spacing w:before="40" w:after="40" w:line="240" w:lineRule="auto"/>
              <w:jc w:val="left"/>
            </w:pPr>
            <w:r>
              <w:rPr>
                <w:sz w:val="20"/>
              </w:rPr>
              <w:t>1280 x 720</w:t>
            </w:r>
          </w:p>
        </w:tc>
        <w:tc>
          <w:tcPr>
            <w:tcW w:w="3294" w:type="dxa"/>
          </w:tcPr>
          <w:p w:rsidR="00A112E8" w:rsidRDefault="00566469">
            <w:pPr>
              <w:spacing w:before="40" w:after="40" w:line="240" w:lineRule="auto"/>
              <w:jc w:val="left"/>
            </w:pPr>
            <w:r>
              <w:rPr>
                <w:sz w:val="20"/>
              </w:rPr>
              <w:t>1440 x 900 for screenshots</w:t>
            </w:r>
          </w:p>
        </w:tc>
      </w:tr>
    </w:tbl>
    <w:p w:rsidR="00A112E8" w:rsidRDefault="00A112E8">
      <w:pPr>
        <w:spacing w:line="144" w:lineRule="auto"/>
      </w:pPr>
    </w:p>
    <w:p w:rsidR="00A112E8" w:rsidRDefault="00566469">
      <w:pPr>
        <w:pStyle w:val="Heading2"/>
      </w:pPr>
      <w:bookmarkStart w:id="43" w:name="_Toc242981973"/>
      <w:r>
        <w:t>4.6  Software Requirements</w:t>
      </w:r>
      <w:bookmarkEnd w:id="43"/>
    </w:p>
    <w:p w:rsidR="00A112E8" w:rsidRDefault="00566469">
      <w:pPr>
        <w:pStyle w:val="TableCaption"/>
      </w:pPr>
      <w:bookmarkStart w:id="44" w:name="_Toc242982101"/>
      <w:r>
        <w:t>Table 4.4: Software requirements</w:t>
      </w:r>
      <w:bookmarkEnd w:id="44"/>
    </w:p>
    <w:tbl>
      <w:tblPr>
        <w:tblStyle w:val="TableGrid"/>
        <w:tblW w:w="0" w:type="auto"/>
        <w:jc w:val="center"/>
        <w:tblLook w:val="04A0" w:firstRow="1" w:lastRow="0" w:firstColumn="1" w:lastColumn="0" w:noHBand="0" w:noVBand="1"/>
      </w:tblPr>
      <w:tblGrid>
        <w:gridCol w:w="2427"/>
        <w:gridCol w:w="2774"/>
        <w:gridCol w:w="3468"/>
      </w:tblGrid>
      <w:tr w:rsidR="00A112E8">
        <w:trPr>
          <w:cantSplit/>
          <w:tblHeader/>
          <w:jc w:val="center"/>
        </w:trPr>
        <w:tc>
          <w:tcPr>
            <w:tcW w:w="2427" w:type="dxa"/>
            <w:shd w:val="clear" w:color="auto" w:fill="D9E2F3"/>
          </w:tcPr>
          <w:p w:rsidR="00A112E8" w:rsidRDefault="00566469">
            <w:pPr>
              <w:keepNext/>
              <w:spacing w:before="40" w:after="40" w:line="240" w:lineRule="auto"/>
              <w:jc w:val="left"/>
            </w:pPr>
            <w:r>
              <w:rPr>
                <w:b/>
                <w:sz w:val="20"/>
              </w:rPr>
              <w:t>Software</w:t>
            </w:r>
          </w:p>
        </w:tc>
        <w:tc>
          <w:tcPr>
            <w:tcW w:w="2774" w:type="dxa"/>
            <w:shd w:val="clear" w:color="auto" w:fill="D9E2F3"/>
          </w:tcPr>
          <w:p w:rsidR="00A112E8" w:rsidRDefault="00566469">
            <w:pPr>
              <w:keepNext/>
              <w:spacing w:before="40" w:after="40" w:line="240" w:lineRule="auto"/>
              <w:jc w:val="left"/>
            </w:pPr>
            <w:r>
              <w:rPr>
                <w:b/>
                <w:sz w:val="20"/>
              </w:rPr>
              <w:t>Version used</w:t>
            </w:r>
          </w:p>
        </w:tc>
        <w:tc>
          <w:tcPr>
            <w:tcW w:w="3468" w:type="dxa"/>
            <w:shd w:val="clear" w:color="auto" w:fill="D9E2F3"/>
          </w:tcPr>
          <w:p w:rsidR="00A112E8" w:rsidRDefault="00566469">
            <w:pPr>
              <w:keepNext/>
              <w:spacing w:before="40" w:after="40" w:line="240" w:lineRule="auto"/>
              <w:jc w:val="left"/>
            </w:pPr>
            <w:r>
              <w:rPr>
                <w:b/>
                <w:sz w:val="20"/>
              </w:rPr>
              <w:t>Purpose</w:t>
            </w:r>
          </w:p>
        </w:tc>
      </w:tr>
      <w:tr w:rsidR="00A112E8">
        <w:trPr>
          <w:cantSplit/>
          <w:jc w:val="center"/>
        </w:trPr>
        <w:tc>
          <w:tcPr>
            <w:tcW w:w="2427" w:type="dxa"/>
          </w:tcPr>
          <w:p w:rsidR="00A112E8" w:rsidRDefault="00566469">
            <w:pPr>
              <w:keepNext/>
              <w:spacing w:before="40" w:after="40" w:line="240" w:lineRule="auto"/>
              <w:jc w:val="left"/>
            </w:pPr>
            <w:r>
              <w:rPr>
                <w:sz w:val="20"/>
              </w:rPr>
              <w:t>Python</w:t>
            </w:r>
          </w:p>
        </w:tc>
        <w:tc>
          <w:tcPr>
            <w:tcW w:w="2774" w:type="dxa"/>
          </w:tcPr>
          <w:p w:rsidR="00A112E8" w:rsidRDefault="00566469">
            <w:pPr>
              <w:keepNext/>
              <w:spacing w:before="40" w:after="40" w:line="240" w:lineRule="auto"/>
              <w:jc w:val="left"/>
            </w:pPr>
            <w:r>
              <w:rPr>
                <w:sz w:val="20"/>
              </w:rPr>
              <w:t>3.11.9 (3.10 or later)</w:t>
            </w:r>
          </w:p>
        </w:tc>
        <w:tc>
          <w:tcPr>
            <w:tcW w:w="3468" w:type="dxa"/>
          </w:tcPr>
          <w:p w:rsidR="00A112E8" w:rsidRDefault="00566469">
            <w:pPr>
              <w:keepNext/>
              <w:spacing w:before="40" w:after="40" w:line="240" w:lineRule="auto"/>
              <w:jc w:val="left"/>
            </w:pPr>
            <w:r>
              <w:rPr>
                <w:sz w:val="20"/>
              </w:rPr>
              <w:t>Core package, API, scripts</w:t>
            </w:r>
          </w:p>
        </w:tc>
      </w:tr>
      <w:tr w:rsidR="00A112E8">
        <w:trPr>
          <w:cantSplit/>
          <w:jc w:val="center"/>
        </w:trPr>
        <w:tc>
          <w:tcPr>
            <w:tcW w:w="2427" w:type="dxa"/>
          </w:tcPr>
          <w:p w:rsidR="00A112E8" w:rsidRDefault="00566469">
            <w:pPr>
              <w:spacing w:before="40" w:after="40" w:line="240" w:lineRule="auto"/>
              <w:jc w:val="left"/>
            </w:pPr>
            <w:r>
              <w:rPr>
                <w:sz w:val="20"/>
              </w:rPr>
              <w:t>pandas / NumPy</w:t>
            </w:r>
          </w:p>
        </w:tc>
        <w:tc>
          <w:tcPr>
            <w:tcW w:w="2774" w:type="dxa"/>
          </w:tcPr>
          <w:p w:rsidR="00A112E8" w:rsidRDefault="00566469">
            <w:pPr>
              <w:spacing w:before="40" w:after="40" w:line="240" w:lineRule="auto"/>
              <w:jc w:val="left"/>
            </w:pPr>
            <w:r>
              <w:rPr>
                <w:sz w:val="20"/>
              </w:rPr>
              <w:t>2.2.1 / 1.26.4</w:t>
            </w:r>
          </w:p>
        </w:tc>
        <w:tc>
          <w:tcPr>
            <w:tcW w:w="3468" w:type="dxa"/>
          </w:tcPr>
          <w:p w:rsidR="00A112E8" w:rsidRDefault="00566469">
            <w:pPr>
              <w:spacing w:before="40" w:after="40" w:line="240" w:lineRule="auto"/>
              <w:jc w:val="left"/>
            </w:pPr>
            <w:r>
              <w:rPr>
                <w:sz w:val="20"/>
              </w:rPr>
              <w:t>Data handling</w:t>
            </w:r>
          </w:p>
        </w:tc>
      </w:tr>
      <w:tr w:rsidR="00A112E8">
        <w:trPr>
          <w:cantSplit/>
          <w:jc w:val="center"/>
        </w:trPr>
        <w:tc>
          <w:tcPr>
            <w:tcW w:w="2427" w:type="dxa"/>
          </w:tcPr>
          <w:p w:rsidR="00A112E8" w:rsidRDefault="00566469">
            <w:pPr>
              <w:spacing w:before="40" w:after="40" w:line="240" w:lineRule="auto"/>
              <w:jc w:val="left"/>
            </w:pPr>
            <w:r>
              <w:rPr>
                <w:sz w:val="20"/>
              </w:rPr>
              <w:t>scikit-learn / joblib</w:t>
            </w:r>
          </w:p>
        </w:tc>
        <w:tc>
          <w:tcPr>
            <w:tcW w:w="2774" w:type="dxa"/>
          </w:tcPr>
          <w:p w:rsidR="00A112E8" w:rsidRDefault="00566469">
            <w:pPr>
              <w:spacing w:before="40" w:after="40" w:line="240" w:lineRule="auto"/>
              <w:jc w:val="left"/>
            </w:pPr>
            <w:r>
              <w:rPr>
                <w:sz w:val="20"/>
              </w:rPr>
              <w:t>1.4.2 / 1.3.2</w:t>
            </w:r>
          </w:p>
        </w:tc>
        <w:tc>
          <w:tcPr>
            <w:tcW w:w="3468" w:type="dxa"/>
          </w:tcPr>
          <w:p w:rsidR="00A112E8" w:rsidRDefault="00566469">
            <w:pPr>
              <w:spacing w:before="40" w:after="40" w:line="240" w:lineRule="auto"/>
              <w:jc w:val="left"/>
            </w:pPr>
            <w:r>
              <w:rPr>
                <w:sz w:val="20"/>
              </w:rPr>
              <w:t>Random Forest, k-means, model persistence</w:t>
            </w:r>
          </w:p>
        </w:tc>
      </w:tr>
      <w:tr w:rsidR="00A112E8">
        <w:trPr>
          <w:cantSplit/>
          <w:jc w:val="center"/>
        </w:trPr>
        <w:tc>
          <w:tcPr>
            <w:tcW w:w="2427" w:type="dxa"/>
          </w:tcPr>
          <w:p w:rsidR="00A112E8" w:rsidRDefault="00566469">
            <w:pPr>
              <w:spacing w:before="40" w:after="40" w:line="240" w:lineRule="auto"/>
              <w:jc w:val="left"/>
            </w:pPr>
            <w:r>
              <w:rPr>
                <w:sz w:val="20"/>
              </w:rPr>
              <w:t>PuLP + CBC</w:t>
            </w:r>
          </w:p>
        </w:tc>
        <w:tc>
          <w:tcPr>
            <w:tcW w:w="2774" w:type="dxa"/>
          </w:tcPr>
          <w:p w:rsidR="00A112E8" w:rsidRDefault="00566469">
            <w:pPr>
              <w:spacing w:before="40" w:after="40" w:line="240" w:lineRule="auto"/>
              <w:jc w:val="left"/>
            </w:pPr>
            <w:r>
              <w:rPr>
                <w:sz w:val="20"/>
              </w:rPr>
              <w:t>3.3.2</w:t>
            </w:r>
          </w:p>
        </w:tc>
        <w:tc>
          <w:tcPr>
            <w:tcW w:w="3468" w:type="dxa"/>
          </w:tcPr>
          <w:p w:rsidR="00A112E8" w:rsidRDefault="00566469">
            <w:pPr>
              <w:spacing w:before="40" w:after="40" w:line="240" w:lineRule="auto"/>
              <w:jc w:val="left"/>
            </w:pPr>
            <w:r>
              <w:rPr>
                <w:sz w:val="20"/>
              </w:rPr>
              <w:t>Mixed-integer optimisation</w:t>
            </w:r>
          </w:p>
        </w:tc>
      </w:tr>
      <w:tr w:rsidR="00A112E8">
        <w:trPr>
          <w:cantSplit/>
          <w:jc w:val="center"/>
        </w:trPr>
        <w:tc>
          <w:tcPr>
            <w:tcW w:w="2427" w:type="dxa"/>
          </w:tcPr>
          <w:p w:rsidR="00A112E8" w:rsidRDefault="00566469">
            <w:pPr>
              <w:spacing w:before="40" w:after="40" w:line="240" w:lineRule="auto"/>
              <w:jc w:val="left"/>
            </w:pPr>
            <w:r>
              <w:rPr>
                <w:sz w:val="20"/>
              </w:rPr>
              <w:t>Flask</w:t>
            </w:r>
          </w:p>
        </w:tc>
        <w:tc>
          <w:tcPr>
            <w:tcW w:w="2774" w:type="dxa"/>
          </w:tcPr>
          <w:p w:rsidR="00A112E8" w:rsidRDefault="00566469">
            <w:pPr>
              <w:spacing w:before="40" w:after="40" w:line="240" w:lineRule="auto"/>
              <w:jc w:val="left"/>
            </w:pPr>
            <w:r>
              <w:rPr>
                <w:sz w:val="20"/>
              </w:rPr>
              <w:t>3.1.0</w:t>
            </w:r>
          </w:p>
        </w:tc>
        <w:tc>
          <w:tcPr>
            <w:tcW w:w="3468" w:type="dxa"/>
          </w:tcPr>
          <w:p w:rsidR="00A112E8" w:rsidRDefault="00566469">
            <w:pPr>
              <w:spacing w:before="40" w:after="40" w:line="240" w:lineRule="auto"/>
              <w:jc w:val="left"/>
            </w:pPr>
            <w:r>
              <w:rPr>
                <w:sz w:val="20"/>
              </w:rPr>
              <w:t>Original classic web interface (port 5000)</w:t>
            </w:r>
          </w:p>
        </w:tc>
      </w:tr>
      <w:tr w:rsidR="00A112E8">
        <w:trPr>
          <w:cantSplit/>
          <w:jc w:val="center"/>
        </w:trPr>
        <w:tc>
          <w:tcPr>
            <w:tcW w:w="2427" w:type="dxa"/>
          </w:tcPr>
          <w:p w:rsidR="00A112E8" w:rsidRDefault="00566469">
            <w:pPr>
              <w:spacing w:before="40" w:after="40" w:line="240" w:lineRule="auto"/>
              <w:jc w:val="left"/>
            </w:pPr>
            <w:r>
              <w:rPr>
                <w:sz w:val="20"/>
              </w:rPr>
              <w:t>FastAPI / uvicorn</w:t>
            </w:r>
          </w:p>
        </w:tc>
        <w:tc>
          <w:tcPr>
            <w:tcW w:w="2774" w:type="dxa"/>
          </w:tcPr>
          <w:p w:rsidR="00A112E8" w:rsidRDefault="00566469">
            <w:pPr>
              <w:spacing w:before="40" w:after="40" w:line="240" w:lineRule="auto"/>
              <w:jc w:val="left"/>
            </w:pPr>
            <w:r>
              <w:rPr>
                <w:sz w:val="20"/>
              </w:rPr>
              <w:t>0.110.0 / 0.29.0</w:t>
            </w:r>
          </w:p>
        </w:tc>
        <w:tc>
          <w:tcPr>
            <w:tcW w:w="3468" w:type="dxa"/>
          </w:tcPr>
          <w:p w:rsidR="00A112E8" w:rsidRDefault="00566469">
            <w:pPr>
              <w:spacing w:before="40" w:after="40" w:line="240" w:lineRule="auto"/>
              <w:jc w:val="left"/>
            </w:pPr>
            <w:r>
              <w:rPr>
                <w:sz w:val="20"/>
              </w:rPr>
              <w:t>JSON API (port 8104)</w:t>
            </w:r>
          </w:p>
        </w:tc>
      </w:tr>
      <w:tr w:rsidR="00A112E8">
        <w:trPr>
          <w:cantSplit/>
          <w:jc w:val="center"/>
        </w:trPr>
        <w:tc>
          <w:tcPr>
            <w:tcW w:w="2427" w:type="dxa"/>
          </w:tcPr>
          <w:p w:rsidR="00A112E8" w:rsidRDefault="00566469">
            <w:pPr>
              <w:spacing w:before="40" w:after="40" w:line="240" w:lineRule="auto"/>
              <w:jc w:val="left"/>
            </w:pPr>
            <w:r>
              <w:rPr>
                <w:sz w:val="20"/>
              </w:rPr>
              <w:t>Node.js / npm</w:t>
            </w:r>
          </w:p>
        </w:tc>
        <w:tc>
          <w:tcPr>
            <w:tcW w:w="2774" w:type="dxa"/>
          </w:tcPr>
          <w:p w:rsidR="00A112E8" w:rsidRDefault="00566469">
            <w:pPr>
              <w:spacing w:before="40" w:after="40" w:line="240" w:lineRule="auto"/>
              <w:jc w:val="left"/>
            </w:pPr>
            <w:r>
              <w:rPr>
                <w:sz w:val="20"/>
              </w:rPr>
              <w:t>v24.19.0 (18 or later)</w:t>
            </w:r>
          </w:p>
        </w:tc>
        <w:tc>
          <w:tcPr>
            <w:tcW w:w="3468" w:type="dxa"/>
          </w:tcPr>
          <w:p w:rsidR="00A112E8" w:rsidRDefault="00566469">
            <w:pPr>
              <w:spacing w:before="40" w:after="40" w:line="240" w:lineRule="auto"/>
              <w:jc w:val="left"/>
            </w:pPr>
            <w:r>
              <w:rPr>
                <w:sz w:val="20"/>
              </w:rPr>
              <w:t>Frontend tooling</w:t>
            </w:r>
          </w:p>
        </w:tc>
      </w:tr>
      <w:tr w:rsidR="00A112E8">
        <w:trPr>
          <w:cantSplit/>
          <w:jc w:val="center"/>
        </w:trPr>
        <w:tc>
          <w:tcPr>
            <w:tcW w:w="2427" w:type="dxa"/>
          </w:tcPr>
          <w:p w:rsidR="00A112E8" w:rsidRDefault="00566469">
            <w:pPr>
              <w:spacing w:before="40" w:after="40" w:line="240" w:lineRule="auto"/>
              <w:jc w:val="left"/>
            </w:pPr>
            <w:r>
              <w:rPr>
                <w:sz w:val="20"/>
              </w:rPr>
              <w:t>React / Vite / recharts</w:t>
            </w:r>
          </w:p>
        </w:tc>
        <w:tc>
          <w:tcPr>
            <w:tcW w:w="2774" w:type="dxa"/>
          </w:tcPr>
          <w:p w:rsidR="00A112E8" w:rsidRDefault="00566469">
            <w:pPr>
              <w:spacing w:before="40" w:after="40" w:line="240" w:lineRule="auto"/>
              <w:jc w:val="left"/>
            </w:pPr>
            <w:r>
              <w:rPr>
                <w:sz w:val="20"/>
              </w:rPr>
              <w:t>18.3.1 / 5.4.11 / 2.13.3</w:t>
            </w:r>
          </w:p>
        </w:tc>
        <w:tc>
          <w:tcPr>
            <w:tcW w:w="3468" w:type="dxa"/>
          </w:tcPr>
          <w:p w:rsidR="00A112E8" w:rsidRDefault="00566469">
            <w:pPr>
              <w:spacing w:before="40" w:after="40" w:line="240" w:lineRule="auto"/>
              <w:jc w:val="left"/>
            </w:pPr>
            <w:r>
              <w:rPr>
                <w:sz w:val="20"/>
              </w:rPr>
              <w:t>Web application (port 5104)</w:t>
            </w:r>
          </w:p>
        </w:tc>
      </w:tr>
      <w:tr w:rsidR="00A112E8">
        <w:trPr>
          <w:cantSplit/>
          <w:jc w:val="center"/>
        </w:trPr>
        <w:tc>
          <w:tcPr>
            <w:tcW w:w="2427" w:type="dxa"/>
          </w:tcPr>
          <w:p w:rsidR="00A112E8" w:rsidRDefault="00566469">
            <w:pPr>
              <w:spacing w:before="40" w:after="40" w:line="240" w:lineRule="auto"/>
              <w:jc w:val="left"/>
            </w:pPr>
            <w:r>
              <w:rPr>
                <w:sz w:val="20"/>
              </w:rPr>
              <w:t>Browser</w:t>
            </w:r>
          </w:p>
        </w:tc>
        <w:tc>
          <w:tcPr>
            <w:tcW w:w="2774" w:type="dxa"/>
          </w:tcPr>
          <w:p w:rsidR="00A112E8" w:rsidRDefault="00566469">
            <w:pPr>
              <w:spacing w:before="40" w:after="40" w:line="240" w:lineRule="auto"/>
              <w:jc w:val="left"/>
            </w:pPr>
            <w:r>
              <w:rPr>
                <w:sz w:val="20"/>
              </w:rPr>
              <w:t>Chrome (any current browser)</w:t>
            </w:r>
          </w:p>
        </w:tc>
        <w:tc>
          <w:tcPr>
            <w:tcW w:w="3468" w:type="dxa"/>
          </w:tcPr>
          <w:p w:rsidR="00A112E8" w:rsidRDefault="00566469">
            <w:pPr>
              <w:spacing w:before="40" w:after="40" w:line="240" w:lineRule="auto"/>
              <w:jc w:val="left"/>
            </w:pPr>
            <w:r>
              <w:rPr>
                <w:sz w:val="20"/>
              </w:rPr>
              <w:t>Using and capturing the application</w:t>
            </w:r>
          </w:p>
        </w:tc>
      </w:tr>
    </w:tbl>
    <w:p w:rsidR="00A112E8" w:rsidRDefault="00A112E8">
      <w:pPr>
        <w:spacing w:line="144" w:lineRule="auto"/>
      </w:pPr>
    </w:p>
    <w:p w:rsidR="00A112E8" w:rsidRDefault="00566469">
      <w:pPr>
        <w:pStyle w:val="Heading2"/>
      </w:pPr>
      <w:bookmarkStart w:id="45" w:name="_Toc242981974"/>
      <w:r>
        <w:t>4.7  User Roles and Constraints</w:t>
      </w:r>
      <w:bookmarkEnd w:id="45"/>
    </w:p>
    <w:p w:rsidR="00A112E8" w:rsidRDefault="00566469">
      <w:r>
        <w:t xml:space="preserve">HubOptima has a single user role, the </w:t>
      </w:r>
      <w:r>
        <w:rPr>
          <w:i/>
        </w:rPr>
        <w:t>logistics planner</w:t>
      </w:r>
      <w:r>
        <w:t xml:space="preserve">, who may view every page and run every action; a second kind of user, the </w:t>
      </w:r>
      <w:r>
        <w:rPr>
          <w:i/>
        </w:rPr>
        <w:t>developer or analyst</w:t>
      </w:r>
      <w:r>
        <w:t>, uses the command line. There is no sign-in and no administrator role, because the application is intended to run on the planner's own machine.</w:t>
      </w:r>
    </w:p>
    <w:p w:rsidR="00A112E8" w:rsidRDefault="00566469">
      <w:pPr>
        <w:pStyle w:val="ListBullet"/>
        <w:spacing w:after="40"/>
      </w:pPr>
      <w:r>
        <w:t>Only one background job per kind (comparison/scalability, rolling horizon, training) runs at a time; a second request returns HTTP 409.</w:t>
      </w:r>
    </w:p>
    <w:p w:rsidR="00A112E8" w:rsidRDefault="00566469">
      <w:pPr>
        <w:pStyle w:val="ListBullet"/>
        <w:spacing w:after="40"/>
      </w:pPr>
      <w:r>
        <w:t xml:space="preserve">Comparison, rolling and training runs overwrite the saved files in </w:t>
      </w:r>
      <w:r>
        <w:rPr>
          <w:rFonts w:ascii="Courier New" w:eastAsia="Courier New" w:hAnsi="Courier New" w:cs="Courier New"/>
          <w:sz w:val="21"/>
        </w:rPr>
        <w:t>models/</w:t>
      </w:r>
      <w:r>
        <w:t xml:space="preserve"> and </w:t>
      </w:r>
      <w:r>
        <w:rPr>
          <w:rFonts w:ascii="Courier New" w:eastAsia="Courier New" w:hAnsi="Courier New" w:cs="Courier New"/>
          <w:sz w:val="21"/>
        </w:rPr>
        <w:t>results/</w:t>
      </w:r>
      <w:r>
        <w:t>.</w:t>
      </w:r>
    </w:p>
    <w:p w:rsidR="00A112E8" w:rsidRDefault="00566469">
      <w:pPr>
        <w:pStyle w:val="ListBullet"/>
        <w:spacing w:after="40"/>
      </w:pPr>
      <w:r>
        <w:t>A planning month must be the next month or one of the history months after the first three (the forecaster needs lags).</w:t>
      </w:r>
    </w:p>
    <w:p w:rsidR="00A112E8" w:rsidRDefault="00566469">
      <w:pPr>
        <w:pStyle w:val="ListBullet"/>
        <w:spacing w:after="40"/>
      </w:pPr>
      <w:r>
        <w:lastRenderedPageBreak/>
        <w:t>The exact MIP time limit is capped at 300 s; a plan with a hard SLA may be infeasible and is then reported as such.</w:t>
      </w:r>
    </w:p>
    <w:p w:rsidR="00A112E8" w:rsidRDefault="00566469">
      <w:pPr>
        <w:pStyle w:val="Heading1"/>
        <w:pageBreakBefore/>
      </w:pPr>
      <w:bookmarkStart w:id="46" w:name="_Toc242981975"/>
      <w:r>
        <w:lastRenderedPageBreak/>
        <w:t>CHAPTER 5</w:t>
      </w:r>
      <w:r>
        <w:br/>
        <w:t>SYSTEM DESIGN</w:t>
      </w:r>
      <w:bookmarkEnd w:id="46"/>
    </w:p>
    <w:p w:rsidR="00A112E8" w:rsidRDefault="00566469">
      <w:pPr>
        <w:pStyle w:val="Heading2"/>
      </w:pPr>
      <w:bookmarkStart w:id="47" w:name="_Toc242981976"/>
      <w:r>
        <w:t>5.1  System Architecture</w:t>
      </w:r>
      <w:bookmarkEnd w:id="47"/>
    </w:p>
    <w:p w:rsidR="00A112E8" w:rsidRDefault="00566469">
      <w:pPr>
        <w:keepNext/>
        <w:spacing w:before="120" w:line="240" w:lineRule="auto"/>
        <w:jc w:val="center"/>
      </w:pPr>
      <w:r>
        <w:rPr>
          <w:noProof/>
        </w:rPr>
        <w:drawing>
          <wp:inline distT="0" distB="0" distL="0" distR="0">
            <wp:extent cx="5394718" cy="4461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5394718" cy="4461017"/>
                    </a:xfrm>
                    <a:prstGeom prst="rect">
                      <a:avLst/>
                    </a:prstGeom>
                  </pic:spPr>
                </pic:pic>
              </a:graphicData>
            </a:graphic>
          </wp:inline>
        </w:drawing>
      </w:r>
    </w:p>
    <w:p w:rsidR="00A112E8" w:rsidRDefault="00566469">
      <w:pPr>
        <w:pStyle w:val="FigureCaption"/>
      </w:pPr>
      <w:bookmarkStart w:id="48" w:name="_Toc242982045"/>
      <w:r>
        <w:t>Fig. 5.1: System architecture of HubOptima</w:t>
      </w:r>
      <w:bookmarkEnd w:id="48"/>
    </w:p>
    <w:p w:rsidR="00A112E8" w:rsidRDefault="00566469">
      <w:r>
        <w:t xml:space="preserve">The architecture has five layers. The </w:t>
      </w:r>
      <w:r>
        <w:rPr>
          <w:i/>
        </w:rPr>
        <w:t>user</w:t>
      </w:r>
      <w:r>
        <w:t xml:space="preserve"> works in a browser, or a developer uses the command line. The </w:t>
      </w:r>
      <w:r>
        <w:rPr>
          <w:i/>
        </w:rPr>
        <w:t>frontend</w:t>
      </w:r>
      <w:r>
        <w:t xml:space="preserve"> is a React application served by Vite on port 5104; it holds the seven pages, the SVG network map, the charts, the theme and the small data layer (</w:t>
      </w:r>
      <w:r>
        <w:rPr>
          <w:rFonts w:ascii="Courier New" w:eastAsia="Courier New" w:hAnsi="Courier New" w:cs="Courier New"/>
          <w:sz w:val="21"/>
        </w:rPr>
        <w:t>api.js</w:t>
      </w:r>
      <w:r>
        <w:t xml:space="preserve">, </w:t>
      </w:r>
      <w:r>
        <w:rPr>
          <w:rFonts w:ascii="Courier New" w:eastAsia="Courier New" w:hAnsi="Courier New" w:cs="Courier New"/>
          <w:sz w:val="21"/>
        </w:rPr>
        <w:t>useApi</w:t>
      </w:r>
      <w:r>
        <w:t xml:space="preserve">, </w:t>
      </w:r>
      <w:r>
        <w:rPr>
          <w:rFonts w:ascii="Courier New" w:eastAsia="Courier New" w:hAnsi="Courier New" w:cs="Courier New"/>
          <w:sz w:val="21"/>
        </w:rPr>
        <w:t>usePoll</w:t>
      </w:r>
      <w:r>
        <w:t>) that polls background jobs.</w:t>
      </w:r>
    </w:p>
    <w:p w:rsidR="00A112E8" w:rsidRDefault="00566469">
      <w:r>
        <w:t xml:space="preserve">The </w:t>
      </w:r>
      <w:r>
        <w:rPr>
          <w:i/>
        </w:rPr>
        <w:t>API layer</w:t>
      </w:r>
      <w:r>
        <w:t xml:space="preserve"> is a FastAPI service on port 8104 with 14 endpoints. It validates request bodies with pydantic, runs long jobs in a thread guarded by a lock, and converts numpy values to JSON (NaN and infinity become null). The </w:t>
      </w:r>
      <w:r>
        <w:rPr>
          <w:i/>
        </w:rPr>
        <w:t>core package</w:t>
      </w:r>
      <w:r>
        <w:t xml:space="preserve"> </w:t>
      </w:r>
      <w:r>
        <w:rPr>
          <w:rFonts w:ascii="Courier New" w:eastAsia="Courier New" w:hAnsi="Courier New" w:cs="Courier New"/>
          <w:sz w:val="21"/>
        </w:rPr>
        <w:t>hublocator</w:t>
      </w:r>
      <w:r>
        <w:t xml:space="preserve"> contains all of the science: data preparation, the Random Forest, the hub model and exact solver, the matheuristic, the baselines and the rolling-horizon simulation. No forecasting or optimisation logic lives in the API layer.</w:t>
      </w:r>
    </w:p>
    <w:p w:rsidR="00A112E8" w:rsidRDefault="00566469">
      <w:r>
        <w:t xml:space="preserve">The bottom layer holds the libraries (scikit-learn, PuLP with CBC) and the files that act as storage: two CSV files in </w:t>
      </w:r>
      <w:r>
        <w:rPr>
          <w:rFonts w:ascii="Courier New" w:eastAsia="Courier New" w:hAnsi="Courier New" w:cs="Courier New"/>
          <w:sz w:val="21"/>
        </w:rPr>
        <w:t>data/</w:t>
      </w:r>
      <w:r>
        <w:t xml:space="preserve">, the trained model and metrics in </w:t>
      </w:r>
      <w:r>
        <w:rPr>
          <w:rFonts w:ascii="Courier New" w:eastAsia="Courier New" w:hAnsi="Courier New" w:cs="Courier New"/>
          <w:sz w:val="21"/>
        </w:rPr>
        <w:t>models/</w:t>
      </w:r>
      <w:r>
        <w:t xml:space="preserve"> and the result </w:t>
      </w:r>
      <w:r>
        <w:lastRenderedPageBreak/>
        <w:t xml:space="preserve">files in </w:t>
      </w:r>
      <w:r>
        <w:rPr>
          <w:rFonts w:ascii="Courier New" w:eastAsia="Courier New" w:hAnsi="Courier New" w:cs="Courier New"/>
          <w:sz w:val="21"/>
        </w:rPr>
        <w:t>results/</w:t>
      </w:r>
      <w:r>
        <w:t>. The command line calls the core package directly, which is why the dotted line bypasses the web tiers.</w:t>
      </w:r>
    </w:p>
    <w:p w:rsidR="00A112E8" w:rsidRDefault="00566469">
      <w:r>
        <w:rPr>
          <w:b/>
        </w:rPr>
        <w:t>Design principles.</w:t>
      </w:r>
      <w:r>
        <w:t xml:space="preserve"> (1) One implementation of the science: the command line, the classic Flask interface and the FastAPI service import the same package. (2) Files as storage: the artefacts a planner would want to inspect or replace (the CSV inputs, the model, the JSON results) stay readable files. (3) Thin API: it validates, runs jobs and serialises; it never decides anything about hubs. (4) Honest evaluation: the evaluation function takes the realised demand separately from the planning demand, so capacity overload is visible.</w:t>
      </w:r>
    </w:p>
    <w:p w:rsidR="00A112E8" w:rsidRDefault="00566469">
      <w:pPr>
        <w:pStyle w:val="Heading2"/>
      </w:pPr>
      <w:bookmarkStart w:id="49" w:name="_Toc242981977"/>
      <w:r>
        <w:t>5.2  High-Level Workflow</w:t>
      </w:r>
      <w:bookmarkEnd w:id="49"/>
    </w:p>
    <w:p w:rsidR="00A112E8" w:rsidRDefault="00566469">
      <w:pPr>
        <w:keepNext/>
        <w:spacing w:before="120" w:line="240" w:lineRule="auto"/>
        <w:jc w:val="center"/>
      </w:pPr>
      <w:r>
        <w:rPr>
          <w:noProof/>
        </w:rPr>
        <w:drawing>
          <wp:inline distT="0" distB="0" distL="0" distR="0">
            <wp:extent cx="5394718" cy="2904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394718" cy="2904848"/>
                    </a:xfrm>
                    <a:prstGeom prst="rect">
                      <a:avLst/>
                    </a:prstGeom>
                  </pic:spPr>
                </pic:pic>
              </a:graphicData>
            </a:graphic>
          </wp:inline>
        </w:drawing>
      </w:r>
    </w:p>
    <w:p w:rsidR="00A112E8" w:rsidRDefault="00566469">
      <w:pPr>
        <w:pStyle w:val="FigureCaption"/>
      </w:pPr>
      <w:bookmarkStart w:id="50" w:name="_Toc242982046"/>
      <w:r>
        <w:t>Fig. 5.2: High-level workflow</w:t>
      </w:r>
      <w:bookmarkEnd w:id="50"/>
    </w:p>
    <w:p w:rsidR="00A112E8" w:rsidRDefault="00566469">
      <w:r>
        <w:t>The ten steps are the predict-then-optimise loop. Steps 1 to 5 prepare the data and produce a demand forecast; steps 6 and 7 turn the forecast into a hub-location model and solve it; step 8 scores the plan on the demand that actually occurred; step 9 compares methods and re-plans month by month; step 10 presents the outcome. The dashed arrow shows the cycle: when a new month of data arrives the forecast is recomputed, the model is rebuilt and the network is re-optimised.</w:t>
      </w:r>
    </w:p>
    <w:p w:rsidR="00A112E8" w:rsidRDefault="00566469">
      <w:pPr>
        <w:pStyle w:val="Heading2"/>
      </w:pPr>
      <w:bookmarkStart w:id="51" w:name="_Toc242981978"/>
      <w:r>
        <w:lastRenderedPageBreak/>
        <w:t>5.3  Data-Flow Diagrams</w:t>
      </w:r>
      <w:bookmarkEnd w:id="51"/>
    </w:p>
    <w:p w:rsidR="00A112E8" w:rsidRDefault="00566469">
      <w:pPr>
        <w:keepNext/>
        <w:spacing w:before="120" w:line="240" w:lineRule="auto"/>
        <w:jc w:val="center"/>
      </w:pPr>
      <w:r>
        <w:rPr>
          <w:noProof/>
        </w:rPr>
        <w:drawing>
          <wp:inline distT="0" distB="0" distL="0" distR="0">
            <wp:extent cx="5394718" cy="2282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394718" cy="2282381"/>
                    </a:xfrm>
                    <a:prstGeom prst="rect">
                      <a:avLst/>
                    </a:prstGeom>
                  </pic:spPr>
                </pic:pic>
              </a:graphicData>
            </a:graphic>
          </wp:inline>
        </w:drawing>
      </w:r>
    </w:p>
    <w:p w:rsidR="00A112E8" w:rsidRDefault="00566469">
      <w:pPr>
        <w:pStyle w:val="FigureCaption"/>
      </w:pPr>
      <w:bookmarkStart w:id="52" w:name="_Toc242982047"/>
      <w:r>
        <w:t>Fig. 5.3: Data-flow diagram, level 0 (context)</w:t>
      </w:r>
      <w:bookmarkEnd w:id="52"/>
    </w:p>
    <w:p w:rsidR="00A112E8" w:rsidRDefault="00566469">
      <w:r>
        <w:t xml:space="preserve">The context diagram shows HubOptima as one process with three external entities. The </w:t>
      </w:r>
      <w:r>
        <w:rPr>
          <w:i/>
        </w:rPr>
        <w:t>logistics planner</w:t>
      </w:r>
      <w:r>
        <w:t xml:space="preserve"> supplies the planning month, the number of hubs, cost and service parameters and the method, and receives forecasts, hub plans, KPIs, comparisons and rolling results. The </w:t>
      </w:r>
      <w:r>
        <w:rPr>
          <w:i/>
        </w:rPr>
        <w:t>data files</w:t>
      </w:r>
      <w:r>
        <w:t xml:space="preserve"> supply the region master and the order history. The </w:t>
      </w:r>
      <w:r>
        <w:rPr>
          <w:i/>
        </w:rPr>
        <w:t>CBC solver</w:t>
      </w:r>
      <w:r>
        <w:t xml:space="preserve"> receives mixed-integer sub-problems and returns optimal or feasible assignments.</w:t>
      </w:r>
    </w:p>
    <w:p w:rsidR="00A112E8" w:rsidRDefault="00566469">
      <w:pPr>
        <w:keepNext/>
        <w:spacing w:before="120" w:line="240" w:lineRule="auto"/>
        <w:jc w:val="center"/>
      </w:pPr>
      <w:r>
        <w:rPr>
          <w:noProof/>
        </w:rPr>
        <w:drawing>
          <wp:inline distT="0" distB="0" distL="0" distR="0">
            <wp:extent cx="5394718" cy="4046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5394718" cy="4046038"/>
                    </a:xfrm>
                    <a:prstGeom prst="rect">
                      <a:avLst/>
                    </a:prstGeom>
                  </pic:spPr>
                </pic:pic>
              </a:graphicData>
            </a:graphic>
          </wp:inline>
        </w:drawing>
      </w:r>
    </w:p>
    <w:p w:rsidR="00A112E8" w:rsidRDefault="00566469">
      <w:pPr>
        <w:pStyle w:val="FigureCaption"/>
      </w:pPr>
      <w:bookmarkStart w:id="53" w:name="_Toc242982048"/>
      <w:r>
        <w:t>Fig. 5.4: Data-flow diagram, level 1</w:t>
      </w:r>
      <w:bookmarkEnd w:id="53"/>
    </w:p>
    <w:p w:rsidR="00A112E8" w:rsidRDefault="00566469">
      <w:r>
        <w:lastRenderedPageBreak/>
        <w:t xml:space="preserve">Level 1 splits the system into nine processes and four data stores. Process 1 reads </w:t>
      </w:r>
      <w:r>
        <w:rPr>
          <w:rFonts w:ascii="Courier New" w:eastAsia="Courier New" w:hAnsi="Courier New" w:cs="Courier New"/>
          <w:sz w:val="21"/>
        </w:rPr>
        <w:t>regions.csv</w:t>
      </w:r>
      <w:r>
        <w:t xml:space="preserve"> and </w:t>
      </w:r>
      <w:r>
        <w:rPr>
          <w:rFonts w:ascii="Courier New" w:eastAsia="Courier New" w:hAnsi="Courier New" w:cs="Courier New"/>
          <w:sz w:val="21"/>
        </w:rPr>
        <w:t>demand_history.csv</w:t>
      </w:r>
      <w:r>
        <w:t xml:space="preserve"> (D1, D2), cleans them and passes features to process 2, which trains the Random Forest and writes the model and its metrics (D3). Process 3 forecasts next month's demand from the model and the history. Process 4 builds the hub-location instance from the forecast and the planner's parameters; process 5 solves it; process 6 evaluates the KPIs on realised demand. Processes 7 (comparison and scalability) and 8 (rolling horizon) re-run processes 3 to 6 for each method or month and store their results in D4. Process 9 presents everything to the planner.</w:t>
      </w:r>
    </w:p>
    <w:p w:rsidR="00A112E8" w:rsidRDefault="00566469">
      <w:pPr>
        <w:keepNext/>
        <w:spacing w:before="120" w:line="240" w:lineRule="auto"/>
        <w:jc w:val="center"/>
      </w:pPr>
      <w:r>
        <w:rPr>
          <w:noProof/>
        </w:rPr>
        <w:drawing>
          <wp:inline distT="0" distB="0" distL="0" distR="0">
            <wp:extent cx="5394718" cy="3942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394718" cy="3942294"/>
                    </a:xfrm>
                    <a:prstGeom prst="rect">
                      <a:avLst/>
                    </a:prstGeom>
                  </pic:spPr>
                </pic:pic>
              </a:graphicData>
            </a:graphic>
          </wp:inline>
        </w:drawing>
      </w:r>
    </w:p>
    <w:p w:rsidR="00A112E8" w:rsidRDefault="00566469">
      <w:pPr>
        <w:pStyle w:val="FigureCaption"/>
      </w:pPr>
      <w:bookmarkStart w:id="54" w:name="_Toc242982049"/>
      <w:r>
        <w:t>Fig. 5.5: Data-flow diagram, level 2: solving the hub-location problem</w:t>
      </w:r>
      <w:bookmarkEnd w:id="54"/>
    </w:p>
    <w:p w:rsidR="00A112E8" w:rsidRDefault="00566469">
      <w:r>
        <w:t>Level 2 opens process 5. The start set is constructed greedily (5.1), moves are generated (5.2) and screened with a cheap greedy cost bound (5.3), the promising ones are priced by an exact assignment MIP solved by CBC (5.4), and the first improving move is accepted (5.5) and triggers a restart. When no move helps, or 70% of the time limit is used, a kernel search solves the full MIP restricted to about 24 promising hubs (5.6) and the best plan is returned (5.7). A cache of priced hub sets avoids solving the same sub-problem twice.</w:t>
      </w:r>
    </w:p>
    <w:p w:rsidR="00A112E8" w:rsidRDefault="00566469">
      <w:pPr>
        <w:pStyle w:val="Heading2"/>
      </w:pPr>
      <w:bookmarkStart w:id="55" w:name="_Toc242981979"/>
      <w:r>
        <w:lastRenderedPageBreak/>
        <w:t>5.4  UML Diagrams</w:t>
      </w:r>
      <w:bookmarkEnd w:id="55"/>
    </w:p>
    <w:p w:rsidR="00A112E8" w:rsidRDefault="00566469">
      <w:pPr>
        <w:keepNext/>
        <w:spacing w:before="120" w:line="240" w:lineRule="auto"/>
        <w:jc w:val="center"/>
      </w:pPr>
      <w:r>
        <w:rPr>
          <w:noProof/>
        </w:rPr>
        <w:drawing>
          <wp:inline distT="0" distB="0" distL="0" distR="0">
            <wp:extent cx="5394718" cy="4979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5"/>
                    <a:stretch>
                      <a:fillRect/>
                    </a:stretch>
                  </pic:blipFill>
                  <pic:spPr>
                    <a:xfrm>
                      <a:off x="0" y="0"/>
                      <a:ext cx="5394718" cy="4979740"/>
                    </a:xfrm>
                    <a:prstGeom prst="rect">
                      <a:avLst/>
                    </a:prstGeom>
                  </pic:spPr>
                </pic:pic>
              </a:graphicData>
            </a:graphic>
          </wp:inline>
        </w:drawing>
      </w:r>
    </w:p>
    <w:p w:rsidR="00A112E8" w:rsidRDefault="00566469">
      <w:pPr>
        <w:pStyle w:val="FigureCaption"/>
      </w:pPr>
      <w:bookmarkStart w:id="56" w:name="_Toc242982050"/>
      <w:r>
        <w:t>Fig. 5.6: UML class diagram</w:t>
      </w:r>
      <w:bookmarkEnd w:id="56"/>
    </w:p>
    <w:p w:rsidR="00A112E8" w:rsidRDefault="00566469">
      <w:r>
        <w:t xml:space="preserve">The core is the </w:t>
      </w:r>
      <w:r>
        <w:rPr>
          <w:rFonts w:ascii="Courier New" w:eastAsia="Courier New" w:hAnsi="Courier New" w:cs="Courier New"/>
          <w:sz w:val="21"/>
        </w:rPr>
        <w:t>Instance</w:t>
      </w:r>
      <w:r>
        <w:t xml:space="preserve"> dataclass, which holds the regions, the demand vector, the distance matrix and the parameters and derives the delivery time, the unit cost, the fixed cost per hub and the capacity. The functional modules </w:t>
      </w:r>
      <w:r>
        <w:rPr>
          <w:rFonts w:ascii="Courier New" w:eastAsia="Courier New" w:hAnsi="Courier New" w:cs="Courier New"/>
          <w:sz w:val="21"/>
        </w:rPr>
        <w:t>model.py</w:t>
      </w:r>
      <w:r>
        <w:t xml:space="preserve">, </w:t>
      </w:r>
      <w:r>
        <w:rPr>
          <w:rFonts w:ascii="Courier New" w:eastAsia="Courier New" w:hAnsi="Courier New" w:cs="Courier New"/>
          <w:sz w:val="21"/>
        </w:rPr>
        <w:t>matheuristic.py</w:t>
      </w:r>
      <w:r>
        <w:t xml:space="preserve">, </w:t>
      </w:r>
      <w:r>
        <w:rPr>
          <w:rFonts w:ascii="Courier New" w:eastAsia="Courier New" w:hAnsi="Courier New" w:cs="Courier New"/>
          <w:sz w:val="21"/>
        </w:rPr>
        <w:t>baselines.py</w:t>
      </w:r>
      <w:r>
        <w:t xml:space="preserve"> and </w:t>
      </w:r>
      <w:r>
        <w:rPr>
          <w:rFonts w:ascii="Courier New" w:eastAsia="Courier New" w:hAnsi="Courier New" w:cs="Courier New"/>
          <w:sz w:val="21"/>
        </w:rPr>
        <w:t>rolling.py</w:t>
      </w:r>
      <w:r>
        <w:t xml:space="preserve"> all take an </w:t>
      </w:r>
      <w:r>
        <w:rPr>
          <w:rFonts w:ascii="Courier New" w:eastAsia="Courier New" w:hAnsi="Courier New" w:cs="Courier New"/>
          <w:sz w:val="21"/>
        </w:rPr>
        <w:t>Instance</w:t>
      </w:r>
      <w:r>
        <w:t xml:space="preserve">. </w:t>
      </w:r>
      <w:r>
        <w:rPr>
          <w:rFonts w:ascii="Courier New" w:eastAsia="Courier New" w:hAnsi="Courier New" w:cs="Courier New"/>
          <w:sz w:val="21"/>
        </w:rPr>
        <w:t>forecast.py</w:t>
      </w:r>
      <w:r>
        <w:t xml:space="preserve"> owns the RandomForestRegressor and </w:t>
      </w:r>
      <w:r>
        <w:rPr>
          <w:rFonts w:ascii="Courier New" w:eastAsia="Courier New" w:hAnsi="Courier New" w:cs="Courier New"/>
          <w:sz w:val="21"/>
        </w:rPr>
        <w:t>data.py</w:t>
      </w:r>
      <w:r>
        <w:t xml:space="preserve"> supplies the data. </w:t>
      </w:r>
      <w:r>
        <w:rPr>
          <w:rFonts w:ascii="Courier New" w:eastAsia="Courier New" w:hAnsi="Courier New" w:cs="Courier New"/>
          <w:sz w:val="21"/>
        </w:rPr>
        <w:t>config.py</w:t>
      </w:r>
      <w:r>
        <w:t xml:space="preserve"> holds the defaults. The FastAPI application only calls these modules; it defines the three request bodies and the job table.</w:t>
      </w:r>
    </w:p>
    <w:p w:rsidR="00A112E8" w:rsidRDefault="00566469">
      <w:pPr>
        <w:keepNext/>
        <w:spacing w:before="120" w:line="240" w:lineRule="auto"/>
        <w:jc w:val="center"/>
      </w:pPr>
      <w:r>
        <w:rPr>
          <w:noProof/>
        </w:rPr>
        <w:lastRenderedPageBreak/>
        <w:drawing>
          <wp:inline distT="0" distB="0" distL="0" distR="0">
            <wp:extent cx="5394718" cy="39422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6"/>
                    <a:stretch>
                      <a:fillRect/>
                    </a:stretch>
                  </pic:blipFill>
                  <pic:spPr>
                    <a:xfrm>
                      <a:off x="0" y="0"/>
                      <a:ext cx="5394718" cy="3942294"/>
                    </a:xfrm>
                    <a:prstGeom prst="rect">
                      <a:avLst/>
                    </a:prstGeom>
                  </pic:spPr>
                </pic:pic>
              </a:graphicData>
            </a:graphic>
          </wp:inline>
        </w:drawing>
      </w:r>
    </w:p>
    <w:p w:rsidR="00A112E8" w:rsidRDefault="00566469">
      <w:pPr>
        <w:pStyle w:val="FigureCaption"/>
      </w:pPr>
      <w:bookmarkStart w:id="57" w:name="_Toc242982051"/>
      <w:r>
        <w:t>Fig. 5.7: Use-case diagram</w:t>
      </w:r>
      <w:bookmarkEnd w:id="57"/>
    </w:p>
    <w:p w:rsidR="00A112E8" w:rsidRDefault="00566469">
      <w:r>
        <w:t>The logistics planner browses the dashboard and regions, views and retrains the forecast, plans hubs, compares methods, runs the scalability benchmark, re-optimises over time and switches the theme. The developer or analyst uses the command line for the same functions and for regenerating the data, and may call the JSON API directly. The CBC solver is a system actor used by planning, comparison and re-optimisation.</w:t>
      </w:r>
    </w:p>
    <w:p w:rsidR="00A112E8" w:rsidRDefault="00566469">
      <w:pPr>
        <w:keepNext/>
        <w:spacing w:before="120" w:line="240" w:lineRule="auto"/>
        <w:jc w:val="center"/>
      </w:pPr>
      <w:r>
        <w:rPr>
          <w:noProof/>
        </w:rPr>
        <w:lastRenderedPageBreak/>
        <w:drawing>
          <wp:inline distT="0" distB="0" distL="0" distR="0">
            <wp:extent cx="5394718" cy="3942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5394718" cy="3942294"/>
                    </a:xfrm>
                    <a:prstGeom prst="rect">
                      <a:avLst/>
                    </a:prstGeom>
                  </pic:spPr>
                </pic:pic>
              </a:graphicData>
            </a:graphic>
          </wp:inline>
        </w:drawing>
      </w:r>
    </w:p>
    <w:p w:rsidR="00A112E8" w:rsidRDefault="00566469">
      <w:pPr>
        <w:pStyle w:val="FigureCaption"/>
      </w:pPr>
      <w:bookmarkStart w:id="58" w:name="_Toc242982052"/>
      <w:r>
        <w:t>Fig. 5.8: Sequence diagram of the main flow: planning hubs</w:t>
      </w:r>
      <w:bookmarkEnd w:id="58"/>
    </w:p>
    <w:p w:rsidR="00A112E8" w:rsidRDefault="00566469">
      <w:r>
        <w:t xml:space="preserve">The planner chooses a month, the number of hubs and a method and clicks Optimise. The React page posts the body to </w:t>
      </w:r>
      <w:r>
        <w:rPr>
          <w:rFonts w:ascii="Courier New" w:eastAsia="Courier New" w:hAnsi="Courier New" w:cs="Courier New"/>
          <w:sz w:val="21"/>
        </w:rPr>
        <w:t>/api/optimize</w:t>
      </w:r>
      <w:r>
        <w:t xml:space="preserve">. FastAPI validates it, obtains the forecast for that month using only earlier data, builds the </w:t>
      </w:r>
      <w:r>
        <w:rPr>
          <w:rFonts w:ascii="Courier New" w:eastAsia="Courier New" w:hAnsi="Courier New" w:cs="Courier New"/>
          <w:sz w:val="21"/>
        </w:rPr>
        <w:t>Instance</w:t>
      </w:r>
      <w:r>
        <w:t xml:space="preserve">, and runs the matheuristic, which calls CBC for the assignment sub-problems. The result is scored on the realised demand by </w:t>
      </w:r>
      <w:r>
        <w:rPr>
          <w:rFonts w:ascii="Courier New" w:eastAsia="Courier New" w:hAnsi="Courier New" w:cs="Courier New"/>
          <w:sz w:val="21"/>
        </w:rPr>
        <w:t>evaluate_solution</w:t>
      </w:r>
      <w:r>
        <w:t xml:space="preserve"> and returned as JSON, which the page turns into KPI tiles, the network map, hub utilisation, the search log and the allocation table.</w:t>
      </w:r>
    </w:p>
    <w:p w:rsidR="00A112E8" w:rsidRDefault="00566469">
      <w:pPr>
        <w:pStyle w:val="Heading2"/>
      </w:pPr>
      <w:bookmarkStart w:id="59" w:name="_Toc242981980"/>
      <w:r>
        <w:t>5.5  Data Model and Storage Design</w:t>
      </w:r>
      <w:bookmarkEnd w:id="59"/>
    </w:p>
    <w:p w:rsidR="00A112E8" w:rsidRDefault="00566469">
      <w:r>
        <w:t>The system keeps its data in files. This was a deliberate choice: the order history of a regional network (3,240 rows here) is small, the artefacts are easier to inspect and replace as files, and no server process or credentials are needed. The consequence is that there are no transactions and no multi-user access; background jobs overwrite result files.</w:t>
      </w:r>
    </w:p>
    <w:p w:rsidR="00A112E8" w:rsidRDefault="00566469">
      <w:pPr>
        <w:keepNext/>
        <w:spacing w:before="120" w:line="240" w:lineRule="auto"/>
        <w:jc w:val="center"/>
      </w:pPr>
      <w:r>
        <w:rPr>
          <w:noProof/>
        </w:rPr>
        <w:lastRenderedPageBreak/>
        <w:drawing>
          <wp:inline distT="0" distB="0" distL="0" distR="0">
            <wp:extent cx="5394718" cy="3942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8"/>
                    <a:stretch>
                      <a:fillRect/>
                    </a:stretch>
                  </pic:blipFill>
                  <pic:spPr>
                    <a:xfrm>
                      <a:off x="0" y="0"/>
                      <a:ext cx="5394718" cy="3942294"/>
                    </a:xfrm>
                    <a:prstGeom prst="rect">
                      <a:avLst/>
                    </a:prstGeom>
                  </pic:spPr>
                </pic:pic>
              </a:graphicData>
            </a:graphic>
          </wp:inline>
        </w:drawing>
      </w:r>
    </w:p>
    <w:p w:rsidR="00A112E8" w:rsidRDefault="00566469">
      <w:pPr>
        <w:pStyle w:val="FigureCaption"/>
      </w:pPr>
      <w:bookmarkStart w:id="60" w:name="_Toc242982053"/>
      <w:r>
        <w:t>Fig. 5.9: Entity-relationship diagram of the file-based data model</w:t>
      </w:r>
      <w:bookmarkEnd w:id="60"/>
    </w:p>
    <w:p w:rsidR="00A112E8" w:rsidRDefault="00566469">
      <w:r>
        <w:t xml:space="preserve">HubOptima does not use a database. Its data are two CSV files, a joblib model with a JSON metrics file, and JSON result files. The diagram shows them as entities so that the relationships are explicit. A </w:t>
      </w:r>
      <w:r>
        <w:rPr>
          <w:i/>
        </w:rPr>
        <w:t>region</w:t>
      </w:r>
      <w:r>
        <w:t xml:space="preserve"> has many monthly </w:t>
      </w:r>
      <w:r>
        <w:rPr>
          <w:i/>
        </w:rPr>
        <w:t>demand-history</w:t>
      </w:r>
      <w:r>
        <w:t xml:space="preserve"> rows (primary key region and period). The forecast model is trained from the demand history and predicts a </w:t>
      </w:r>
      <w:r>
        <w:rPr>
          <w:i/>
        </w:rPr>
        <w:t>forecast</w:t>
      </w:r>
      <w:r>
        <w:t xml:space="preserve"> per region, which is derived and not stored. The result files (method results with their region-to-hub assignments, rolling-horizon months and scalability runs) are produced by the optimiser from forecasts and hold region names rather than foreign keys.</w:t>
      </w:r>
    </w:p>
    <w:p w:rsidR="00A112E8" w:rsidRDefault="00566469">
      <w:pPr>
        <w:pStyle w:val="TableCaption"/>
      </w:pPr>
      <w:bookmarkStart w:id="61" w:name="_Toc242982102"/>
      <w:r>
        <w:t>Table 5.1: Files that form the data model</w:t>
      </w:r>
      <w:bookmarkEnd w:id="61"/>
    </w:p>
    <w:tbl>
      <w:tblPr>
        <w:tblStyle w:val="TableGrid"/>
        <w:tblW w:w="0" w:type="auto"/>
        <w:jc w:val="center"/>
        <w:tblLook w:val="04A0" w:firstRow="1" w:lastRow="0" w:firstColumn="1" w:lastColumn="0" w:noHBand="0" w:noVBand="1"/>
      </w:tblPr>
      <w:tblGrid>
        <w:gridCol w:w="2321"/>
        <w:gridCol w:w="3464"/>
        <w:gridCol w:w="1254"/>
        <w:gridCol w:w="1846"/>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18"/>
              </w:rPr>
              <w:t>File</w:t>
            </w:r>
          </w:p>
        </w:tc>
        <w:tc>
          <w:tcPr>
            <w:tcW w:w="3988" w:type="dxa"/>
            <w:shd w:val="clear" w:color="auto" w:fill="D9E2F3"/>
          </w:tcPr>
          <w:p w:rsidR="00A112E8" w:rsidRDefault="00566469">
            <w:pPr>
              <w:keepNext/>
              <w:spacing w:before="40" w:after="40" w:line="240" w:lineRule="auto"/>
              <w:jc w:val="left"/>
            </w:pPr>
            <w:r>
              <w:rPr>
                <w:b/>
                <w:sz w:val="18"/>
              </w:rPr>
              <w:t>Fields</w:t>
            </w:r>
          </w:p>
        </w:tc>
        <w:tc>
          <w:tcPr>
            <w:tcW w:w="1474" w:type="dxa"/>
            <w:shd w:val="clear" w:color="auto" w:fill="D9E2F3"/>
          </w:tcPr>
          <w:p w:rsidR="00A112E8" w:rsidRDefault="00566469">
            <w:pPr>
              <w:keepNext/>
              <w:spacing w:before="40" w:after="40" w:line="240" w:lineRule="auto"/>
              <w:jc w:val="left"/>
            </w:pPr>
            <w:r>
              <w:rPr>
                <w:b/>
                <w:sz w:val="18"/>
              </w:rPr>
              <w:t>Rows / size</w:t>
            </w:r>
          </w:p>
        </w:tc>
        <w:tc>
          <w:tcPr>
            <w:tcW w:w="1474" w:type="dxa"/>
            <w:shd w:val="clear" w:color="auto" w:fill="D9E2F3"/>
          </w:tcPr>
          <w:p w:rsidR="00A112E8" w:rsidRDefault="00566469">
            <w:pPr>
              <w:keepNext/>
              <w:spacing w:before="40" w:after="40" w:line="240" w:lineRule="auto"/>
              <w:jc w:val="left"/>
            </w:pPr>
            <w:r>
              <w:rPr>
                <w:b/>
                <w:sz w:val="18"/>
              </w:rPr>
              <w:t>Written by</w:t>
            </w:r>
          </w:p>
        </w:tc>
      </w:tr>
      <w:tr w:rsidR="00A112E8">
        <w:trPr>
          <w:cantSplit/>
          <w:jc w:val="center"/>
        </w:trPr>
        <w:tc>
          <w:tcPr>
            <w:tcW w:w="1734" w:type="dxa"/>
          </w:tcPr>
          <w:p w:rsidR="00A112E8" w:rsidRDefault="00566469">
            <w:pPr>
              <w:keepNext/>
              <w:spacing w:before="40" w:after="40" w:line="240" w:lineRule="auto"/>
              <w:jc w:val="left"/>
            </w:pPr>
            <w:r>
              <w:rPr>
                <w:sz w:val="18"/>
              </w:rPr>
              <w:t>data/regions.csv</w:t>
            </w:r>
          </w:p>
        </w:tc>
        <w:tc>
          <w:tcPr>
            <w:tcW w:w="3988" w:type="dxa"/>
          </w:tcPr>
          <w:p w:rsidR="00A112E8" w:rsidRDefault="00566469">
            <w:pPr>
              <w:keepNext/>
              <w:spacing w:before="40" w:after="40" w:line="240" w:lineRule="auto"/>
              <w:jc w:val="left"/>
            </w:pPr>
            <w:r>
              <w:rPr>
                <w:sz w:val="18"/>
              </w:rPr>
              <w:t>region_id, city, state, lat, lon, population (millions), tier (1-3), parent, penetration</w:t>
            </w:r>
          </w:p>
        </w:tc>
        <w:tc>
          <w:tcPr>
            <w:tcW w:w="1474" w:type="dxa"/>
          </w:tcPr>
          <w:p w:rsidR="00A112E8" w:rsidRDefault="00566469">
            <w:pPr>
              <w:keepNext/>
              <w:spacing w:before="40" w:after="40" w:line="240" w:lineRule="auto"/>
              <w:jc w:val="left"/>
            </w:pPr>
            <w:r>
              <w:rPr>
                <w:sz w:val="18"/>
              </w:rPr>
              <w:t>90 rows</w:t>
            </w:r>
          </w:p>
        </w:tc>
        <w:tc>
          <w:tcPr>
            <w:tcW w:w="1474" w:type="dxa"/>
          </w:tcPr>
          <w:p w:rsidR="00A112E8" w:rsidRDefault="00566469">
            <w:pPr>
              <w:keepNext/>
              <w:spacing w:before="40" w:after="40" w:line="240" w:lineRule="auto"/>
              <w:jc w:val="left"/>
            </w:pPr>
            <w:r>
              <w:rPr>
                <w:sz w:val="18"/>
              </w:rPr>
              <w:t>python run.py data</w:t>
            </w:r>
          </w:p>
        </w:tc>
      </w:tr>
      <w:tr w:rsidR="00A112E8">
        <w:trPr>
          <w:cantSplit/>
          <w:jc w:val="center"/>
        </w:trPr>
        <w:tc>
          <w:tcPr>
            <w:tcW w:w="1734" w:type="dxa"/>
          </w:tcPr>
          <w:p w:rsidR="00A112E8" w:rsidRDefault="00566469">
            <w:pPr>
              <w:spacing w:before="40" w:after="40" w:line="240" w:lineRule="auto"/>
              <w:jc w:val="left"/>
            </w:pPr>
            <w:r>
              <w:rPr>
                <w:sz w:val="18"/>
              </w:rPr>
              <w:t>data/demand_history.csv</w:t>
            </w:r>
          </w:p>
        </w:tc>
        <w:tc>
          <w:tcPr>
            <w:tcW w:w="3988" w:type="dxa"/>
          </w:tcPr>
          <w:p w:rsidR="00A112E8" w:rsidRDefault="00566469">
            <w:pPr>
              <w:spacing w:before="40" w:after="40" w:line="240" w:lineRule="auto"/>
              <w:jc w:val="left"/>
            </w:pPr>
            <w:r>
              <w:rPr>
                <w:sz w:val="18"/>
              </w:rPr>
              <w:t>region_id, period (YYYY-MM), year, month, orders, promo, avg_order_value, avg_parcel_weight_kg, return_rate</w:t>
            </w:r>
          </w:p>
        </w:tc>
        <w:tc>
          <w:tcPr>
            <w:tcW w:w="1474" w:type="dxa"/>
          </w:tcPr>
          <w:p w:rsidR="00A112E8" w:rsidRDefault="00566469">
            <w:pPr>
              <w:spacing w:before="40" w:after="40" w:line="240" w:lineRule="auto"/>
              <w:jc w:val="left"/>
            </w:pPr>
            <w:r>
              <w:rPr>
                <w:sz w:val="18"/>
              </w:rPr>
              <w:t>3,240 rows (90 x 36)</w:t>
            </w:r>
          </w:p>
        </w:tc>
        <w:tc>
          <w:tcPr>
            <w:tcW w:w="1474" w:type="dxa"/>
          </w:tcPr>
          <w:p w:rsidR="00A112E8" w:rsidRDefault="00566469">
            <w:pPr>
              <w:spacing w:before="40" w:after="40" w:line="240" w:lineRule="auto"/>
              <w:jc w:val="left"/>
            </w:pPr>
            <w:r>
              <w:rPr>
                <w:sz w:val="18"/>
              </w:rPr>
              <w:t>python run.py data</w:t>
            </w:r>
          </w:p>
        </w:tc>
      </w:tr>
      <w:tr w:rsidR="00A112E8">
        <w:trPr>
          <w:cantSplit/>
          <w:jc w:val="center"/>
        </w:trPr>
        <w:tc>
          <w:tcPr>
            <w:tcW w:w="1734" w:type="dxa"/>
          </w:tcPr>
          <w:p w:rsidR="00A112E8" w:rsidRDefault="00566469">
            <w:pPr>
              <w:spacing w:before="40" w:after="40" w:line="240" w:lineRule="auto"/>
              <w:jc w:val="left"/>
            </w:pPr>
            <w:r>
              <w:rPr>
                <w:sz w:val="18"/>
              </w:rPr>
              <w:t>models/rf_demand.joblib</w:t>
            </w:r>
          </w:p>
        </w:tc>
        <w:tc>
          <w:tcPr>
            <w:tcW w:w="3988" w:type="dxa"/>
          </w:tcPr>
          <w:p w:rsidR="00A112E8" w:rsidRDefault="00566469">
            <w:pPr>
              <w:spacing w:before="40" w:after="40" w:line="240" w:lineRule="auto"/>
              <w:jc w:val="left"/>
            </w:pPr>
            <w:r>
              <w:rPr>
                <w:sz w:val="18"/>
              </w:rPr>
              <w:t>the fitted RandomForestRegressor and its 19 feature names</w:t>
            </w:r>
          </w:p>
        </w:tc>
        <w:tc>
          <w:tcPr>
            <w:tcW w:w="1474" w:type="dxa"/>
          </w:tcPr>
          <w:p w:rsidR="00A112E8" w:rsidRDefault="00566469">
            <w:pPr>
              <w:spacing w:before="40" w:after="40" w:line="240" w:lineRule="auto"/>
              <w:jc w:val="left"/>
            </w:pPr>
            <w:r>
              <w:rPr>
                <w:sz w:val="18"/>
              </w:rPr>
              <w:t>38.5 MB</w:t>
            </w:r>
          </w:p>
        </w:tc>
        <w:tc>
          <w:tcPr>
            <w:tcW w:w="1474" w:type="dxa"/>
          </w:tcPr>
          <w:p w:rsidR="00A112E8" w:rsidRDefault="00566469">
            <w:pPr>
              <w:spacing w:before="40" w:after="40" w:line="240" w:lineRule="auto"/>
              <w:jc w:val="left"/>
            </w:pPr>
            <w:r>
              <w:rPr>
                <w:sz w:val="18"/>
              </w:rPr>
              <w:t>train_forecaster</w:t>
            </w:r>
          </w:p>
        </w:tc>
      </w:tr>
      <w:tr w:rsidR="00A112E8">
        <w:trPr>
          <w:cantSplit/>
          <w:jc w:val="center"/>
        </w:trPr>
        <w:tc>
          <w:tcPr>
            <w:tcW w:w="1734" w:type="dxa"/>
          </w:tcPr>
          <w:p w:rsidR="00A112E8" w:rsidRDefault="00566469">
            <w:pPr>
              <w:spacing w:before="40" w:after="40" w:line="240" w:lineRule="auto"/>
              <w:jc w:val="left"/>
            </w:pPr>
            <w:r>
              <w:rPr>
                <w:sz w:val="18"/>
              </w:rPr>
              <w:t>models/forecast_metrics.json</w:t>
            </w:r>
          </w:p>
        </w:tc>
        <w:tc>
          <w:tcPr>
            <w:tcW w:w="3988" w:type="dxa"/>
          </w:tcPr>
          <w:p w:rsidR="00A112E8" w:rsidRDefault="00566469">
            <w:pPr>
              <w:spacing w:before="40" w:after="40" w:line="240" w:lineRule="auto"/>
              <w:jc w:val="left"/>
            </w:pPr>
            <w:r>
              <w:rPr>
                <w:sz w:val="18"/>
              </w:rPr>
              <w:t>trained_at, train/test rows and periods, metrics of three forecasters, feature importance, December 2025 per-region detail</w:t>
            </w:r>
          </w:p>
        </w:tc>
        <w:tc>
          <w:tcPr>
            <w:tcW w:w="1474" w:type="dxa"/>
          </w:tcPr>
          <w:p w:rsidR="00A112E8" w:rsidRDefault="00566469">
            <w:pPr>
              <w:spacing w:before="40" w:after="40" w:line="240" w:lineRule="auto"/>
              <w:jc w:val="left"/>
            </w:pPr>
            <w:r>
              <w:rPr>
                <w:sz w:val="18"/>
              </w:rPr>
              <w:t>about 12 KB</w:t>
            </w:r>
          </w:p>
        </w:tc>
        <w:tc>
          <w:tcPr>
            <w:tcW w:w="1474" w:type="dxa"/>
          </w:tcPr>
          <w:p w:rsidR="00A112E8" w:rsidRDefault="00566469">
            <w:pPr>
              <w:spacing w:before="40" w:after="40" w:line="240" w:lineRule="auto"/>
              <w:jc w:val="left"/>
            </w:pPr>
            <w:r>
              <w:rPr>
                <w:sz w:val="18"/>
              </w:rPr>
              <w:t>train_forecaster</w:t>
            </w:r>
          </w:p>
        </w:tc>
      </w:tr>
      <w:tr w:rsidR="00A112E8">
        <w:trPr>
          <w:cantSplit/>
          <w:jc w:val="center"/>
        </w:trPr>
        <w:tc>
          <w:tcPr>
            <w:tcW w:w="1734" w:type="dxa"/>
          </w:tcPr>
          <w:p w:rsidR="00A112E8" w:rsidRDefault="00566469">
            <w:pPr>
              <w:spacing w:before="40" w:after="40" w:line="240" w:lineRule="auto"/>
              <w:jc w:val="left"/>
            </w:pPr>
            <w:r>
              <w:rPr>
                <w:sz w:val="18"/>
              </w:rPr>
              <w:t>results/comparison.json</w:t>
            </w:r>
          </w:p>
        </w:tc>
        <w:tc>
          <w:tcPr>
            <w:tcW w:w="3988" w:type="dxa"/>
          </w:tcPr>
          <w:p w:rsidR="00A112E8" w:rsidRDefault="00566469">
            <w:pPr>
              <w:spacing w:before="40" w:after="40" w:line="240" w:lineRule="auto"/>
              <w:jc w:val="left"/>
            </w:pPr>
            <w:r>
              <w:rPr>
                <w:sz w:val="18"/>
              </w:rPr>
              <w:t>parameters, forecast and realised totals, and for each of six methods the hubs, costs, KPIs, utilisation and the 90-row allocation</w:t>
            </w:r>
          </w:p>
        </w:tc>
        <w:tc>
          <w:tcPr>
            <w:tcW w:w="1474" w:type="dxa"/>
          </w:tcPr>
          <w:p w:rsidR="00A112E8" w:rsidRDefault="00566469">
            <w:pPr>
              <w:spacing w:before="40" w:after="40" w:line="240" w:lineRule="auto"/>
              <w:jc w:val="left"/>
            </w:pPr>
            <w:r>
              <w:rPr>
                <w:sz w:val="18"/>
              </w:rPr>
              <w:t>about 118 KB</w:t>
            </w:r>
          </w:p>
        </w:tc>
        <w:tc>
          <w:tcPr>
            <w:tcW w:w="1474" w:type="dxa"/>
          </w:tcPr>
          <w:p w:rsidR="00A112E8" w:rsidRDefault="00566469">
            <w:pPr>
              <w:spacing w:before="40" w:after="40" w:line="240" w:lineRule="auto"/>
              <w:jc w:val="left"/>
            </w:pPr>
            <w:r>
              <w:rPr>
                <w:sz w:val="18"/>
              </w:rPr>
              <w:t>run_comparison</w:t>
            </w:r>
          </w:p>
        </w:tc>
      </w:tr>
      <w:tr w:rsidR="00A112E8">
        <w:trPr>
          <w:cantSplit/>
          <w:jc w:val="center"/>
        </w:trPr>
        <w:tc>
          <w:tcPr>
            <w:tcW w:w="1734" w:type="dxa"/>
          </w:tcPr>
          <w:p w:rsidR="00A112E8" w:rsidRDefault="00566469">
            <w:pPr>
              <w:spacing w:before="40" w:after="40" w:line="240" w:lineRule="auto"/>
              <w:jc w:val="left"/>
            </w:pPr>
            <w:r>
              <w:rPr>
                <w:sz w:val="18"/>
              </w:rPr>
              <w:lastRenderedPageBreak/>
              <w:t>results/rolling.json</w:t>
            </w:r>
          </w:p>
        </w:tc>
        <w:tc>
          <w:tcPr>
            <w:tcW w:w="3988" w:type="dxa"/>
          </w:tcPr>
          <w:p w:rsidR="00A112E8" w:rsidRDefault="00566469">
            <w:pPr>
              <w:spacing w:before="40" w:after="40" w:line="240" w:lineRule="auto"/>
              <w:jc w:val="left"/>
            </w:pPr>
            <w:r>
              <w:rPr>
                <w:sz w:val="18"/>
              </w:rPr>
              <w:t>per month: forecast and realised totals, hubs, opened and closed hubs, adaptive and static KPIs; averages</w:t>
            </w:r>
          </w:p>
        </w:tc>
        <w:tc>
          <w:tcPr>
            <w:tcW w:w="1474" w:type="dxa"/>
          </w:tcPr>
          <w:p w:rsidR="00A112E8" w:rsidRDefault="00566469">
            <w:pPr>
              <w:spacing w:before="40" w:after="40" w:line="240" w:lineRule="auto"/>
              <w:jc w:val="left"/>
            </w:pPr>
            <w:r>
              <w:rPr>
                <w:sz w:val="18"/>
              </w:rPr>
              <w:t>about 6 KB</w:t>
            </w:r>
          </w:p>
        </w:tc>
        <w:tc>
          <w:tcPr>
            <w:tcW w:w="1474" w:type="dxa"/>
          </w:tcPr>
          <w:p w:rsidR="00A112E8" w:rsidRDefault="00566469">
            <w:pPr>
              <w:spacing w:before="40" w:after="40" w:line="240" w:lineRule="auto"/>
              <w:jc w:val="left"/>
            </w:pPr>
            <w:r>
              <w:rPr>
                <w:sz w:val="18"/>
              </w:rPr>
              <w:t>rolling_reoptimisation</w:t>
            </w:r>
          </w:p>
        </w:tc>
      </w:tr>
      <w:tr w:rsidR="00A112E8">
        <w:trPr>
          <w:cantSplit/>
          <w:jc w:val="center"/>
        </w:trPr>
        <w:tc>
          <w:tcPr>
            <w:tcW w:w="1734" w:type="dxa"/>
          </w:tcPr>
          <w:p w:rsidR="00A112E8" w:rsidRDefault="00566469">
            <w:pPr>
              <w:spacing w:before="40" w:after="40" w:line="240" w:lineRule="auto"/>
              <w:jc w:val="left"/>
            </w:pPr>
            <w:r>
              <w:rPr>
                <w:sz w:val="18"/>
              </w:rPr>
              <w:t>results/scalability.json</w:t>
            </w:r>
          </w:p>
        </w:tc>
        <w:tc>
          <w:tcPr>
            <w:tcW w:w="3988" w:type="dxa"/>
          </w:tcPr>
          <w:p w:rsidR="00A112E8" w:rsidRDefault="00566469">
            <w:pPr>
              <w:spacing w:before="40" w:after="40" w:line="240" w:lineRule="auto"/>
              <w:jc w:val="left"/>
            </w:pPr>
            <w:r>
              <w:rPr>
                <w:sz w:val="18"/>
              </w:rPr>
              <w:t>per instance size: binary variables, matheuristic and exact time and objective, gap, exact status</w:t>
            </w:r>
          </w:p>
        </w:tc>
        <w:tc>
          <w:tcPr>
            <w:tcW w:w="1474" w:type="dxa"/>
          </w:tcPr>
          <w:p w:rsidR="00A112E8" w:rsidRDefault="00566469">
            <w:pPr>
              <w:spacing w:before="40" w:after="40" w:line="240" w:lineRule="auto"/>
              <w:jc w:val="left"/>
            </w:pPr>
            <w:r>
              <w:rPr>
                <w:sz w:val="18"/>
              </w:rPr>
              <w:t>about 1 KB</w:t>
            </w:r>
          </w:p>
        </w:tc>
        <w:tc>
          <w:tcPr>
            <w:tcW w:w="1474" w:type="dxa"/>
          </w:tcPr>
          <w:p w:rsidR="00A112E8" w:rsidRDefault="00566469">
            <w:pPr>
              <w:spacing w:before="40" w:after="40" w:line="240" w:lineRule="auto"/>
              <w:jc w:val="left"/>
            </w:pPr>
            <w:r>
              <w:rPr>
                <w:sz w:val="18"/>
              </w:rPr>
              <w:t>scalability_benchmark</w:t>
            </w:r>
          </w:p>
        </w:tc>
      </w:tr>
    </w:tbl>
    <w:p w:rsidR="00A112E8" w:rsidRDefault="00A112E8">
      <w:pPr>
        <w:spacing w:line="144" w:lineRule="auto"/>
      </w:pPr>
    </w:p>
    <w:p w:rsidR="00A112E8" w:rsidRDefault="00566469">
      <w:r>
        <w:rPr>
          <w:b/>
        </w:rPr>
        <w:t>Integrity rules in code.</w:t>
      </w:r>
      <w:r>
        <w:t xml:space="preserve"> </w:t>
      </w:r>
      <w:r>
        <w:rPr>
          <w:rFonts w:ascii="Courier New" w:eastAsia="Courier New" w:hAnsi="Courier New" w:cs="Courier New"/>
          <w:sz w:val="21"/>
        </w:rPr>
        <w:t>load_dataset</w:t>
      </w:r>
      <w:r>
        <w:t xml:space="preserve"> drops duplicate (region, period) rows, coerces </w:t>
      </w:r>
      <w:r>
        <w:rPr>
          <w:rFonts w:ascii="Courier New" w:eastAsia="Courier New" w:hAnsi="Courier New" w:cs="Courier New"/>
          <w:sz w:val="21"/>
        </w:rPr>
        <w:t>orders</w:t>
      </w:r>
      <w:r>
        <w:t xml:space="preserve"> to numbers, sorts by region and period, interpolates gaps inside each region and drops rows that remain empty. </w:t>
      </w:r>
      <w:r>
        <w:rPr>
          <w:rFonts w:ascii="Courier New" w:eastAsia="Courier New" w:hAnsi="Courier New" w:cs="Courier New"/>
          <w:sz w:val="21"/>
        </w:rPr>
        <w:t>tier</w:t>
      </w:r>
      <w:r>
        <w:t xml:space="preserve"> and </w:t>
      </w:r>
      <w:r>
        <w:rPr>
          <w:rFonts w:ascii="Courier New" w:eastAsia="Courier New" w:hAnsi="Courier New" w:cs="Courier New"/>
          <w:sz w:val="21"/>
        </w:rPr>
        <w:t>penetration</w:t>
      </w:r>
      <w:r>
        <w:t xml:space="preserve"> receive defaults if absent, and </w:t>
      </w:r>
      <w:r>
        <w:rPr>
          <w:rFonts w:ascii="Courier New" w:eastAsia="Courier New" w:hAnsi="Courier New" w:cs="Courier New"/>
          <w:sz w:val="21"/>
        </w:rPr>
        <w:t>year</w:t>
      </w:r>
      <w:r>
        <w:t xml:space="preserve"> and </w:t>
      </w:r>
      <w:r>
        <w:rPr>
          <w:rFonts w:ascii="Courier New" w:eastAsia="Courier New" w:hAnsi="Courier New" w:cs="Courier New"/>
          <w:sz w:val="21"/>
        </w:rPr>
        <w:t>month</w:t>
      </w:r>
      <w:r>
        <w:t xml:space="preserve"> are derived from </w:t>
      </w:r>
      <w:r>
        <w:rPr>
          <w:rFonts w:ascii="Courier New" w:eastAsia="Courier New" w:hAnsi="Courier New" w:cs="Courier New"/>
          <w:sz w:val="21"/>
        </w:rPr>
        <w:t>period</w:t>
      </w:r>
      <w:r>
        <w:t xml:space="preserve"> if missing. These guards are not exercised by the generated data, which has no gaps, but they make a real file usable.</w:t>
      </w:r>
    </w:p>
    <w:p w:rsidR="00A112E8" w:rsidRDefault="00566469">
      <w:pPr>
        <w:pStyle w:val="Heading2"/>
      </w:pPr>
      <w:bookmarkStart w:id="62" w:name="_Toc242981981"/>
      <w:r>
        <w:t>5.6  Module Breakdown</w:t>
      </w:r>
      <w:bookmarkEnd w:id="62"/>
    </w:p>
    <w:p w:rsidR="00A112E8" w:rsidRDefault="00566469">
      <w:pPr>
        <w:pStyle w:val="TableCaption"/>
      </w:pPr>
      <w:bookmarkStart w:id="63" w:name="_Toc242982103"/>
      <w:r>
        <w:t>Table 5.2: Modules, sizes and responsibilities</w:t>
      </w:r>
      <w:bookmarkEnd w:id="63"/>
    </w:p>
    <w:tbl>
      <w:tblPr>
        <w:tblStyle w:val="TableGrid"/>
        <w:tblW w:w="0" w:type="auto"/>
        <w:jc w:val="center"/>
        <w:tblLook w:val="04A0" w:firstRow="1" w:lastRow="0" w:firstColumn="1" w:lastColumn="0" w:noHBand="0" w:noVBand="1"/>
      </w:tblPr>
      <w:tblGrid>
        <w:gridCol w:w="1474"/>
        <w:gridCol w:w="694"/>
        <w:gridCol w:w="3468"/>
        <w:gridCol w:w="3034"/>
      </w:tblGrid>
      <w:tr w:rsidR="00A112E8">
        <w:trPr>
          <w:cantSplit/>
          <w:tblHeader/>
          <w:jc w:val="center"/>
        </w:trPr>
        <w:tc>
          <w:tcPr>
            <w:tcW w:w="1474" w:type="dxa"/>
            <w:shd w:val="clear" w:color="auto" w:fill="D9E2F3"/>
          </w:tcPr>
          <w:p w:rsidR="00A112E8" w:rsidRDefault="00566469">
            <w:pPr>
              <w:keepNext/>
              <w:spacing w:before="40" w:after="40" w:line="240" w:lineRule="auto"/>
              <w:jc w:val="left"/>
            </w:pPr>
            <w:r>
              <w:rPr>
                <w:b/>
                <w:sz w:val="18"/>
              </w:rPr>
              <w:t>Module</w:t>
            </w:r>
          </w:p>
        </w:tc>
        <w:tc>
          <w:tcPr>
            <w:tcW w:w="694" w:type="dxa"/>
            <w:shd w:val="clear" w:color="auto" w:fill="D9E2F3"/>
          </w:tcPr>
          <w:p w:rsidR="00A112E8" w:rsidRDefault="00566469">
            <w:pPr>
              <w:keepNext/>
              <w:spacing w:before="40" w:after="40" w:line="240" w:lineRule="auto"/>
              <w:jc w:val="left"/>
            </w:pPr>
            <w:r>
              <w:rPr>
                <w:b/>
                <w:sz w:val="18"/>
              </w:rPr>
              <w:t>Lines</w:t>
            </w:r>
          </w:p>
        </w:tc>
        <w:tc>
          <w:tcPr>
            <w:tcW w:w="3468" w:type="dxa"/>
            <w:shd w:val="clear" w:color="auto" w:fill="D9E2F3"/>
          </w:tcPr>
          <w:p w:rsidR="00A112E8" w:rsidRDefault="00566469">
            <w:pPr>
              <w:keepNext/>
              <w:spacing w:before="40" w:after="40" w:line="240" w:lineRule="auto"/>
              <w:jc w:val="left"/>
            </w:pPr>
            <w:r>
              <w:rPr>
                <w:b/>
                <w:sz w:val="18"/>
              </w:rPr>
              <w:t>Responsibility</w:t>
            </w:r>
          </w:p>
        </w:tc>
        <w:tc>
          <w:tcPr>
            <w:tcW w:w="3034" w:type="dxa"/>
            <w:shd w:val="clear" w:color="auto" w:fill="D9E2F3"/>
          </w:tcPr>
          <w:p w:rsidR="00A112E8" w:rsidRDefault="00566469">
            <w:pPr>
              <w:keepNext/>
              <w:spacing w:before="40" w:after="40" w:line="240" w:lineRule="auto"/>
              <w:jc w:val="left"/>
            </w:pPr>
            <w:r>
              <w:rPr>
                <w:b/>
                <w:sz w:val="18"/>
              </w:rPr>
              <w:t>Main functions</w:t>
            </w:r>
          </w:p>
        </w:tc>
      </w:tr>
      <w:tr w:rsidR="00A112E8">
        <w:trPr>
          <w:cantSplit/>
          <w:jc w:val="center"/>
        </w:trPr>
        <w:tc>
          <w:tcPr>
            <w:tcW w:w="1474" w:type="dxa"/>
          </w:tcPr>
          <w:p w:rsidR="00A112E8" w:rsidRDefault="00566469">
            <w:pPr>
              <w:keepNext/>
              <w:spacing w:before="40" w:after="40" w:line="240" w:lineRule="auto"/>
              <w:jc w:val="left"/>
            </w:pPr>
            <w:r>
              <w:rPr>
                <w:sz w:val="18"/>
              </w:rPr>
              <w:t>config.py</w:t>
            </w:r>
          </w:p>
        </w:tc>
        <w:tc>
          <w:tcPr>
            <w:tcW w:w="694" w:type="dxa"/>
          </w:tcPr>
          <w:p w:rsidR="00A112E8" w:rsidRDefault="00566469">
            <w:pPr>
              <w:keepNext/>
              <w:spacing w:before="40" w:after="40" w:line="240" w:lineRule="auto"/>
              <w:jc w:val="left"/>
            </w:pPr>
            <w:r>
              <w:rPr>
                <w:sz w:val="18"/>
              </w:rPr>
              <w:t>31</w:t>
            </w:r>
          </w:p>
        </w:tc>
        <w:tc>
          <w:tcPr>
            <w:tcW w:w="3468" w:type="dxa"/>
          </w:tcPr>
          <w:p w:rsidR="00A112E8" w:rsidRDefault="00566469">
            <w:pPr>
              <w:keepNext/>
              <w:spacing w:before="40" w:after="40" w:line="240" w:lineRule="auto"/>
              <w:jc w:val="left"/>
            </w:pPr>
            <w:r>
              <w:rPr>
                <w:sz w:val="18"/>
              </w:rPr>
              <w:t>Paths, random state, default model parameters</w:t>
            </w:r>
          </w:p>
        </w:tc>
        <w:tc>
          <w:tcPr>
            <w:tcW w:w="3034" w:type="dxa"/>
          </w:tcPr>
          <w:p w:rsidR="00A112E8" w:rsidRDefault="00566469">
            <w:pPr>
              <w:keepNext/>
              <w:spacing w:before="40" w:after="40" w:line="240" w:lineRule="auto"/>
              <w:jc w:val="left"/>
            </w:pPr>
            <w:r>
              <w:rPr>
                <w:sz w:val="18"/>
              </w:rPr>
              <w:t>DEFAULTS, RANDOM_STATE</w:t>
            </w:r>
          </w:p>
        </w:tc>
      </w:tr>
      <w:tr w:rsidR="00A112E8">
        <w:trPr>
          <w:cantSplit/>
          <w:jc w:val="center"/>
        </w:trPr>
        <w:tc>
          <w:tcPr>
            <w:tcW w:w="1474" w:type="dxa"/>
          </w:tcPr>
          <w:p w:rsidR="00A112E8" w:rsidRDefault="00566469">
            <w:pPr>
              <w:spacing w:before="40" w:after="40" w:line="240" w:lineRule="auto"/>
              <w:jc w:val="left"/>
            </w:pPr>
            <w:r>
              <w:rPr>
                <w:sz w:val="18"/>
              </w:rPr>
              <w:t>data.py</w:t>
            </w:r>
          </w:p>
        </w:tc>
        <w:tc>
          <w:tcPr>
            <w:tcW w:w="694" w:type="dxa"/>
          </w:tcPr>
          <w:p w:rsidR="00A112E8" w:rsidRDefault="00566469">
            <w:pPr>
              <w:spacing w:before="40" w:after="40" w:line="240" w:lineRule="auto"/>
              <w:jc w:val="left"/>
            </w:pPr>
            <w:r>
              <w:rPr>
                <w:sz w:val="18"/>
              </w:rPr>
              <w:t>177</w:t>
            </w:r>
          </w:p>
        </w:tc>
        <w:tc>
          <w:tcPr>
            <w:tcW w:w="3468" w:type="dxa"/>
          </w:tcPr>
          <w:p w:rsidR="00A112E8" w:rsidRDefault="00566469">
            <w:pPr>
              <w:spacing w:before="40" w:after="40" w:line="240" w:lineRule="auto"/>
              <w:jc w:val="left"/>
            </w:pPr>
            <w:r>
              <w:rPr>
                <w:sz w:val="18"/>
              </w:rPr>
              <w:t>Dataset generation, loading, preprocessing, distances, summary</w:t>
            </w:r>
          </w:p>
        </w:tc>
        <w:tc>
          <w:tcPr>
            <w:tcW w:w="3034" w:type="dxa"/>
          </w:tcPr>
          <w:p w:rsidR="00A112E8" w:rsidRDefault="00566469">
            <w:pPr>
              <w:spacing w:before="40" w:after="40" w:line="240" w:lineRule="auto"/>
              <w:jc w:val="left"/>
            </w:pPr>
            <w:r>
              <w:rPr>
                <w:sz w:val="18"/>
              </w:rPr>
              <w:t>generate_dataset, load_dataset, distance_matrix, dataset_summary, haversine_km</w:t>
            </w:r>
          </w:p>
        </w:tc>
      </w:tr>
      <w:tr w:rsidR="00A112E8">
        <w:trPr>
          <w:cantSplit/>
          <w:jc w:val="center"/>
        </w:trPr>
        <w:tc>
          <w:tcPr>
            <w:tcW w:w="1474" w:type="dxa"/>
          </w:tcPr>
          <w:p w:rsidR="00A112E8" w:rsidRDefault="00566469">
            <w:pPr>
              <w:spacing w:before="40" w:after="40" w:line="240" w:lineRule="auto"/>
              <w:jc w:val="left"/>
            </w:pPr>
            <w:r>
              <w:rPr>
                <w:sz w:val="18"/>
              </w:rPr>
              <w:t>forecast.py</w:t>
            </w:r>
          </w:p>
        </w:tc>
        <w:tc>
          <w:tcPr>
            <w:tcW w:w="694" w:type="dxa"/>
          </w:tcPr>
          <w:p w:rsidR="00A112E8" w:rsidRDefault="00566469">
            <w:pPr>
              <w:spacing w:before="40" w:after="40" w:line="240" w:lineRule="auto"/>
              <w:jc w:val="left"/>
            </w:pPr>
            <w:r>
              <w:rPr>
                <w:sz w:val="18"/>
              </w:rPr>
              <w:t>145</w:t>
            </w:r>
          </w:p>
        </w:tc>
        <w:tc>
          <w:tcPr>
            <w:tcW w:w="3468" w:type="dxa"/>
          </w:tcPr>
          <w:p w:rsidR="00A112E8" w:rsidRDefault="00566469">
            <w:pPr>
              <w:spacing w:before="40" w:after="40" w:line="240" w:lineRule="auto"/>
              <w:jc w:val="left"/>
            </w:pPr>
            <w:r>
              <w:rPr>
                <w:sz w:val="18"/>
              </w:rPr>
              <w:t>Features, Random Forest training and evaluation, forecasting</w:t>
            </w:r>
          </w:p>
        </w:tc>
        <w:tc>
          <w:tcPr>
            <w:tcW w:w="3034" w:type="dxa"/>
          </w:tcPr>
          <w:p w:rsidR="00A112E8" w:rsidRDefault="00566469">
            <w:pPr>
              <w:spacing w:before="40" w:after="40" w:line="240" w:lineRule="auto"/>
              <w:jc w:val="left"/>
            </w:pPr>
            <w:r>
              <w:rPr>
                <w:sz w:val="18"/>
              </w:rPr>
              <w:t>build_features, train_forecaster, forecast_next_period, forecast_for_period</w:t>
            </w:r>
          </w:p>
        </w:tc>
      </w:tr>
      <w:tr w:rsidR="00A112E8">
        <w:trPr>
          <w:cantSplit/>
          <w:jc w:val="center"/>
        </w:trPr>
        <w:tc>
          <w:tcPr>
            <w:tcW w:w="1474" w:type="dxa"/>
          </w:tcPr>
          <w:p w:rsidR="00A112E8" w:rsidRDefault="00566469">
            <w:pPr>
              <w:spacing w:before="40" w:after="40" w:line="240" w:lineRule="auto"/>
              <w:jc w:val="left"/>
            </w:pPr>
            <w:r>
              <w:rPr>
                <w:sz w:val="18"/>
              </w:rPr>
              <w:t>model.py</w:t>
            </w:r>
          </w:p>
        </w:tc>
        <w:tc>
          <w:tcPr>
            <w:tcW w:w="694" w:type="dxa"/>
          </w:tcPr>
          <w:p w:rsidR="00A112E8" w:rsidRDefault="00566469">
            <w:pPr>
              <w:spacing w:before="40" w:after="40" w:line="240" w:lineRule="auto"/>
              <w:jc w:val="left"/>
            </w:pPr>
            <w:r>
              <w:rPr>
                <w:sz w:val="18"/>
              </w:rPr>
              <w:t>203</w:t>
            </w:r>
          </w:p>
        </w:tc>
        <w:tc>
          <w:tcPr>
            <w:tcW w:w="3468" w:type="dxa"/>
          </w:tcPr>
          <w:p w:rsidR="00A112E8" w:rsidRDefault="00566469">
            <w:pPr>
              <w:spacing w:before="40" w:after="40" w:line="240" w:lineRule="auto"/>
              <w:jc w:val="left"/>
            </w:pPr>
            <w:r>
              <w:rPr>
                <w:sz w:val="18"/>
              </w:rPr>
              <w:t>Instance, exact MIP, assignment sub-MIP, greedy assignment, KPI evaluation</w:t>
            </w:r>
          </w:p>
        </w:tc>
        <w:tc>
          <w:tcPr>
            <w:tcW w:w="3034" w:type="dxa"/>
          </w:tcPr>
          <w:p w:rsidR="00A112E8" w:rsidRDefault="00566469">
            <w:pPr>
              <w:spacing w:before="40" w:after="40" w:line="240" w:lineRule="auto"/>
              <w:jc w:val="left"/>
            </w:pPr>
            <w:r>
              <w:rPr>
                <w:sz w:val="18"/>
              </w:rPr>
              <w:t>Instance, solve_exact, assign_exact, assign_greedy, evaluate_solution</w:t>
            </w:r>
          </w:p>
        </w:tc>
      </w:tr>
      <w:tr w:rsidR="00A112E8">
        <w:trPr>
          <w:cantSplit/>
          <w:jc w:val="center"/>
        </w:trPr>
        <w:tc>
          <w:tcPr>
            <w:tcW w:w="1474" w:type="dxa"/>
          </w:tcPr>
          <w:p w:rsidR="00A112E8" w:rsidRDefault="00566469">
            <w:pPr>
              <w:spacing w:before="40" w:after="40" w:line="240" w:lineRule="auto"/>
              <w:jc w:val="left"/>
            </w:pPr>
            <w:r>
              <w:rPr>
                <w:sz w:val="18"/>
              </w:rPr>
              <w:t>matheuristic.py</w:t>
            </w:r>
          </w:p>
        </w:tc>
        <w:tc>
          <w:tcPr>
            <w:tcW w:w="694" w:type="dxa"/>
          </w:tcPr>
          <w:p w:rsidR="00A112E8" w:rsidRDefault="00566469">
            <w:pPr>
              <w:spacing w:before="40" w:after="40" w:line="240" w:lineRule="auto"/>
              <w:jc w:val="left"/>
            </w:pPr>
            <w:r>
              <w:rPr>
                <w:sz w:val="18"/>
              </w:rPr>
              <w:t>167</w:t>
            </w:r>
          </w:p>
        </w:tc>
        <w:tc>
          <w:tcPr>
            <w:tcW w:w="3468" w:type="dxa"/>
          </w:tcPr>
          <w:p w:rsidR="00A112E8" w:rsidRDefault="00566469">
            <w:pPr>
              <w:spacing w:before="40" w:after="40" w:line="240" w:lineRule="auto"/>
              <w:jc w:val="left"/>
            </w:pPr>
            <w:r>
              <w:rPr>
                <w:sz w:val="18"/>
              </w:rPr>
              <w:t>Construction, MIP-priced local search, kernel search</w:t>
            </w:r>
          </w:p>
        </w:tc>
        <w:tc>
          <w:tcPr>
            <w:tcW w:w="3034" w:type="dxa"/>
          </w:tcPr>
          <w:p w:rsidR="00A112E8" w:rsidRDefault="00566469">
            <w:pPr>
              <w:spacing w:before="40" w:after="40" w:line="240" w:lineRule="auto"/>
              <w:jc w:val="left"/>
            </w:pPr>
            <w:r>
              <w:rPr>
                <w:sz w:val="18"/>
              </w:rPr>
              <w:t>construct, solve_matheuristic, _bound, _price</w:t>
            </w:r>
          </w:p>
        </w:tc>
      </w:tr>
      <w:tr w:rsidR="00A112E8">
        <w:trPr>
          <w:cantSplit/>
          <w:jc w:val="center"/>
        </w:trPr>
        <w:tc>
          <w:tcPr>
            <w:tcW w:w="1474" w:type="dxa"/>
          </w:tcPr>
          <w:p w:rsidR="00A112E8" w:rsidRDefault="00566469">
            <w:pPr>
              <w:spacing w:before="40" w:after="40" w:line="240" w:lineRule="auto"/>
              <w:jc w:val="left"/>
            </w:pPr>
            <w:r>
              <w:rPr>
                <w:sz w:val="18"/>
              </w:rPr>
              <w:t>baselines.py</w:t>
            </w:r>
          </w:p>
        </w:tc>
        <w:tc>
          <w:tcPr>
            <w:tcW w:w="694" w:type="dxa"/>
          </w:tcPr>
          <w:p w:rsidR="00A112E8" w:rsidRDefault="00566469">
            <w:pPr>
              <w:spacing w:before="40" w:after="40" w:line="240" w:lineRule="auto"/>
              <w:jc w:val="left"/>
            </w:pPr>
            <w:r>
              <w:rPr>
                <w:sz w:val="18"/>
              </w:rPr>
              <w:t>121</w:t>
            </w:r>
          </w:p>
        </w:tc>
        <w:tc>
          <w:tcPr>
            <w:tcW w:w="3468" w:type="dxa"/>
          </w:tcPr>
          <w:p w:rsidR="00A112E8" w:rsidRDefault="00566469">
            <w:pPr>
              <w:spacing w:before="40" w:after="40" w:line="240" w:lineRule="auto"/>
              <w:jc w:val="left"/>
            </w:pPr>
            <w:r>
              <w:rPr>
                <w:sz w:val="18"/>
              </w:rPr>
              <w:t>Traditional methods and the comparison runner</w:t>
            </w:r>
          </w:p>
        </w:tc>
        <w:tc>
          <w:tcPr>
            <w:tcW w:w="3034" w:type="dxa"/>
          </w:tcPr>
          <w:p w:rsidR="00A112E8" w:rsidRDefault="00566469">
            <w:pPr>
              <w:spacing w:before="40" w:after="40" w:line="240" w:lineRule="auto"/>
              <w:jc w:val="left"/>
            </w:pPr>
            <w:r>
              <w:rPr>
                <w:sz w:val="18"/>
              </w:rPr>
              <w:t>solve_greedy, solve_kmeans, solve_largest_markets, run_comparison</w:t>
            </w:r>
          </w:p>
        </w:tc>
      </w:tr>
      <w:tr w:rsidR="00A112E8">
        <w:trPr>
          <w:cantSplit/>
          <w:jc w:val="center"/>
        </w:trPr>
        <w:tc>
          <w:tcPr>
            <w:tcW w:w="1474" w:type="dxa"/>
          </w:tcPr>
          <w:p w:rsidR="00A112E8" w:rsidRDefault="00566469">
            <w:pPr>
              <w:spacing w:before="40" w:after="40" w:line="240" w:lineRule="auto"/>
              <w:jc w:val="left"/>
            </w:pPr>
            <w:r>
              <w:rPr>
                <w:sz w:val="18"/>
              </w:rPr>
              <w:t>rolling.py</w:t>
            </w:r>
          </w:p>
        </w:tc>
        <w:tc>
          <w:tcPr>
            <w:tcW w:w="694" w:type="dxa"/>
          </w:tcPr>
          <w:p w:rsidR="00A112E8" w:rsidRDefault="00566469">
            <w:pPr>
              <w:spacing w:before="40" w:after="40" w:line="240" w:lineRule="auto"/>
              <w:jc w:val="left"/>
            </w:pPr>
            <w:r>
              <w:rPr>
                <w:sz w:val="18"/>
              </w:rPr>
              <w:t>140</w:t>
            </w:r>
          </w:p>
        </w:tc>
        <w:tc>
          <w:tcPr>
            <w:tcW w:w="3468" w:type="dxa"/>
          </w:tcPr>
          <w:p w:rsidR="00A112E8" w:rsidRDefault="00566469">
            <w:pPr>
              <w:spacing w:before="40" w:after="40" w:line="240" w:lineRule="auto"/>
              <w:jc w:val="left"/>
            </w:pPr>
            <w:r>
              <w:rPr>
                <w:sz w:val="18"/>
              </w:rPr>
              <w:t>Rolling-horizon simulation and the scalability benchmark</w:t>
            </w:r>
          </w:p>
        </w:tc>
        <w:tc>
          <w:tcPr>
            <w:tcW w:w="3034" w:type="dxa"/>
          </w:tcPr>
          <w:p w:rsidR="00A112E8" w:rsidRDefault="00566469">
            <w:pPr>
              <w:spacing w:before="40" w:after="40" w:line="240" w:lineRule="auto"/>
              <w:jc w:val="left"/>
            </w:pPr>
            <w:r>
              <w:rPr>
                <w:sz w:val="18"/>
              </w:rPr>
              <w:t>rolling_reoptimisation, inflate_network, scalability_benchmark</w:t>
            </w:r>
          </w:p>
        </w:tc>
      </w:tr>
      <w:tr w:rsidR="00A112E8">
        <w:trPr>
          <w:cantSplit/>
          <w:jc w:val="center"/>
        </w:trPr>
        <w:tc>
          <w:tcPr>
            <w:tcW w:w="1474" w:type="dxa"/>
          </w:tcPr>
          <w:p w:rsidR="00A112E8" w:rsidRDefault="00566469">
            <w:pPr>
              <w:spacing w:before="40" w:after="40" w:line="240" w:lineRule="auto"/>
              <w:jc w:val="left"/>
            </w:pPr>
            <w:r>
              <w:rPr>
                <w:sz w:val="18"/>
              </w:rPr>
              <w:t>webapp.py</w:t>
            </w:r>
          </w:p>
        </w:tc>
        <w:tc>
          <w:tcPr>
            <w:tcW w:w="694" w:type="dxa"/>
          </w:tcPr>
          <w:p w:rsidR="00A112E8" w:rsidRDefault="00566469">
            <w:pPr>
              <w:spacing w:before="40" w:after="40" w:line="240" w:lineRule="auto"/>
              <w:jc w:val="left"/>
            </w:pPr>
            <w:r>
              <w:rPr>
                <w:sz w:val="18"/>
              </w:rPr>
              <w:t>349</w:t>
            </w:r>
          </w:p>
        </w:tc>
        <w:tc>
          <w:tcPr>
            <w:tcW w:w="3468" w:type="dxa"/>
          </w:tcPr>
          <w:p w:rsidR="00A112E8" w:rsidRDefault="00566469">
            <w:pPr>
              <w:spacing w:before="40" w:after="40" w:line="240" w:lineRule="auto"/>
              <w:jc w:val="left"/>
            </w:pPr>
            <w:r>
              <w:rPr>
                <w:sz w:val="18"/>
              </w:rPr>
              <w:t>Original Flask interface and JSON API (port 5000)</w:t>
            </w:r>
          </w:p>
        </w:tc>
        <w:tc>
          <w:tcPr>
            <w:tcW w:w="3034" w:type="dxa"/>
          </w:tcPr>
          <w:p w:rsidR="00A112E8" w:rsidRDefault="00566469">
            <w:pPr>
              <w:spacing w:before="40" w:after="40" w:line="240" w:lineRule="auto"/>
              <w:jc w:val="left"/>
            </w:pPr>
            <w:r>
              <w:rPr>
                <w:sz w:val="18"/>
              </w:rPr>
              <w:t>create_app and five routes</w:t>
            </w:r>
          </w:p>
        </w:tc>
      </w:tr>
      <w:tr w:rsidR="00A112E8">
        <w:trPr>
          <w:cantSplit/>
          <w:jc w:val="center"/>
        </w:trPr>
        <w:tc>
          <w:tcPr>
            <w:tcW w:w="1474" w:type="dxa"/>
          </w:tcPr>
          <w:p w:rsidR="00A112E8" w:rsidRDefault="00566469">
            <w:pPr>
              <w:spacing w:before="40" w:after="40" w:line="240" w:lineRule="auto"/>
              <w:jc w:val="left"/>
            </w:pPr>
            <w:r>
              <w:rPr>
                <w:sz w:val="18"/>
              </w:rPr>
              <w:t>backend/main.py</w:t>
            </w:r>
          </w:p>
        </w:tc>
        <w:tc>
          <w:tcPr>
            <w:tcW w:w="694" w:type="dxa"/>
          </w:tcPr>
          <w:p w:rsidR="00A112E8" w:rsidRDefault="00566469">
            <w:pPr>
              <w:spacing w:before="40" w:after="40" w:line="240" w:lineRule="auto"/>
              <w:jc w:val="left"/>
            </w:pPr>
            <w:r>
              <w:rPr>
                <w:sz w:val="18"/>
              </w:rPr>
              <w:t>272</w:t>
            </w:r>
          </w:p>
        </w:tc>
        <w:tc>
          <w:tcPr>
            <w:tcW w:w="3468" w:type="dxa"/>
          </w:tcPr>
          <w:p w:rsidR="00A112E8" w:rsidRDefault="00566469">
            <w:pPr>
              <w:spacing w:before="40" w:after="40" w:line="240" w:lineRule="auto"/>
              <w:jc w:val="left"/>
            </w:pPr>
            <w:r>
              <w:rPr>
                <w:sz w:val="18"/>
              </w:rPr>
              <w:t>FastAPI layer for the React application (port 8104)</w:t>
            </w:r>
          </w:p>
        </w:tc>
        <w:tc>
          <w:tcPr>
            <w:tcW w:w="3034" w:type="dxa"/>
          </w:tcPr>
          <w:p w:rsidR="00A112E8" w:rsidRDefault="00566469">
            <w:pPr>
              <w:spacing w:before="40" w:after="40" w:line="240" w:lineRule="auto"/>
              <w:jc w:val="left"/>
            </w:pPr>
            <w:r>
              <w:rPr>
                <w:sz w:val="18"/>
              </w:rPr>
              <w:t>14 endpoints, start_job, clean</w:t>
            </w:r>
          </w:p>
        </w:tc>
      </w:tr>
      <w:tr w:rsidR="00A112E8">
        <w:trPr>
          <w:cantSplit/>
          <w:jc w:val="center"/>
        </w:trPr>
        <w:tc>
          <w:tcPr>
            <w:tcW w:w="1474" w:type="dxa"/>
          </w:tcPr>
          <w:p w:rsidR="00A112E8" w:rsidRDefault="00566469">
            <w:pPr>
              <w:spacing w:before="40" w:after="40" w:line="240" w:lineRule="auto"/>
              <w:jc w:val="left"/>
            </w:pPr>
            <w:r>
              <w:rPr>
                <w:sz w:val="18"/>
              </w:rPr>
              <w:t>run.py / tests.py</w:t>
            </w:r>
          </w:p>
        </w:tc>
        <w:tc>
          <w:tcPr>
            <w:tcW w:w="694" w:type="dxa"/>
          </w:tcPr>
          <w:p w:rsidR="00A112E8" w:rsidRDefault="00566469">
            <w:pPr>
              <w:spacing w:before="40" w:after="40" w:line="240" w:lineRule="auto"/>
              <w:jc w:val="left"/>
            </w:pPr>
            <w:r>
              <w:rPr>
                <w:sz w:val="18"/>
              </w:rPr>
              <w:t>135 / 72</w:t>
            </w:r>
          </w:p>
        </w:tc>
        <w:tc>
          <w:tcPr>
            <w:tcW w:w="3468" w:type="dxa"/>
          </w:tcPr>
          <w:p w:rsidR="00A112E8" w:rsidRDefault="00566469">
            <w:pPr>
              <w:spacing w:before="40" w:after="40" w:line="240" w:lineRule="auto"/>
              <w:jc w:val="left"/>
            </w:pPr>
            <w:r>
              <w:rPr>
                <w:sz w:val="18"/>
              </w:rPr>
              <w:t>Command-line entry point and smoke tests</w:t>
            </w:r>
          </w:p>
        </w:tc>
        <w:tc>
          <w:tcPr>
            <w:tcW w:w="3034" w:type="dxa"/>
          </w:tcPr>
          <w:p w:rsidR="00A112E8" w:rsidRDefault="00566469">
            <w:pPr>
              <w:spacing w:before="40" w:after="40" w:line="240" w:lineRule="auto"/>
              <w:jc w:val="left"/>
            </w:pPr>
            <w:r>
              <w:rPr>
                <w:sz w:val="18"/>
              </w:rPr>
              <w:t>cmd_data ... cmd_serve; test_data ... test_webapp</w:t>
            </w:r>
          </w:p>
        </w:tc>
      </w:tr>
      <w:tr w:rsidR="00A112E8">
        <w:trPr>
          <w:cantSplit/>
          <w:jc w:val="center"/>
        </w:trPr>
        <w:tc>
          <w:tcPr>
            <w:tcW w:w="1474" w:type="dxa"/>
          </w:tcPr>
          <w:p w:rsidR="00A112E8" w:rsidRDefault="00566469">
            <w:pPr>
              <w:spacing w:before="40" w:after="40" w:line="240" w:lineRule="auto"/>
              <w:jc w:val="left"/>
            </w:pPr>
            <w:r>
              <w:rPr>
                <w:sz w:val="18"/>
              </w:rPr>
              <w:t>frontend/src</w:t>
            </w:r>
          </w:p>
        </w:tc>
        <w:tc>
          <w:tcPr>
            <w:tcW w:w="694" w:type="dxa"/>
          </w:tcPr>
          <w:p w:rsidR="00A112E8" w:rsidRDefault="00566469">
            <w:pPr>
              <w:spacing w:before="40" w:after="40" w:line="240" w:lineRule="auto"/>
              <w:jc w:val="left"/>
            </w:pPr>
            <w:r>
              <w:rPr>
                <w:sz w:val="18"/>
              </w:rPr>
              <w:t>4,235</w:t>
            </w:r>
          </w:p>
        </w:tc>
        <w:tc>
          <w:tcPr>
            <w:tcW w:w="3468" w:type="dxa"/>
          </w:tcPr>
          <w:p w:rsidR="00A112E8" w:rsidRDefault="00566469">
            <w:pPr>
              <w:spacing w:before="40" w:after="40" w:line="240" w:lineRule="auto"/>
              <w:jc w:val="left"/>
            </w:pPr>
            <w:r>
              <w:rPr>
                <w:sz w:val="18"/>
              </w:rPr>
              <w:t>React application: 7 pages, UI kit, charts, SVG map, theme</w:t>
            </w:r>
          </w:p>
        </w:tc>
        <w:tc>
          <w:tcPr>
            <w:tcW w:w="3034" w:type="dxa"/>
          </w:tcPr>
          <w:p w:rsidR="00A112E8" w:rsidRDefault="00566469">
            <w:pPr>
              <w:spacing w:before="40" w:after="40" w:line="240" w:lineRule="auto"/>
              <w:jc w:val="left"/>
            </w:pPr>
            <w:r>
              <w:rPr>
                <w:sz w:val="18"/>
              </w:rPr>
              <w:t>pages/*.jsx, components/ui, lib/api.js, useApi.js</w:t>
            </w:r>
          </w:p>
        </w:tc>
      </w:tr>
    </w:tbl>
    <w:p w:rsidR="00A112E8" w:rsidRDefault="00A112E8">
      <w:pPr>
        <w:spacing w:line="144" w:lineRule="auto"/>
      </w:pPr>
    </w:p>
    <w:p w:rsidR="00A112E8" w:rsidRDefault="00566469">
      <w:pPr>
        <w:pStyle w:val="Heading2"/>
      </w:pPr>
      <w:bookmarkStart w:id="64" w:name="_Toc242981982"/>
      <w:r>
        <w:t>5.7  User Interface Design</w:t>
      </w:r>
      <w:bookmarkEnd w:id="64"/>
    </w:p>
    <w:p w:rsidR="00A112E8" w:rsidRDefault="00566469">
      <w:r>
        <w:t xml:space="preserve">The web application is a single-page React application with a persistent sidebar (Dashboard, Forecast, Plan hubs, Compare methods, Re-optimise, Regions), a top bar showing the API and solver status, and a light and a dark theme. The theme follows the </w:t>
      </w:r>
      <w:r>
        <w:lastRenderedPageBreak/>
        <w:t xml:space="preserve">operating-system setting until the user chooses and is then remembered in the browser. The visual style, called 'Soft Pastel Calm' in the project documents, uses soft colours, rounded cards and short animations; animations respect the reduced-motion setting of the operating system (the SVG map uses </w:t>
      </w:r>
      <w:r>
        <w:rPr>
          <w:rFonts w:ascii="Courier New" w:eastAsia="Courier New" w:hAnsi="Courier New" w:cs="Courier New"/>
          <w:sz w:val="21"/>
        </w:rPr>
        <w:t>useReducedMotion</w:t>
      </w:r>
      <w:r>
        <w:t>).</w:t>
      </w:r>
    </w:p>
    <w:p w:rsidR="00A112E8" w:rsidRDefault="00566469">
      <w:pPr>
        <w:pStyle w:val="TableCaption"/>
      </w:pPr>
      <w:bookmarkStart w:id="65" w:name="_Toc242982104"/>
      <w:r>
        <w:t>Table 5.3: Pages of the web application</w:t>
      </w:r>
      <w:bookmarkEnd w:id="65"/>
    </w:p>
    <w:tbl>
      <w:tblPr>
        <w:tblStyle w:val="TableGrid"/>
        <w:tblW w:w="0" w:type="auto"/>
        <w:jc w:val="center"/>
        <w:tblLook w:val="04A0" w:firstRow="1" w:lastRow="0" w:firstColumn="1" w:lastColumn="0" w:noHBand="0" w:noVBand="1"/>
      </w:tblPr>
      <w:tblGrid>
        <w:gridCol w:w="1387"/>
        <w:gridCol w:w="1387"/>
        <w:gridCol w:w="5895"/>
      </w:tblGrid>
      <w:tr w:rsidR="00A112E8">
        <w:trPr>
          <w:cantSplit/>
          <w:tblHeader/>
          <w:jc w:val="center"/>
        </w:trPr>
        <w:tc>
          <w:tcPr>
            <w:tcW w:w="1387" w:type="dxa"/>
            <w:shd w:val="clear" w:color="auto" w:fill="D9E2F3"/>
          </w:tcPr>
          <w:p w:rsidR="00A112E8" w:rsidRDefault="00566469">
            <w:pPr>
              <w:keepNext/>
              <w:spacing w:before="40" w:after="40" w:line="240" w:lineRule="auto"/>
              <w:jc w:val="left"/>
            </w:pPr>
            <w:r>
              <w:rPr>
                <w:b/>
                <w:sz w:val="19"/>
              </w:rPr>
              <w:t>Route</w:t>
            </w:r>
          </w:p>
        </w:tc>
        <w:tc>
          <w:tcPr>
            <w:tcW w:w="1387" w:type="dxa"/>
            <w:shd w:val="clear" w:color="auto" w:fill="D9E2F3"/>
          </w:tcPr>
          <w:p w:rsidR="00A112E8" w:rsidRDefault="00566469">
            <w:pPr>
              <w:keepNext/>
              <w:spacing w:before="40" w:after="40" w:line="240" w:lineRule="auto"/>
              <w:jc w:val="left"/>
            </w:pPr>
            <w:r>
              <w:rPr>
                <w:b/>
                <w:sz w:val="19"/>
              </w:rPr>
              <w:t>Page</w:t>
            </w:r>
          </w:p>
        </w:tc>
        <w:tc>
          <w:tcPr>
            <w:tcW w:w="5895" w:type="dxa"/>
            <w:shd w:val="clear" w:color="auto" w:fill="D9E2F3"/>
          </w:tcPr>
          <w:p w:rsidR="00A112E8" w:rsidRDefault="00566469">
            <w:pPr>
              <w:keepNext/>
              <w:spacing w:before="40" w:after="40" w:line="240" w:lineRule="auto"/>
              <w:jc w:val="left"/>
            </w:pPr>
            <w:r>
              <w:rPr>
                <w:b/>
                <w:sz w:val="19"/>
              </w:rPr>
              <w:t>What the user can do</w:t>
            </w:r>
          </w:p>
        </w:tc>
      </w:tr>
      <w:tr w:rsidR="00A112E8">
        <w:trPr>
          <w:cantSplit/>
          <w:jc w:val="center"/>
        </w:trPr>
        <w:tc>
          <w:tcPr>
            <w:tcW w:w="1387" w:type="dxa"/>
          </w:tcPr>
          <w:p w:rsidR="00A112E8" w:rsidRDefault="00566469">
            <w:pPr>
              <w:keepNext/>
              <w:spacing w:before="40" w:after="40" w:line="240" w:lineRule="auto"/>
              <w:jc w:val="left"/>
            </w:pPr>
            <w:r>
              <w:rPr>
                <w:sz w:val="19"/>
              </w:rPr>
              <w:t>/</w:t>
            </w:r>
          </w:p>
        </w:tc>
        <w:tc>
          <w:tcPr>
            <w:tcW w:w="1387" w:type="dxa"/>
          </w:tcPr>
          <w:p w:rsidR="00A112E8" w:rsidRDefault="00566469">
            <w:pPr>
              <w:keepNext/>
              <w:spacing w:before="40" w:after="40" w:line="240" w:lineRule="auto"/>
              <w:jc w:val="left"/>
            </w:pPr>
            <w:r>
              <w:rPr>
                <w:sz w:val="19"/>
              </w:rPr>
              <w:t>Landing</w:t>
            </w:r>
          </w:p>
        </w:tc>
        <w:tc>
          <w:tcPr>
            <w:tcW w:w="5895" w:type="dxa"/>
          </w:tcPr>
          <w:p w:rsidR="00A112E8" w:rsidRDefault="00566469">
            <w:pPr>
              <w:keepNext/>
              <w:spacing w:before="40" w:after="40" w:line="240" w:lineRule="auto"/>
              <w:jc w:val="left"/>
            </w:pPr>
            <w:r>
              <w:rPr>
                <w:sz w:val="19"/>
              </w:rPr>
              <w:t>Read the pipeline in five steps and the headline results; open the app</w:t>
            </w:r>
          </w:p>
        </w:tc>
      </w:tr>
      <w:tr w:rsidR="00A112E8">
        <w:trPr>
          <w:cantSplit/>
          <w:jc w:val="center"/>
        </w:trPr>
        <w:tc>
          <w:tcPr>
            <w:tcW w:w="1387" w:type="dxa"/>
          </w:tcPr>
          <w:p w:rsidR="00A112E8" w:rsidRDefault="00566469">
            <w:pPr>
              <w:spacing w:before="40" w:after="40" w:line="240" w:lineRule="auto"/>
              <w:jc w:val="left"/>
            </w:pPr>
            <w:r>
              <w:rPr>
                <w:sz w:val="19"/>
              </w:rPr>
              <w:t>/app</w:t>
            </w:r>
          </w:p>
        </w:tc>
        <w:tc>
          <w:tcPr>
            <w:tcW w:w="1387" w:type="dxa"/>
          </w:tcPr>
          <w:p w:rsidR="00A112E8" w:rsidRDefault="00566469">
            <w:pPr>
              <w:spacing w:before="40" w:after="40" w:line="240" w:lineRule="auto"/>
              <w:jc w:val="left"/>
            </w:pPr>
            <w:r>
              <w:rPr>
                <w:sz w:val="19"/>
              </w:rPr>
              <w:t>Dashboard</w:t>
            </w:r>
          </w:p>
        </w:tc>
        <w:tc>
          <w:tcPr>
            <w:tcW w:w="5895" w:type="dxa"/>
          </w:tcPr>
          <w:p w:rsidR="00A112E8" w:rsidRDefault="00566469">
            <w:pPr>
              <w:spacing w:before="40" w:after="40" w:line="240" w:lineRule="auto"/>
              <w:jc w:val="left"/>
            </w:pPr>
            <w:r>
              <w:rPr>
                <w:sz w:val="19"/>
              </w:rPr>
              <w:t>See the dataset size, forecaster accuracy and the monthly volume chart</w:t>
            </w:r>
          </w:p>
        </w:tc>
      </w:tr>
      <w:tr w:rsidR="00A112E8">
        <w:trPr>
          <w:cantSplit/>
          <w:jc w:val="center"/>
        </w:trPr>
        <w:tc>
          <w:tcPr>
            <w:tcW w:w="1387" w:type="dxa"/>
          </w:tcPr>
          <w:p w:rsidR="00A112E8" w:rsidRDefault="00566469">
            <w:pPr>
              <w:spacing w:before="40" w:after="40" w:line="240" w:lineRule="auto"/>
              <w:jc w:val="left"/>
            </w:pPr>
            <w:r>
              <w:rPr>
                <w:sz w:val="19"/>
              </w:rPr>
              <w:t>/app/forecast</w:t>
            </w:r>
          </w:p>
        </w:tc>
        <w:tc>
          <w:tcPr>
            <w:tcW w:w="1387" w:type="dxa"/>
          </w:tcPr>
          <w:p w:rsidR="00A112E8" w:rsidRDefault="00566469">
            <w:pPr>
              <w:spacing w:before="40" w:after="40" w:line="240" w:lineRule="auto"/>
              <w:jc w:val="left"/>
            </w:pPr>
            <w:r>
              <w:rPr>
                <w:sz w:val="19"/>
              </w:rPr>
              <w:t>Forecast</w:t>
            </w:r>
          </w:p>
        </w:tc>
        <w:tc>
          <w:tcPr>
            <w:tcW w:w="5895" w:type="dxa"/>
          </w:tcPr>
          <w:p w:rsidR="00A112E8" w:rsidRDefault="00566469">
            <w:pPr>
              <w:spacing w:before="40" w:after="40" w:line="240" w:lineRule="auto"/>
              <w:jc w:val="left"/>
            </w:pPr>
            <w:r>
              <w:rPr>
                <w:sz w:val="19"/>
              </w:rPr>
              <w:t>Compare the Random Forest with the naive forecasters, see feature importance, search the next-month forecast per region, view the December back-test, retrain</w:t>
            </w:r>
          </w:p>
        </w:tc>
      </w:tr>
      <w:tr w:rsidR="00A112E8">
        <w:trPr>
          <w:cantSplit/>
          <w:jc w:val="center"/>
        </w:trPr>
        <w:tc>
          <w:tcPr>
            <w:tcW w:w="1387" w:type="dxa"/>
          </w:tcPr>
          <w:p w:rsidR="00A112E8" w:rsidRDefault="00566469">
            <w:pPr>
              <w:spacing w:before="40" w:after="40" w:line="240" w:lineRule="auto"/>
              <w:jc w:val="left"/>
            </w:pPr>
            <w:r>
              <w:rPr>
                <w:sz w:val="19"/>
              </w:rPr>
              <w:t>/app/plan</w:t>
            </w:r>
          </w:p>
        </w:tc>
        <w:tc>
          <w:tcPr>
            <w:tcW w:w="1387" w:type="dxa"/>
          </w:tcPr>
          <w:p w:rsidR="00A112E8" w:rsidRDefault="00566469">
            <w:pPr>
              <w:spacing w:before="40" w:after="40" w:line="240" w:lineRule="auto"/>
              <w:jc w:val="left"/>
            </w:pPr>
            <w:r>
              <w:rPr>
                <w:sz w:val="19"/>
              </w:rPr>
              <w:t>Plan hubs</w:t>
            </w:r>
          </w:p>
        </w:tc>
        <w:tc>
          <w:tcPr>
            <w:tcW w:w="5895" w:type="dxa"/>
          </w:tcPr>
          <w:p w:rsidR="00A112E8" w:rsidRDefault="00566469">
            <w:pPr>
              <w:spacing w:before="40" w:after="40" w:line="240" w:lineRule="auto"/>
              <w:jc w:val="left"/>
            </w:pPr>
            <w:r>
              <w:rPr>
                <w:sz w:val="19"/>
              </w:rPr>
              <w:t>Set the month and parameters, choose matheuristic or exact, run, and read KPIs, the network map, utilisation, cost split, search log and allocation table</w:t>
            </w:r>
          </w:p>
        </w:tc>
      </w:tr>
      <w:tr w:rsidR="00A112E8">
        <w:trPr>
          <w:cantSplit/>
          <w:jc w:val="center"/>
        </w:trPr>
        <w:tc>
          <w:tcPr>
            <w:tcW w:w="1387" w:type="dxa"/>
          </w:tcPr>
          <w:p w:rsidR="00A112E8" w:rsidRDefault="00566469">
            <w:pPr>
              <w:spacing w:before="40" w:after="40" w:line="240" w:lineRule="auto"/>
              <w:jc w:val="left"/>
            </w:pPr>
            <w:r>
              <w:rPr>
                <w:sz w:val="19"/>
              </w:rPr>
              <w:t>/app/compare</w:t>
            </w:r>
          </w:p>
        </w:tc>
        <w:tc>
          <w:tcPr>
            <w:tcW w:w="1387" w:type="dxa"/>
          </w:tcPr>
          <w:p w:rsidR="00A112E8" w:rsidRDefault="00566469">
            <w:pPr>
              <w:spacing w:before="40" w:after="40" w:line="240" w:lineRule="auto"/>
              <w:jc w:val="left"/>
            </w:pPr>
            <w:r>
              <w:rPr>
                <w:sz w:val="19"/>
              </w:rPr>
              <w:t>Compare methods</w:t>
            </w:r>
          </w:p>
        </w:tc>
        <w:tc>
          <w:tcPr>
            <w:tcW w:w="5895" w:type="dxa"/>
          </w:tcPr>
          <w:p w:rsidR="00A112E8" w:rsidRDefault="00566469">
            <w:pPr>
              <w:spacing w:before="40" w:after="40" w:line="240" w:lineRule="auto"/>
              <w:jc w:val="left"/>
            </w:pPr>
            <w:r>
              <w:rPr>
                <w:sz w:val="19"/>
              </w:rPr>
              <w:t>Run the six-method comparison for a month or the scalability benchmark in the background; see tables and charts</w:t>
            </w:r>
          </w:p>
        </w:tc>
      </w:tr>
      <w:tr w:rsidR="00A112E8">
        <w:trPr>
          <w:cantSplit/>
          <w:jc w:val="center"/>
        </w:trPr>
        <w:tc>
          <w:tcPr>
            <w:tcW w:w="1387" w:type="dxa"/>
          </w:tcPr>
          <w:p w:rsidR="00A112E8" w:rsidRDefault="00566469">
            <w:pPr>
              <w:spacing w:before="40" w:after="40" w:line="240" w:lineRule="auto"/>
              <w:jc w:val="left"/>
            </w:pPr>
            <w:r>
              <w:rPr>
                <w:sz w:val="19"/>
              </w:rPr>
              <w:t>/app/rolling</w:t>
            </w:r>
          </w:p>
        </w:tc>
        <w:tc>
          <w:tcPr>
            <w:tcW w:w="1387" w:type="dxa"/>
          </w:tcPr>
          <w:p w:rsidR="00A112E8" w:rsidRDefault="00566469">
            <w:pPr>
              <w:spacing w:before="40" w:after="40" w:line="240" w:lineRule="auto"/>
              <w:jc w:val="left"/>
            </w:pPr>
            <w:r>
              <w:rPr>
                <w:sz w:val="19"/>
              </w:rPr>
              <w:t>Re-optimise</w:t>
            </w:r>
          </w:p>
        </w:tc>
        <w:tc>
          <w:tcPr>
            <w:tcW w:w="5895" w:type="dxa"/>
          </w:tcPr>
          <w:p w:rsidR="00A112E8" w:rsidRDefault="00566469">
            <w:pPr>
              <w:spacing w:before="40" w:after="40" w:line="240" w:lineRule="auto"/>
              <w:jc w:val="left"/>
            </w:pPr>
            <w:r>
              <w:rPr>
                <w:sz w:val="19"/>
              </w:rPr>
              <w:t>Run the rolling horizon for 2-12 months; see fulfilment and cost by month and the hub changes</w:t>
            </w:r>
          </w:p>
        </w:tc>
      </w:tr>
      <w:tr w:rsidR="00A112E8">
        <w:trPr>
          <w:cantSplit/>
          <w:jc w:val="center"/>
        </w:trPr>
        <w:tc>
          <w:tcPr>
            <w:tcW w:w="1387" w:type="dxa"/>
          </w:tcPr>
          <w:p w:rsidR="00A112E8" w:rsidRDefault="00566469">
            <w:pPr>
              <w:spacing w:before="40" w:after="40" w:line="240" w:lineRule="auto"/>
              <w:jc w:val="left"/>
            </w:pPr>
            <w:r>
              <w:rPr>
                <w:sz w:val="19"/>
              </w:rPr>
              <w:t>/app/regions</w:t>
            </w:r>
          </w:p>
        </w:tc>
        <w:tc>
          <w:tcPr>
            <w:tcW w:w="1387" w:type="dxa"/>
          </w:tcPr>
          <w:p w:rsidR="00A112E8" w:rsidRDefault="00566469">
            <w:pPr>
              <w:spacing w:before="40" w:after="40" w:line="240" w:lineRule="auto"/>
              <w:jc w:val="left"/>
            </w:pPr>
            <w:r>
              <w:rPr>
                <w:sz w:val="19"/>
              </w:rPr>
              <w:t>Regions</w:t>
            </w:r>
          </w:p>
        </w:tc>
        <w:tc>
          <w:tcPr>
            <w:tcW w:w="5895" w:type="dxa"/>
          </w:tcPr>
          <w:p w:rsidR="00A112E8" w:rsidRDefault="00566469">
            <w:pPr>
              <w:spacing w:before="40" w:after="40" w:line="240" w:lineRule="auto"/>
              <w:jc w:val="left"/>
            </w:pPr>
            <w:r>
              <w:rPr>
                <w:sz w:val="19"/>
              </w:rPr>
              <w:t>Search and filter the 90 regions; see where demand sits on a map</w:t>
            </w:r>
          </w:p>
        </w:tc>
      </w:tr>
    </w:tbl>
    <w:p w:rsidR="00A112E8" w:rsidRDefault="00A112E8">
      <w:pPr>
        <w:spacing w:line="144" w:lineRule="auto"/>
      </w:pPr>
    </w:p>
    <w:p w:rsidR="00A112E8" w:rsidRDefault="00566469">
      <w:pPr>
        <w:pStyle w:val="Heading3"/>
      </w:pPr>
      <w:r>
        <w:t>5.7.1  Interaction details</w:t>
      </w:r>
    </w:p>
    <w:p w:rsidR="00A112E8" w:rsidRDefault="00566469">
      <w:pPr>
        <w:pStyle w:val="ListBullet"/>
        <w:spacing w:after="40"/>
      </w:pPr>
      <w:r>
        <w:rPr>
          <w:b/>
        </w:rPr>
        <w:t>Validation before sending.</w:t>
      </w:r>
      <w:r>
        <w:t xml:space="preserve"> The planning form checks every numeric field against the same ranges as the API (for example p between 1 and 20) and shows the message under the field.</w:t>
      </w:r>
    </w:p>
    <w:p w:rsidR="00A112E8" w:rsidRDefault="00566469">
      <w:pPr>
        <w:pStyle w:val="ListBullet"/>
        <w:spacing w:after="40"/>
      </w:pPr>
      <w:r>
        <w:rPr>
          <w:b/>
        </w:rPr>
        <w:t>Progress and errors.</w:t>
      </w:r>
      <w:r>
        <w:t xml:space="preserve"> While a plan is computed the page shows the four pipeline steps (forecast demand, build the model, solve, score) and the elapsed time; an infeasible plan produces an explanation rather than an empty page; a network error says that the API on port 8104 could not be reached.</w:t>
      </w:r>
    </w:p>
    <w:p w:rsidR="00A112E8" w:rsidRDefault="00566469">
      <w:pPr>
        <w:pStyle w:val="ListBullet"/>
        <w:spacing w:after="40"/>
      </w:pPr>
      <w:r>
        <w:rPr>
          <w:b/>
        </w:rPr>
        <w:t>Background jobs.</w:t>
      </w:r>
      <w:r>
        <w:t xml:space="preserve"> Comparison, scalability and rolling runs return immediately and the page polls </w:t>
      </w:r>
      <w:r>
        <w:rPr>
          <w:rFonts w:ascii="Courier New" w:eastAsia="Courier New" w:hAnsi="Courier New" w:cs="Courier New"/>
          <w:sz w:val="21"/>
        </w:rPr>
        <w:t>/api/jobs</w:t>
      </w:r>
      <w:r>
        <w:t xml:space="preserve"> every two seconds until the job finishes.</w:t>
      </w:r>
    </w:p>
    <w:p w:rsidR="00A112E8" w:rsidRDefault="00566469">
      <w:pPr>
        <w:pStyle w:val="ListBullet"/>
        <w:spacing w:after="40"/>
      </w:pPr>
      <w:r>
        <w:rPr>
          <w:b/>
        </w:rPr>
        <w:t>Shared state.</w:t>
      </w:r>
      <w:r>
        <w:t xml:space="preserve"> The Plan page keeps the last plan and form while the user visits other pages.</w:t>
      </w:r>
    </w:p>
    <w:p w:rsidR="00A112E8" w:rsidRDefault="00566469">
      <w:pPr>
        <w:pStyle w:val="ListBullet"/>
        <w:spacing w:after="40"/>
      </w:pPr>
      <w:r>
        <w:rPr>
          <w:b/>
        </w:rPr>
        <w:t>Internet.</w:t>
      </w:r>
      <w:r>
        <w:t xml:space="preserve"> The only external request is the Google Fonts stylesheet declared in </w:t>
      </w:r>
      <w:r>
        <w:rPr>
          <w:rFonts w:ascii="Courier New" w:eastAsia="Courier New" w:hAnsi="Courier New" w:cs="Courier New"/>
          <w:sz w:val="21"/>
        </w:rPr>
        <w:t>index.html</w:t>
      </w:r>
      <w:r>
        <w:t>; without a connection the browser falls back to system fonts and the application works unchanged.</w:t>
      </w:r>
    </w:p>
    <w:p w:rsidR="00A112E8" w:rsidRDefault="00566469">
      <w:pPr>
        <w:pStyle w:val="Heading1"/>
        <w:pageBreakBefore/>
      </w:pPr>
      <w:bookmarkStart w:id="66" w:name="_Toc242981983"/>
      <w:r>
        <w:lastRenderedPageBreak/>
        <w:t>CHAPTER 6</w:t>
      </w:r>
      <w:r>
        <w:br/>
        <w:t>METHODOLOGY AND SOFTWARE IMPLEMENTATION</w:t>
      </w:r>
      <w:bookmarkEnd w:id="66"/>
    </w:p>
    <w:p w:rsidR="00A112E8" w:rsidRDefault="00566469">
      <w:pPr>
        <w:pStyle w:val="Heading2"/>
      </w:pPr>
      <w:bookmarkStart w:id="67" w:name="_Toc242981984"/>
      <w:r>
        <w:t>6.1  Overall Methodology</w:t>
      </w:r>
      <w:bookmarkEnd w:id="67"/>
    </w:p>
    <w:p w:rsidR="00A112E8" w:rsidRDefault="00566469">
      <w:r>
        <w:t xml:space="preserve">The methodology follows the predict-then-optimise framework of the base paper [1] in eight stages. Each stage is a function of the </w:t>
      </w:r>
      <w:r>
        <w:rPr>
          <w:rFonts w:ascii="Courier New" w:eastAsia="Courier New" w:hAnsi="Courier New" w:cs="Courier New"/>
          <w:sz w:val="21"/>
        </w:rPr>
        <w:t>hublocator</w:t>
      </w:r>
      <w:r>
        <w:t xml:space="preserve"> package and a node of the data-flow diagrams in Chapter 5.</w:t>
      </w:r>
    </w:p>
    <w:p w:rsidR="00A112E8" w:rsidRDefault="00566469">
      <w:pPr>
        <w:pStyle w:val="TableCaption"/>
      </w:pPr>
      <w:bookmarkStart w:id="68" w:name="_Toc242982105"/>
      <w:r>
        <w:t>Table 6.1: Methodology stages</w:t>
      </w:r>
      <w:bookmarkEnd w:id="68"/>
    </w:p>
    <w:tbl>
      <w:tblPr>
        <w:tblStyle w:val="TableGrid"/>
        <w:tblW w:w="0" w:type="auto"/>
        <w:jc w:val="center"/>
        <w:tblLook w:val="04A0" w:firstRow="1" w:lastRow="0" w:firstColumn="1" w:lastColumn="0" w:noHBand="0" w:noVBand="1"/>
      </w:tblPr>
      <w:tblGrid>
        <w:gridCol w:w="1474"/>
        <w:gridCol w:w="5375"/>
        <w:gridCol w:w="1820"/>
      </w:tblGrid>
      <w:tr w:rsidR="00A112E8">
        <w:trPr>
          <w:cantSplit/>
          <w:tblHeader/>
          <w:jc w:val="center"/>
        </w:trPr>
        <w:tc>
          <w:tcPr>
            <w:tcW w:w="1474" w:type="dxa"/>
            <w:shd w:val="clear" w:color="auto" w:fill="D9E2F3"/>
          </w:tcPr>
          <w:p w:rsidR="00A112E8" w:rsidRDefault="00566469">
            <w:pPr>
              <w:keepNext/>
              <w:spacing w:before="40" w:after="40" w:line="240" w:lineRule="auto"/>
              <w:jc w:val="left"/>
            </w:pPr>
            <w:r>
              <w:rPr>
                <w:b/>
                <w:sz w:val="19"/>
              </w:rPr>
              <w:t>Stage</w:t>
            </w:r>
          </w:p>
        </w:tc>
        <w:tc>
          <w:tcPr>
            <w:tcW w:w="5375" w:type="dxa"/>
            <w:shd w:val="clear" w:color="auto" w:fill="D9E2F3"/>
          </w:tcPr>
          <w:p w:rsidR="00A112E8" w:rsidRDefault="00566469">
            <w:pPr>
              <w:keepNext/>
              <w:spacing w:before="40" w:after="40" w:line="240" w:lineRule="auto"/>
              <w:jc w:val="left"/>
            </w:pPr>
            <w:r>
              <w:rPr>
                <w:b/>
                <w:sz w:val="19"/>
              </w:rPr>
              <w:t>What happens</w:t>
            </w:r>
          </w:p>
        </w:tc>
        <w:tc>
          <w:tcPr>
            <w:tcW w:w="1820" w:type="dxa"/>
            <w:shd w:val="clear" w:color="auto" w:fill="D9E2F3"/>
          </w:tcPr>
          <w:p w:rsidR="00A112E8" w:rsidRDefault="00566469">
            <w:pPr>
              <w:keepNext/>
              <w:spacing w:before="40" w:after="40" w:line="240" w:lineRule="auto"/>
              <w:jc w:val="left"/>
            </w:pPr>
            <w:r>
              <w:rPr>
                <w:b/>
                <w:sz w:val="19"/>
              </w:rPr>
              <w:t>Module</w:t>
            </w:r>
          </w:p>
        </w:tc>
      </w:tr>
      <w:tr w:rsidR="00A112E8">
        <w:trPr>
          <w:cantSplit/>
          <w:jc w:val="center"/>
        </w:trPr>
        <w:tc>
          <w:tcPr>
            <w:tcW w:w="1474" w:type="dxa"/>
          </w:tcPr>
          <w:p w:rsidR="00A112E8" w:rsidRDefault="00566469">
            <w:pPr>
              <w:keepNext/>
              <w:spacing w:before="40" w:after="40" w:line="240" w:lineRule="auto"/>
              <w:jc w:val="left"/>
            </w:pPr>
            <w:r>
              <w:rPr>
                <w:sz w:val="19"/>
              </w:rPr>
              <w:t>1 Data</w:t>
            </w:r>
          </w:p>
        </w:tc>
        <w:tc>
          <w:tcPr>
            <w:tcW w:w="5375" w:type="dxa"/>
          </w:tcPr>
          <w:p w:rsidR="00A112E8" w:rsidRDefault="00566469">
            <w:pPr>
              <w:keepNext/>
              <w:spacing w:before="40" w:after="40" w:line="240" w:lineRule="auto"/>
              <w:jc w:val="left"/>
            </w:pPr>
            <w:r>
              <w:rPr>
                <w:sz w:val="19"/>
              </w:rPr>
              <w:t>A seeded generator produces 90 regions and 36 months of orders; loading de-duplicates and fills gaps</w:t>
            </w:r>
          </w:p>
        </w:tc>
        <w:tc>
          <w:tcPr>
            <w:tcW w:w="1820" w:type="dxa"/>
          </w:tcPr>
          <w:p w:rsidR="00A112E8" w:rsidRDefault="00566469">
            <w:pPr>
              <w:keepNext/>
              <w:spacing w:before="40" w:after="40" w:line="240" w:lineRule="auto"/>
              <w:jc w:val="left"/>
            </w:pPr>
            <w:r>
              <w:rPr>
                <w:sz w:val="19"/>
              </w:rPr>
              <w:t>data.py</w:t>
            </w:r>
          </w:p>
        </w:tc>
      </w:tr>
      <w:tr w:rsidR="00A112E8">
        <w:trPr>
          <w:cantSplit/>
          <w:jc w:val="center"/>
        </w:trPr>
        <w:tc>
          <w:tcPr>
            <w:tcW w:w="1474" w:type="dxa"/>
          </w:tcPr>
          <w:p w:rsidR="00A112E8" w:rsidRDefault="00566469">
            <w:pPr>
              <w:spacing w:before="40" w:after="40" w:line="240" w:lineRule="auto"/>
              <w:jc w:val="left"/>
            </w:pPr>
            <w:r>
              <w:rPr>
                <w:sz w:val="19"/>
              </w:rPr>
              <w:t>2 Features</w:t>
            </w:r>
          </w:p>
        </w:tc>
        <w:tc>
          <w:tcPr>
            <w:tcW w:w="5375" w:type="dxa"/>
          </w:tcPr>
          <w:p w:rsidR="00A112E8" w:rsidRDefault="00566469">
            <w:pPr>
              <w:spacing w:before="40" w:after="40" w:line="240" w:lineRule="auto"/>
              <w:jc w:val="left"/>
            </w:pPr>
            <w:r>
              <w:rPr>
                <w:sz w:val="19"/>
              </w:rPr>
              <w:t>Lags 1, 2, 3, 6 and 12, rolling mean and standard deviation, trend, season, promotion and region attributes (19 features)</w:t>
            </w:r>
          </w:p>
        </w:tc>
        <w:tc>
          <w:tcPr>
            <w:tcW w:w="1820" w:type="dxa"/>
          </w:tcPr>
          <w:p w:rsidR="00A112E8" w:rsidRDefault="00566469">
            <w:pPr>
              <w:spacing w:before="40" w:after="40" w:line="240" w:lineRule="auto"/>
              <w:jc w:val="left"/>
            </w:pPr>
            <w:r>
              <w:rPr>
                <w:sz w:val="19"/>
              </w:rPr>
              <w:t>forecast.py</w:t>
            </w:r>
          </w:p>
        </w:tc>
      </w:tr>
      <w:tr w:rsidR="00A112E8">
        <w:trPr>
          <w:cantSplit/>
          <w:jc w:val="center"/>
        </w:trPr>
        <w:tc>
          <w:tcPr>
            <w:tcW w:w="1474" w:type="dxa"/>
          </w:tcPr>
          <w:p w:rsidR="00A112E8" w:rsidRDefault="00566469">
            <w:pPr>
              <w:spacing w:before="40" w:after="40" w:line="240" w:lineRule="auto"/>
              <w:jc w:val="left"/>
            </w:pPr>
            <w:r>
              <w:rPr>
                <w:sz w:val="19"/>
              </w:rPr>
              <w:t>3 Forecaster</w:t>
            </w:r>
          </w:p>
        </w:tc>
        <w:tc>
          <w:tcPr>
            <w:tcW w:w="5375" w:type="dxa"/>
          </w:tcPr>
          <w:p w:rsidR="00A112E8" w:rsidRDefault="00566469">
            <w:pPr>
              <w:spacing w:before="40" w:after="40" w:line="240" w:lineRule="auto"/>
              <w:jc w:val="left"/>
            </w:pPr>
            <w:r>
              <w:rPr>
                <w:sz w:val="19"/>
              </w:rPr>
              <w:t>A Random Forest of 400 trees is trained on 2023-04 to 2025-06 and tested on 2025-07 to 2025-12</w:t>
            </w:r>
          </w:p>
        </w:tc>
        <w:tc>
          <w:tcPr>
            <w:tcW w:w="1820" w:type="dxa"/>
          </w:tcPr>
          <w:p w:rsidR="00A112E8" w:rsidRDefault="00566469">
            <w:pPr>
              <w:spacing w:before="40" w:after="40" w:line="240" w:lineRule="auto"/>
              <w:jc w:val="left"/>
            </w:pPr>
            <w:r>
              <w:rPr>
                <w:sz w:val="19"/>
              </w:rPr>
              <w:t>forecast.py</w:t>
            </w:r>
          </w:p>
        </w:tc>
      </w:tr>
      <w:tr w:rsidR="00A112E8">
        <w:trPr>
          <w:cantSplit/>
          <w:jc w:val="center"/>
        </w:trPr>
        <w:tc>
          <w:tcPr>
            <w:tcW w:w="1474" w:type="dxa"/>
          </w:tcPr>
          <w:p w:rsidR="00A112E8" w:rsidRDefault="00566469">
            <w:pPr>
              <w:spacing w:before="40" w:after="40" w:line="240" w:lineRule="auto"/>
              <w:jc w:val="left"/>
            </w:pPr>
            <w:r>
              <w:rPr>
                <w:sz w:val="19"/>
              </w:rPr>
              <w:t>4 Forecast</w:t>
            </w:r>
          </w:p>
        </w:tc>
        <w:tc>
          <w:tcPr>
            <w:tcW w:w="5375" w:type="dxa"/>
          </w:tcPr>
          <w:p w:rsidR="00A112E8" w:rsidRDefault="00566469">
            <w:pPr>
              <w:spacing w:before="40" w:after="40" w:line="240" w:lineRule="auto"/>
              <w:jc w:val="left"/>
            </w:pPr>
            <w:r>
              <w:rPr>
                <w:sz w:val="19"/>
              </w:rPr>
              <w:t>Next-month demand per region from the lag features; for a past month only earlier data is used</w:t>
            </w:r>
          </w:p>
        </w:tc>
        <w:tc>
          <w:tcPr>
            <w:tcW w:w="1820" w:type="dxa"/>
          </w:tcPr>
          <w:p w:rsidR="00A112E8" w:rsidRDefault="00566469">
            <w:pPr>
              <w:spacing w:before="40" w:after="40" w:line="240" w:lineRule="auto"/>
              <w:jc w:val="left"/>
            </w:pPr>
            <w:r>
              <w:rPr>
                <w:sz w:val="19"/>
              </w:rPr>
              <w:t>forecast.py</w:t>
            </w:r>
          </w:p>
        </w:tc>
      </w:tr>
      <w:tr w:rsidR="00A112E8">
        <w:trPr>
          <w:cantSplit/>
          <w:jc w:val="center"/>
        </w:trPr>
        <w:tc>
          <w:tcPr>
            <w:tcW w:w="1474" w:type="dxa"/>
          </w:tcPr>
          <w:p w:rsidR="00A112E8" w:rsidRDefault="00566469">
            <w:pPr>
              <w:spacing w:before="40" w:after="40" w:line="240" w:lineRule="auto"/>
              <w:jc w:val="left"/>
            </w:pPr>
            <w:r>
              <w:rPr>
                <w:sz w:val="19"/>
              </w:rPr>
              <w:t>5 Model</w:t>
            </w:r>
          </w:p>
        </w:tc>
        <w:tc>
          <w:tcPr>
            <w:tcW w:w="5375" w:type="dxa"/>
          </w:tcPr>
          <w:p w:rsidR="00A112E8" w:rsidRDefault="00566469">
            <w:pPr>
              <w:spacing w:before="40" w:after="40" w:line="240" w:lineRule="auto"/>
              <w:jc w:val="left"/>
            </w:pPr>
            <w:r>
              <w:rPr>
                <w:sz w:val="19"/>
              </w:rPr>
              <w:t>Distances, delivery times, unit costs, fixed costs by tier and hub capacity form an Instance</w:t>
            </w:r>
          </w:p>
        </w:tc>
        <w:tc>
          <w:tcPr>
            <w:tcW w:w="1820" w:type="dxa"/>
          </w:tcPr>
          <w:p w:rsidR="00A112E8" w:rsidRDefault="00566469">
            <w:pPr>
              <w:spacing w:before="40" w:after="40" w:line="240" w:lineRule="auto"/>
              <w:jc w:val="left"/>
            </w:pPr>
            <w:r>
              <w:rPr>
                <w:sz w:val="19"/>
              </w:rPr>
              <w:t>model.py</w:t>
            </w:r>
          </w:p>
        </w:tc>
      </w:tr>
      <w:tr w:rsidR="00A112E8">
        <w:trPr>
          <w:cantSplit/>
          <w:jc w:val="center"/>
        </w:trPr>
        <w:tc>
          <w:tcPr>
            <w:tcW w:w="1474" w:type="dxa"/>
          </w:tcPr>
          <w:p w:rsidR="00A112E8" w:rsidRDefault="00566469">
            <w:pPr>
              <w:spacing w:before="40" w:after="40" w:line="240" w:lineRule="auto"/>
              <w:jc w:val="left"/>
            </w:pPr>
            <w:r>
              <w:rPr>
                <w:sz w:val="19"/>
              </w:rPr>
              <w:t>6 Solve</w:t>
            </w:r>
          </w:p>
        </w:tc>
        <w:tc>
          <w:tcPr>
            <w:tcW w:w="5375" w:type="dxa"/>
          </w:tcPr>
          <w:p w:rsidR="00A112E8" w:rsidRDefault="00566469">
            <w:pPr>
              <w:spacing w:before="40" w:after="40" w:line="240" w:lineRule="auto"/>
              <w:jc w:val="left"/>
            </w:pPr>
            <w:r>
              <w:rPr>
                <w:sz w:val="19"/>
              </w:rPr>
              <w:t>Matheuristic (greedy construction, MIP-priced local search, kernel search) or the exact MIP</w:t>
            </w:r>
          </w:p>
        </w:tc>
        <w:tc>
          <w:tcPr>
            <w:tcW w:w="1820" w:type="dxa"/>
          </w:tcPr>
          <w:p w:rsidR="00A112E8" w:rsidRDefault="00566469">
            <w:pPr>
              <w:spacing w:before="40" w:after="40" w:line="240" w:lineRule="auto"/>
              <w:jc w:val="left"/>
            </w:pPr>
            <w:r>
              <w:rPr>
                <w:sz w:val="19"/>
              </w:rPr>
              <w:t>matheuristic.py, model.py</w:t>
            </w:r>
          </w:p>
        </w:tc>
      </w:tr>
      <w:tr w:rsidR="00A112E8">
        <w:trPr>
          <w:cantSplit/>
          <w:jc w:val="center"/>
        </w:trPr>
        <w:tc>
          <w:tcPr>
            <w:tcW w:w="1474" w:type="dxa"/>
          </w:tcPr>
          <w:p w:rsidR="00A112E8" w:rsidRDefault="00566469">
            <w:pPr>
              <w:spacing w:before="40" w:after="40" w:line="240" w:lineRule="auto"/>
              <w:jc w:val="left"/>
            </w:pPr>
            <w:r>
              <w:rPr>
                <w:sz w:val="19"/>
              </w:rPr>
              <w:t>7 Evaluate</w:t>
            </w:r>
          </w:p>
        </w:tc>
        <w:tc>
          <w:tcPr>
            <w:tcW w:w="5375" w:type="dxa"/>
          </w:tcPr>
          <w:p w:rsidR="00A112E8" w:rsidRDefault="00566469">
            <w:pPr>
              <w:spacing w:before="40" w:after="40" w:line="240" w:lineRule="auto"/>
              <w:jc w:val="left"/>
            </w:pPr>
            <w:r>
              <w:rPr>
                <w:sz w:val="19"/>
              </w:rPr>
              <w:t>KPIs of the plan are computed on the realised demand: cost, delivery time, fulfilment, reliability, utilisation</w:t>
            </w:r>
          </w:p>
        </w:tc>
        <w:tc>
          <w:tcPr>
            <w:tcW w:w="1820" w:type="dxa"/>
          </w:tcPr>
          <w:p w:rsidR="00A112E8" w:rsidRDefault="00566469">
            <w:pPr>
              <w:spacing w:before="40" w:after="40" w:line="240" w:lineRule="auto"/>
              <w:jc w:val="left"/>
            </w:pPr>
            <w:r>
              <w:rPr>
                <w:sz w:val="19"/>
              </w:rPr>
              <w:t>model.py</w:t>
            </w:r>
          </w:p>
        </w:tc>
      </w:tr>
      <w:tr w:rsidR="00A112E8">
        <w:trPr>
          <w:cantSplit/>
          <w:jc w:val="center"/>
        </w:trPr>
        <w:tc>
          <w:tcPr>
            <w:tcW w:w="1474" w:type="dxa"/>
          </w:tcPr>
          <w:p w:rsidR="00A112E8" w:rsidRDefault="00566469">
            <w:pPr>
              <w:spacing w:before="40" w:after="40" w:line="240" w:lineRule="auto"/>
              <w:jc w:val="left"/>
            </w:pPr>
            <w:r>
              <w:rPr>
                <w:sz w:val="19"/>
              </w:rPr>
              <w:t>8 Compare and adapt</w:t>
            </w:r>
          </w:p>
        </w:tc>
        <w:tc>
          <w:tcPr>
            <w:tcW w:w="5375" w:type="dxa"/>
          </w:tcPr>
          <w:p w:rsidR="00A112E8" w:rsidRDefault="00566469">
            <w:pPr>
              <w:spacing w:before="40" w:after="40" w:line="240" w:lineRule="auto"/>
              <w:jc w:val="left"/>
            </w:pPr>
            <w:r>
              <w:rPr>
                <w:sz w:val="19"/>
              </w:rPr>
              <w:t>Baselines, a scalability benchmark and a month-by-month rolling horizon</w:t>
            </w:r>
          </w:p>
        </w:tc>
        <w:tc>
          <w:tcPr>
            <w:tcW w:w="1820" w:type="dxa"/>
          </w:tcPr>
          <w:p w:rsidR="00A112E8" w:rsidRDefault="00566469">
            <w:pPr>
              <w:spacing w:before="40" w:after="40" w:line="240" w:lineRule="auto"/>
              <w:jc w:val="left"/>
            </w:pPr>
            <w:r>
              <w:rPr>
                <w:sz w:val="19"/>
              </w:rPr>
              <w:t>baselines.py, rolling.py</w:t>
            </w:r>
          </w:p>
        </w:tc>
      </w:tr>
    </w:tbl>
    <w:p w:rsidR="00A112E8" w:rsidRDefault="00A112E8">
      <w:pPr>
        <w:spacing w:line="144" w:lineRule="auto"/>
      </w:pPr>
    </w:p>
    <w:p w:rsidR="00A112E8" w:rsidRDefault="00566469">
      <w:r>
        <w:rPr>
          <w:b/>
        </w:rPr>
        <w:t>Plan, then judge.</w:t>
      </w:r>
      <w:r>
        <w:t xml:space="preserve"> A plan is built from a </w:t>
      </w:r>
      <w:r>
        <w:rPr>
          <w:i/>
        </w:rPr>
        <w:t>forecast</w:t>
      </w:r>
      <w:r>
        <w:t xml:space="preserve"> and judged on the </w:t>
      </w:r>
      <w:r>
        <w:rPr>
          <w:i/>
        </w:rPr>
        <w:t>realised</w:t>
      </w:r>
      <w:r>
        <w:t xml:space="preserve"> demand. Capacity is sized from the planned demand, so if the realised demand is higher some hubs are overloaded and fulfilment falls below 100%. This separation is the heart of the evaluation and is how the effect of forecast error on the hub decision is made visible.</w:t>
      </w:r>
    </w:p>
    <w:p w:rsidR="00A112E8" w:rsidRDefault="00566469">
      <w:pPr>
        <w:pStyle w:val="Heading2"/>
      </w:pPr>
      <w:bookmarkStart w:id="69" w:name="_Toc242981985"/>
      <w:r>
        <w:t>6.2  Dataset</w:t>
      </w:r>
      <w:bookmarkEnd w:id="69"/>
    </w:p>
    <w:p w:rsidR="00A112E8" w:rsidRDefault="00566469">
      <w:r>
        <w:rPr>
          <w:b/>
        </w:rPr>
        <w:t>No public region-level order dataset is referenced by the project and no company data was available, so the dataset is synthetic.</w:t>
      </w:r>
      <w:r>
        <w:t xml:space="preserve"> It is produced by </w:t>
      </w:r>
      <w:r>
        <w:rPr>
          <w:rFonts w:ascii="Courier New" w:eastAsia="Courier New" w:hAnsi="Courier New" w:cs="Courier New"/>
          <w:sz w:val="21"/>
        </w:rPr>
        <w:t>generate_dataset(seed=42)</w:t>
      </w:r>
      <w:r>
        <w:t xml:space="preserve"> in </w:t>
      </w:r>
      <w:r>
        <w:rPr>
          <w:rFonts w:ascii="Courier New" w:eastAsia="Courier New" w:hAnsi="Courier New" w:cs="Courier New"/>
          <w:sz w:val="21"/>
        </w:rPr>
        <w:t>hublocator/data.py</w:t>
      </w:r>
      <w:r>
        <w:t xml:space="preserve"> and shipped in </w:t>
      </w:r>
      <w:r>
        <w:rPr>
          <w:rFonts w:ascii="Courier New" w:eastAsia="Courier New" w:hAnsi="Courier New" w:cs="Courier New"/>
          <w:sz w:val="21"/>
        </w:rPr>
        <w:t>data/</w:t>
      </w:r>
      <w:r>
        <w:t>. All results in this report are produced on it and must be read with that in mind: the forecaster learns a demand process that the authors themselves wrote down.</w:t>
      </w:r>
    </w:p>
    <w:p w:rsidR="00A112E8" w:rsidRDefault="00566469">
      <w:pPr>
        <w:pStyle w:val="TableCaption"/>
      </w:pPr>
      <w:bookmarkStart w:id="70" w:name="_Toc242982106"/>
      <w:r>
        <w:lastRenderedPageBreak/>
        <w:t>Table 6.2: Dataset facts</w:t>
      </w:r>
      <w:bookmarkEnd w:id="70"/>
    </w:p>
    <w:tbl>
      <w:tblPr>
        <w:tblStyle w:val="TableGrid"/>
        <w:tblW w:w="0" w:type="auto"/>
        <w:jc w:val="center"/>
        <w:tblLook w:val="04A0" w:firstRow="1" w:lastRow="0" w:firstColumn="1" w:lastColumn="0" w:noHBand="0" w:noVBand="1"/>
      </w:tblPr>
      <w:tblGrid>
        <w:gridCol w:w="1734"/>
        <w:gridCol w:w="6935"/>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19"/>
              </w:rPr>
              <w:t>Property</w:t>
            </w:r>
          </w:p>
        </w:tc>
        <w:tc>
          <w:tcPr>
            <w:tcW w:w="6935" w:type="dxa"/>
            <w:shd w:val="clear" w:color="auto" w:fill="D9E2F3"/>
          </w:tcPr>
          <w:p w:rsidR="00A112E8" w:rsidRDefault="00566469">
            <w:pPr>
              <w:keepNext/>
              <w:spacing w:before="40" w:after="40" w:line="240" w:lineRule="auto"/>
              <w:jc w:val="left"/>
            </w:pPr>
            <w:r>
              <w:rPr>
                <w:b/>
                <w:sz w:val="19"/>
              </w:rPr>
              <w:t>Value</w:t>
            </w:r>
          </w:p>
        </w:tc>
      </w:tr>
      <w:tr w:rsidR="00A112E8">
        <w:trPr>
          <w:cantSplit/>
          <w:jc w:val="center"/>
        </w:trPr>
        <w:tc>
          <w:tcPr>
            <w:tcW w:w="1734" w:type="dxa"/>
          </w:tcPr>
          <w:p w:rsidR="00A112E8" w:rsidRDefault="00566469">
            <w:pPr>
              <w:keepNext/>
              <w:spacing w:before="40" w:after="40" w:line="240" w:lineRule="auto"/>
              <w:jc w:val="left"/>
            </w:pPr>
            <w:r>
              <w:rPr>
                <w:sz w:val="19"/>
              </w:rPr>
              <w:t>Source</w:t>
            </w:r>
          </w:p>
        </w:tc>
        <w:tc>
          <w:tcPr>
            <w:tcW w:w="6935" w:type="dxa"/>
          </w:tcPr>
          <w:p w:rsidR="00A112E8" w:rsidRDefault="00566469">
            <w:pPr>
              <w:keepNext/>
              <w:spacing w:before="40" w:after="40" w:line="240" w:lineRule="auto"/>
              <w:jc w:val="left"/>
            </w:pPr>
            <w:r>
              <w:rPr>
                <w:sz w:val="19"/>
              </w:rPr>
              <w:t>Generated by the project (seed 42); city coordinates and populations are approximate public values; no third-party licence applies</w:t>
            </w:r>
          </w:p>
        </w:tc>
      </w:tr>
      <w:tr w:rsidR="00A112E8">
        <w:trPr>
          <w:cantSplit/>
          <w:jc w:val="center"/>
        </w:trPr>
        <w:tc>
          <w:tcPr>
            <w:tcW w:w="1734" w:type="dxa"/>
          </w:tcPr>
          <w:p w:rsidR="00A112E8" w:rsidRDefault="00566469">
            <w:pPr>
              <w:spacing w:before="40" w:after="40" w:line="240" w:lineRule="auto"/>
              <w:jc w:val="left"/>
            </w:pPr>
            <w:r>
              <w:rPr>
                <w:sz w:val="19"/>
              </w:rPr>
              <w:t>Regions</w:t>
            </w:r>
          </w:p>
        </w:tc>
        <w:tc>
          <w:tcPr>
            <w:tcW w:w="6935" w:type="dxa"/>
          </w:tcPr>
          <w:p w:rsidR="00A112E8" w:rsidRDefault="00566469">
            <w:pPr>
              <w:spacing w:before="40" w:after="40" w:line="240" w:lineRule="auto"/>
              <w:jc w:val="left"/>
            </w:pPr>
            <w:r>
              <w:rPr>
                <w:sz w:val="19"/>
              </w:rPr>
              <w:t>90 = 30 Indian cities (tier 1: 8, tier 2: 14, tier 3: 8) plus 60 satellite districts 45-160 km away (3 per tier-1 city, 2 per tier-2, 1 per tier-3); 68 regions are tier 3 in total</w:t>
            </w:r>
          </w:p>
        </w:tc>
      </w:tr>
      <w:tr w:rsidR="00A112E8">
        <w:trPr>
          <w:cantSplit/>
          <w:jc w:val="center"/>
        </w:trPr>
        <w:tc>
          <w:tcPr>
            <w:tcW w:w="1734" w:type="dxa"/>
          </w:tcPr>
          <w:p w:rsidR="00A112E8" w:rsidRDefault="00566469">
            <w:pPr>
              <w:spacing w:before="40" w:after="40" w:line="240" w:lineRule="auto"/>
              <w:jc w:val="left"/>
            </w:pPr>
            <w:r>
              <w:rPr>
                <w:sz w:val="19"/>
              </w:rPr>
              <w:t>History</w:t>
            </w:r>
          </w:p>
        </w:tc>
        <w:tc>
          <w:tcPr>
            <w:tcW w:w="6935" w:type="dxa"/>
          </w:tcPr>
          <w:p w:rsidR="00A112E8" w:rsidRDefault="00566469">
            <w:pPr>
              <w:spacing w:before="40" w:after="40" w:line="240" w:lineRule="auto"/>
              <w:jc w:val="left"/>
            </w:pPr>
            <w:r>
              <w:rPr>
                <w:sz w:val="19"/>
              </w:rPr>
              <w:t>36 months, 2023-01 to 2025-12; 3,240 region-month rows</w:t>
            </w:r>
          </w:p>
        </w:tc>
      </w:tr>
      <w:tr w:rsidR="00A112E8">
        <w:trPr>
          <w:cantSplit/>
          <w:jc w:val="center"/>
        </w:trPr>
        <w:tc>
          <w:tcPr>
            <w:tcW w:w="1734" w:type="dxa"/>
          </w:tcPr>
          <w:p w:rsidR="00A112E8" w:rsidRDefault="00566469">
            <w:pPr>
              <w:spacing w:before="40" w:after="40" w:line="240" w:lineRule="auto"/>
              <w:jc w:val="left"/>
            </w:pPr>
            <w:r>
              <w:rPr>
                <w:sz w:val="19"/>
              </w:rPr>
              <w:t>Total orders</w:t>
            </w:r>
          </w:p>
        </w:tc>
        <w:tc>
          <w:tcPr>
            <w:tcW w:w="6935" w:type="dxa"/>
          </w:tcPr>
          <w:p w:rsidR="00A112E8" w:rsidRDefault="00566469">
            <w:pPr>
              <w:spacing w:before="40" w:after="40" w:line="240" w:lineRule="auto"/>
              <w:jc w:val="left"/>
            </w:pPr>
            <w:r>
              <w:rPr>
                <w:sz w:val="19"/>
              </w:rPr>
              <w:t>48,295,881; per region-month from 218 to 321,460</w:t>
            </w:r>
          </w:p>
        </w:tc>
      </w:tr>
      <w:tr w:rsidR="00A112E8">
        <w:trPr>
          <w:cantSplit/>
          <w:jc w:val="center"/>
        </w:trPr>
        <w:tc>
          <w:tcPr>
            <w:tcW w:w="1734" w:type="dxa"/>
          </w:tcPr>
          <w:p w:rsidR="00A112E8" w:rsidRDefault="00566469">
            <w:pPr>
              <w:spacing w:before="40" w:after="40" w:line="240" w:lineRule="auto"/>
              <w:jc w:val="left"/>
            </w:pPr>
            <w:r>
              <w:rPr>
                <w:sz w:val="19"/>
              </w:rPr>
              <w:t>Network volume</w:t>
            </w:r>
          </w:p>
        </w:tc>
        <w:tc>
          <w:tcPr>
            <w:tcW w:w="6935" w:type="dxa"/>
          </w:tcPr>
          <w:p w:rsidR="00A112E8" w:rsidRDefault="00566469">
            <w:pPr>
              <w:spacing w:before="40" w:after="40" w:line="240" w:lineRule="auto"/>
              <w:jc w:val="left"/>
            </w:pPr>
            <w:r>
              <w:rPr>
                <w:sz w:val="19"/>
              </w:rPr>
              <w:t>1,002,122 orders in 2023-01; peak 2,383,534 in 2025-10; 1,593,341 in 2025-12</w:t>
            </w:r>
          </w:p>
        </w:tc>
      </w:tr>
      <w:tr w:rsidR="00A112E8">
        <w:trPr>
          <w:cantSplit/>
          <w:jc w:val="center"/>
        </w:trPr>
        <w:tc>
          <w:tcPr>
            <w:tcW w:w="1734" w:type="dxa"/>
          </w:tcPr>
          <w:p w:rsidR="00A112E8" w:rsidRDefault="00566469">
            <w:pPr>
              <w:spacing w:before="40" w:after="40" w:line="240" w:lineRule="auto"/>
              <w:jc w:val="left"/>
            </w:pPr>
            <w:r>
              <w:rPr>
                <w:sz w:val="19"/>
              </w:rPr>
              <w:t>Demand process</w:t>
            </w:r>
          </w:p>
        </w:tc>
        <w:tc>
          <w:tcPr>
            <w:tcW w:w="6935" w:type="dxa"/>
          </w:tcPr>
          <w:p w:rsidR="00A112E8" w:rsidRDefault="00566469">
            <w:pPr>
              <w:spacing w:before="40" w:after="40" w:line="240" w:lineRule="auto"/>
              <w:jc w:val="left"/>
            </w:pPr>
            <w:r>
              <w:rPr>
                <w:sz w:val="19"/>
              </w:rPr>
              <w:t>population x tier-specific penetration / 12, monthly growth 1.0-2.2%, festival multipliers (Oct 1.35, Nov 1.25, Jan 1.08, Aug 1.10), 0.93 in Feb and Jun, a promotion flag (18% random, always in Oct and Nov) with a 14% lift, and Gaussian noise with 6% standard deviation</w:t>
            </w:r>
          </w:p>
        </w:tc>
      </w:tr>
      <w:tr w:rsidR="00A112E8">
        <w:trPr>
          <w:cantSplit/>
          <w:jc w:val="center"/>
        </w:trPr>
        <w:tc>
          <w:tcPr>
            <w:tcW w:w="1734" w:type="dxa"/>
          </w:tcPr>
          <w:p w:rsidR="00A112E8" w:rsidRDefault="00566469">
            <w:pPr>
              <w:spacing w:before="40" w:after="40" w:line="240" w:lineRule="auto"/>
              <w:jc w:val="left"/>
            </w:pPr>
            <w:r>
              <w:rPr>
                <w:sz w:val="19"/>
              </w:rPr>
              <w:t>Columns</w:t>
            </w:r>
          </w:p>
        </w:tc>
        <w:tc>
          <w:tcPr>
            <w:tcW w:w="6935" w:type="dxa"/>
          </w:tcPr>
          <w:p w:rsidR="00A112E8" w:rsidRDefault="00566469">
            <w:pPr>
              <w:spacing w:before="40" w:after="40" w:line="240" w:lineRule="auto"/>
              <w:jc w:val="left"/>
            </w:pPr>
            <w:r>
              <w:rPr>
                <w:sz w:val="19"/>
              </w:rPr>
              <w:t>demand_history: region_id, period, year, month, orders, promo, avg_order_value, avg_parcel_weight_kg, return_rate. regions: region_id, city, state, lat, lon, population, tier, parent, penetration</w:t>
            </w:r>
          </w:p>
        </w:tc>
      </w:tr>
      <w:tr w:rsidR="00A112E8">
        <w:trPr>
          <w:cantSplit/>
          <w:jc w:val="center"/>
        </w:trPr>
        <w:tc>
          <w:tcPr>
            <w:tcW w:w="1734" w:type="dxa"/>
          </w:tcPr>
          <w:p w:rsidR="00A112E8" w:rsidRDefault="00566469">
            <w:pPr>
              <w:spacing w:before="40" w:after="40" w:line="240" w:lineRule="auto"/>
              <w:jc w:val="left"/>
            </w:pPr>
            <w:r>
              <w:rPr>
                <w:sz w:val="19"/>
              </w:rPr>
              <w:t>Split</w:t>
            </w:r>
          </w:p>
        </w:tc>
        <w:tc>
          <w:tcPr>
            <w:tcW w:w="6935" w:type="dxa"/>
          </w:tcPr>
          <w:p w:rsidR="00A112E8" w:rsidRDefault="00566469">
            <w:pPr>
              <w:spacing w:before="40" w:after="40" w:line="240" w:lineRule="auto"/>
              <w:jc w:val="left"/>
            </w:pPr>
            <w:r>
              <w:rPr>
                <w:sz w:val="19"/>
              </w:rPr>
              <w:t>Time-based: train 2023-04 to 2025-06 (2,430 rows), test 2025-07 to 2025-12 (540 rows). No random split, no cross-validation</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5229574" cy="2580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volume.png"/>
                    <pic:cNvPicPr/>
                  </pic:nvPicPr>
                  <pic:blipFill>
                    <a:blip r:embed="rId19"/>
                    <a:stretch>
                      <a:fillRect/>
                    </a:stretch>
                  </pic:blipFill>
                  <pic:spPr>
                    <a:xfrm>
                      <a:off x="0" y="0"/>
                      <a:ext cx="5229574" cy="2580515"/>
                    </a:xfrm>
                    <a:prstGeom prst="rect">
                      <a:avLst/>
                    </a:prstGeom>
                  </pic:spPr>
                </pic:pic>
              </a:graphicData>
            </a:graphic>
          </wp:inline>
        </w:drawing>
      </w:r>
    </w:p>
    <w:p w:rsidR="00A112E8" w:rsidRDefault="00566469">
      <w:pPr>
        <w:pStyle w:val="FigureCaption"/>
      </w:pPr>
      <w:bookmarkStart w:id="71" w:name="_Toc242982054"/>
      <w:r>
        <w:t>Fig. 6.1: Monthly network demand of the synthetic dataset, with the six test months shaded</w:t>
      </w:r>
      <w:bookmarkEnd w:id="71"/>
    </w:p>
    <w:p w:rsidR="00A112E8" w:rsidRDefault="00566469">
      <w:r>
        <w:t>The tier counts above count cities by their tier in the CITIES table; satellite districts are all tier 3, which is why 68 of the 90 regions are tier 3. Festival peaks in October and November and the upward trend are visible; the October 2025 peak (2.38 million orders) is higher than any earlier month, which matters for forecasting (see Chapter 8).</w:t>
      </w:r>
    </w:p>
    <w:p w:rsidR="00A112E8" w:rsidRDefault="00566469">
      <w:pPr>
        <w:pStyle w:val="Heading2"/>
      </w:pPr>
      <w:bookmarkStart w:id="72" w:name="_Toc242981986"/>
      <w:r>
        <w:t>6.3  Data Preprocessing and Feature Engineering</w:t>
      </w:r>
      <w:bookmarkEnd w:id="72"/>
    </w:p>
    <w:p w:rsidR="00A112E8" w:rsidRDefault="00566469">
      <w:r>
        <w:t xml:space="preserve">Preprocessing is done by </w:t>
      </w:r>
      <w:r>
        <w:rPr>
          <w:rFonts w:ascii="Courier New" w:eastAsia="Courier New" w:hAnsi="Courier New" w:cs="Courier New"/>
          <w:sz w:val="21"/>
        </w:rPr>
        <w:t>load_dataset</w:t>
      </w:r>
      <w:r>
        <w:t xml:space="preserve"> and </w:t>
      </w:r>
      <w:r>
        <w:rPr>
          <w:rFonts w:ascii="Courier New" w:eastAsia="Courier New" w:hAnsi="Courier New" w:cs="Courier New"/>
          <w:sz w:val="21"/>
        </w:rPr>
        <w:t>build_features</w:t>
      </w:r>
      <w:r>
        <w:t>. Because the generated data is complete, most guards are inactive; they exist so a real file of the same schema can be used.</w:t>
      </w:r>
    </w:p>
    <w:p w:rsidR="00A112E8" w:rsidRDefault="00566469">
      <w:pPr>
        <w:tabs>
          <w:tab w:val="left" w:pos="576"/>
        </w:tabs>
        <w:spacing w:after="40"/>
        <w:ind w:left="576" w:hanging="432"/>
      </w:pPr>
      <w:r>
        <w:t>1.</w:t>
      </w:r>
      <w:r>
        <w:tab/>
        <w:t xml:space="preserve">Convert </w:t>
      </w:r>
      <w:r>
        <w:rPr>
          <w:rFonts w:ascii="Courier New" w:eastAsia="Courier New" w:hAnsi="Courier New" w:cs="Courier New"/>
          <w:sz w:val="21"/>
        </w:rPr>
        <w:t>period</w:t>
      </w:r>
      <w:r>
        <w:t xml:space="preserve"> to text and drop duplicate (region, period) rows.</w:t>
      </w:r>
    </w:p>
    <w:p w:rsidR="00A112E8" w:rsidRDefault="00566469">
      <w:pPr>
        <w:tabs>
          <w:tab w:val="left" w:pos="576"/>
        </w:tabs>
        <w:spacing w:after="40"/>
        <w:ind w:left="576" w:hanging="432"/>
      </w:pPr>
      <w:r>
        <w:lastRenderedPageBreak/>
        <w:t>2.</w:t>
      </w:r>
      <w:r>
        <w:tab/>
        <w:t xml:space="preserve">Convert </w:t>
      </w:r>
      <w:r>
        <w:rPr>
          <w:rFonts w:ascii="Courier New" w:eastAsia="Courier New" w:hAnsi="Courier New" w:cs="Courier New"/>
          <w:sz w:val="21"/>
        </w:rPr>
        <w:t>orders</w:t>
      </w:r>
      <w:r>
        <w:t xml:space="preserve"> to numbers (non-numeric values become missing), sort by region and period.</w:t>
      </w:r>
    </w:p>
    <w:p w:rsidR="00A112E8" w:rsidRDefault="00566469">
      <w:pPr>
        <w:tabs>
          <w:tab w:val="left" w:pos="576"/>
        </w:tabs>
        <w:spacing w:after="40"/>
        <w:ind w:left="576" w:hanging="432"/>
      </w:pPr>
      <w:r>
        <w:t>3.</w:t>
      </w:r>
      <w:r>
        <w:tab/>
        <w:t>Interpolate missing orders inside each region (both directions), then drop rows that are still empty and cast orders to integers.</w:t>
      </w:r>
    </w:p>
    <w:p w:rsidR="00A112E8" w:rsidRDefault="00566469">
      <w:pPr>
        <w:tabs>
          <w:tab w:val="left" w:pos="576"/>
        </w:tabs>
        <w:spacing w:after="40"/>
        <w:ind w:left="576" w:hanging="432"/>
      </w:pPr>
      <w:r>
        <w:t>4.</w:t>
      </w:r>
      <w:r>
        <w:tab/>
        <w:t xml:space="preserve">Derive </w:t>
      </w:r>
      <w:r>
        <w:rPr>
          <w:rFonts w:ascii="Courier New" w:eastAsia="Courier New" w:hAnsi="Courier New" w:cs="Courier New"/>
          <w:sz w:val="21"/>
        </w:rPr>
        <w:t>year</w:t>
      </w:r>
      <w:r>
        <w:t xml:space="preserve"> and </w:t>
      </w:r>
      <w:r>
        <w:rPr>
          <w:rFonts w:ascii="Courier New" w:eastAsia="Courier New" w:hAnsi="Courier New" w:cs="Courier New"/>
          <w:sz w:val="21"/>
        </w:rPr>
        <w:t>month</w:t>
      </w:r>
      <w:r>
        <w:t xml:space="preserve"> from </w:t>
      </w:r>
      <w:r>
        <w:rPr>
          <w:rFonts w:ascii="Courier New" w:eastAsia="Courier New" w:hAnsi="Courier New" w:cs="Courier New"/>
          <w:sz w:val="21"/>
        </w:rPr>
        <w:t>period</w:t>
      </w:r>
      <w:r>
        <w:t xml:space="preserve"> if absent; give </w:t>
      </w:r>
      <w:r>
        <w:rPr>
          <w:rFonts w:ascii="Courier New" w:eastAsia="Courier New" w:hAnsi="Courier New" w:cs="Courier New"/>
          <w:sz w:val="21"/>
        </w:rPr>
        <w:t>tier</w:t>
      </w:r>
      <w:r>
        <w:t xml:space="preserve"> and </w:t>
      </w:r>
      <w:r>
        <w:rPr>
          <w:rFonts w:ascii="Courier New" w:eastAsia="Courier New" w:hAnsi="Courier New" w:cs="Courier New"/>
          <w:sz w:val="21"/>
        </w:rPr>
        <w:t>penetration</w:t>
      </w:r>
      <w:r>
        <w:t xml:space="preserve"> defaults if absent.</w:t>
      </w:r>
    </w:p>
    <w:p w:rsidR="00A112E8" w:rsidRDefault="00566469">
      <w:pPr>
        <w:tabs>
          <w:tab w:val="left" w:pos="576"/>
        </w:tabs>
        <w:spacing w:after="40"/>
        <w:ind w:left="576" w:hanging="432"/>
      </w:pPr>
      <w:r>
        <w:t>5.</w:t>
      </w:r>
      <w:r>
        <w:tab/>
        <w:t>Merge the region attributes (population, tier, penetration) into the demand rows.</w:t>
      </w:r>
    </w:p>
    <w:p w:rsidR="00A112E8" w:rsidRDefault="00566469">
      <w:pPr>
        <w:tabs>
          <w:tab w:val="left" w:pos="576"/>
        </w:tabs>
        <w:spacing w:after="40"/>
        <w:ind w:left="576" w:hanging="432"/>
      </w:pPr>
      <w:r>
        <w:t>6.</w:t>
      </w:r>
      <w:r>
        <w:tab/>
        <w:t>Per region, create lag features of orders at 1, 2, 3, 6 and 12 months; where the 12-month lag is not available it is filled with the 6-month rolling mean.</w:t>
      </w:r>
    </w:p>
    <w:p w:rsidR="00A112E8" w:rsidRDefault="00566469">
      <w:pPr>
        <w:tabs>
          <w:tab w:val="left" w:pos="576"/>
        </w:tabs>
        <w:spacing w:after="40"/>
        <w:ind w:left="576" w:hanging="432"/>
      </w:pPr>
      <w:r>
        <w:t>7.</w:t>
      </w:r>
      <w:r>
        <w:tab/>
        <w:t>Create the rolling mean over 3 and 6 months and the rolling standard deviation over 3 months, all computed on values shifted by one month so that the current month never leaks into its own features.</w:t>
      </w:r>
    </w:p>
    <w:p w:rsidR="00A112E8" w:rsidRDefault="00566469">
      <w:pPr>
        <w:tabs>
          <w:tab w:val="left" w:pos="576"/>
        </w:tabs>
        <w:spacing w:after="40"/>
        <w:ind w:left="576" w:hanging="432"/>
      </w:pPr>
      <w:r>
        <w:t>8.</w:t>
      </w:r>
      <w:r>
        <w:tab/>
        <w:t xml:space="preserve">Create </w:t>
      </w:r>
      <w:r>
        <w:rPr>
          <w:rFonts w:ascii="Courier New" w:eastAsia="Courier New" w:hAnsi="Courier New" w:cs="Courier New"/>
          <w:sz w:val="21"/>
        </w:rPr>
        <w:t>trend_3</w:t>
      </w:r>
      <w:r>
        <w:t xml:space="preserve"> (lag 1 minus lag 3), </w:t>
      </w:r>
      <w:r>
        <w:rPr>
          <w:rFonts w:ascii="Courier New" w:eastAsia="Courier New" w:hAnsi="Courier New" w:cs="Courier New"/>
          <w:sz w:val="21"/>
        </w:rPr>
        <w:t>quarter</w:t>
      </w:r>
      <w:r>
        <w:t xml:space="preserve">, </w:t>
      </w:r>
      <w:r>
        <w:rPr>
          <w:rFonts w:ascii="Courier New" w:eastAsia="Courier New" w:hAnsi="Courier New" w:cs="Courier New"/>
          <w:sz w:val="21"/>
        </w:rPr>
        <w:t>festival</w:t>
      </w:r>
      <w:r>
        <w:t xml:space="preserve"> (October, November, January, August) and the promotion flags for the month and the previous month.</w:t>
      </w:r>
    </w:p>
    <w:p w:rsidR="00A112E8" w:rsidRDefault="00566469">
      <w:pPr>
        <w:tabs>
          <w:tab w:val="left" w:pos="576"/>
        </w:tabs>
        <w:spacing w:after="40"/>
        <w:ind w:left="576" w:hanging="432"/>
      </w:pPr>
      <w:r>
        <w:t>9.</w:t>
      </w:r>
      <w:r>
        <w:tab/>
        <w:t>Drop rows without the 3-month lag or rolling mean (the first months of each region).</w:t>
      </w:r>
    </w:p>
    <w:p w:rsidR="00A112E8" w:rsidRDefault="00566469">
      <w:pPr>
        <w:pStyle w:val="TableCaption"/>
      </w:pPr>
      <w:bookmarkStart w:id="73" w:name="_Toc242982107"/>
      <w:r>
        <w:t>Table 6.3: The 19 features of the forecaster</w:t>
      </w:r>
      <w:bookmarkEnd w:id="73"/>
    </w:p>
    <w:tbl>
      <w:tblPr>
        <w:tblStyle w:val="TableGrid"/>
        <w:tblW w:w="0" w:type="auto"/>
        <w:jc w:val="center"/>
        <w:tblLook w:val="04A0" w:firstRow="1" w:lastRow="0" w:firstColumn="1" w:lastColumn="0" w:noHBand="0" w:noVBand="1"/>
      </w:tblPr>
      <w:tblGrid>
        <w:gridCol w:w="1734"/>
        <w:gridCol w:w="6935"/>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20"/>
              </w:rPr>
              <w:t>Group</w:t>
            </w:r>
          </w:p>
        </w:tc>
        <w:tc>
          <w:tcPr>
            <w:tcW w:w="6935" w:type="dxa"/>
            <w:shd w:val="clear" w:color="auto" w:fill="D9E2F3"/>
          </w:tcPr>
          <w:p w:rsidR="00A112E8" w:rsidRDefault="00566469">
            <w:pPr>
              <w:keepNext/>
              <w:spacing w:before="40" w:after="40" w:line="240" w:lineRule="auto"/>
              <w:jc w:val="left"/>
            </w:pPr>
            <w:r>
              <w:rPr>
                <w:b/>
                <w:sz w:val="20"/>
              </w:rPr>
              <w:t>Features</w:t>
            </w:r>
          </w:p>
        </w:tc>
      </w:tr>
      <w:tr w:rsidR="00A112E8">
        <w:trPr>
          <w:cantSplit/>
          <w:jc w:val="center"/>
        </w:trPr>
        <w:tc>
          <w:tcPr>
            <w:tcW w:w="1734" w:type="dxa"/>
          </w:tcPr>
          <w:p w:rsidR="00A112E8" w:rsidRDefault="00566469">
            <w:pPr>
              <w:keepNext/>
              <w:spacing w:before="40" w:after="40" w:line="240" w:lineRule="auto"/>
              <w:jc w:val="left"/>
            </w:pPr>
            <w:r>
              <w:rPr>
                <w:sz w:val="20"/>
              </w:rPr>
              <w:t>Lags</w:t>
            </w:r>
          </w:p>
        </w:tc>
        <w:tc>
          <w:tcPr>
            <w:tcW w:w="6935" w:type="dxa"/>
          </w:tcPr>
          <w:p w:rsidR="00A112E8" w:rsidRDefault="00566469">
            <w:pPr>
              <w:keepNext/>
              <w:spacing w:before="40" w:after="40" w:line="240" w:lineRule="auto"/>
              <w:jc w:val="left"/>
            </w:pPr>
            <w:r>
              <w:rPr>
                <w:sz w:val="20"/>
              </w:rPr>
              <w:t>lag_1, lag_2, lag_3, lag_6, lag_12</w:t>
            </w:r>
          </w:p>
        </w:tc>
      </w:tr>
      <w:tr w:rsidR="00A112E8">
        <w:trPr>
          <w:cantSplit/>
          <w:jc w:val="center"/>
        </w:trPr>
        <w:tc>
          <w:tcPr>
            <w:tcW w:w="1734" w:type="dxa"/>
          </w:tcPr>
          <w:p w:rsidR="00A112E8" w:rsidRDefault="00566469">
            <w:pPr>
              <w:spacing w:before="40" w:after="40" w:line="240" w:lineRule="auto"/>
              <w:jc w:val="left"/>
            </w:pPr>
            <w:r>
              <w:rPr>
                <w:sz w:val="20"/>
              </w:rPr>
              <w:t>Rolling</w:t>
            </w:r>
          </w:p>
        </w:tc>
        <w:tc>
          <w:tcPr>
            <w:tcW w:w="6935" w:type="dxa"/>
          </w:tcPr>
          <w:p w:rsidR="00A112E8" w:rsidRDefault="00566469">
            <w:pPr>
              <w:spacing w:before="40" w:after="40" w:line="240" w:lineRule="auto"/>
              <w:jc w:val="left"/>
            </w:pPr>
            <w:r>
              <w:rPr>
                <w:sz w:val="20"/>
              </w:rPr>
              <w:t>roll_mean_3, roll_mean_6, roll_std_3, trend_3</w:t>
            </w:r>
          </w:p>
        </w:tc>
      </w:tr>
      <w:tr w:rsidR="00A112E8">
        <w:trPr>
          <w:cantSplit/>
          <w:jc w:val="center"/>
        </w:trPr>
        <w:tc>
          <w:tcPr>
            <w:tcW w:w="1734" w:type="dxa"/>
          </w:tcPr>
          <w:p w:rsidR="00A112E8" w:rsidRDefault="00566469">
            <w:pPr>
              <w:spacing w:before="40" w:after="40" w:line="240" w:lineRule="auto"/>
              <w:jc w:val="left"/>
            </w:pPr>
            <w:r>
              <w:rPr>
                <w:sz w:val="20"/>
              </w:rPr>
              <w:t>Calendar</w:t>
            </w:r>
          </w:p>
        </w:tc>
        <w:tc>
          <w:tcPr>
            <w:tcW w:w="6935" w:type="dxa"/>
          </w:tcPr>
          <w:p w:rsidR="00A112E8" w:rsidRDefault="00566469">
            <w:pPr>
              <w:spacing w:before="40" w:after="40" w:line="240" w:lineRule="auto"/>
              <w:jc w:val="left"/>
            </w:pPr>
            <w:r>
              <w:rPr>
                <w:sz w:val="20"/>
              </w:rPr>
              <w:t>month, quarter, festival</w:t>
            </w:r>
          </w:p>
        </w:tc>
      </w:tr>
      <w:tr w:rsidR="00A112E8">
        <w:trPr>
          <w:cantSplit/>
          <w:jc w:val="center"/>
        </w:trPr>
        <w:tc>
          <w:tcPr>
            <w:tcW w:w="1734" w:type="dxa"/>
          </w:tcPr>
          <w:p w:rsidR="00A112E8" w:rsidRDefault="00566469">
            <w:pPr>
              <w:spacing w:before="40" w:after="40" w:line="240" w:lineRule="auto"/>
              <w:jc w:val="left"/>
            </w:pPr>
            <w:r>
              <w:rPr>
                <w:sz w:val="20"/>
              </w:rPr>
              <w:t>Promotion</w:t>
            </w:r>
          </w:p>
        </w:tc>
        <w:tc>
          <w:tcPr>
            <w:tcW w:w="6935" w:type="dxa"/>
          </w:tcPr>
          <w:p w:rsidR="00A112E8" w:rsidRDefault="00566469">
            <w:pPr>
              <w:spacing w:before="40" w:after="40" w:line="240" w:lineRule="auto"/>
              <w:jc w:val="left"/>
            </w:pPr>
            <w:r>
              <w:rPr>
                <w:sz w:val="20"/>
              </w:rPr>
              <w:t>promo, promo_prev</w:t>
            </w:r>
          </w:p>
        </w:tc>
      </w:tr>
      <w:tr w:rsidR="00A112E8">
        <w:trPr>
          <w:cantSplit/>
          <w:jc w:val="center"/>
        </w:trPr>
        <w:tc>
          <w:tcPr>
            <w:tcW w:w="1734" w:type="dxa"/>
          </w:tcPr>
          <w:p w:rsidR="00A112E8" w:rsidRDefault="00566469">
            <w:pPr>
              <w:spacing w:before="40" w:after="40" w:line="240" w:lineRule="auto"/>
              <w:jc w:val="left"/>
            </w:pPr>
            <w:r>
              <w:rPr>
                <w:sz w:val="20"/>
              </w:rPr>
              <w:t>Region</w:t>
            </w:r>
          </w:p>
        </w:tc>
        <w:tc>
          <w:tcPr>
            <w:tcW w:w="6935" w:type="dxa"/>
          </w:tcPr>
          <w:p w:rsidR="00A112E8" w:rsidRDefault="00566469">
            <w:pPr>
              <w:spacing w:before="40" w:after="40" w:line="240" w:lineRule="auto"/>
              <w:jc w:val="left"/>
            </w:pPr>
            <w:r>
              <w:rPr>
                <w:sz w:val="20"/>
              </w:rPr>
              <w:t>population, tier, penetration</w:t>
            </w:r>
          </w:p>
        </w:tc>
      </w:tr>
      <w:tr w:rsidR="00A112E8">
        <w:trPr>
          <w:cantSplit/>
          <w:jc w:val="center"/>
        </w:trPr>
        <w:tc>
          <w:tcPr>
            <w:tcW w:w="1734" w:type="dxa"/>
          </w:tcPr>
          <w:p w:rsidR="00A112E8" w:rsidRDefault="00566469">
            <w:pPr>
              <w:spacing w:before="40" w:after="40" w:line="240" w:lineRule="auto"/>
              <w:jc w:val="left"/>
            </w:pPr>
            <w:r>
              <w:rPr>
                <w:sz w:val="20"/>
              </w:rPr>
              <w:t>Market</w:t>
            </w:r>
          </w:p>
        </w:tc>
        <w:tc>
          <w:tcPr>
            <w:tcW w:w="6935" w:type="dxa"/>
          </w:tcPr>
          <w:p w:rsidR="00A112E8" w:rsidRDefault="00566469">
            <w:pPr>
              <w:spacing w:before="40" w:after="40" w:line="240" w:lineRule="auto"/>
              <w:jc w:val="left"/>
            </w:pPr>
            <w:r>
              <w:rPr>
                <w:sz w:val="20"/>
              </w:rPr>
              <w:t>avg_order_value, return_rate</w:t>
            </w:r>
          </w:p>
        </w:tc>
      </w:tr>
    </w:tbl>
    <w:p w:rsidR="00A112E8" w:rsidRDefault="00A112E8">
      <w:pPr>
        <w:spacing w:line="144" w:lineRule="auto"/>
      </w:pPr>
    </w:p>
    <w:p w:rsidR="00A112E8" w:rsidRDefault="00566469">
      <w:r>
        <w:t xml:space="preserve">The excerpt below is the lag and rolling-window part of </w:t>
      </w:r>
      <w:r>
        <w:rPr>
          <w:rFonts w:ascii="Courier New" w:eastAsia="Courier New" w:hAnsi="Courier New" w:cs="Courier New"/>
          <w:sz w:val="21"/>
        </w:rPr>
        <w:t>build_features</w:t>
      </w:r>
      <w:r>
        <w:t xml:space="preserve">; the </w:t>
      </w:r>
      <w:r>
        <w:rPr>
          <w:rFonts w:ascii="Courier New" w:eastAsia="Courier New" w:hAnsi="Courier New" w:cs="Courier New"/>
          <w:sz w:val="21"/>
        </w:rPr>
        <w:t>shift(1)</w:t>
      </w:r>
      <w:r>
        <w:t xml:space="preserve"> before every rolling window is what keeps the features free of look-ahead.</w:t>
      </w:r>
    </w:p>
    <w:p w:rsidR="00A112E8" w:rsidRDefault="00566469">
      <w:pPr>
        <w:pStyle w:val="TableCaption"/>
        <w:jc w:val="left"/>
      </w:pPr>
      <w:bookmarkStart w:id="74" w:name="_Toc242982108"/>
      <w:r>
        <w:t>Listing: hublocator/forecast.py - build_features</w:t>
      </w:r>
      <w:bookmarkEnd w:id="74"/>
    </w:p>
    <w:p w:rsidR="00A112E8" w:rsidRDefault="00566469">
      <w:pPr>
        <w:pStyle w:val="CodeBlock"/>
        <w:shd w:val="clear" w:color="auto" w:fill="F3F4F7"/>
        <w:ind w:left="432" w:hanging="360"/>
      </w:pPr>
      <w:r>
        <w:t>def build_features(regions: pd.DataFrame, demand: pd.DataFrame) -&gt; pd.DataFrame:</w:t>
      </w:r>
    </w:p>
    <w:p w:rsidR="00A112E8" w:rsidRDefault="00566469">
      <w:pPr>
        <w:pStyle w:val="CodeBlock"/>
        <w:shd w:val="clear" w:color="auto" w:fill="F3F4F7"/>
        <w:ind w:left="432" w:hanging="360"/>
      </w:pPr>
      <w:r>
        <w:t xml:space="preserve">    df = demand.merge(regions[["region_id", "population", "tier", "penetration"]], on="region_id")</w:t>
      </w:r>
    </w:p>
    <w:p w:rsidR="00A112E8" w:rsidRDefault="00566469">
      <w:pPr>
        <w:pStyle w:val="CodeBlock"/>
        <w:shd w:val="clear" w:color="auto" w:fill="F3F4F7"/>
        <w:ind w:left="432" w:hanging="360"/>
      </w:pPr>
      <w:r>
        <w:t xml:space="preserve">    df = df.sort_values(["region_id", "period"]).copy()</w:t>
      </w:r>
    </w:p>
    <w:p w:rsidR="00A112E8" w:rsidRDefault="00566469">
      <w:pPr>
        <w:pStyle w:val="CodeBlock"/>
        <w:shd w:val="clear" w:color="auto" w:fill="F3F4F7"/>
        <w:ind w:left="432" w:hanging="360"/>
      </w:pPr>
      <w:r>
        <w:t xml:space="preserve">    g = df.groupby("region_id")["orders"]</w:t>
      </w:r>
    </w:p>
    <w:p w:rsidR="00A112E8" w:rsidRDefault="00566469">
      <w:pPr>
        <w:pStyle w:val="CodeBlock"/>
        <w:shd w:val="clear" w:color="auto" w:fill="F3F4F7"/>
        <w:ind w:left="432" w:hanging="360"/>
      </w:pPr>
      <w:r>
        <w:t xml:space="preserve">    for k in (1, 2, 3, 6, 12):</w:t>
      </w:r>
    </w:p>
    <w:p w:rsidR="00A112E8" w:rsidRDefault="00566469">
      <w:pPr>
        <w:pStyle w:val="CodeBlock"/>
        <w:shd w:val="clear" w:color="auto" w:fill="F3F4F7"/>
        <w:ind w:left="432" w:hanging="360"/>
      </w:pPr>
      <w:r>
        <w:t xml:space="preserve">        df[f"lag_{k}"] = g.shift(k)</w:t>
      </w:r>
    </w:p>
    <w:p w:rsidR="00A112E8" w:rsidRDefault="00566469">
      <w:pPr>
        <w:pStyle w:val="CodeBlock"/>
        <w:shd w:val="clear" w:color="auto" w:fill="F3F4F7"/>
        <w:ind w:left="432" w:hanging="360"/>
      </w:pPr>
      <w:r>
        <w:t xml:space="preserve">    df["roll_mean_3"] = g.transform(lambda s: s.shift(1).rolling(3).mean())</w:t>
      </w:r>
    </w:p>
    <w:p w:rsidR="00A112E8" w:rsidRDefault="00566469">
      <w:pPr>
        <w:pStyle w:val="CodeBlock"/>
        <w:shd w:val="clear" w:color="auto" w:fill="F3F4F7"/>
        <w:ind w:left="432" w:hanging="360"/>
      </w:pPr>
      <w:r>
        <w:t xml:space="preserve">    df["roll_mean_6"] = g.transform(lambda s: s.shift(1).rolling(6).mean())</w:t>
      </w:r>
    </w:p>
    <w:p w:rsidR="00A112E8" w:rsidRDefault="00566469">
      <w:pPr>
        <w:pStyle w:val="CodeBlock"/>
        <w:shd w:val="clear" w:color="auto" w:fill="F3F4F7"/>
        <w:ind w:left="432" w:hanging="360"/>
      </w:pPr>
      <w:r>
        <w:t xml:space="preserve">    df["roll_std_3"] = g.transform(lambda s: s.shift(1).rolling(3).std())</w:t>
      </w:r>
    </w:p>
    <w:p w:rsidR="00A112E8" w:rsidRDefault="00566469">
      <w:pPr>
        <w:pStyle w:val="CodeBlock"/>
        <w:shd w:val="clear" w:color="auto" w:fill="F3F4F7"/>
        <w:ind w:left="432" w:hanging="360"/>
      </w:pPr>
      <w:r>
        <w:t xml:space="preserve">    df["trend_3"] = df["lag_1"] - df["lag_3"]</w:t>
      </w:r>
    </w:p>
    <w:p w:rsidR="00A112E8" w:rsidRDefault="00566469">
      <w:pPr>
        <w:pStyle w:val="CodeBlock"/>
        <w:shd w:val="clear" w:color="auto" w:fill="F3F4F7"/>
        <w:ind w:left="432" w:hanging="360"/>
      </w:pPr>
      <w:r>
        <w:t xml:space="preserve">    df["quarter"] = (df["month"] - 1) // 3 + 1</w:t>
      </w:r>
    </w:p>
    <w:p w:rsidR="00A112E8" w:rsidRDefault="00566469">
      <w:pPr>
        <w:pStyle w:val="CodeBlock"/>
        <w:shd w:val="clear" w:color="auto" w:fill="F3F4F7"/>
        <w:ind w:left="432" w:hanging="360"/>
      </w:pPr>
      <w:r>
        <w:t xml:space="preserve">    df["festival"] = df["month"].isin(FESTIVAL_MONTHS).astype(int)</w:t>
      </w:r>
    </w:p>
    <w:p w:rsidR="00A112E8" w:rsidRDefault="00566469">
      <w:pPr>
        <w:pStyle w:val="CodeBlock"/>
        <w:shd w:val="clear" w:color="auto" w:fill="F3F4F7"/>
        <w:ind w:left="432" w:hanging="360"/>
      </w:pPr>
      <w:r>
        <w:t xml:space="preserve">    df["promo_prev"] = df.groupby("region_id")["promo"].shift(1)</w:t>
      </w:r>
    </w:p>
    <w:p w:rsidR="00A112E8" w:rsidRDefault="00566469">
      <w:pPr>
        <w:pStyle w:val="CodeBlock"/>
        <w:shd w:val="clear" w:color="auto" w:fill="F3F4F7"/>
        <w:ind w:left="432" w:hanging="360"/>
      </w:pPr>
      <w:r>
        <w:t xml:space="preserve">    df["lag_12"] = df["lag_12"].fillna(df["roll_mean_6"])</w:t>
      </w:r>
    </w:p>
    <w:p w:rsidR="00A112E8" w:rsidRDefault="00566469">
      <w:pPr>
        <w:pStyle w:val="CodeBlock"/>
        <w:shd w:val="clear" w:color="auto" w:fill="F3F4F7"/>
        <w:ind w:left="432" w:hanging="360"/>
      </w:pPr>
      <w:r>
        <w:t xml:space="preserve">    return df.dropna(subset=["lag_3", "roll_mean_3"]).copy()</w:t>
      </w:r>
    </w:p>
    <w:p w:rsidR="00A112E8" w:rsidRDefault="00A112E8">
      <w:pPr>
        <w:spacing w:line="144" w:lineRule="auto"/>
      </w:pPr>
    </w:p>
    <w:p w:rsidR="00A112E8" w:rsidRDefault="00566469">
      <w:pPr>
        <w:pStyle w:val="Heading2"/>
      </w:pPr>
      <w:bookmarkStart w:id="75" w:name="_Toc242981987"/>
      <w:r>
        <w:lastRenderedPageBreak/>
        <w:t>6.4  Algorithm Choice and Justification</w:t>
      </w:r>
      <w:bookmarkEnd w:id="75"/>
    </w:p>
    <w:p w:rsidR="00A112E8" w:rsidRDefault="00566469">
      <w:pPr>
        <w:pStyle w:val="Heading3"/>
      </w:pPr>
      <w:r>
        <w:t>6.4.1  Random Forest for demand</w:t>
      </w:r>
    </w:p>
    <w:p w:rsidR="00A112E8" w:rsidRDefault="00566469">
      <w:r>
        <w:t>A Random Forest [11] averages many decision trees, each grown on a bootstrap sample with a random subset of features at every split. It was chosen for the reasons given by the base paper [1] and for four practical ones: it handles the non-linear effects of season and promotion without feature scaling, it gives feature importances that a planner can read, it is robust to the noise in monthly demand, and it trains in under a second on 2,430 rows. Gradient boosting, neural networks and classical time-series models were not tried; the choice is therefore justified by the base paper and by the result against naive benchmarks, not by a tournament of models.</w:t>
      </w:r>
    </w:p>
    <w:p w:rsidR="00A112E8" w:rsidRDefault="00566469">
      <w:pPr>
        <w:pStyle w:val="Heading3"/>
      </w:pPr>
      <w:r>
        <w:t>6.4.2  Capacitated hub-location MIP</w:t>
      </w:r>
    </w:p>
    <w:p w:rsidR="00A112E8" w:rsidRDefault="00566469">
      <w:r>
        <w:t>The hub model is a mixed-integer program solved by CBC [15] through PuLP [14]. An exact MIP gives a quality reference: when it finishes, the plan is optimal for the model. It is also the building block of the heuristic.</w:t>
      </w:r>
    </w:p>
    <w:p w:rsidR="00A112E8" w:rsidRDefault="00566469">
      <w:pPr>
        <w:pStyle w:val="Heading3"/>
      </w:pPr>
      <w:r>
        <w:t>6.4.3  Matheuristic</w:t>
      </w:r>
    </w:p>
    <w:p w:rsidR="00A112E8" w:rsidRDefault="00566469">
      <w:r>
        <w:t xml:space="preserve">The full model has n + n^2 binary variables (8,190 for 90 regions, 73,170 for 270). Fixing the set of hubs, however, leaves only an assignment problem with n x |H| variables (540 for six hubs), which CBC solves quickly. The matheuristic therefore searches over </w:t>
      </w:r>
      <w:r>
        <w:rPr>
          <w:i/>
        </w:rPr>
        <w:t>hub sets</w:t>
      </w:r>
      <w:r>
        <w:t xml:space="preserve"> and prices each set exactly [12]. Screening with a cheap estimate avoids most pricing calls, and a final kernel search [17] solves the full MIP over only about 24 candidate sites. Variable Neighbourhood Search [16], named in the base paper, was not implemented; the project's local search uses swap, drop and add neighbourhoods with first improvement.</w:t>
      </w:r>
    </w:p>
    <w:p w:rsidR="00A112E8" w:rsidRDefault="00566469">
      <w:pPr>
        <w:pStyle w:val="Heading3"/>
      </w:pPr>
      <w:r>
        <w:t>6.4.4  Baselines</w:t>
      </w:r>
    </w:p>
    <w:p w:rsidR="00A112E8" w:rsidRDefault="00566469">
      <w:pPr>
        <w:pStyle w:val="TableCaption"/>
      </w:pPr>
      <w:bookmarkStart w:id="76" w:name="_Toc242982109"/>
      <w:r>
        <w:t>Table 6.4: Baseline methods</w:t>
      </w:r>
      <w:bookmarkEnd w:id="76"/>
    </w:p>
    <w:tbl>
      <w:tblPr>
        <w:tblStyle w:val="TableGrid"/>
        <w:tblW w:w="0" w:type="auto"/>
        <w:jc w:val="center"/>
        <w:tblLook w:val="04A0" w:firstRow="1" w:lastRow="0" w:firstColumn="1" w:lastColumn="0" w:noHBand="0" w:noVBand="1"/>
      </w:tblPr>
      <w:tblGrid>
        <w:gridCol w:w="2081"/>
        <w:gridCol w:w="3728"/>
        <w:gridCol w:w="2861"/>
      </w:tblGrid>
      <w:tr w:rsidR="00A112E8">
        <w:trPr>
          <w:cantSplit/>
          <w:tblHeader/>
          <w:jc w:val="center"/>
        </w:trPr>
        <w:tc>
          <w:tcPr>
            <w:tcW w:w="2081" w:type="dxa"/>
            <w:shd w:val="clear" w:color="auto" w:fill="D9E2F3"/>
          </w:tcPr>
          <w:p w:rsidR="00A112E8" w:rsidRDefault="00566469">
            <w:pPr>
              <w:keepNext/>
              <w:spacing w:before="40" w:after="40" w:line="240" w:lineRule="auto"/>
              <w:jc w:val="left"/>
            </w:pPr>
            <w:r>
              <w:rPr>
                <w:b/>
                <w:sz w:val="19"/>
              </w:rPr>
              <w:t>Method</w:t>
            </w:r>
          </w:p>
        </w:tc>
        <w:tc>
          <w:tcPr>
            <w:tcW w:w="3728" w:type="dxa"/>
            <w:shd w:val="clear" w:color="auto" w:fill="D9E2F3"/>
          </w:tcPr>
          <w:p w:rsidR="00A112E8" w:rsidRDefault="00566469">
            <w:pPr>
              <w:keepNext/>
              <w:spacing w:before="40" w:after="40" w:line="240" w:lineRule="auto"/>
              <w:jc w:val="left"/>
            </w:pPr>
            <w:r>
              <w:rPr>
                <w:b/>
                <w:sz w:val="19"/>
              </w:rPr>
              <w:t>How it chooses hubs</w:t>
            </w:r>
          </w:p>
        </w:tc>
        <w:tc>
          <w:tcPr>
            <w:tcW w:w="2861" w:type="dxa"/>
            <w:shd w:val="clear" w:color="auto" w:fill="D9E2F3"/>
          </w:tcPr>
          <w:p w:rsidR="00A112E8" w:rsidRDefault="00566469">
            <w:pPr>
              <w:keepNext/>
              <w:spacing w:before="40" w:after="40" w:line="240" w:lineRule="auto"/>
              <w:jc w:val="left"/>
            </w:pPr>
            <w:r>
              <w:rPr>
                <w:b/>
                <w:sz w:val="19"/>
              </w:rPr>
              <w:t>Why it is included</w:t>
            </w:r>
          </w:p>
        </w:tc>
      </w:tr>
      <w:tr w:rsidR="00A112E8">
        <w:trPr>
          <w:cantSplit/>
          <w:jc w:val="center"/>
        </w:trPr>
        <w:tc>
          <w:tcPr>
            <w:tcW w:w="2081" w:type="dxa"/>
          </w:tcPr>
          <w:p w:rsidR="00A112E8" w:rsidRDefault="00566469">
            <w:pPr>
              <w:keepNext/>
              <w:spacing w:before="40" w:after="40" w:line="240" w:lineRule="auto"/>
              <w:jc w:val="left"/>
            </w:pPr>
            <w:r>
              <w:rPr>
                <w:sz w:val="19"/>
              </w:rPr>
              <w:t>Greedy heuristic</w:t>
            </w:r>
          </w:p>
        </w:tc>
        <w:tc>
          <w:tcPr>
            <w:tcW w:w="3728" w:type="dxa"/>
          </w:tcPr>
          <w:p w:rsidR="00A112E8" w:rsidRDefault="00566469">
            <w:pPr>
              <w:keepNext/>
              <w:spacing w:before="40" w:after="40" w:line="240" w:lineRule="auto"/>
              <w:jc w:val="left"/>
            </w:pPr>
            <w:r>
              <w:rPr>
                <w:sz w:val="19"/>
              </w:rPr>
              <w:t>Open the hub that most lowers the uncapacitated cost, repeat; allocate by capacity-aware nearest hub</w:t>
            </w:r>
          </w:p>
        </w:tc>
        <w:tc>
          <w:tcPr>
            <w:tcW w:w="2861" w:type="dxa"/>
          </w:tcPr>
          <w:p w:rsidR="00A112E8" w:rsidRDefault="00566469">
            <w:pPr>
              <w:keepNext/>
              <w:spacing w:before="40" w:after="40" w:line="240" w:lineRule="auto"/>
              <w:jc w:val="left"/>
            </w:pPr>
            <w:r>
              <w:rPr>
                <w:sz w:val="19"/>
              </w:rPr>
              <w:t>Fast heuristic used in practice; no quality guarantee</w:t>
            </w:r>
          </w:p>
        </w:tc>
      </w:tr>
      <w:tr w:rsidR="00A112E8">
        <w:trPr>
          <w:cantSplit/>
          <w:jc w:val="center"/>
        </w:trPr>
        <w:tc>
          <w:tcPr>
            <w:tcW w:w="2081" w:type="dxa"/>
          </w:tcPr>
          <w:p w:rsidR="00A112E8" w:rsidRDefault="00566469">
            <w:pPr>
              <w:spacing w:before="40" w:after="40" w:line="240" w:lineRule="auto"/>
              <w:jc w:val="left"/>
            </w:pPr>
            <w:r>
              <w:rPr>
                <w:sz w:val="19"/>
              </w:rPr>
              <w:t>k-means clustering [18]</w:t>
            </w:r>
          </w:p>
        </w:tc>
        <w:tc>
          <w:tcPr>
            <w:tcW w:w="3728" w:type="dxa"/>
          </w:tcPr>
          <w:p w:rsidR="00A112E8" w:rsidRDefault="00566469">
            <w:pPr>
              <w:spacing w:before="40" w:after="40" w:line="240" w:lineRule="auto"/>
              <w:jc w:val="left"/>
            </w:pPr>
            <w:r>
              <w:rPr>
                <w:sz w:val="19"/>
              </w:rPr>
              <w:t>Demand-weighted k-means on coordinates; hub = region nearest each centre</w:t>
            </w:r>
          </w:p>
        </w:tc>
        <w:tc>
          <w:tcPr>
            <w:tcW w:w="2861" w:type="dxa"/>
          </w:tcPr>
          <w:p w:rsidR="00A112E8" w:rsidRDefault="00566469">
            <w:pPr>
              <w:spacing w:before="40" w:after="40" w:line="240" w:lineRule="auto"/>
              <w:jc w:val="left"/>
            </w:pPr>
            <w:r>
              <w:rPr>
                <w:sz w:val="19"/>
              </w:rPr>
              <w:t>Standard clustering approach to hub placement</w:t>
            </w:r>
          </w:p>
        </w:tc>
      </w:tr>
      <w:tr w:rsidR="00A112E8">
        <w:trPr>
          <w:cantSplit/>
          <w:jc w:val="center"/>
        </w:trPr>
        <w:tc>
          <w:tcPr>
            <w:tcW w:w="2081" w:type="dxa"/>
          </w:tcPr>
          <w:p w:rsidR="00A112E8" w:rsidRDefault="00566469">
            <w:pPr>
              <w:spacing w:before="40" w:after="40" w:line="240" w:lineRule="auto"/>
              <w:jc w:val="left"/>
            </w:pPr>
            <w:r>
              <w:rPr>
                <w:sz w:val="19"/>
              </w:rPr>
              <w:t>Largest-markets rule</w:t>
            </w:r>
          </w:p>
        </w:tc>
        <w:tc>
          <w:tcPr>
            <w:tcW w:w="3728" w:type="dxa"/>
          </w:tcPr>
          <w:p w:rsidR="00A112E8" w:rsidRDefault="00566469">
            <w:pPr>
              <w:spacing w:before="40" w:after="40" w:line="240" w:lineRule="auto"/>
              <w:jc w:val="left"/>
            </w:pPr>
            <w:r>
              <w:rPr>
                <w:sz w:val="19"/>
              </w:rPr>
              <w:t>Hubs at the p regions with the largest demand</w:t>
            </w:r>
          </w:p>
        </w:tc>
        <w:tc>
          <w:tcPr>
            <w:tcW w:w="2861" w:type="dxa"/>
          </w:tcPr>
          <w:p w:rsidR="00A112E8" w:rsidRDefault="00566469">
            <w:pPr>
              <w:spacing w:before="40" w:after="40" w:line="240" w:lineRule="auto"/>
              <w:jc w:val="left"/>
            </w:pPr>
            <w:r>
              <w:rPr>
                <w:sz w:val="19"/>
              </w:rPr>
              <w:t>Managerial judgement, no optimisation</w:t>
            </w:r>
          </w:p>
        </w:tc>
      </w:tr>
      <w:tr w:rsidR="00A112E8">
        <w:trPr>
          <w:cantSplit/>
          <w:jc w:val="center"/>
        </w:trPr>
        <w:tc>
          <w:tcPr>
            <w:tcW w:w="2081" w:type="dxa"/>
          </w:tcPr>
          <w:p w:rsidR="00A112E8" w:rsidRDefault="00566469">
            <w:pPr>
              <w:spacing w:before="40" w:after="40" w:line="240" w:lineRule="auto"/>
              <w:jc w:val="left"/>
            </w:pPr>
            <w:r>
              <w:rPr>
                <w:sz w:val="19"/>
              </w:rPr>
              <w:t>Historical-average + matheuristic</w:t>
            </w:r>
          </w:p>
        </w:tc>
        <w:tc>
          <w:tcPr>
            <w:tcW w:w="3728" w:type="dxa"/>
          </w:tcPr>
          <w:p w:rsidR="00A112E8" w:rsidRDefault="00566469">
            <w:pPr>
              <w:spacing w:before="40" w:after="40" w:line="240" w:lineRule="auto"/>
              <w:jc w:val="left"/>
            </w:pPr>
            <w:r>
              <w:rPr>
                <w:sz w:val="19"/>
              </w:rPr>
              <w:t>Same solver but planned on the average of earlier months, with no forecast</w:t>
            </w:r>
          </w:p>
        </w:tc>
        <w:tc>
          <w:tcPr>
            <w:tcW w:w="2861" w:type="dxa"/>
          </w:tcPr>
          <w:p w:rsidR="00A112E8" w:rsidRDefault="00566469">
            <w:pPr>
              <w:spacing w:before="40" w:after="40" w:line="240" w:lineRule="auto"/>
              <w:jc w:val="left"/>
            </w:pPr>
            <w:r>
              <w:rPr>
                <w:sz w:val="19"/>
              </w:rPr>
              <w:t>Isolates the value of forecasting</w:t>
            </w:r>
          </w:p>
        </w:tc>
      </w:tr>
      <w:tr w:rsidR="00A112E8">
        <w:trPr>
          <w:cantSplit/>
          <w:jc w:val="center"/>
        </w:trPr>
        <w:tc>
          <w:tcPr>
            <w:tcW w:w="2081" w:type="dxa"/>
          </w:tcPr>
          <w:p w:rsidR="00A112E8" w:rsidRDefault="00566469">
            <w:pPr>
              <w:spacing w:before="40" w:after="40" w:line="240" w:lineRule="auto"/>
              <w:jc w:val="left"/>
            </w:pPr>
            <w:r>
              <w:rPr>
                <w:sz w:val="19"/>
              </w:rPr>
              <w:t>Exact MIP</w:t>
            </w:r>
          </w:p>
        </w:tc>
        <w:tc>
          <w:tcPr>
            <w:tcW w:w="3728" w:type="dxa"/>
          </w:tcPr>
          <w:p w:rsidR="00A112E8" w:rsidRDefault="00566469">
            <w:pPr>
              <w:spacing w:before="40" w:after="40" w:line="240" w:lineRule="auto"/>
              <w:jc w:val="left"/>
            </w:pPr>
            <w:r>
              <w:rPr>
                <w:sz w:val="19"/>
              </w:rPr>
              <w:t>Full MIP with a time limit</w:t>
            </w:r>
          </w:p>
        </w:tc>
        <w:tc>
          <w:tcPr>
            <w:tcW w:w="2861" w:type="dxa"/>
          </w:tcPr>
          <w:p w:rsidR="00A112E8" w:rsidRDefault="00566469">
            <w:pPr>
              <w:spacing w:before="40" w:after="40" w:line="240" w:lineRule="auto"/>
              <w:jc w:val="left"/>
            </w:pPr>
            <w:r>
              <w:rPr>
                <w:sz w:val="19"/>
              </w:rPr>
              <w:t>Traditional exact method and optimality reference</w:t>
            </w:r>
          </w:p>
        </w:tc>
      </w:tr>
    </w:tbl>
    <w:p w:rsidR="00A112E8" w:rsidRDefault="00A112E8">
      <w:pPr>
        <w:spacing w:line="144" w:lineRule="auto"/>
      </w:pPr>
    </w:p>
    <w:p w:rsidR="00A112E8" w:rsidRDefault="00566469">
      <w:pPr>
        <w:pStyle w:val="Heading2"/>
      </w:pPr>
      <w:bookmarkStart w:id="77" w:name="_Toc242981988"/>
      <w:r>
        <w:lastRenderedPageBreak/>
        <w:t>6.5  Mathematical Formulation</w:t>
      </w:r>
      <w:bookmarkEnd w:id="77"/>
    </w:p>
    <w:p w:rsidR="00A112E8" w:rsidRDefault="00566469">
      <w:pPr>
        <w:pStyle w:val="Heading3"/>
      </w:pPr>
      <w:r>
        <w:t>6.5.1  Inputs derived from the data</w:t>
      </w:r>
    </w:p>
    <w:p w:rsidR="00A112E8" w:rsidRDefault="00566469">
      <w:r>
        <w:t>Regions are indexed i, j = 1..n (n = 90); every region is a candidate hub site. With D_i the planned demand (forecast) of region i:</w:t>
      </w:r>
    </w:p>
    <w:p w:rsidR="00A112E8" w:rsidRDefault="00566469">
      <w:pPr>
        <w:spacing w:after="60" w:line="276" w:lineRule="auto"/>
        <w:ind w:left="432"/>
        <w:jc w:val="left"/>
      </w:pPr>
      <w:r>
        <w:rPr>
          <w:i/>
        </w:rPr>
        <w:t>a = sin^2(dphi/2) + cos(phi_i) cos(phi_j) sin^2(dlambda/2)</w:t>
      </w:r>
    </w:p>
    <w:p w:rsidR="00A112E8" w:rsidRDefault="00566469">
      <w:pPr>
        <w:tabs>
          <w:tab w:val="right" w:pos="8669"/>
        </w:tabs>
        <w:spacing w:after="60" w:line="276" w:lineRule="auto"/>
        <w:ind w:left="432"/>
        <w:jc w:val="left"/>
      </w:pPr>
      <w:r>
        <w:rPr>
          <w:i/>
        </w:rPr>
        <w:t>dist_ij = 1.25 x 2R asin( sqrt(a) ),     R = 6371 km</w:t>
      </w:r>
      <w:r>
        <w:rPr>
          <w:i/>
        </w:rPr>
        <w:tab/>
        <w:t>(1)</w:t>
      </w:r>
    </w:p>
    <w:p w:rsidR="00A112E8" w:rsidRDefault="00566469">
      <w:pPr>
        <w:tabs>
          <w:tab w:val="right" w:pos="8669"/>
        </w:tabs>
        <w:spacing w:after="60" w:line="276" w:lineRule="auto"/>
        <w:ind w:left="432"/>
        <w:jc w:val="left"/>
      </w:pPr>
      <w:r>
        <w:rPr>
          <w:i/>
        </w:rPr>
        <w:t>t_ij = dist_ij / v + h  (i != j),     t_ii = h / 2</w:t>
      </w:r>
      <w:r>
        <w:rPr>
          <w:i/>
        </w:rPr>
        <w:tab/>
        <w:t>(2)</w:t>
      </w:r>
    </w:p>
    <w:p w:rsidR="00A112E8" w:rsidRDefault="00566469">
      <w:pPr>
        <w:tabs>
          <w:tab w:val="right" w:pos="8669"/>
        </w:tabs>
        <w:spacing w:after="60" w:line="276" w:lineRule="auto"/>
        <w:ind w:left="432"/>
        <w:jc w:val="left"/>
      </w:pPr>
      <w:r>
        <w:rPr>
          <w:i/>
        </w:rPr>
        <w:t>c_ij = r dist_ij + lambda t_ij</w:t>
      </w:r>
      <w:r>
        <w:rPr>
          <w:i/>
        </w:rPr>
        <w:tab/>
        <w:t>(3)</w:t>
      </w:r>
    </w:p>
    <w:p w:rsidR="00A112E8" w:rsidRDefault="00566469">
      <w:pPr>
        <w:tabs>
          <w:tab w:val="right" w:pos="8669"/>
        </w:tabs>
        <w:spacing w:after="60" w:line="276" w:lineRule="auto"/>
        <w:ind w:left="432"/>
        <w:jc w:val="left"/>
      </w:pPr>
      <w:r>
        <w:rPr>
          <w:i/>
        </w:rPr>
        <w:t>f_j = F m(tier_j),     m = 1.35, 1.0, 0.75 for tiers 1, 2, 3</w:t>
      </w:r>
      <w:r>
        <w:rPr>
          <w:i/>
        </w:rPr>
        <w:tab/>
        <w:t>(4)</w:t>
      </w:r>
    </w:p>
    <w:p w:rsidR="00A112E8" w:rsidRDefault="00566469">
      <w:pPr>
        <w:tabs>
          <w:tab w:val="right" w:pos="8669"/>
        </w:tabs>
        <w:spacing w:after="60" w:line="276" w:lineRule="auto"/>
        <w:ind w:left="432"/>
        <w:jc w:val="left"/>
      </w:pPr>
      <w:r>
        <w:rPr>
          <w:i/>
        </w:rPr>
        <w:t>C = kappa SUM_i D_i / p</w:t>
      </w:r>
      <w:r>
        <w:rPr>
          <w:i/>
        </w:rPr>
        <w:tab/>
        <w:t>(5)</w:t>
      </w:r>
    </w:p>
    <w:p w:rsidR="00A112E8" w:rsidRDefault="00566469">
      <w:r>
        <w:t>with v = 45 km/h, h = 6 h, r = INR 0.04 per order-km, lambda = INR 1.5 per order-hour, F = INR 2,500,000 per month, kappa = 1.25 and p = 6. The haversine formula [20] gives great-circle distance; the factor 1.25 turns it into an approximate road distance.</w:t>
      </w:r>
    </w:p>
    <w:p w:rsidR="00A112E8" w:rsidRDefault="00566469">
      <w:pPr>
        <w:pStyle w:val="Heading3"/>
      </w:pPr>
      <w:r>
        <w:t>6.5.2  Optimisation model</w:t>
      </w:r>
    </w:p>
    <w:p w:rsidR="00A112E8" w:rsidRDefault="00566469">
      <w:r>
        <w:t>Binary y_j = 1 if a hub is opened at j; binary x_ij = 1 if region i is served by hub j.</w:t>
      </w:r>
    </w:p>
    <w:p w:rsidR="00A112E8" w:rsidRDefault="00566469">
      <w:pPr>
        <w:tabs>
          <w:tab w:val="right" w:pos="8669"/>
        </w:tabs>
        <w:spacing w:after="60" w:line="276" w:lineRule="auto"/>
        <w:ind w:left="432"/>
        <w:jc w:val="left"/>
      </w:pPr>
      <w:r>
        <w:rPr>
          <w:i/>
        </w:rPr>
        <w:t>minimise   SUM_j f_j y_j  +  SUM_i SUM_j c_ij D_i x_ij</w:t>
      </w:r>
      <w:r>
        <w:rPr>
          <w:i/>
        </w:rPr>
        <w:tab/>
        <w:t>(6)</w:t>
      </w:r>
    </w:p>
    <w:p w:rsidR="00A112E8" w:rsidRDefault="00566469">
      <w:pPr>
        <w:tabs>
          <w:tab w:val="right" w:pos="8669"/>
        </w:tabs>
        <w:spacing w:after="60" w:line="276" w:lineRule="auto"/>
        <w:ind w:left="432"/>
        <w:jc w:val="left"/>
      </w:pPr>
      <w:r>
        <w:rPr>
          <w:i/>
        </w:rPr>
        <w:t>subject to   SUM_j x_ij = 1   for every i</w:t>
      </w:r>
      <w:r>
        <w:rPr>
          <w:i/>
        </w:rPr>
        <w:tab/>
        <w:t>(7)</w:t>
      </w:r>
    </w:p>
    <w:p w:rsidR="00A112E8" w:rsidRDefault="00566469">
      <w:pPr>
        <w:tabs>
          <w:tab w:val="right" w:pos="8669"/>
        </w:tabs>
        <w:spacing w:after="60" w:line="276" w:lineRule="auto"/>
        <w:ind w:left="432"/>
        <w:jc w:val="left"/>
      </w:pPr>
      <w:r>
        <w:rPr>
          <w:i/>
        </w:rPr>
        <w:t>x_ij &lt;= y_j   for all i, j</w:t>
      </w:r>
      <w:r>
        <w:rPr>
          <w:i/>
        </w:rPr>
        <w:tab/>
        <w:t>(8)</w:t>
      </w:r>
    </w:p>
    <w:p w:rsidR="00A112E8" w:rsidRDefault="00566469">
      <w:pPr>
        <w:tabs>
          <w:tab w:val="right" w:pos="8669"/>
        </w:tabs>
        <w:spacing w:after="60" w:line="276" w:lineRule="auto"/>
        <w:ind w:left="432"/>
        <w:jc w:val="left"/>
      </w:pPr>
      <w:r>
        <w:rPr>
          <w:i/>
        </w:rPr>
        <w:t>SUM_i D_i x_ij &lt;= C y_j   for every j</w:t>
      </w:r>
      <w:r>
        <w:rPr>
          <w:i/>
        </w:rPr>
        <w:tab/>
        <w:t>(9)</w:t>
      </w:r>
    </w:p>
    <w:p w:rsidR="00A112E8" w:rsidRDefault="00566469">
      <w:pPr>
        <w:tabs>
          <w:tab w:val="right" w:pos="8669"/>
        </w:tabs>
        <w:spacing w:after="60" w:line="276" w:lineRule="auto"/>
        <w:ind w:left="432"/>
        <w:jc w:val="left"/>
      </w:pPr>
      <w:r>
        <w:rPr>
          <w:i/>
        </w:rPr>
        <w:t>SUM_j y_j &lt;= p</w:t>
      </w:r>
      <w:r>
        <w:rPr>
          <w:i/>
        </w:rPr>
        <w:tab/>
        <w:t>(10)</w:t>
      </w:r>
    </w:p>
    <w:p w:rsidR="00A112E8" w:rsidRDefault="00566469">
      <w:pPr>
        <w:tabs>
          <w:tab w:val="right" w:pos="8669"/>
        </w:tabs>
        <w:spacing w:after="60" w:line="276" w:lineRule="auto"/>
        <w:ind w:left="432"/>
        <w:jc w:val="left"/>
      </w:pPr>
      <w:r>
        <w:rPr>
          <w:i/>
        </w:rPr>
        <w:t>x_ij = 0  whenever t_ij &gt; SLA     (optional hard service level)</w:t>
      </w:r>
      <w:r>
        <w:rPr>
          <w:i/>
        </w:rPr>
        <w:tab/>
        <w:t>(11)</w:t>
      </w:r>
    </w:p>
    <w:p w:rsidR="00A112E8" w:rsidRDefault="00566469">
      <w:pPr>
        <w:spacing w:after="60" w:line="276" w:lineRule="auto"/>
        <w:ind w:left="432"/>
        <w:jc w:val="left"/>
      </w:pPr>
      <w:r>
        <w:rPr>
          <w:i/>
        </w:rPr>
        <w:t>x_ij, y_j in {0, 1}</w:t>
      </w:r>
    </w:p>
    <w:p w:rsidR="00A112E8" w:rsidRDefault="00566469">
      <w:r>
        <w:t xml:space="preserve">Equation (7) gives every region exactly one hub, (8) lets only open hubs serve, (9) is the hub capacity and (10) limits the number of hubs to p. The objective has three parts: a fixed hub cost, a transport cost proportional to distance and a delivery-time penalty. With a </w:t>
      </w:r>
      <w:r>
        <w:rPr>
          <w:i/>
        </w:rPr>
        <w:t>soft</w:t>
      </w:r>
      <w:r>
        <w:t xml:space="preserve"> SLA (the default) late deliveries are only penalised through the time term and reported by the reliability KPI; with a </w:t>
      </w:r>
      <w:r>
        <w:rPr>
          <w:i/>
        </w:rPr>
        <w:t>hard</w:t>
      </w:r>
      <w:r>
        <w:t xml:space="preserve"> SLA constraint (11) forbids them, which can make the problem infeasible. Compared with the base paper's model this one has a single capacity level, no unmet-demand variable and no robust objective.</w:t>
      </w:r>
    </w:p>
    <w:p w:rsidR="00A112E8" w:rsidRDefault="00566469">
      <w:pPr>
        <w:pStyle w:val="Heading3"/>
      </w:pPr>
      <w:r>
        <w:t>6.5.3  Evaluation measures</w:t>
      </w:r>
    </w:p>
    <w:p w:rsidR="00A112E8" w:rsidRDefault="00566469">
      <w:r>
        <w:t>A plan is a pair (H, a) of the hub set and the assignment a(i). Given the realised demand R_i, the load of hub j is L_j = SUM over i with a(i) = j of R_i, and the share a hub can serve is s_j = min(1, C / L_j). The KPIs are:</w:t>
      </w:r>
    </w:p>
    <w:p w:rsidR="00A112E8" w:rsidRDefault="00566469">
      <w:pPr>
        <w:tabs>
          <w:tab w:val="right" w:pos="8669"/>
        </w:tabs>
        <w:spacing w:after="60" w:line="276" w:lineRule="auto"/>
        <w:ind w:left="432"/>
        <w:jc w:val="left"/>
      </w:pPr>
      <w:r>
        <w:rPr>
          <w:i/>
        </w:rPr>
        <w:lastRenderedPageBreak/>
        <w:t>total cost = SUM_{j in H} f_j + SUM_i r dist_{i,a(i)} R_i + SUM_i lambda t_{i,a(i)} R_i</w:t>
      </w:r>
      <w:r>
        <w:rPr>
          <w:i/>
        </w:rPr>
        <w:tab/>
        <w:t>(12)</w:t>
      </w:r>
    </w:p>
    <w:p w:rsidR="00A112E8" w:rsidRDefault="00566469">
      <w:pPr>
        <w:tabs>
          <w:tab w:val="right" w:pos="8669"/>
        </w:tabs>
        <w:spacing w:after="60" w:line="276" w:lineRule="auto"/>
        <w:ind w:left="432"/>
        <w:jc w:val="left"/>
      </w:pPr>
      <w:r>
        <w:rPr>
          <w:i/>
        </w:rPr>
        <w:t>average delivery time = SUM_i t_{i,a(i)} R_i / SUM_i R_i</w:t>
      </w:r>
      <w:r>
        <w:rPr>
          <w:i/>
        </w:rPr>
        <w:tab/>
        <w:t>(13)</w:t>
      </w:r>
    </w:p>
    <w:p w:rsidR="00A112E8" w:rsidRDefault="00566469">
      <w:pPr>
        <w:tabs>
          <w:tab w:val="right" w:pos="8669"/>
        </w:tabs>
        <w:spacing w:after="60" w:line="276" w:lineRule="auto"/>
        <w:ind w:left="432"/>
        <w:jc w:val="left"/>
      </w:pPr>
      <w:r>
        <w:rPr>
          <w:i/>
        </w:rPr>
        <w:t>fulfilment = SUM_i s_{a(i)} R_i / SUM_i R_i</w:t>
      </w:r>
      <w:r>
        <w:rPr>
          <w:i/>
        </w:rPr>
        <w:tab/>
        <w:t>(14)</w:t>
      </w:r>
    </w:p>
    <w:p w:rsidR="00A112E8" w:rsidRDefault="00566469">
      <w:pPr>
        <w:tabs>
          <w:tab w:val="right" w:pos="8669"/>
        </w:tabs>
        <w:spacing w:after="60" w:line="276" w:lineRule="auto"/>
        <w:ind w:left="432"/>
        <w:jc w:val="left"/>
      </w:pPr>
      <w:r>
        <w:rPr>
          <w:i/>
        </w:rPr>
        <w:t>SLA reliability = SUM_i 1[t_{i,a(i)} &lt;= SLA] s_{a(i)} R_i / SUM_i R_i</w:t>
      </w:r>
      <w:r>
        <w:rPr>
          <w:i/>
        </w:rPr>
        <w:tab/>
        <w:t>(15)</w:t>
      </w:r>
    </w:p>
    <w:p w:rsidR="00A112E8" w:rsidRDefault="00566469">
      <w:pPr>
        <w:tabs>
          <w:tab w:val="right" w:pos="8669"/>
        </w:tabs>
        <w:spacing w:after="60" w:line="276" w:lineRule="auto"/>
        <w:ind w:left="432"/>
        <w:jc w:val="left"/>
      </w:pPr>
      <w:r>
        <w:rPr>
          <w:i/>
        </w:rPr>
        <w:t>utilisation of hub j = L_j / C;     overloaded hub: L_j &gt; C</w:t>
      </w:r>
      <w:r>
        <w:rPr>
          <w:i/>
        </w:rPr>
        <w:tab/>
        <w:t>(16)</w:t>
      </w:r>
    </w:p>
    <w:p w:rsidR="00A112E8" w:rsidRDefault="00566469">
      <w:r>
        <w:t xml:space="preserve">Fulfilment and reliability are </w:t>
      </w:r>
      <w:r>
        <w:rPr>
          <w:i/>
        </w:rPr>
        <w:t>model</w:t>
      </w:r>
      <w:r>
        <w:t xml:space="preserve"> quantities: a hub is assumed to process at most C orders, and the excess is counted as not fulfilled. They are not measured deliveries.</w:t>
      </w:r>
    </w:p>
    <w:p w:rsidR="00A112E8" w:rsidRDefault="00566469">
      <w:pPr>
        <w:pStyle w:val="Heading3"/>
      </w:pPr>
      <w:r>
        <w:t>6.5.4  Forecast measures</w:t>
      </w:r>
    </w:p>
    <w:p w:rsidR="00A112E8" w:rsidRDefault="00566469">
      <w:r>
        <w:t>On the test rows, MAE = mean |y - yhat|, RMSE = sqrt(mean (y - yhat)^2), MAPE = 100 x mean( |y - yhat| / max(y, 1) ) and R^2 = 1 - SS_res / SS_tot, following common practice [19].</w:t>
      </w:r>
    </w:p>
    <w:p w:rsidR="00A112E8" w:rsidRDefault="00566469">
      <w:pPr>
        <w:pStyle w:val="Heading2"/>
      </w:pPr>
      <w:bookmarkStart w:id="78" w:name="_Toc242981989"/>
      <w:r>
        <w:t>6.6  Core Algorithm Flowchart</w:t>
      </w:r>
      <w:bookmarkEnd w:id="78"/>
    </w:p>
    <w:p w:rsidR="00A112E8" w:rsidRDefault="00566469">
      <w:pPr>
        <w:keepNext/>
        <w:spacing w:before="120" w:line="240" w:lineRule="auto"/>
        <w:jc w:val="center"/>
      </w:pPr>
      <w:r>
        <w:rPr>
          <w:noProof/>
        </w:rPr>
        <w:drawing>
          <wp:inline distT="0" distB="0" distL="0" distR="0">
            <wp:extent cx="5394718" cy="51872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20"/>
                    <a:stretch>
                      <a:fillRect/>
                    </a:stretch>
                  </pic:blipFill>
                  <pic:spPr>
                    <a:xfrm>
                      <a:off x="0" y="0"/>
                      <a:ext cx="5394718" cy="5187229"/>
                    </a:xfrm>
                    <a:prstGeom prst="rect">
                      <a:avLst/>
                    </a:prstGeom>
                  </pic:spPr>
                </pic:pic>
              </a:graphicData>
            </a:graphic>
          </wp:inline>
        </w:drawing>
      </w:r>
    </w:p>
    <w:p w:rsidR="00A112E8" w:rsidRDefault="00566469">
      <w:pPr>
        <w:pStyle w:val="FigureCaption"/>
      </w:pPr>
      <w:bookmarkStart w:id="79" w:name="_Toc242982055"/>
      <w:r>
        <w:t>Fig. 6.2: Flowchart of the core algorithm: the matheuristic</w:t>
      </w:r>
      <w:bookmarkEnd w:id="79"/>
    </w:p>
    <w:p w:rsidR="00A112E8" w:rsidRDefault="00566469">
      <w:r>
        <w:lastRenderedPageBreak/>
        <w:t>The instance is built and a start set is constructed by a greedy weighted k-medoids rule followed by medoid refinement. It is priced by an exact assignment MIP; if it is infeasible, more hubs are opened by demand until it is feasible. The local search then ranks closed candidates, builds swap, drop and add moves, screens them with a greedy bound, and prices the best-screened move; a cheaper plan is accepted (first improvement) and the search restarts. When no promising move remains or 70% of the time is spent, the kernel search polishes the result and the best plan is returned.</w:t>
      </w:r>
    </w:p>
    <w:p w:rsidR="00A112E8" w:rsidRDefault="00566469">
      <w:pPr>
        <w:pStyle w:val="Heading2"/>
      </w:pPr>
      <w:bookmarkStart w:id="80" w:name="_Toc242981990"/>
      <w:r>
        <w:t>6.7  Model Architecture and Training Configuration</w:t>
      </w:r>
      <w:bookmarkEnd w:id="80"/>
    </w:p>
    <w:p w:rsidR="00A112E8" w:rsidRDefault="00566469">
      <w:pPr>
        <w:pStyle w:val="TableCaption"/>
      </w:pPr>
      <w:bookmarkStart w:id="81" w:name="_Toc242982110"/>
      <w:r>
        <w:t>Table 6.5: Random Forest configuration</w:t>
      </w:r>
      <w:bookmarkEnd w:id="81"/>
    </w:p>
    <w:tbl>
      <w:tblPr>
        <w:tblStyle w:val="TableGrid"/>
        <w:tblW w:w="0" w:type="auto"/>
        <w:jc w:val="center"/>
        <w:tblLook w:val="04A0" w:firstRow="1" w:lastRow="0" w:firstColumn="1" w:lastColumn="0" w:noHBand="0" w:noVBand="1"/>
      </w:tblPr>
      <w:tblGrid>
        <w:gridCol w:w="2427"/>
        <w:gridCol w:w="6242"/>
      </w:tblGrid>
      <w:tr w:rsidR="00A112E8">
        <w:trPr>
          <w:cantSplit/>
          <w:tblHeader/>
          <w:jc w:val="center"/>
        </w:trPr>
        <w:tc>
          <w:tcPr>
            <w:tcW w:w="2427" w:type="dxa"/>
            <w:shd w:val="clear" w:color="auto" w:fill="D9E2F3"/>
          </w:tcPr>
          <w:p w:rsidR="00A112E8" w:rsidRDefault="00566469">
            <w:pPr>
              <w:keepNext/>
              <w:spacing w:before="40" w:after="40" w:line="240" w:lineRule="auto"/>
              <w:jc w:val="left"/>
            </w:pPr>
            <w:r>
              <w:rPr>
                <w:b/>
                <w:sz w:val="20"/>
              </w:rPr>
              <w:t>Setting</w:t>
            </w:r>
          </w:p>
        </w:tc>
        <w:tc>
          <w:tcPr>
            <w:tcW w:w="6242" w:type="dxa"/>
            <w:shd w:val="clear" w:color="auto" w:fill="D9E2F3"/>
          </w:tcPr>
          <w:p w:rsidR="00A112E8" w:rsidRDefault="00566469">
            <w:pPr>
              <w:keepNext/>
              <w:spacing w:before="40" w:after="40" w:line="240" w:lineRule="auto"/>
              <w:jc w:val="left"/>
            </w:pPr>
            <w:r>
              <w:rPr>
                <w:b/>
                <w:sz w:val="20"/>
              </w:rPr>
              <w:t>Value</w:t>
            </w:r>
          </w:p>
        </w:tc>
      </w:tr>
      <w:tr w:rsidR="00A112E8">
        <w:trPr>
          <w:cantSplit/>
          <w:jc w:val="center"/>
        </w:trPr>
        <w:tc>
          <w:tcPr>
            <w:tcW w:w="2427" w:type="dxa"/>
          </w:tcPr>
          <w:p w:rsidR="00A112E8" w:rsidRDefault="00566469">
            <w:pPr>
              <w:keepNext/>
              <w:spacing w:before="40" w:after="40" w:line="240" w:lineRule="auto"/>
              <w:jc w:val="left"/>
            </w:pPr>
            <w:r>
              <w:rPr>
                <w:sz w:val="20"/>
              </w:rPr>
              <w:t>Model</w:t>
            </w:r>
          </w:p>
        </w:tc>
        <w:tc>
          <w:tcPr>
            <w:tcW w:w="6242" w:type="dxa"/>
          </w:tcPr>
          <w:p w:rsidR="00A112E8" w:rsidRDefault="00566469">
            <w:pPr>
              <w:keepNext/>
              <w:spacing w:before="40" w:after="40" w:line="240" w:lineRule="auto"/>
              <w:jc w:val="left"/>
            </w:pPr>
            <w:r>
              <w:rPr>
                <w:sz w:val="20"/>
              </w:rPr>
              <w:t>scikit-learn RandomForestRegressor 1.4.2</w:t>
            </w:r>
          </w:p>
        </w:tc>
      </w:tr>
      <w:tr w:rsidR="00A112E8">
        <w:trPr>
          <w:cantSplit/>
          <w:jc w:val="center"/>
        </w:trPr>
        <w:tc>
          <w:tcPr>
            <w:tcW w:w="2427" w:type="dxa"/>
          </w:tcPr>
          <w:p w:rsidR="00A112E8" w:rsidRDefault="00566469">
            <w:pPr>
              <w:spacing w:before="40" w:after="40" w:line="240" w:lineRule="auto"/>
              <w:jc w:val="left"/>
            </w:pPr>
            <w:r>
              <w:rPr>
                <w:sz w:val="20"/>
              </w:rPr>
              <w:t>Trees</w:t>
            </w:r>
          </w:p>
        </w:tc>
        <w:tc>
          <w:tcPr>
            <w:tcW w:w="6242" w:type="dxa"/>
          </w:tcPr>
          <w:p w:rsidR="00A112E8" w:rsidRDefault="00566469">
            <w:pPr>
              <w:spacing w:before="40" w:after="40" w:line="240" w:lineRule="auto"/>
              <w:jc w:val="left"/>
            </w:pPr>
            <w:r>
              <w:rPr>
                <w:sz w:val="20"/>
              </w:rPr>
              <w:t>400 (n_estimators)</w:t>
            </w:r>
          </w:p>
        </w:tc>
      </w:tr>
      <w:tr w:rsidR="00A112E8">
        <w:trPr>
          <w:cantSplit/>
          <w:jc w:val="center"/>
        </w:trPr>
        <w:tc>
          <w:tcPr>
            <w:tcW w:w="2427" w:type="dxa"/>
          </w:tcPr>
          <w:p w:rsidR="00A112E8" w:rsidRDefault="00566469">
            <w:pPr>
              <w:spacing w:before="40" w:after="40" w:line="240" w:lineRule="auto"/>
              <w:jc w:val="left"/>
            </w:pPr>
            <w:r>
              <w:rPr>
                <w:sz w:val="20"/>
              </w:rPr>
              <w:t>Depth / leaf</w:t>
            </w:r>
          </w:p>
        </w:tc>
        <w:tc>
          <w:tcPr>
            <w:tcW w:w="6242" w:type="dxa"/>
          </w:tcPr>
          <w:p w:rsidR="00A112E8" w:rsidRDefault="00566469">
            <w:pPr>
              <w:spacing w:before="40" w:after="40" w:line="240" w:lineRule="auto"/>
              <w:jc w:val="left"/>
            </w:pPr>
            <w:r>
              <w:rPr>
                <w:sz w:val="20"/>
              </w:rPr>
              <w:t>max_depth None; min_samples_leaf 2</w:t>
            </w:r>
          </w:p>
        </w:tc>
      </w:tr>
      <w:tr w:rsidR="00A112E8">
        <w:trPr>
          <w:cantSplit/>
          <w:jc w:val="center"/>
        </w:trPr>
        <w:tc>
          <w:tcPr>
            <w:tcW w:w="2427" w:type="dxa"/>
          </w:tcPr>
          <w:p w:rsidR="00A112E8" w:rsidRDefault="00566469">
            <w:pPr>
              <w:spacing w:before="40" w:after="40" w:line="240" w:lineRule="auto"/>
              <w:jc w:val="left"/>
            </w:pPr>
            <w:r>
              <w:rPr>
                <w:sz w:val="20"/>
              </w:rPr>
              <w:t>Features per split</w:t>
            </w:r>
          </w:p>
        </w:tc>
        <w:tc>
          <w:tcPr>
            <w:tcW w:w="6242" w:type="dxa"/>
          </w:tcPr>
          <w:p w:rsidR="00A112E8" w:rsidRDefault="00566469">
            <w:pPr>
              <w:spacing w:before="40" w:after="40" w:line="240" w:lineRule="auto"/>
              <w:jc w:val="left"/>
            </w:pPr>
            <w:r>
              <w:rPr>
                <w:sz w:val="20"/>
              </w:rPr>
              <w:t>max_features 0.6 (60% of the 19 features)</w:t>
            </w:r>
          </w:p>
        </w:tc>
      </w:tr>
      <w:tr w:rsidR="00A112E8">
        <w:trPr>
          <w:cantSplit/>
          <w:jc w:val="center"/>
        </w:trPr>
        <w:tc>
          <w:tcPr>
            <w:tcW w:w="2427" w:type="dxa"/>
          </w:tcPr>
          <w:p w:rsidR="00A112E8" w:rsidRDefault="00566469">
            <w:pPr>
              <w:spacing w:before="40" w:after="40" w:line="240" w:lineRule="auto"/>
              <w:jc w:val="left"/>
            </w:pPr>
            <w:r>
              <w:rPr>
                <w:sz w:val="20"/>
              </w:rPr>
              <w:t>Parallelism / seed</w:t>
            </w:r>
          </w:p>
        </w:tc>
        <w:tc>
          <w:tcPr>
            <w:tcW w:w="6242" w:type="dxa"/>
          </w:tcPr>
          <w:p w:rsidR="00A112E8" w:rsidRDefault="00566469">
            <w:pPr>
              <w:spacing w:before="40" w:after="40" w:line="240" w:lineRule="auto"/>
              <w:jc w:val="left"/>
            </w:pPr>
            <w:r>
              <w:rPr>
                <w:sz w:val="20"/>
              </w:rPr>
              <w:t>n_jobs -1; random_state 42</w:t>
            </w:r>
          </w:p>
        </w:tc>
      </w:tr>
      <w:tr w:rsidR="00A112E8">
        <w:trPr>
          <w:cantSplit/>
          <w:jc w:val="center"/>
        </w:trPr>
        <w:tc>
          <w:tcPr>
            <w:tcW w:w="2427" w:type="dxa"/>
          </w:tcPr>
          <w:p w:rsidR="00A112E8" w:rsidRDefault="00566469">
            <w:pPr>
              <w:spacing w:before="40" w:after="40" w:line="240" w:lineRule="auto"/>
              <w:jc w:val="left"/>
            </w:pPr>
            <w:r>
              <w:rPr>
                <w:sz w:val="20"/>
              </w:rPr>
              <w:t>Target</w:t>
            </w:r>
          </w:p>
        </w:tc>
        <w:tc>
          <w:tcPr>
            <w:tcW w:w="6242" w:type="dxa"/>
          </w:tcPr>
          <w:p w:rsidR="00A112E8" w:rsidRDefault="00566469">
            <w:pPr>
              <w:spacing w:before="40" w:after="40" w:line="240" w:lineRule="auto"/>
              <w:jc w:val="left"/>
            </w:pPr>
            <w:r>
              <w:rPr>
                <w:sz w:val="20"/>
              </w:rPr>
              <w:t>orders of the region in the month (not log-transformed)</w:t>
            </w:r>
          </w:p>
        </w:tc>
      </w:tr>
      <w:tr w:rsidR="00A112E8">
        <w:trPr>
          <w:cantSplit/>
          <w:jc w:val="center"/>
        </w:trPr>
        <w:tc>
          <w:tcPr>
            <w:tcW w:w="2427" w:type="dxa"/>
          </w:tcPr>
          <w:p w:rsidR="00A112E8" w:rsidRDefault="00566469">
            <w:pPr>
              <w:spacing w:before="40" w:after="40" w:line="240" w:lineRule="auto"/>
              <w:jc w:val="left"/>
            </w:pPr>
            <w:r>
              <w:rPr>
                <w:sz w:val="20"/>
              </w:rPr>
              <w:t>Training data</w:t>
            </w:r>
          </w:p>
        </w:tc>
        <w:tc>
          <w:tcPr>
            <w:tcW w:w="6242" w:type="dxa"/>
          </w:tcPr>
          <w:p w:rsidR="00A112E8" w:rsidRDefault="00566469">
            <w:pPr>
              <w:spacing w:before="40" w:after="40" w:line="240" w:lineRule="auto"/>
              <w:jc w:val="left"/>
            </w:pPr>
            <w:r>
              <w:rPr>
                <w:sz w:val="20"/>
              </w:rPr>
              <w:t>2,430 rows, 2023-04 to 2025-06</w:t>
            </w:r>
          </w:p>
        </w:tc>
      </w:tr>
      <w:tr w:rsidR="00A112E8">
        <w:trPr>
          <w:cantSplit/>
          <w:jc w:val="center"/>
        </w:trPr>
        <w:tc>
          <w:tcPr>
            <w:tcW w:w="2427" w:type="dxa"/>
          </w:tcPr>
          <w:p w:rsidR="00A112E8" w:rsidRDefault="00566469">
            <w:pPr>
              <w:spacing w:before="40" w:after="40" w:line="240" w:lineRule="auto"/>
              <w:jc w:val="left"/>
            </w:pPr>
            <w:r>
              <w:rPr>
                <w:sz w:val="20"/>
              </w:rPr>
              <w:t>Test data</w:t>
            </w:r>
          </w:p>
        </w:tc>
        <w:tc>
          <w:tcPr>
            <w:tcW w:w="6242" w:type="dxa"/>
          </w:tcPr>
          <w:p w:rsidR="00A112E8" w:rsidRDefault="00566469">
            <w:pPr>
              <w:spacing w:before="40" w:after="40" w:line="240" w:lineRule="auto"/>
              <w:jc w:val="left"/>
            </w:pPr>
            <w:r>
              <w:rPr>
                <w:sz w:val="20"/>
              </w:rPr>
              <w:t>540 rows, 2025-07 to 2025-12 (never used for fitting)</w:t>
            </w:r>
          </w:p>
        </w:tc>
      </w:tr>
      <w:tr w:rsidR="00A112E8">
        <w:trPr>
          <w:cantSplit/>
          <w:jc w:val="center"/>
        </w:trPr>
        <w:tc>
          <w:tcPr>
            <w:tcW w:w="2427" w:type="dxa"/>
          </w:tcPr>
          <w:p w:rsidR="00A112E8" w:rsidRDefault="00566469">
            <w:pPr>
              <w:spacing w:before="40" w:after="40" w:line="240" w:lineRule="auto"/>
              <w:jc w:val="left"/>
            </w:pPr>
            <w:r>
              <w:rPr>
                <w:sz w:val="20"/>
              </w:rPr>
              <w:t>Fit time</w:t>
            </w:r>
          </w:p>
        </w:tc>
        <w:tc>
          <w:tcPr>
            <w:tcW w:w="6242" w:type="dxa"/>
          </w:tcPr>
          <w:p w:rsidR="00A112E8" w:rsidRDefault="00566469">
            <w:pPr>
              <w:spacing w:before="40" w:after="40" w:line="240" w:lineRule="auto"/>
              <w:jc w:val="left"/>
            </w:pPr>
            <w:r>
              <w:rPr>
                <w:sz w:val="20"/>
              </w:rPr>
              <w:t>0.8 s on an Intel Core i5-12500</w:t>
            </w:r>
          </w:p>
        </w:tc>
      </w:tr>
      <w:tr w:rsidR="00A112E8">
        <w:trPr>
          <w:cantSplit/>
          <w:jc w:val="center"/>
        </w:trPr>
        <w:tc>
          <w:tcPr>
            <w:tcW w:w="2427" w:type="dxa"/>
          </w:tcPr>
          <w:p w:rsidR="00A112E8" w:rsidRDefault="00566469">
            <w:pPr>
              <w:spacing w:before="40" w:after="40" w:line="240" w:lineRule="auto"/>
              <w:jc w:val="left"/>
            </w:pPr>
            <w:r>
              <w:rPr>
                <w:sz w:val="20"/>
              </w:rPr>
              <w:t>Tuning</w:t>
            </w:r>
          </w:p>
        </w:tc>
        <w:tc>
          <w:tcPr>
            <w:tcW w:w="6242" w:type="dxa"/>
          </w:tcPr>
          <w:p w:rsidR="00A112E8" w:rsidRDefault="00566469">
            <w:pPr>
              <w:spacing w:before="40" w:after="40" w:line="240" w:lineRule="auto"/>
              <w:jc w:val="left"/>
            </w:pPr>
            <w:r>
              <w:rPr>
                <w:sz w:val="20"/>
              </w:rPr>
              <w:t>None: hyper-parameters were set once by the authors; no grid search and no cross-validation</w:t>
            </w:r>
          </w:p>
        </w:tc>
      </w:tr>
      <w:tr w:rsidR="00A112E8">
        <w:trPr>
          <w:cantSplit/>
          <w:jc w:val="center"/>
        </w:trPr>
        <w:tc>
          <w:tcPr>
            <w:tcW w:w="2427" w:type="dxa"/>
          </w:tcPr>
          <w:p w:rsidR="00A112E8" w:rsidRDefault="00566469">
            <w:pPr>
              <w:spacing w:before="40" w:after="40" w:line="240" w:lineRule="auto"/>
              <w:jc w:val="left"/>
            </w:pPr>
            <w:r>
              <w:rPr>
                <w:sz w:val="20"/>
              </w:rPr>
              <w:t>Persistence</w:t>
            </w:r>
          </w:p>
        </w:tc>
        <w:tc>
          <w:tcPr>
            <w:tcW w:w="6242" w:type="dxa"/>
          </w:tcPr>
          <w:p w:rsidR="00A112E8" w:rsidRDefault="00566469">
            <w:pPr>
              <w:spacing w:before="40" w:after="40" w:line="240" w:lineRule="auto"/>
              <w:jc w:val="left"/>
            </w:pPr>
            <w:r>
              <w:rPr>
                <w:sz w:val="20"/>
              </w:rPr>
              <w:t>joblib file of the model and the feature list (38.5 MB); metrics in forecast_metrics.json</w:t>
            </w:r>
          </w:p>
        </w:tc>
      </w:tr>
    </w:tbl>
    <w:p w:rsidR="00A112E8" w:rsidRDefault="00A112E8">
      <w:pPr>
        <w:spacing w:line="144" w:lineRule="auto"/>
      </w:pPr>
    </w:p>
    <w:p w:rsidR="00A112E8" w:rsidRDefault="00566469">
      <w:r>
        <w:rPr>
          <w:b/>
        </w:rPr>
        <w:t>Optimiser configuration.</w:t>
      </w:r>
      <w:r>
        <w:t xml:space="preserve"> Defaults come from </w:t>
      </w:r>
      <w:r>
        <w:rPr>
          <w:rFonts w:ascii="Courier New" w:eastAsia="Courier New" w:hAnsi="Courier New" w:cs="Courier New"/>
          <w:sz w:val="21"/>
        </w:rPr>
        <w:t>config.DEFAULTS</w:t>
      </w:r>
      <w:r>
        <w:t>: p = 6, capacity factor 1.25, transport rate 0.04, fixed hub cost 2,500,000, time penalty 1.5, truck speed 45 km/h, handling 6 h, SLA 48 h (soft), time limit 20 s per MIP call. Matheuristic internals: kernel size 24, sub-problem limit 5 s, screening tolerance 6%, local search stops at 70% of the time limit. The scalability benchmark uses a 30 s matheuristic limit and a 40-45 s exact limit.</w:t>
      </w:r>
    </w:p>
    <w:p w:rsidR="00A112E8" w:rsidRDefault="00566469">
      <w:pPr>
        <w:pStyle w:val="Heading2"/>
      </w:pPr>
      <w:bookmarkStart w:id="82" w:name="_Toc242981991"/>
      <w:r>
        <w:t>6.8  Application Architecture</w:t>
      </w:r>
      <w:bookmarkEnd w:id="82"/>
    </w:p>
    <w:p w:rsidR="00A112E8" w:rsidRDefault="00566469">
      <w:r>
        <w:t xml:space="preserve">The web application has three tiers. The React frontend (port 5104) never contains optimisation logic: it sends parameters to the API and draws what comes back. Vite proxies </w:t>
      </w:r>
      <w:r>
        <w:rPr>
          <w:rFonts w:ascii="Courier New" w:eastAsia="Courier New" w:hAnsi="Courier New" w:cs="Courier New"/>
          <w:sz w:val="21"/>
        </w:rPr>
        <w:t>/api</w:t>
      </w:r>
      <w:r>
        <w:t xml:space="preserve"> to the FastAPI service (port 8104), so the browser sees one origin. The FastAPI service loads the dataset and the model once at start-up and imports the functions of the </w:t>
      </w:r>
      <w:r>
        <w:rPr>
          <w:rFonts w:ascii="Courier New" w:eastAsia="Courier New" w:hAnsi="Courier New" w:cs="Courier New"/>
          <w:sz w:val="21"/>
        </w:rPr>
        <w:t>hublocator</w:t>
      </w:r>
      <w:r>
        <w:t xml:space="preserve"> package. Long computations (comparison, scalability benchmark, rolling horizon) run as background jobs in a thread, with a lock so that only one job of </w:t>
      </w:r>
      <w:r>
        <w:lastRenderedPageBreak/>
        <w:t xml:space="preserve">each kind runs at a time and with its status exposed at </w:t>
      </w:r>
      <w:r>
        <w:rPr>
          <w:rFonts w:ascii="Courier New" w:eastAsia="Courier New" w:hAnsi="Courier New" w:cs="Courier New"/>
          <w:sz w:val="21"/>
        </w:rPr>
        <w:t>/api/jobs</w:t>
      </w:r>
      <w:r>
        <w:t>; training and planning run inside the request.</w:t>
      </w:r>
    </w:p>
    <w:p w:rsidR="00A112E8" w:rsidRDefault="00566469">
      <w:r>
        <w:t>The classic interface of the original implementation (Flask, server-rendered, port 5000) is retained and runs the same functions, which keeps the numbers of the two interfaces identical.</w:t>
      </w:r>
    </w:p>
    <w:p w:rsidR="00A112E8" w:rsidRDefault="00566469">
      <w:pPr>
        <w:pStyle w:val="Heading2"/>
      </w:pPr>
      <w:bookmarkStart w:id="83" w:name="_Toc242981992"/>
      <w:r>
        <w:t>6.9  Key Code Walkthroughs</w:t>
      </w:r>
      <w:bookmarkEnd w:id="83"/>
    </w:p>
    <w:p w:rsidR="00A112E8" w:rsidRDefault="00566469">
      <w:pPr>
        <w:pStyle w:val="Heading3"/>
      </w:pPr>
      <w:r>
        <w:t>6.9.1  Building the optimisation instance</w:t>
      </w:r>
    </w:p>
    <w:p w:rsidR="00A112E8" w:rsidRDefault="00566469">
      <w:r>
        <w:t xml:space="preserve">The </w:t>
      </w:r>
      <w:r>
        <w:rPr>
          <w:rFonts w:ascii="Courier New" w:eastAsia="Courier New" w:hAnsi="Courier New" w:cs="Courier New"/>
          <w:sz w:val="21"/>
        </w:rPr>
        <w:t>Instance</w:t>
      </w:r>
      <w:r>
        <w:t xml:space="preserve"> constructor turns the regions, the demand vector and the parameters into the matrices used by every solver: delivery times, unit costs, tier-scaled fixed costs and the capacity of a hub.</w:t>
      </w:r>
    </w:p>
    <w:p w:rsidR="00A112E8" w:rsidRDefault="00566469">
      <w:pPr>
        <w:pStyle w:val="TableCaption"/>
        <w:jc w:val="left"/>
      </w:pPr>
      <w:bookmarkStart w:id="84" w:name="_Toc242982111"/>
      <w:r>
        <w:t>Listing: hublocator/model.py - Instance.__post_init__</w:t>
      </w:r>
      <w:bookmarkEnd w:id="84"/>
    </w:p>
    <w:p w:rsidR="00A112E8" w:rsidRDefault="00566469">
      <w:pPr>
        <w:pStyle w:val="CodeBlock"/>
        <w:shd w:val="clear" w:color="auto" w:fill="F3F4F7"/>
        <w:ind w:left="432" w:hanging="360"/>
      </w:pPr>
      <w:r>
        <w:t xml:space="preserve">    def __post_init__(self):</w:t>
      </w:r>
    </w:p>
    <w:p w:rsidR="00A112E8" w:rsidRDefault="00566469">
      <w:pPr>
        <w:pStyle w:val="CodeBlock"/>
        <w:shd w:val="clear" w:color="auto" w:fill="F3F4F7"/>
        <w:ind w:left="432" w:hanging="360"/>
      </w:pPr>
      <w:r>
        <w:t xml:space="preserve">        p = {**config.DEFAULTS, **self.params}</w:t>
      </w:r>
    </w:p>
    <w:p w:rsidR="00A112E8" w:rsidRDefault="00566469">
      <w:pPr>
        <w:pStyle w:val="CodeBlock"/>
        <w:shd w:val="clear" w:color="auto" w:fill="F3F4F7"/>
        <w:ind w:left="432" w:hanging="360"/>
      </w:pPr>
      <w:r>
        <w:t xml:space="preserve">        self.params = p</w:t>
      </w:r>
    </w:p>
    <w:p w:rsidR="00A112E8" w:rsidRDefault="00566469">
      <w:pPr>
        <w:pStyle w:val="CodeBlock"/>
        <w:shd w:val="clear" w:color="auto" w:fill="F3F4F7"/>
        <w:ind w:left="432" w:hanging="360"/>
      </w:pPr>
      <w:r>
        <w:t xml:space="preserve">        n = len(self.regions)</w:t>
      </w:r>
    </w:p>
    <w:p w:rsidR="00A112E8" w:rsidRDefault="00566469">
      <w:pPr>
        <w:pStyle w:val="CodeBlock"/>
        <w:shd w:val="clear" w:color="auto" w:fill="F3F4F7"/>
        <w:ind w:left="432" w:hanging="360"/>
      </w:pPr>
      <w:r>
        <w:t xml:space="preserve">        self.n = n</w:t>
      </w:r>
    </w:p>
    <w:p w:rsidR="00A112E8" w:rsidRDefault="00566469">
      <w:pPr>
        <w:pStyle w:val="CodeBlock"/>
        <w:shd w:val="clear" w:color="auto" w:fill="F3F4F7"/>
        <w:ind w:left="432" w:hanging="360"/>
      </w:pPr>
      <w:r>
        <w:t xml:space="preserve">        self.time = self.dist / p["truck_speed_kmph"] + p["hub_handling_hours"]   # hours</w:t>
      </w:r>
    </w:p>
    <w:p w:rsidR="00A112E8" w:rsidRDefault="00566469">
      <w:pPr>
        <w:pStyle w:val="CodeBlock"/>
        <w:shd w:val="clear" w:color="auto" w:fill="F3F4F7"/>
        <w:ind w:left="432" w:hanging="360"/>
      </w:pPr>
      <w:r>
        <w:t xml:space="preserve">        np.fill_diagonal(self.time, p["hub_handling_hours"] * 0.5)                # local delivery</w:t>
      </w:r>
    </w:p>
    <w:p w:rsidR="00A112E8" w:rsidRDefault="00566469">
      <w:pPr>
        <w:pStyle w:val="CodeBlock"/>
        <w:shd w:val="clear" w:color="auto" w:fill="F3F4F7"/>
        <w:ind w:left="432" w:hanging="360"/>
      </w:pPr>
      <w:r>
        <w:t xml:space="preserve">        self.unit_cost = p["transport_rate"] * self.dist + p["time_penalty"] * self.time</w:t>
      </w:r>
    </w:p>
    <w:p w:rsidR="00A112E8" w:rsidRDefault="00566469">
      <w:pPr>
        <w:pStyle w:val="CodeBlock"/>
        <w:shd w:val="clear" w:color="auto" w:fill="F3F4F7"/>
        <w:ind w:left="432" w:hanging="360"/>
      </w:pPr>
      <w:r>
        <w:t xml:space="preserve">        tier_mult = self.regions["tier"].map({1: 1.35, 2: 1.0, 3: 0.75}).fillna(1.0).to_numpy()</w:t>
      </w:r>
    </w:p>
    <w:p w:rsidR="00A112E8" w:rsidRDefault="00566469">
      <w:pPr>
        <w:pStyle w:val="CodeBlock"/>
        <w:shd w:val="clear" w:color="auto" w:fill="F3F4F7"/>
        <w:ind w:left="432" w:hanging="360"/>
      </w:pPr>
      <w:r>
        <w:t xml:space="preserve">        self.fixed_cost = p["fixed_cost_per_hub"] * tier_mult</w:t>
      </w:r>
    </w:p>
    <w:p w:rsidR="00A112E8" w:rsidRDefault="00566469">
      <w:pPr>
        <w:pStyle w:val="CodeBlock"/>
        <w:shd w:val="clear" w:color="auto" w:fill="F3F4F7"/>
        <w:ind w:left="432" w:hanging="360"/>
      </w:pPr>
      <w:r>
        <w:t xml:space="preserve">        total = float(self.demand.sum())</w:t>
      </w:r>
    </w:p>
    <w:p w:rsidR="00A112E8" w:rsidRDefault="00566469">
      <w:pPr>
        <w:pStyle w:val="CodeBlock"/>
        <w:shd w:val="clear" w:color="auto" w:fill="F3F4F7"/>
        <w:ind w:left="432" w:hanging="360"/>
      </w:pPr>
      <w:r>
        <w:t xml:space="preserve">        self.capacity = np.full(n, p["capacity_factor"] * total / p["n_hubs"])</w:t>
      </w:r>
    </w:p>
    <w:p w:rsidR="00A112E8" w:rsidRDefault="00566469">
      <w:pPr>
        <w:pStyle w:val="CodeBlock"/>
        <w:shd w:val="clear" w:color="auto" w:fill="F3F4F7"/>
        <w:ind w:left="432" w:hanging="360"/>
      </w:pPr>
      <w:r>
        <w:t xml:space="preserve">        self.p = int(p["n_hubs"])</w:t>
      </w:r>
    </w:p>
    <w:p w:rsidR="00A112E8" w:rsidRDefault="00A112E8">
      <w:pPr>
        <w:spacing w:line="144" w:lineRule="auto"/>
      </w:pPr>
    </w:p>
    <w:p w:rsidR="00A112E8" w:rsidRDefault="00566469">
      <w:pPr>
        <w:pStyle w:val="Heading3"/>
      </w:pPr>
      <w:r>
        <w:t>6.9.2  Screening and pricing moves in the matheuristic</w:t>
      </w:r>
    </w:p>
    <w:p w:rsidR="00A112E8" w:rsidRDefault="00566469">
      <w:r>
        <w:t>Every candidate move is first scored with the cheap greedy estimate; moves are sorted by it, the loop stops as soon as the estimate is more than 6% above the current objective, and the remaining moves are priced by the exact assignment MIP. The first strictly better plan is accepted and the search restarts.</w:t>
      </w:r>
    </w:p>
    <w:p w:rsidR="00A112E8" w:rsidRDefault="00566469">
      <w:pPr>
        <w:pStyle w:val="TableCaption"/>
        <w:jc w:val="left"/>
      </w:pPr>
      <w:bookmarkStart w:id="85" w:name="_Toc242982112"/>
      <w:r>
        <w:t>Listing: hublocator/matheuristic.py - screen and price</w:t>
      </w:r>
      <w:bookmarkEnd w:id="85"/>
    </w:p>
    <w:p w:rsidR="00A112E8" w:rsidRDefault="00566469">
      <w:pPr>
        <w:pStyle w:val="CodeBlock"/>
        <w:shd w:val="clear" w:color="auto" w:fill="F3F4F7"/>
        <w:ind w:left="432" w:hanging="360"/>
      </w:pPr>
      <w:r>
        <w:t xml:space="preserve">        scored = []</w:t>
      </w:r>
    </w:p>
    <w:p w:rsidR="00A112E8" w:rsidRDefault="00566469">
      <w:pPr>
        <w:pStyle w:val="CodeBlock"/>
        <w:shd w:val="clear" w:color="auto" w:fill="F3F4F7"/>
        <w:ind w:left="432" w:hanging="360"/>
      </w:pPr>
      <w:r>
        <w:t xml:space="preserve">        for kind, h, j in moves:</w:t>
      </w:r>
    </w:p>
    <w:p w:rsidR="00A112E8" w:rsidRDefault="00566469">
      <w:pPr>
        <w:pStyle w:val="CodeBlock"/>
        <w:shd w:val="clear" w:color="auto" w:fill="F3F4F7"/>
        <w:ind w:left="432" w:hanging="360"/>
      </w:pPr>
      <w:r>
        <w:t xml:space="preserve">            trial = [x for x in hubs if x != h] + ([j] if j is not None else [])</w:t>
      </w:r>
    </w:p>
    <w:p w:rsidR="00A112E8" w:rsidRDefault="00566469">
      <w:pPr>
        <w:pStyle w:val="CodeBlock"/>
        <w:shd w:val="clear" w:color="auto" w:fill="F3F4F7"/>
        <w:ind w:left="432" w:hanging="360"/>
      </w:pPr>
      <w:r>
        <w:t xml:space="preserve">            scored.append((_bound(inst, trial), kind, h, j, trial))</w:t>
      </w:r>
    </w:p>
    <w:p w:rsidR="00A112E8" w:rsidRDefault="00566469">
      <w:pPr>
        <w:pStyle w:val="CodeBlock"/>
        <w:shd w:val="clear" w:color="auto" w:fill="F3F4F7"/>
        <w:ind w:left="432" w:hanging="360"/>
      </w:pPr>
      <w:r>
        <w:t xml:space="preserve">        scored.sort(key=lambda t: t[0])</w:t>
      </w:r>
    </w:p>
    <w:p w:rsidR="00A112E8" w:rsidRDefault="00566469">
      <w:pPr>
        <w:pStyle w:val="CodeBlock"/>
        <w:shd w:val="clear" w:color="auto" w:fill="F3F4F7"/>
        <w:ind w:left="432" w:hanging="360"/>
      </w:pPr>
      <w:r>
        <w:t xml:space="preserve">        for b, kind, h, j, trial in scored:</w:t>
      </w:r>
    </w:p>
    <w:p w:rsidR="00A112E8" w:rsidRDefault="00566469">
      <w:pPr>
        <w:pStyle w:val="CodeBlock"/>
        <w:shd w:val="clear" w:color="auto" w:fill="F3F4F7"/>
        <w:ind w:left="432" w:hanging="360"/>
      </w:pPr>
      <w:r>
        <w:t xml:space="preserve">            if time.time() - t0 &gt; time_limit * 0.7:</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if b &gt; obj * (1 + screen_tol):</w:t>
      </w:r>
    </w:p>
    <w:p w:rsidR="00A112E8" w:rsidRDefault="00566469">
      <w:pPr>
        <w:pStyle w:val="CodeBlock"/>
        <w:shd w:val="clear" w:color="auto" w:fill="F3F4F7"/>
        <w:ind w:left="432" w:hanging="360"/>
      </w:pPr>
      <w:r>
        <w:t xml:space="preserve">                break                                  # greedy bound too poor to be worth a MIP</w:t>
      </w:r>
    </w:p>
    <w:p w:rsidR="00A112E8" w:rsidRDefault="00566469">
      <w:pPr>
        <w:pStyle w:val="CodeBlock"/>
        <w:shd w:val="clear" w:color="auto" w:fill="F3F4F7"/>
        <w:ind w:left="432" w:hanging="360"/>
      </w:pPr>
      <w:r>
        <w:t xml:space="preserve">            a, o = _price(inst, trial, cache, sub_time_limit)</w:t>
      </w:r>
    </w:p>
    <w:p w:rsidR="00A112E8" w:rsidRDefault="00566469">
      <w:pPr>
        <w:pStyle w:val="CodeBlock"/>
        <w:shd w:val="clear" w:color="auto" w:fill="F3F4F7"/>
        <w:ind w:left="432" w:hanging="360"/>
      </w:pPr>
      <w:r>
        <w:t xml:space="preserve">            if o &lt; obj - 1e-6:</w:t>
      </w:r>
    </w:p>
    <w:p w:rsidR="00A112E8" w:rsidRDefault="00566469">
      <w:pPr>
        <w:pStyle w:val="CodeBlock"/>
        <w:shd w:val="clear" w:color="auto" w:fill="F3F4F7"/>
        <w:ind w:left="432" w:hanging="360"/>
      </w:pPr>
      <w:r>
        <w:t xml:space="preserve">                hubs, assign, obj, improved = trial, a, o, True</w:t>
      </w:r>
    </w:p>
    <w:p w:rsidR="00A112E8" w:rsidRDefault="00566469">
      <w:pPr>
        <w:pStyle w:val="CodeBlock"/>
        <w:shd w:val="clear" w:color="auto" w:fill="F3F4F7"/>
        <w:ind w:left="432" w:hanging="360"/>
      </w:pPr>
      <w:r>
        <w:t xml:space="preserve">                log.append({"phase": f"local-search {kind}", "hubs": sorted(hubs), "objective": o,</w:t>
      </w:r>
    </w:p>
    <w:p w:rsidR="00A112E8" w:rsidRDefault="00566469">
      <w:pPr>
        <w:pStyle w:val="CodeBlock"/>
        <w:shd w:val="clear" w:color="auto" w:fill="F3F4F7"/>
        <w:ind w:left="432" w:hanging="360"/>
      </w:pPr>
      <w:r>
        <w:t xml:space="preserve">                            "t": round(time.time() - t0, 2)})</w:t>
      </w:r>
    </w:p>
    <w:p w:rsidR="00A112E8" w:rsidRDefault="00566469">
      <w:pPr>
        <w:pStyle w:val="CodeBlock"/>
        <w:shd w:val="clear" w:color="auto" w:fill="F3F4F7"/>
        <w:ind w:left="432" w:hanging="360"/>
      </w:pPr>
      <w:r>
        <w:t xml:space="preserve">                if verbose:</w:t>
      </w:r>
    </w:p>
    <w:p w:rsidR="00A112E8" w:rsidRDefault="00566469">
      <w:pPr>
        <w:pStyle w:val="CodeBlock"/>
        <w:shd w:val="clear" w:color="auto" w:fill="F3F4F7"/>
        <w:ind w:left="432" w:hanging="360"/>
      </w:pPr>
      <w:r>
        <w:t xml:space="preserve">                    print(f"  {kind:&lt;5} -&gt; {o:,.0f}  hubs={[inst.regions.city[x] for x in hubs]}")</w:t>
      </w:r>
    </w:p>
    <w:p w:rsidR="00A112E8" w:rsidRDefault="00566469">
      <w:pPr>
        <w:pStyle w:val="CodeBlock"/>
        <w:shd w:val="clear" w:color="auto" w:fill="F3F4F7"/>
        <w:ind w:left="432" w:hanging="360"/>
      </w:pPr>
      <w:r>
        <w:t xml:space="preserve">                break   # first improvement</w:t>
      </w:r>
    </w:p>
    <w:p w:rsidR="00A112E8" w:rsidRDefault="00A112E8">
      <w:pPr>
        <w:spacing w:line="144" w:lineRule="auto"/>
      </w:pPr>
    </w:p>
    <w:p w:rsidR="00A112E8" w:rsidRDefault="00566469">
      <w:pPr>
        <w:pStyle w:val="Heading3"/>
      </w:pPr>
      <w:r>
        <w:lastRenderedPageBreak/>
        <w:t>6.9.3  Scoring a plan on realised demand</w:t>
      </w:r>
    </w:p>
    <w:p w:rsidR="00A112E8" w:rsidRDefault="00566469">
      <w:r>
        <w:rPr>
          <w:rFonts w:ascii="Courier New" w:eastAsia="Courier New" w:hAnsi="Courier New" w:cs="Courier New"/>
          <w:sz w:val="21"/>
        </w:rPr>
        <w:t>evaluate_solution</w:t>
      </w:r>
      <w:r>
        <w:t xml:space="preserve"> is where forecast error becomes visible: capacity stays at the planned level while the load follows the realised demand, so an overloaded hub serves only the share that fits.</w:t>
      </w:r>
    </w:p>
    <w:p w:rsidR="00A112E8" w:rsidRDefault="00566469">
      <w:pPr>
        <w:pStyle w:val="TableCaption"/>
        <w:jc w:val="left"/>
      </w:pPr>
      <w:bookmarkStart w:id="86" w:name="_Toc242982113"/>
      <w:r>
        <w:t>Listing: hublocator/model.py - evaluate_solution (core)</w:t>
      </w:r>
      <w:bookmarkEnd w:id="86"/>
    </w:p>
    <w:p w:rsidR="00A112E8" w:rsidRDefault="00566469">
      <w:pPr>
        <w:pStyle w:val="CodeBlock"/>
        <w:shd w:val="clear" w:color="auto" w:fill="F3F4F7"/>
        <w:ind w:left="432" w:hanging="360"/>
      </w:pPr>
      <w:r>
        <w:t xml:space="preserve">    load = np.zeros(inst.n)</w:t>
      </w:r>
    </w:p>
    <w:p w:rsidR="00A112E8" w:rsidRDefault="00566469">
      <w:pPr>
        <w:pStyle w:val="CodeBlock"/>
        <w:shd w:val="clear" w:color="auto" w:fill="F3F4F7"/>
        <w:ind w:left="432" w:hanging="360"/>
      </w:pPr>
      <w:r>
        <w:t xml:space="preserve">    np.add.at(load, assign, d)</w:t>
      </w:r>
    </w:p>
    <w:p w:rsidR="00A112E8" w:rsidRDefault="00566469">
      <w:pPr>
        <w:pStyle w:val="CodeBlock"/>
        <w:shd w:val="clear" w:color="auto" w:fill="F3F4F7"/>
        <w:ind w:left="432" w:hanging="360"/>
      </w:pPr>
      <w:r>
        <w:t xml:space="preserve">    served = np.minimum(load, inst.capacity)                       # orders each hub can process</w:t>
      </w:r>
    </w:p>
    <w:p w:rsidR="00A112E8" w:rsidRDefault="00566469">
      <w:pPr>
        <w:pStyle w:val="CodeBlock"/>
        <w:shd w:val="clear" w:color="auto" w:fill="F3F4F7"/>
        <w:ind w:left="432" w:hanging="360"/>
      </w:pPr>
      <w:r>
        <w:t xml:space="preserve">    fulfil_by_hub = np.where(load &gt; 0, served / np.maximum(load, 1e-9), 1.0)</w:t>
      </w:r>
    </w:p>
    <w:p w:rsidR="00A112E8" w:rsidRDefault="00566469">
      <w:pPr>
        <w:pStyle w:val="CodeBlock"/>
        <w:shd w:val="clear" w:color="auto" w:fill="F3F4F7"/>
        <w:ind w:left="432" w:hanging="360"/>
      </w:pPr>
      <w:r>
        <w:t xml:space="preserve">    fulfilment = float((fulfil_by_hub[assign] * d).sum() / total)</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on_time = (t &lt;= inst.params["sla_hours"]).astype(float)</w:t>
      </w:r>
    </w:p>
    <w:p w:rsidR="00A112E8" w:rsidRDefault="00566469">
      <w:pPr>
        <w:pStyle w:val="CodeBlock"/>
        <w:shd w:val="clear" w:color="auto" w:fill="F3F4F7"/>
        <w:ind w:left="432" w:hanging="360"/>
      </w:pPr>
      <w:r>
        <w:t xml:space="preserve">    reliability = float((on_time * fulfil_by_hub[assign] * d).sum() / total)</w:t>
      </w:r>
    </w:p>
    <w:p w:rsidR="00A112E8" w:rsidRDefault="00A112E8">
      <w:pPr>
        <w:spacing w:line="144" w:lineRule="auto"/>
      </w:pPr>
    </w:p>
    <w:p w:rsidR="00A112E8" w:rsidRDefault="00566469">
      <w:pPr>
        <w:pStyle w:val="Heading2"/>
      </w:pPr>
      <w:bookmarkStart w:id="87" w:name="_Toc242981993"/>
      <w:r>
        <w:t>6.10  Implementation Decisions and Reasoning</w:t>
      </w:r>
      <w:bookmarkEnd w:id="87"/>
    </w:p>
    <w:p w:rsidR="00A112E8" w:rsidRDefault="00566469">
      <w:pPr>
        <w:pStyle w:val="TableCaption"/>
      </w:pPr>
      <w:bookmarkStart w:id="88" w:name="_Toc242982114"/>
      <w:r>
        <w:t>Table 6.6: Implementation decisions</w:t>
      </w:r>
      <w:bookmarkEnd w:id="88"/>
    </w:p>
    <w:tbl>
      <w:tblPr>
        <w:tblStyle w:val="TableGrid"/>
        <w:tblW w:w="0" w:type="auto"/>
        <w:jc w:val="center"/>
        <w:tblLook w:val="04A0" w:firstRow="1" w:lastRow="0" w:firstColumn="1" w:lastColumn="0" w:noHBand="0" w:noVBand="1"/>
      </w:tblPr>
      <w:tblGrid>
        <w:gridCol w:w="2254"/>
        <w:gridCol w:w="3468"/>
        <w:gridCol w:w="2947"/>
      </w:tblGrid>
      <w:tr w:rsidR="00A112E8">
        <w:trPr>
          <w:cantSplit/>
          <w:tblHeader/>
          <w:jc w:val="center"/>
        </w:trPr>
        <w:tc>
          <w:tcPr>
            <w:tcW w:w="2254" w:type="dxa"/>
            <w:shd w:val="clear" w:color="auto" w:fill="D9E2F3"/>
          </w:tcPr>
          <w:p w:rsidR="00A112E8" w:rsidRDefault="00566469">
            <w:pPr>
              <w:keepNext/>
              <w:spacing w:before="40" w:after="40" w:line="240" w:lineRule="auto"/>
              <w:jc w:val="left"/>
            </w:pPr>
            <w:r>
              <w:rPr>
                <w:b/>
                <w:sz w:val="18"/>
              </w:rPr>
              <w:t>Decision</w:t>
            </w:r>
          </w:p>
        </w:tc>
        <w:tc>
          <w:tcPr>
            <w:tcW w:w="3468" w:type="dxa"/>
            <w:shd w:val="clear" w:color="auto" w:fill="D9E2F3"/>
          </w:tcPr>
          <w:p w:rsidR="00A112E8" w:rsidRDefault="00566469">
            <w:pPr>
              <w:keepNext/>
              <w:spacing w:before="40" w:after="40" w:line="240" w:lineRule="auto"/>
              <w:jc w:val="left"/>
            </w:pPr>
            <w:r>
              <w:rPr>
                <w:b/>
                <w:sz w:val="18"/>
              </w:rPr>
              <w:t>Reason</w:t>
            </w:r>
          </w:p>
        </w:tc>
        <w:tc>
          <w:tcPr>
            <w:tcW w:w="2947" w:type="dxa"/>
            <w:shd w:val="clear" w:color="auto" w:fill="D9E2F3"/>
          </w:tcPr>
          <w:p w:rsidR="00A112E8" w:rsidRDefault="00566469">
            <w:pPr>
              <w:keepNext/>
              <w:spacing w:before="40" w:after="40" w:line="240" w:lineRule="auto"/>
              <w:jc w:val="left"/>
            </w:pPr>
            <w:r>
              <w:rPr>
                <w:b/>
                <w:sz w:val="18"/>
              </w:rPr>
              <w:t>Consequence</w:t>
            </w:r>
          </w:p>
        </w:tc>
      </w:tr>
      <w:tr w:rsidR="00A112E8">
        <w:trPr>
          <w:cantSplit/>
          <w:jc w:val="center"/>
        </w:trPr>
        <w:tc>
          <w:tcPr>
            <w:tcW w:w="2254" w:type="dxa"/>
          </w:tcPr>
          <w:p w:rsidR="00A112E8" w:rsidRDefault="00566469">
            <w:pPr>
              <w:keepNext/>
              <w:spacing w:before="40" w:after="40" w:line="240" w:lineRule="auto"/>
              <w:jc w:val="left"/>
            </w:pPr>
            <w:r>
              <w:rPr>
                <w:sz w:val="18"/>
              </w:rPr>
              <w:t>Single allocation</w:t>
            </w:r>
          </w:p>
        </w:tc>
        <w:tc>
          <w:tcPr>
            <w:tcW w:w="3468" w:type="dxa"/>
          </w:tcPr>
          <w:p w:rsidR="00A112E8" w:rsidRDefault="00566469">
            <w:pPr>
              <w:keepNext/>
              <w:spacing w:before="40" w:after="40" w:line="240" w:lineRule="auto"/>
              <w:jc w:val="left"/>
            </w:pPr>
            <w:r>
              <w:rPr>
                <w:sz w:val="18"/>
              </w:rPr>
              <w:t>Matches the classic p-hub median family [8] and keeps the assignment sub-problem small</w:t>
            </w:r>
          </w:p>
        </w:tc>
        <w:tc>
          <w:tcPr>
            <w:tcW w:w="2947" w:type="dxa"/>
          </w:tcPr>
          <w:p w:rsidR="00A112E8" w:rsidRDefault="00566469">
            <w:pPr>
              <w:keepNext/>
              <w:spacing w:before="40" w:after="40" w:line="240" w:lineRule="auto"/>
              <w:jc w:val="left"/>
            </w:pPr>
            <w:r>
              <w:rPr>
                <w:sz w:val="18"/>
              </w:rPr>
              <w:t>No split flows; a distant region may be served by one far hub</w:t>
            </w:r>
          </w:p>
        </w:tc>
      </w:tr>
      <w:tr w:rsidR="00A112E8">
        <w:trPr>
          <w:cantSplit/>
          <w:jc w:val="center"/>
        </w:trPr>
        <w:tc>
          <w:tcPr>
            <w:tcW w:w="2254" w:type="dxa"/>
          </w:tcPr>
          <w:p w:rsidR="00A112E8" w:rsidRDefault="00566469">
            <w:pPr>
              <w:spacing w:before="40" w:after="40" w:line="240" w:lineRule="auto"/>
              <w:jc w:val="left"/>
            </w:pPr>
            <w:r>
              <w:rPr>
                <w:sz w:val="18"/>
              </w:rPr>
              <w:t>Capacity = factor x planned demand / p</w:t>
            </w:r>
          </w:p>
        </w:tc>
        <w:tc>
          <w:tcPr>
            <w:tcW w:w="3468" w:type="dxa"/>
          </w:tcPr>
          <w:p w:rsidR="00A112E8" w:rsidRDefault="00566469">
            <w:pPr>
              <w:spacing w:before="40" w:after="40" w:line="240" w:lineRule="auto"/>
              <w:jc w:val="left"/>
            </w:pPr>
            <w:r>
              <w:rPr>
                <w:sz w:val="18"/>
              </w:rPr>
              <w:t>Ties capacity to the forecast so that forecast error shows as overload</w:t>
            </w:r>
          </w:p>
        </w:tc>
        <w:tc>
          <w:tcPr>
            <w:tcW w:w="2947" w:type="dxa"/>
          </w:tcPr>
          <w:p w:rsidR="00A112E8" w:rsidRDefault="00566469">
            <w:pPr>
              <w:spacing w:before="40" w:after="40" w:line="240" w:lineRule="auto"/>
              <w:jc w:val="left"/>
            </w:pPr>
            <w:r>
              <w:rPr>
                <w:sz w:val="18"/>
              </w:rPr>
              <w:t>Under-forecast leads to overloaded hubs; fulfilment below 100%</w:t>
            </w:r>
          </w:p>
        </w:tc>
      </w:tr>
      <w:tr w:rsidR="00A112E8">
        <w:trPr>
          <w:cantSplit/>
          <w:jc w:val="center"/>
        </w:trPr>
        <w:tc>
          <w:tcPr>
            <w:tcW w:w="2254" w:type="dxa"/>
          </w:tcPr>
          <w:p w:rsidR="00A112E8" w:rsidRDefault="00566469">
            <w:pPr>
              <w:spacing w:before="40" w:after="40" w:line="240" w:lineRule="auto"/>
              <w:jc w:val="left"/>
            </w:pPr>
            <w:r>
              <w:rPr>
                <w:sz w:val="18"/>
              </w:rPr>
              <w:t>Soft SLA by default, hard SLA optional</w:t>
            </w:r>
          </w:p>
        </w:tc>
        <w:tc>
          <w:tcPr>
            <w:tcW w:w="3468" w:type="dxa"/>
          </w:tcPr>
          <w:p w:rsidR="00A112E8" w:rsidRDefault="00566469">
            <w:pPr>
              <w:spacing w:before="40" w:after="40" w:line="240" w:lineRule="auto"/>
              <w:jc w:val="left"/>
            </w:pPr>
            <w:r>
              <w:rPr>
                <w:sz w:val="18"/>
              </w:rPr>
              <w:t>A hard SLA can make a plan infeasible (the edge-case test uses 1 hub and a 5 h SLA); a soft SLA still penalises late delivery</w:t>
            </w:r>
          </w:p>
        </w:tc>
        <w:tc>
          <w:tcPr>
            <w:tcW w:w="2947" w:type="dxa"/>
          </w:tcPr>
          <w:p w:rsidR="00A112E8" w:rsidRDefault="00566469">
            <w:pPr>
              <w:spacing w:before="40" w:after="40" w:line="240" w:lineRule="auto"/>
              <w:jc w:val="left"/>
            </w:pPr>
            <w:r>
              <w:rPr>
                <w:sz w:val="18"/>
              </w:rPr>
              <w:t>Reliability is reported, not guaranteed</w:t>
            </w:r>
          </w:p>
        </w:tc>
      </w:tr>
      <w:tr w:rsidR="00A112E8">
        <w:trPr>
          <w:cantSplit/>
          <w:jc w:val="center"/>
        </w:trPr>
        <w:tc>
          <w:tcPr>
            <w:tcW w:w="2254" w:type="dxa"/>
          </w:tcPr>
          <w:p w:rsidR="00A112E8" w:rsidRDefault="00566469">
            <w:pPr>
              <w:spacing w:before="40" w:after="40" w:line="240" w:lineRule="auto"/>
              <w:jc w:val="left"/>
            </w:pPr>
            <w:r>
              <w:rPr>
                <w:sz w:val="18"/>
              </w:rPr>
              <w:t>Price hub sets with an exact assignment MIP</w:t>
            </w:r>
          </w:p>
        </w:tc>
        <w:tc>
          <w:tcPr>
            <w:tcW w:w="3468" w:type="dxa"/>
          </w:tcPr>
          <w:p w:rsidR="00A112E8" w:rsidRDefault="00566469">
            <w:pPr>
              <w:spacing w:before="40" w:after="40" w:line="240" w:lineRule="auto"/>
              <w:jc w:val="left"/>
            </w:pPr>
            <w:r>
              <w:rPr>
                <w:sz w:val="18"/>
              </w:rPr>
              <w:t>Makes every accepted plan optimal for its hub set</w:t>
            </w:r>
          </w:p>
        </w:tc>
        <w:tc>
          <w:tcPr>
            <w:tcW w:w="2947" w:type="dxa"/>
          </w:tcPr>
          <w:p w:rsidR="00A112E8" w:rsidRDefault="00566469">
            <w:pPr>
              <w:spacing w:before="40" w:after="40" w:line="240" w:lineRule="auto"/>
              <w:jc w:val="left"/>
            </w:pPr>
            <w:r>
              <w:rPr>
                <w:sz w:val="18"/>
              </w:rPr>
              <w:t>About 14-18 sub-MIPs per search</w:t>
            </w:r>
          </w:p>
        </w:tc>
      </w:tr>
      <w:tr w:rsidR="00A112E8">
        <w:trPr>
          <w:cantSplit/>
          <w:jc w:val="center"/>
        </w:trPr>
        <w:tc>
          <w:tcPr>
            <w:tcW w:w="2254" w:type="dxa"/>
          </w:tcPr>
          <w:p w:rsidR="00A112E8" w:rsidRDefault="00566469">
            <w:pPr>
              <w:spacing w:before="40" w:after="40" w:line="240" w:lineRule="auto"/>
              <w:jc w:val="left"/>
            </w:pPr>
            <w:r>
              <w:rPr>
                <w:sz w:val="18"/>
              </w:rPr>
              <w:t>Screen moves with a greedy estimate (6%)</w:t>
            </w:r>
          </w:p>
        </w:tc>
        <w:tc>
          <w:tcPr>
            <w:tcW w:w="3468" w:type="dxa"/>
          </w:tcPr>
          <w:p w:rsidR="00A112E8" w:rsidRDefault="00566469">
            <w:pPr>
              <w:spacing w:before="40" w:after="40" w:line="240" w:lineRule="auto"/>
              <w:jc w:val="left"/>
            </w:pPr>
            <w:r>
              <w:rPr>
                <w:sz w:val="18"/>
              </w:rPr>
              <w:t>Avoids pricing the large majority of moves</w:t>
            </w:r>
          </w:p>
        </w:tc>
        <w:tc>
          <w:tcPr>
            <w:tcW w:w="2947" w:type="dxa"/>
          </w:tcPr>
          <w:p w:rsidR="00A112E8" w:rsidRDefault="00566469">
            <w:pPr>
              <w:spacing w:before="40" w:after="40" w:line="240" w:lineRule="auto"/>
              <w:jc w:val="left"/>
            </w:pPr>
            <w:r>
              <w:rPr>
                <w:sz w:val="18"/>
              </w:rPr>
              <w:t>A good move whose estimate is poor can be missed</w:t>
            </w:r>
          </w:p>
        </w:tc>
      </w:tr>
      <w:tr w:rsidR="00A112E8">
        <w:trPr>
          <w:cantSplit/>
          <w:jc w:val="center"/>
        </w:trPr>
        <w:tc>
          <w:tcPr>
            <w:tcW w:w="2254" w:type="dxa"/>
          </w:tcPr>
          <w:p w:rsidR="00A112E8" w:rsidRDefault="00566469">
            <w:pPr>
              <w:spacing w:before="40" w:after="40" w:line="240" w:lineRule="auto"/>
              <w:jc w:val="left"/>
            </w:pPr>
            <w:r>
              <w:rPr>
                <w:sz w:val="18"/>
              </w:rPr>
              <w:t>First-improvement with restart</w:t>
            </w:r>
          </w:p>
        </w:tc>
        <w:tc>
          <w:tcPr>
            <w:tcW w:w="3468" w:type="dxa"/>
          </w:tcPr>
          <w:p w:rsidR="00A112E8" w:rsidRDefault="00566469">
            <w:pPr>
              <w:spacing w:before="40" w:after="40" w:line="240" w:lineRule="auto"/>
              <w:jc w:val="left"/>
            </w:pPr>
            <w:r>
              <w:rPr>
                <w:sz w:val="18"/>
              </w:rPr>
              <w:t>Simple, and re-ranks candidates after each change</w:t>
            </w:r>
          </w:p>
        </w:tc>
        <w:tc>
          <w:tcPr>
            <w:tcW w:w="2947" w:type="dxa"/>
          </w:tcPr>
          <w:p w:rsidR="00A112E8" w:rsidRDefault="00566469">
            <w:pPr>
              <w:spacing w:before="40" w:after="40" w:line="240" w:lineRule="auto"/>
              <w:jc w:val="left"/>
            </w:pPr>
            <w:r>
              <w:rPr>
                <w:sz w:val="18"/>
              </w:rPr>
              <w:t>Search is not guaranteed to reach the global optimum</w:t>
            </w:r>
          </w:p>
        </w:tc>
      </w:tr>
      <w:tr w:rsidR="00A112E8">
        <w:trPr>
          <w:cantSplit/>
          <w:jc w:val="center"/>
        </w:trPr>
        <w:tc>
          <w:tcPr>
            <w:tcW w:w="2254" w:type="dxa"/>
          </w:tcPr>
          <w:p w:rsidR="00A112E8" w:rsidRDefault="00566469">
            <w:pPr>
              <w:spacing w:before="40" w:after="40" w:line="240" w:lineRule="auto"/>
              <w:jc w:val="left"/>
            </w:pPr>
            <w:r>
              <w:rPr>
                <w:sz w:val="18"/>
              </w:rPr>
              <w:t>Kernel search of 24 candidates</w:t>
            </w:r>
          </w:p>
        </w:tc>
        <w:tc>
          <w:tcPr>
            <w:tcW w:w="3468" w:type="dxa"/>
          </w:tcPr>
          <w:p w:rsidR="00A112E8" w:rsidRDefault="00566469">
            <w:pPr>
              <w:spacing w:before="40" w:after="40" w:line="240" w:lineRule="auto"/>
              <w:jc w:val="left"/>
            </w:pPr>
            <w:r>
              <w:rPr>
                <w:sz w:val="18"/>
              </w:rPr>
              <w:t>Gives the exact solver a small enough model to finish</w:t>
            </w:r>
          </w:p>
        </w:tc>
        <w:tc>
          <w:tcPr>
            <w:tcW w:w="2947" w:type="dxa"/>
          </w:tcPr>
          <w:p w:rsidR="00A112E8" w:rsidRDefault="00566469">
            <w:pPr>
              <w:spacing w:before="40" w:after="40" w:line="240" w:lineRule="auto"/>
              <w:jc w:val="left"/>
            </w:pPr>
            <w:r>
              <w:rPr>
                <w:sz w:val="18"/>
              </w:rPr>
              <w:t>Result can be slightly worse than the full MIP (3.67% at 270 nodes)</w:t>
            </w:r>
          </w:p>
        </w:tc>
      </w:tr>
      <w:tr w:rsidR="00A112E8">
        <w:trPr>
          <w:cantSplit/>
          <w:jc w:val="center"/>
        </w:trPr>
        <w:tc>
          <w:tcPr>
            <w:tcW w:w="2254" w:type="dxa"/>
          </w:tcPr>
          <w:p w:rsidR="00A112E8" w:rsidRDefault="00566469">
            <w:pPr>
              <w:spacing w:before="40" w:after="40" w:line="240" w:lineRule="auto"/>
              <w:jc w:val="left"/>
            </w:pPr>
            <w:r>
              <w:rPr>
                <w:sz w:val="18"/>
              </w:rPr>
              <w:t>Time-based split and no look-ahead</w:t>
            </w:r>
          </w:p>
        </w:tc>
        <w:tc>
          <w:tcPr>
            <w:tcW w:w="3468" w:type="dxa"/>
          </w:tcPr>
          <w:p w:rsidR="00A112E8" w:rsidRDefault="00566469">
            <w:pPr>
              <w:spacing w:before="40" w:after="40" w:line="240" w:lineRule="auto"/>
              <w:jc w:val="left"/>
            </w:pPr>
            <w:r>
              <w:rPr>
                <w:sz w:val="18"/>
              </w:rPr>
              <w:t>Mirrors real use: the future is not known</w:t>
            </w:r>
          </w:p>
        </w:tc>
        <w:tc>
          <w:tcPr>
            <w:tcW w:w="2947" w:type="dxa"/>
          </w:tcPr>
          <w:p w:rsidR="00A112E8" w:rsidRDefault="00566469">
            <w:pPr>
              <w:spacing w:before="40" w:after="40" w:line="240" w:lineRule="auto"/>
              <w:jc w:val="left"/>
            </w:pPr>
            <w:r>
              <w:rPr>
                <w:sz w:val="18"/>
              </w:rPr>
              <w:t>Only six test months</w:t>
            </w:r>
          </w:p>
        </w:tc>
      </w:tr>
      <w:tr w:rsidR="00A112E8">
        <w:trPr>
          <w:cantSplit/>
          <w:jc w:val="center"/>
        </w:trPr>
        <w:tc>
          <w:tcPr>
            <w:tcW w:w="2254" w:type="dxa"/>
          </w:tcPr>
          <w:p w:rsidR="00A112E8" w:rsidRDefault="00566469">
            <w:pPr>
              <w:spacing w:before="40" w:after="40" w:line="240" w:lineRule="auto"/>
              <w:jc w:val="left"/>
            </w:pPr>
            <w:r>
              <w:rPr>
                <w:sz w:val="18"/>
              </w:rPr>
              <w:t>Model trained once; lags updated each month</w:t>
            </w:r>
          </w:p>
        </w:tc>
        <w:tc>
          <w:tcPr>
            <w:tcW w:w="3468" w:type="dxa"/>
          </w:tcPr>
          <w:p w:rsidR="00A112E8" w:rsidRDefault="00566469">
            <w:pPr>
              <w:spacing w:before="40" w:after="40" w:line="240" w:lineRule="auto"/>
              <w:jc w:val="left"/>
            </w:pPr>
            <w:r>
              <w:rPr>
                <w:sz w:val="18"/>
              </w:rPr>
              <w:t>Keeps re-optimisation fast (training takes under a second, so retraining is possible but was not done monthly)</w:t>
            </w:r>
          </w:p>
        </w:tc>
        <w:tc>
          <w:tcPr>
            <w:tcW w:w="2947" w:type="dxa"/>
          </w:tcPr>
          <w:p w:rsidR="00A112E8" w:rsidRDefault="00566469">
            <w:pPr>
              <w:spacing w:before="40" w:after="40" w:line="240" w:lineRule="auto"/>
              <w:jc w:val="left"/>
            </w:pPr>
            <w:r>
              <w:rPr>
                <w:sz w:val="18"/>
              </w:rPr>
              <w:t>The rolling horizon tests re-forecasting and re-planning, not re-training</w:t>
            </w:r>
          </w:p>
        </w:tc>
      </w:tr>
      <w:tr w:rsidR="00A112E8">
        <w:trPr>
          <w:cantSplit/>
          <w:jc w:val="center"/>
        </w:trPr>
        <w:tc>
          <w:tcPr>
            <w:tcW w:w="2254" w:type="dxa"/>
          </w:tcPr>
          <w:p w:rsidR="00A112E8" w:rsidRDefault="00566469">
            <w:pPr>
              <w:spacing w:before="40" w:after="40" w:line="240" w:lineRule="auto"/>
              <w:jc w:val="left"/>
            </w:pPr>
            <w:r>
              <w:rPr>
                <w:sz w:val="18"/>
              </w:rPr>
              <w:t>Files instead of a database</w:t>
            </w:r>
          </w:p>
        </w:tc>
        <w:tc>
          <w:tcPr>
            <w:tcW w:w="3468" w:type="dxa"/>
          </w:tcPr>
          <w:p w:rsidR="00A112E8" w:rsidRDefault="00566469">
            <w:pPr>
              <w:spacing w:before="40" w:after="40" w:line="240" w:lineRule="auto"/>
              <w:jc w:val="left"/>
            </w:pPr>
            <w:r>
              <w:rPr>
                <w:sz w:val="18"/>
              </w:rPr>
              <w:t>Small data; artefacts easy to inspect and replace</w:t>
            </w:r>
          </w:p>
        </w:tc>
        <w:tc>
          <w:tcPr>
            <w:tcW w:w="2947" w:type="dxa"/>
          </w:tcPr>
          <w:p w:rsidR="00A112E8" w:rsidRDefault="00566469">
            <w:pPr>
              <w:spacing w:before="40" w:after="40" w:line="240" w:lineRule="auto"/>
              <w:jc w:val="left"/>
            </w:pPr>
            <w:r>
              <w:rPr>
                <w:sz w:val="18"/>
              </w:rPr>
              <w:t>No transactions or multi-user access</w:t>
            </w:r>
          </w:p>
        </w:tc>
      </w:tr>
      <w:tr w:rsidR="00A112E8">
        <w:trPr>
          <w:cantSplit/>
          <w:jc w:val="center"/>
        </w:trPr>
        <w:tc>
          <w:tcPr>
            <w:tcW w:w="2254" w:type="dxa"/>
          </w:tcPr>
          <w:p w:rsidR="00A112E8" w:rsidRDefault="00566469">
            <w:pPr>
              <w:spacing w:before="40" w:after="40" w:line="240" w:lineRule="auto"/>
              <w:jc w:val="left"/>
            </w:pPr>
            <w:r>
              <w:rPr>
                <w:sz w:val="18"/>
              </w:rPr>
              <w:t>Thin API, shared package</w:t>
            </w:r>
          </w:p>
        </w:tc>
        <w:tc>
          <w:tcPr>
            <w:tcW w:w="3468" w:type="dxa"/>
          </w:tcPr>
          <w:p w:rsidR="00A112E8" w:rsidRDefault="00566469">
            <w:pPr>
              <w:spacing w:before="40" w:after="40" w:line="240" w:lineRule="auto"/>
              <w:jc w:val="left"/>
            </w:pPr>
            <w:r>
              <w:rPr>
                <w:sz w:val="18"/>
              </w:rPr>
              <w:t>One implementation for CLI, Flask and FastAPI</w:t>
            </w:r>
          </w:p>
        </w:tc>
        <w:tc>
          <w:tcPr>
            <w:tcW w:w="2947" w:type="dxa"/>
          </w:tcPr>
          <w:p w:rsidR="00A112E8" w:rsidRDefault="00566469">
            <w:pPr>
              <w:spacing w:before="40" w:after="40" w:line="240" w:lineRule="auto"/>
              <w:jc w:val="left"/>
            </w:pPr>
            <w:r>
              <w:rPr>
                <w:sz w:val="18"/>
              </w:rPr>
              <w:t>The numbers of all interfaces agree</w:t>
            </w:r>
          </w:p>
        </w:tc>
      </w:tr>
      <w:tr w:rsidR="00A112E8">
        <w:trPr>
          <w:cantSplit/>
          <w:jc w:val="center"/>
        </w:trPr>
        <w:tc>
          <w:tcPr>
            <w:tcW w:w="2254" w:type="dxa"/>
          </w:tcPr>
          <w:p w:rsidR="00A112E8" w:rsidRDefault="00566469">
            <w:pPr>
              <w:spacing w:before="40" w:after="40" w:line="240" w:lineRule="auto"/>
              <w:jc w:val="left"/>
            </w:pPr>
            <w:r>
              <w:rPr>
                <w:sz w:val="18"/>
              </w:rPr>
              <w:t>Background jobs in threads</w:t>
            </w:r>
          </w:p>
        </w:tc>
        <w:tc>
          <w:tcPr>
            <w:tcW w:w="3468" w:type="dxa"/>
          </w:tcPr>
          <w:p w:rsidR="00A112E8" w:rsidRDefault="00566469">
            <w:pPr>
              <w:spacing w:before="40" w:after="40" w:line="240" w:lineRule="auto"/>
              <w:jc w:val="left"/>
            </w:pPr>
            <w:r>
              <w:rPr>
                <w:sz w:val="18"/>
              </w:rPr>
              <w:t>Comparison and rolling runs take 20 s to a few minutes</w:t>
            </w:r>
          </w:p>
        </w:tc>
        <w:tc>
          <w:tcPr>
            <w:tcW w:w="2947" w:type="dxa"/>
          </w:tcPr>
          <w:p w:rsidR="00A112E8" w:rsidRDefault="00566469">
            <w:pPr>
              <w:spacing w:before="40" w:after="40" w:line="240" w:lineRule="auto"/>
              <w:jc w:val="left"/>
            </w:pPr>
            <w:r>
              <w:rPr>
                <w:sz w:val="18"/>
              </w:rPr>
              <w:t>Single process; jobs are lost if the server stops</w:t>
            </w:r>
          </w:p>
        </w:tc>
      </w:tr>
    </w:tbl>
    <w:p w:rsidR="00A112E8" w:rsidRDefault="00A112E8">
      <w:pPr>
        <w:spacing w:line="144" w:lineRule="auto"/>
      </w:pPr>
    </w:p>
    <w:p w:rsidR="00A112E8" w:rsidRDefault="00566469">
      <w:r>
        <w:rPr>
          <w:b/>
        </w:rPr>
        <w:t>A caution about in-sample months.</w:t>
      </w:r>
      <w:r>
        <w:t xml:space="preserve"> The Random Forest is trained on rows up to June 2025. For planning months </w:t>
      </w:r>
      <w:r>
        <w:rPr>
          <w:i/>
        </w:rPr>
        <w:t>before</w:t>
      </w:r>
      <w:r>
        <w:t xml:space="preserve"> July 2025 the 'forecast' is therefore partly in-sample. All results reported in this document use the six test months (July to December 2025), for which the model saw no data.</w:t>
      </w:r>
    </w:p>
    <w:p w:rsidR="00A112E8" w:rsidRDefault="00566469">
      <w:pPr>
        <w:pStyle w:val="Heading2"/>
      </w:pPr>
      <w:bookmarkStart w:id="89" w:name="_Toc242981994"/>
      <w:r>
        <w:lastRenderedPageBreak/>
        <w:t>6.11  API Design</w:t>
      </w:r>
      <w:bookmarkEnd w:id="89"/>
    </w:p>
    <w:p w:rsidR="00A112E8" w:rsidRDefault="00566469">
      <w:pPr>
        <w:pStyle w:val="TableCaption"/>
      </w:pPr>
      <w:bookmarkStart w:id="90" w:name="_Toc242982115"/>
      <w:r>
        <w:t>Table 6.7: The 14 API endpoints</w:t>
      </w:r>
      <w:bookmarkEnd w:id="90"/>
    </w:p>
    <w:tbl>
      <w:tblPr>
        <w:tblStyle w:val="TableGrid"/>
        <w:tblW w:w="0" w:type="auto"/>
        <w:jc w:val="center"/>
        <w:tblLook w:val="04A0" w:firstRow="1" w:lastRow="0" w:firstColumn="1" w:lastColumn="0" w:noHBand="0" w:noVBand="1"/>
      </w:tblPr>
      <w:tblGrid>
        <w:gridCol w:w="816"/>
        <w:gridCol w:w="1734"/>
        <w:gridCol w:w="3468"/>
        <w:gridCol w:w="2687"/>
      </w:tblGrid>
      <w:tr w:rsidR="00A112E8">
        <w:trPr>
          <w:cantSplit/>
          <w:tblHeader/>
          <w:jc w:val="center"/>
        </w:trPr>
        <w:tc>
          <w:tcPr>
            <w:tcW w:w="780" w:type="dxa"/>
            <w:shd w:val="clear" w:color="auto" w:fill="D9E2F3"/>
          </w:tcPr>
          <w:p w:rsidR="00A112E8" w:rsidRDefault="00566469">
            <w:pPr>
              <w:keepNext/>
              <w:spacing w:before="40" w:after="40" w:line="240" w:lineRule="auto"/>
              <w:jc w:val="left"/>
            </w:pPr>
            <w:r>
              <w:rPr>
                <w:b/>
                <w:sz w:val="18"/>
              </w:rPr>
              <w:t>Method</w:t>
            </w:r>
          </w:p>
        </w:tc>
        <w:tc>
          <w:tcPr>
            <w:tcW w:w="1734" w:type="dxa"/>
            <w:shd w:val="clear" w:color="auto" w:fill="D9E2F3"/>
          </w:tcPr>
          <w:p w:rsidR="00A112E8" w:rsidRDefault="00566469">
            <w:pPr>
              <w:keepNext/>
              <w:spacing w:before="40" w:after="40" w:line="240" w:lineRule="auto"/>
              <w:jc w:val="left"/>
            </w:pPr>
            <w:r>
              <w:rPr>
                <w:b/>
                <w:sz w:val="18"/>
              </w:rPr>
              <w:t>Path</w:t>
            </w:r>
          </w:p>
        </w:tc>
        <w:tc>
          <w:tcPr>
            <w:tcW w:w="3468" w:type="dxa"/>
            <w:shd w:val="clear" w:color="auto" w:fill="D9E2F3"/>
          </w:tcPr>
          <w:p w:rsidR="00A112E8" w:rsidRDefault="00566469">
            <w:pPr>
              <w:keepNext/>
              <w:spacing w:before="40" w:after="40" w:line="240" w:lineRule="auto"/>
              <w:jc w:val="left"/>
            </w:pPr>
            <w:r>
              <w:rPr>
                <w:b/>
                <w:sz w:val="18"/>
              </w:rPr>
              <w:t>Purpose</w:t>
            </w:r>
          </w:p>
        </w:tc>
        <w:tc>
          <w:tcPr>
            <w:tcW w:w="2687" w:type="dxa"/>
            <w:shd w:val="clear" w:color="auto" w:fill="D9E2F3"/>
          </w:tcPr>
          <w:p w:rsidR="00A112E8" w:rsidRDefault="00566469">
            <w:pPr>
              <w:keepNext/>
              <w:spacing w:before="40" w:after="40" w:line="240" w:lineRule="auto"/>
              <w:jc w:val="left"/>
            </w:pPr>
            <w:r>
              <w:rPr>
                <w:b/>
                <w:sz w:val="18"/>
              </w:rPr>
              <w:t>Notes</w:t>
            </w:r>
          </w:p>
        </w:tc>
      </w:tr>
      <w:tr w:rsidR="00A112E8">
        <w:trPr>
          <w:cantSplit/>
          <w:jc w:val="center"/>
        </w:trPr>
        <w:tc>
          <w:tcPr>
            <w:tcW w:w="780" w:type="dxa"/>
          </w:tcPr>
          <w:p w:rsidR="00A112E8" w:rsidRDefault="00566469">
            <w:pPr>
              <w:keepNext/>
              <w:spacing w:before="40" w:after="40" w:line="240" w:lineRule="auto"/>
              <w:jc w:val="left"/>
            </w:pPr>
            <w:r>
              <w:rPr>
                <w:sz w:val="18"/>
              </w:rPr>
              <w:t>GET</w:t>
            </w:r>
          </w:p>
        </w:tc>
        <w:tc>
          <w:tcPr>
            <w:tcW w:w="1734" w:type="dxa"/>
          </w:tcPr>
          <w:p w:rsidR="00A112E8" w:rsidRDefault="00566469">
            <w:pPr>
              <w:keepNext/>
              <w:spacing w:before="40" w:after="40" w:line="240" w:lineRule="auto"/>
              <w:jc w:val="left"/>
            </w:pPr>
            <w:r>
              <w:rPr>
                <w:sz w:val="18"/>
              </w:rPr>
              <w:t>/api/health</w:t>
            </w:r>
          </w:p>
        </w:tc>
        <w:tc>
          <w:tcPr>
            <w:tcW w:w="3468" w:type="dxa"/>
          </w:tcPr>
          <w:p w:rsidR="00A112E8" w:rsidRDefault="00566469">
            <w:pPr>
              <w:keepNext/>
              <w:spacing w:before="40" w:after="40" w:line="240" w:lineRule="auto"/>
              <w:jc w:val="left"/>
            </w:pPr>
            <w:r>
              <w:rPr>
                <w:sz w:val="18"/>
              </w:rPr>
              <w:t>status, version, solver, model present</w:t>
            </w:r>
          </w:p>
        </w:tc>
        <w:tc>
          <w:tcPr>
            <w:tcW w:w="2687" w:type="dxa"/>
          </w:tcPr>
          <w:p w:rsidR="00A112E8" w:rsidRDefault="00566469">
            <w:pPr>
              <w:keepNext/>
              <w:spacing w:before="40" w:after="40" w:line="240" w:lineRule="auto"/>
              <w:jc w:val="left"/>
            </w:pPr>
            <w:r>
              <w:rPr>
                <w:sz w:val="18"/>
              </w:rPr>
              <w:t>used for the status chip and by run.bat</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/api/summary</w:t>
            </w:r>
          </w:p>
        </w:tc>
        <w:tc>
          <w:tcPr>
            <w:tcW w:w="3468" w:type="dxa"/>
          </w:tcPr>
          <w:p w:rsidR="00A112E8" w:rsidRDefault="00566469">
            <w:pPr>
              <w:spacing w:before="40" w:after="40" w:line="240" w:lineRule="auto"/>
              <w:jc w:val="left"/>
            </w:pPr>
            <w:r>
              <w:rPr>
                <w:sz w:val="18"/>
              </w:rPr>
              <w:t>dataset, forecaster, comparison and rolling digest</w:t>
            </w:r>
          </w:p>
        </w:tc>
        <w:tc>
          <w:tcPr>
            <w:tcW w:w="2687" w:type="dxa"/>
          </w:tcPr>
          <w:p w:rsidR="00A112E8" w:rsidRDefault="00566469">
            <w:pPr>
              <w:spacing w:before="40" w:after="40" w:line="240" w:lineRule="auto"/>
              <w:jc w:val="left"/>
            </w:pPr>
            <w:r>
              <w:rPr>
                <w:sz w:val="18"/>
              </w:rPr>
              <w:t>Dashboard</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/api/regions</w:t>
            </w:r>
          </w:p>
        </w:tc>
        <w:tc>
          <w:tcPr>
            <w:tcW w:w="3468" w:type="dxa"/>
          </w:tcPr>
          <w:p w:rsidR="00A112E8" w:rsidRDefault="00566469">
            <w:pPr>
              <w:spacing w:before="40" w:after="40" w:line="240" w:lineRule="auto"/>
              <w:jc w:val="left"/>
            </w:pPr>
            <w:r>
              <w:rPr>
                <w:sz w:val="18"/>
              </w:rPr>
              <w:t>the 90 regions with average orders</w:t>
            </w:r>
          </w:p>
        </w:tc>
        <w:tc>
          <w:tcPr>
            <w:tcW w:w="2687" w:type="dxa"/>
          </w:tcPr>
          <w:p w:rsidR="00A112E8" w:rsidRDefault="00566469">
            <w:pPr>
              <w:spacing w:before="40" w:after="40" w:line="240" w:lineRule="auto"/>
              <w:jc w:val="left"/>
            </w:pPr>
            <w:r>
              <w:rPr>
                <w:sz w:val="18"/>
              </w:rPr>
              <w:t>Regions page and the map</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/api/options</w:t>
            </w:r>
          </w:p>
        </w:tc>
        <w:tc>
          <w:tcPr>
            <w:tcW w:w="3468" w:type="dxa"/>
          </w:tcPr>
          <w:p w:rsidR="00A112E8" w:rsidRDefault="00566469">
            <w:pPr>
              <w:spacing w:before="40" w:after="40" w:line="240" w:lineRule="auto"/>
              <w:jc w:val="left"/>
            </w:pPr>
            <w:r>
              <w:rPr>
                <w:sz w:val="18"/>
              </w:rPr>
              <w:t>planning months, defaults, solver availability</w:t>
            </w:r>
          </w:p>
        </w:tc>
        <w:tc>
          <w:tcPr>
            <w:tcW w:w="2687" w:type="dxa"/>
          </w:tcPr>
          <w:p w:rsidR="00A112E8" w:rsidRDefault="00566469">
            <w:pPr>
              <w:spacing w:before="40" w:after="40" w:line="240" w:lineRule="auto"/>
              <w:jc w:val="left"/>
            </w:pPr>
            <w:r>
              <w:rPr>
                <w:sz w:val="18"/>
              </w:rPr>
              <w:t>fills the planning form</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/api/forecast</w:t>
            </w:r>
          </w:p>
        </w:tc>
        <w:tc>
          <w:tcPr>
            <w:tcW w:w="3468" w:type="dxa"/>
          </w:tcPr>
          <w:p w:rsidR="00A112E8" w:rsidRDefault="00566469">
            <w:pPr>
              <w:spacing w:before="40" w:after="40" w:line="240" w:lineRule="auto"/>
              <w:jc w:val="left"/>
            </w:pPr>
            <w:r>
              <w:rPr>
                <w:sz w:val="18"/>
              </w:rPr>
              <w:t>next-month forecast per region and model metrics</w:t>
            </w:r>
          </w:p>
        </w:tc>
        <w:tc>
          <w:tcPr>
            <w:tcW w:w="2687" w:type="dxa"/>
          </w:tcPr>
          <w:p w:rsidR="00A112E8" w:rsidRDefault="00566469">
            <w:pPr>
              <w:spacing w:before="40" w:after="40" w:line="240" w:lineRule="auto"/>
              <w:jc w:val="left"/>
            </w:pPr>
            <w:r>
              <w:rPr>
                <w:sz w:val="18"/>
              </w:rPr>
              <w:t>Forecast page</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/api/forecast/metrics</w:t>
            </w:r>
          </w:p>
        </w:tc>
        <w:tc>
          <w:tcPr>
            <w:tcW w:w="3468" w:type="dxa"/>
          </w:tcPr>
          <w:p w:rsidR="00A112E8" w:rsidRDefault="00566469">
            <w:pPr>
              <w:spacing w:before="40" w:after="40" w:line="240" w:lineRule="auto"/>
              <w:jc w:val="left"/>
            </w:pPr>
            <w:r>
              <w:rPr>
                <w:sz w:val="18"/>
              </w:rPr>
              <w:t>full metrics, importances, last-month detail</w:t>
            </w:r>
          </w:p>
        </w:tc>
        <w:tc>
          <w:tcPr>
            <w:tcW w:w="2687" w:type="dxa"/>
          </w:tcPr>
          <w:p w:rsidR="00A112E8" w:rsidRDefault="00566469">
            <w:pPr>
              <w:spacing w:before="40" w:after="40" w:line="240" w:lineRule="auto"/>
              <w:jc w:val="left"/>
            </w:pPr>
            <w:r>
              <w:rPr>
                <w:sz w:val="18"/>
              </w:rPr>
              <w:t>Forecast page</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/api/compare</w:t>
            </w:r>
          </w:p>
        </w:tc>
        <w:tc>
          <w:tcPr>
            <w:tcW w:w="3468" w:type="dxa"/>
          </w:tcPr>
          <w:p w:rsidR="00A112E8" w:rsidRDefault="00566469">
            <w:pPr>
              <w:spacing w:before="40" w:after="40" w:line="240" w:lineRule="auto"/>
              <w:jc w:val="left"/>
            </w:pPr>
            <w:r>
              <w:rPr>
                <w:sz w:val="18"/>
              </w:rPr>
              <w:t>saved comparison</w:t>
            </w:r>
          </w:p>
        </w:tc>
        <w:tc>
          <w:tcPr>
            <w:tcW w:w="2687" w:type="dxa"/>
          </w:tcPr>
          <w:p w:rsidR="00A112E8" w:rsidRDefault="00566469">
            <w:pPr>
              <w:spacing w:before="40" w:after="40" w:line="240" w:lineRule="auto"/>
              <w:jc w:val="left"/>
            </w:pPr>
            <w:r>
              <w:rPr>
                <w:sz w:val="18"/>
              </w:rPr>
              <w:t>Compare page</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/api/scalability</w:t>
            </w:r>
          </w:p>
        </w:tc>
        <w:tc>
          <w:tcPr>
            <w:tcW w:w="3468" w:type="dxa"/>
          </w:tcPr>
          <w:p w:rsidR="00A112E8" w:rsidRDefault="00566469">
            <w:pPr>
              <w:spacing w:before="40" w:after="40" w:line="240" w:lineRule="auto"/>
              <w:jc w:val="left"/>
            </w:pPr>
            <w:r>
              <w:rPr>
                <w:sz w:val="18"/>
              </w:rPr>
              <w:t>saved scalability runs</w:t>
            </w:r>
          </w:p>
        </w:tc>
        <w:tc>
          <w:tcPr>
            <w:tcW w:w="2687" w:type="dxa"/>
          </w:tcPr>
          <w:p w:rsidR="00A112E8" w:rsidRDefault="00566469">
            <w:pPr>
              <w:spacing w:before="40" w:after="40" w:line="240" w:lineRule="auto"/>
              <w:jc w:val="left"/>
            </w:pPr>
            <w:r>
              <w:rPr>
                <w:sz w:val="18"/>
              </w:rPr>
              <w:t>Compare page, Scalability tab</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/api/rolling</w:t>
            </w:r>
          </w:p>
        </w:tc>
        <w:tc>
          <w:tcPr>
            <w:tcW w:w="3468" w:type="dxa"/>
          </w:tcPr>
          <w:p w:rsidR="00A112E8" w:rsidRDefault="00566469">
            <w:pPr>
              <w:spacing w:before="40" w:after="40" w:line="240" w:lineRule="auto"/>
              <w:jc w:val="left"/>
            </w:pPr>
            <w:r>
              <w:rPr>
                <w:sz w:val="18"/>
              </w:rPr>
              <w:t>saved rolling-horizon results</w:t>
            </w:r>
          </w:p>
        </w:tc>
        <w:tc>
          <w:tcPr>
            <w:tcW w:w="2687" w:type="dxa"/>
          </w:tcPr>
          <w:p w:rsidR="00A112E8" w:rsidRDefault="00566469">
            <w:pPr>
              <w:spacing w:before="40" w:after="40" w:line="240" w:lineRule="auto"/>
              <w:jc w:val="left"/>
            </w:pPr>
            <w:r>
              <w:rPr>
                <w:sz w:val="18"/>
              </w:rPr>
              <w:t>Re-optimise page</w:t>
            </w:r>
          </w:p>
        </w:tc>
      </w:tr>
      <w:tr w:rsidR="00A112E8">
        <w:trPr>
          <w:cantSplit/>
          <w:jc w:val="center"/>
        </w:trPr>
        <w:tc>
          <w:tcPr>
            <w:tcW w:w="780" w:type="dxa"/>
          </w:tcPr>
          <w:p w:rsidR="00A112E8" w:rsidRDefault="00566469">
            <w:pPr>
              <w:spacing w:before="40" w:after="40" w:line="240" w:lineRule="auto"/>
              <w:jc w:val="left"/>
            </w:pPr>
            <w:r>
              <w:rPr>
                <w:sz w:val="18"/>
              </w:rPr>
              <w:t>GET</w:t>
            </w:r>
          </w:p>
        </w:tc>
        <w:tc>
          <w:tcPr>
            <w:tcW w:w="1734" w:type="dxa"/>
          </w:tcPr>
          <w:p w:rsidR="00A112E8" w:rsidRDefault="00566469">
            <w:pPr>
              <w:spacing w:before="40" w:after="40" w:line="240" w:lineRule="auto"/>
              <w:jc w:val="left"/>
            </w:pPr>
            <w:r>
              <w:rPr>
                <w:sz w:val="18"/>
              </w:rPr>
              <w:t>/api/jobs</w:t>
            </w:r>
          </w:p>
        </w:tc>
        <w:tc>
          <w:tcPr>
            <w:tcW w:w="3468" w:type="dxa"/>
          </w:tcPr>
          <w:p w:rsidR="00A112E8" w:rsidRDefault="00566469">
            <w:pPr>
              <w:spacing w:before="40" w:after="40" w:line="240" w:lineRule="auto"/>
              <w:jc w:val="left"/>
            </w:pPr>
            <w:r>
              <w:rPr>
                <w:sz w:val="18"/>
              </w:rPr>
              <w:t>state of background jobs</w:t>
            </w:r>
          </w:p>
        </w:tc>
        <w:tc>
          <w:tcPr>
            <w:tcW w:w="2687" w:type="dxa"/>
          </w:tcPr>
          <w:p w:rsidR="00A112E8" w:rsidRDefault="00566469">
            <w:pPr>
              <w:spacing w:before="40" w:after="40" w:line="240" w:lineRule="auto"/>
              <w:jc w:val="left"/>
            </w:pPr>
            <w:r>
              <w:rPr>
                <w:sz w:val="18"/>
              </w:rPr>
              <w:t>polled every 2 s while a job runs</w:t>
            </w:r>
          </w:p>
        </w:tc>
      </w:tr>
      <w:tr w:rsidR="00A112E8">
        <w:trPr>
          <w:cantSplit/>
          <w:jc w:val="center"/>
        </w:trPr>
        <w:tc>
          <w:tcPr>
            <w:tcW w:w="780" w:type="dxa"/>
          </w:tcPr>
          <w:p w:rsidR="00A112E8" w:rsidRDefault="00566469">
            <w:pPr>
              <w:spacing w:before="40" w:after="40" w:line="240" w:lineRule="auto"/>
              <w:jc w:val="left"/>
            </w:pPr>
            <w:r>
              <w:rPr>
                <w:sz w:val="18"/>
              </w:rPr>
              <w:t>POST</w:t>
            </w:r>
          </w:p>
        </w:tc>
        <w:tc>
          <w:tcPr>
            <w:tcW w:w="1734" w:type="dxa"/>
          </w:tcPr>
          <w:p w:rsidR="00A112E8" w:rsidRDefault="00566469">
            <w:pPr>
              <w:spacing w:before="40" w:after="40" w:line="240" w:lineRule="auto"/>
              <w:jc w:val="left"/>
            </w:pPr>
            <w:r>
              <w:rPr>
                <w:sz w:val="18"/>
              </w:rPr>
              <w:t>/api/train</w:t>
            </w:r>
          </w:p>
        </w:tc>
        <w:tc>
          <w:tcPr>
            <w:tcW w:w="3468" w:type="dxa"/>
          </w:tcPr>
          <w:p w:rsidR="00A112E8" w:rsidRDefault="00566469">
            <w:pPr>
              <w:spacing w:before="40" w:after="40" w:line="240" w:lineRule="auto"/>
              <w:jc w:val="left"/>
            </w:pPr>
            <w:r>
              <w:rPr>
                <w:sz w:val="18"/>
              </w:rPr>
              <w:t>retrain the forecaster (synchronous)</w:t>
            </w:r>
          </w:p>
        </w:tc>
        <w:tc>
          <w:tcPr>
            <w:tcW w:w="2687" w:type="dxa"/>
          </w:tcPr>
          <w:p w:rsidR="00A112E8" w:rsidRDefault="00566469">
            <w:pPr>
              <w:spacing w:before="40" w:after="40" w:line="240" w:lineRule="auto"/>
              <w:jc w:val="left"/>
            </w:pPr>
            <w:r>
              <w:rPr>
                <w:sz w:val="18"/>
              </w:rPr>
              <w:t>409 if already running</w:t>
            </w:r>
          </w:p>
        </w:tc>
      </w:tr>
      <w:tr w:rsidR="00A112E8">
        <w:trPr>
          <w:cantSplit/>
          <w:jc w:val="center"/>
        </w:trPr>
        <w:tc>
          <w:tcPr>
            <w:tcW w:w="780" w:type="dxa"/>
          </w:tcPr>
          <w:p w:rsidR="00A112E8" w:rsidRDefault="00566469">
            <w:pPr>
              <w:spacing w:before="40" w:after="40" w:line="240" w:lineRule="auto"/>
              <w:jc w:val="left"/>
            </w:pPr>
            <w:r>
              <w:rPr>
                <w:sz w:val="18"/>
              </w:rPr>
              <w:t>POST</w:t>
            </w:r>
          </w:p>
        </w:tc>
        <w:tc>
          <w:tcPr>
            <w:tcW w:w="1734" w:type="dxa"/>
          </w:tcPr>
          <w:p w:rsidR="00A112E8" w:rsidRDefault="00566469">
            <w:pPr>
              <w:spacing w:before="40" w:after="40" w:line="240" w:lineRule="auto"/>
              <w:jc w:val="left"/>
            </w:pPr>
            <w:r>
              <w:rPr>
                <w:sz w:val="18"/>
              </w:rPr>
              <w:t>/api/optimize</w:t>
            </w:r>
          </w:p>
        </w:tc>
        <w:tc>
          <w:tcPr>
            <w:tcW w:w="3468" w:type="dxa"/>
          </w:tcPr>
          <w:p w:rsidR="00A112E8" w:rsidRDefault="00566469">
            <w:pPr>
              <w:spacing w:before="40" w:after="40" w:line="240" w:lineRule="auto"/>
              <w:jc w:val="left"/>
            </w:pPr>
            <w:r>
              <w:rPr>
                <w:sz w:val="18"/>
              </w:rPr>
              <w:t>plan hubs for a month</w:t>
            </w:r>
          </w:p>
        </w:tc>
        <w:tc>
          <w:tcPr>
            <w:tcW w:w="2687" w:type="dxa"/>
          </w:tcPr>
          <w:p w:rsidR="00A112E8" w:rsidRDefault="00566469">
            <w:pPr>
              <w:spacing w:before="40" w:after="40" w:line="240" w:lineRule="auto"/>
              <w:jc w:val="left"/>
            </w:pPr>
            <w:r>
              <w:rPr>
                <w:sz w:val="18"/>
              </w:rPr>
              <w:t>validated body; returns solution, KPIs, demand used</w:t>
            </w:r>
          </w:p>
        </w:tc>
      </w:tr>
      <w:tr w:rsidR="00A112E8">
        <w:trPr>
          <w:cantSplit/>
          <w:jc w:val="center"/>
        </w:trPr>
        <w:tc>
          <w:tcPr>
            <w:tcW w:w="780" w:type="dxa"/>
          </w:tcPr>
          <w:p w:rsidR="00A112E8" w:rsidRDefault="00566469">
            <w:pPr>
              <w:spacing w:before="40" w:after="40" w:line="240" w:lineRule="auto"/>
              <w:jc w:val="left"/>
            </w:pPr>
            <w:r>
              <w:rPr>
                <w:sz w:val="18"/>
              </w:rPr>
              <w:t>POST</w:t>
            </w:r>
          </w:p>
        </w:tc>
        <w:tc>
          <w:tcPr>
            <w:tcW w:w="1734" w:type="dxa"/>
          </w:tcPr>
          <w:p w:rsidR="00A112E8" w:rsidRDefault="00566469">
            <w:pPr>
              <w:spacing w:before="40" w:after="40" w:line="240" w:lineRule="auto"/>
              <w:jc w:val="left"/>
            </w:pPr>
            <w:r>
              <w:rPr>
                <w:sz w:val="18"/>
              </w:rPr>
              <w:t>/api/compare/run</w:t>
            </w:r>
          </w:p>
        </w:tc>
        <w:tc>
          <w:tcPr>
            <w:tcW w:w="3468" w:type="dxa"/>
          </w:tcPr>
          <w:p w:rsidR="00A112E8" w:rsidRDefault="00566469">
            <w:pPr>
              <w:spacing w:before="40" w:after="40" w:line="240" w:lineRule="auto"/>
              <w:jc w:val="left"/>
            </w:pPr>
            <w:r>
              <w:rPr>
                <w:sz w:val="18"/>
              </w:rPr>
              <w:t>start a comparison or scalability job</w:t>
            </w:r>
          </w:p>
        </w:tc>
        <w:tc>
          <w:tcPr>
            <w:tcW w:w="2687" w:type="dxa"/>
          </w:tcPr>
          <w:p w:rsidR="00A112E8" w:rsidRDefault="00566469">
            <w:pPr>
              <w:spacing w:before="40" w:after="40" w:line="240" w:lineRule="auto"/>
              <w:jc w:val="left"/>
            </w:pPr>
            <w:r>
              <w:rPr>
                <w:sz w:val="18"/>
              </w:rPr>
              <w:t>409 if a job is running</w:t>
            </w:r>
          </w:p>
        </w:tc>
      </w:tr>
      <w:tr w:rsidR="00A112E8">
        <w:trPr>
          <w:cantSplit/>
          <w:jc w:val="center"/>
        </w:trPr>
        <w:tc>
          <w:tcPr>
            <w:tcW w:w="780" w:type="dxa"/>
          </w:tcPr>
          <w:p w:rsidR="00A112E8" w:rsidRDefault="00566469">
            <w:pPr>
              <w:spacing w:before="40" w:after="40" w:line="240" w:lineRule="auto"/>
              <w:jc w:val="left"/>
            </w:pPr>
            <w:r>
              <w:rPr>
                <w:sz w:val="18"/>
              </w:rPr>
              <w:t>POST</w:t>
            </w:r>
          </w:p>
        </w:tc>
        <w:tc>
          <w:tcPr>
            <w:tcW w:w="1734" w:type="dxa"/>
          </w:tcPr>
          <w:p w:rsidR="00A112E8" w:rsidRDefault="00566469">
            <w:pPr>
              <w:spacing w:before="40" w:after="40" w:line="240" w:lineRule="auto"/>
              <w:jc w:val="left"/>
            </w:pPr>
            <w:r>
              <w:rPr>
                <w:sz w:val="18"/>
              </w:rPr>
              <w:t>/api/rolling/run</w:t>
            </w:r>
          </w:p>
        </w:tc>
        <w:tc>
          <w:tcPr>
            <w:tcW w:w="3468" w:type="dxa"/>
          </w:tcPr>
          <w:p w:rsidR="00A112E8" w:rsidRDefault="00566469">
            <w:pPr>
              <w:spacing w:before="40" w:after="40" w:line="240" w:lineRule="auto"/>
              <w:jc w:val="left"/>
            </w:pPr>
            <w:r>
              <w:rPr>
                <w:sz w:val="18"/>
              </w:rPr>
              <w:t>start a rolling-horizon job (2-12 months)</w:t>
            </w:r>
          </w:p>
        </w:tc>
        <w:tc>
          <w:tcPr>
            <w:tcW w:w="2687" w:type="dxa"/>
          </w:tcPr>
          <w:p w:rsidR="00A112E8" w:rsidRDefault="00566469">
            <w:pPr>
              <w:spacing w:before="40" w:after="40" w:line="240" w:lineRule="auto"/>
              <w:jc w:val="left"/>
            </w:pPr>
            <w:r>
              <w:rPr>
                <w:sz w:val="18"/>
              </w:rPr>
              <w:t>409 if a job is running</w:t>
            </w:r>
          </w:p>
        </w:tc>
      </w:tr>
    </w:tbl>
    <w:p w:rsidR="00A112E8" w:rsidRDefault="00A112E8">
      <w:pPr>
        <w:spacing w:line="144" w:lineRule="auto"/>
      </w:pPr>
    </w:p>
    <w:p w:rsidR="00A112E8" w:rsidRDefault="00566469">
      <w:r>
        <w:t>The request and response below were recorded from the running service (December 2025, four hubs, matheuristic). The response is trimmed for length; the full response also contains the 90-row allocation and the demand vector.</w:t>
      </w:r>
    </w:p>
    <w:p w:rsidR="00A112E8" w:rsidRDefault="00566469">
      <w:pPr>
        <w:pStyle w:val="TableCaption"/>
        <w:jc w:val="left"/>
      </w:pPr>
      <w:bookmarkStart w:id="91" w:name="_Toc242982116"/>
      <w:r>
        <w:t>Listing: request body of POST /api/optimize</w:t>
      </w:r>
      <w:bookmarkEnd w:id="91"/>
    </w:p>
    <w:p w:rsidR="00A112E8" w:rsidRDefault="00566469">
      <w:pPr>
        <w:pStyle w:val="CodeBlock"/>
        <w:shd w:val="clear" w:color="auto" w:fill="F3F4F7"/>
        <w:ind w:left="432" w:hanging="360"/>
      </w:pPr>
      <w:r>
        <w:t>{</w:t>
      </w:r>
    </w:p>
    <w:p w:rsidR="00A112E8" w:rsidRDefault="00566469">
      <w:pPr>
        <w:pStyle w:val="CodeBlock"/>
        <w:shd w:val="clear" w:color="auto" w:fill="F3F4F7"/>
        <w:ind w:left="432" w:hanging="360"/>
      </w:pPr>
      <w:r>
        <w:t xml:space="preserve">  "period": "2025-12",</w:t>
      </w:r>
    </w:p>
    <w:p w:rsidR="00A112E8" w:rsidRDefault="00566469">
      <w:pPr>
        <w:pStyle w:val="CodeBlock"/>
        <w:shd w:val="clear" w:color="auto" w:fill="F3F4F7"/>
        <w:ind w:left="432" w:hanging="360"/>
      </w:pPr>
      <w:r>
        <w:t xml:space="preserve">  "n_hubs": 4,</w:t>
      </w:r>
    </w:p>
    <w:p w:rsidR="00A112E8" w:rsidRDefault="00566469">
      <w:pPr>
        <w:pStyle w:val="CodeBlock"/>
        <w:shd w:val="clear" w:color="auto" w:fill="F3F4F7"/>
        <w:ind w:left="432" w:hanging="360"/>
      </w:pPr>
      <w:r>
        <w:t xml:space="preserve">  "method": "matheuristic"</w:t>
      </w:r>
    </w:p>
    <w:p w:rsidR="00A112E8" w:rsidRDefault="00566469">
      <w:pPr>
        <w:pStyle w:val="CodeBlock"/>
        <w:shd w:val="clear" w:color="auto" w:fill="F3F4F7"/>
        <w:ind w:left="432" w:hanging="360"/>
      </w:pPr>
      <w:r>
        <w:t>}</w:t>
      </w:r>
    </w:p>
    <w:p w:rsidR="00A112E8" w:rsidRDefault="00A112E8">
      <w:pPr>
        <w:spacing w:line="144" w:lineRule="auto"/>
      </w:pPr>
    </w:p>
    <w:p w:rsidR="00A112E8" w:rsidRDefault="00566469">
      <w:pPr>
        <w:pStyle w:val="TableCaption"/>
        <w:jc w:val="left"/>
      </w:pPr>
      <w:bookmarkStart w:id="92" w:name="_Toc242982117"/>
      <w:r>
        <w:t>Listing: response of POST /api/optimize (trimmed)</w:t>
      </w:r>
      <w:bookmarkEnd w:id="92"/>
    </w:p>
    <w:p w:rsidR="00A112E8" w:rsidRDefault="00566469">
      <w:pPr>
        <w:pStyle w:val="CodeBlock"/>
        <w:shd w:val="clear" w:color="auto" w:fill="F3F4F7"/>
        <w:ind w:left="432" w:hanging="360"/>
      </w:pPr>
      <w:r>
        <w:t>{</w:t>
      </w:r>
    </w:p>
    <w:p w:rsidR="00A112E8" w:rsidRDefault="00566469">
      <w:pPr>
        <w:pStyle w:val="CodeBlock"/>
        <w:shd w:val="clear" w:color="auto" w:fill="F3F4F7"/>
        <w:ind w:left="432" w:hanging="360"/>
      </w:pPr>
      <w:r>
        <w:t xml:space="preserve">  "period": "2025-12",</w:t>
      </w:r>
    </w:p>
    <w:p w:rsidR="00A112E8" w:rsidRDefault="00566469">
      <w:pPr>
        <w:pStyle w:val="CodeBlock"/>
        <w:shd w:val="clear" w:color="auto" w:fill="F3F4F7"/>
        <w:ind w:left="432" w:hanging="360"/>
      </w:pPr>
      <w:r>
        <w:t xml:space="preserve">  "realized": true,</w:t>
      </w:r>
    </w:p>
    <w:p w:rsidR="00A112E8" w:rsidRDefault="00566469">
      <w:pPr>
        <w:pStyle w:val="CodeBlock"/>
        <w:shd w:val="clear" w:color="auto" w:fill="F3F4F7"/>
        <w:ind w:left="432" w:hanging="360"/>
      </w:pPr>
      <w:r>
        <w:t xml:space="preserve">  "sol": {</w:t>
      </w:r>
    </w:p>
    <w:p w:rsidR="00A112E8" w:rsidRDefault="00566469">
      <w:pPr>
        <w:pStyle w:val="CodeBlock"/>
        <w:shd w:val="clear" w:color="auto" w:fill="F3F4F7"/>
        <w:ind w:left="432" w:hanging="360"/>
      </w:pPr>
      <w:r>
        <w:t xml:space="preserve">    "status": "Matheuristic",</w:t>
      </w:r>
    </w:p>
    <w:p w:rsidR="00A112E8" w:rsidRDefault="00566469">
      <w:pPr>
        <w:pStyle w:val="CodeBlock"/>
        <w:shd w:val="clear" w:color="auto" w:fill="F3F4F7"/>
        <w:ind w:left="432" w:hanging="360"/>
      </w:pPr>
      <w:r>
        <w:t xml:space="preserve">    "hubs": [</w:t>
      </w:r>
    </w:p>
    <w:p w:rsidR="00A112E8" w:rsidRDefault="00566469">
      <w:pPr>
        <w:pStyle w:val="CodeBlock"/>
        <w:shd w:val="clear" w:color="auto" w:fill="F3F4F7"/>
        <w:ind w:left="432" w:hanging="360"/>
      </w:pPr>
      <w:r>
        <w:t xml:space="preserve">      1,</w:t>
      </w:r>
    </w:p>
    <w:p w:rsidR="00A112E8" w:rsidRDefault="00566469">
      <w:pPr>
        <w:pStyle w:val="CodeBlock"/>
        <w:shd w:val="clear" w:color="auto" w:fill="F3F4F7"/>
        <w:ind w:left="432" w:hanging="360"/>
      </w:pPr>
      <w:r>
        <w:t xml:space="preserve">      2,</w:t>
      </w:r>
    </w:p>
    <w:p w:rsidR="00A112E8" w:rsidRDefault="00566469">
      <w:pPr>
        <w:pStyle w:val="CodeBlock"/>
        <w:shd w:val="clear" w:color="auto" w:fill="F3F4F7"/>
        <w:ind w:left="432" w:hanging="360"/>
      </w:pPr>
      <w:r>
        <w:t xml:space="preserve">      5,</w:t>
      </w:r>
    </w:p>
    <w:p w:rsidR="00A112E8" w:rsidRDefault="00566469">
      <w:pPr>
        <w:pStyle w:val="CodeBlock"/>
        <w:shd w:val="clear" w:color="auto" w:fill="F3F4F7"/>
        <w:ind w:left="432" w:hanging="360"/>
      </w:pPr>
      <w:r>
        <w:t xml:space="preserve">      39</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"objective": 54722309.15060887,</w:t>
      </w:r>
    </w:p>
    <w:p w:rsidR="00A112E8" w:rsidRDefault="00566469">
      <w:pPr>
        <w:pStyle w:val="CodeBlock"/>
        <w:shd w:val="clear" w:color="auto" w:fill="F3F4F7"/>
        <w:ind w:left="432" w:hanging="360"/>
      </w:pPr>
      <w:r>
        <w:t xml:space="preserve">    "seconds": 2.34,</w:t>
      </w:r>
    </w:p>
    <w:p w:rsidR="00A112E8" w:rsidRDefault="00566469">
      <w:pPr>
        <w:pStyle w:val="CodeBlock"/>
        <w:shd w:val="clear" w:color="auto" w:fill="F3F4F7"/>
        <w:ind w:left="432" w:hanging="360"/>
      </w:pPr>
      <w:r>
        <w:t xml:space="preserve">    "iterations": 1,</w:t>
      </w:r>
    </w:p>
    <w:p w:rsidR="00A112E8" w:rsidRDefault="00566469">
      <w:pPr>
        <w:pStyle w:val="CodeBlock"/>
        <w:shd w:val="clear" w:color="auto" w:fill="F3F4F7"/>
        <w:ind w:left="432" w:hanging="360"/>
      </w:pPr>
      <w:r>
        <w:t xml:space="preserve">    "subproblems_solved": 14,</w:t>
      </w:r>
    </w:p>
    <w:p w:rsidR="00A112E8" w:rsidRDefault="00566469">
      <w:pPr>
        <w:pStyle w:val="CodeBlock"/>
        <w:shd w:val="clear" w:color="auto" w:fill="F3F4F7"/>
        <w:ind w:left="432" w:hanging="360"/>
      </w:pPr>
      <w:r>
        <w:t xml:space="preserve">    "kernel_status": "Optimal"</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"kpi": {</w:t>
      </w:r>
    </w:p>
    <w:p w:rsidR="00A112E8" w:rsidRDefault="00566469">
      <w:pPr>
        <w:pStyle w:val="CodeBlock"/>
        <w:shd w:val="clear" w:color="auto" w:fill="F3F4F7"/>
        <w:ind w:left="432" w:hanging="360"/>
      </w:pPr>
      <w:r>
        <w:t xml:space="preserve">    "n_hubs": 4,</w:t>
      </w:r>
    </w:p>
    <w:p w:rsidR="00A112E8" w:rsidRDefault="00566469">
      <w:pPr>
        <w:pStyle w:val="CodeBlock"/>
        <w:shd w:val="clear" w:color="auto" w:fill="F3F4F7"/>
        <w:ind w:left="432" w:hanging="360"/>
      </w:pPr>
      <w:r>
        <w:t xml:space="preserve">    "hub_cities": [</w:t>
      </w:r>
    </w:p>
    <w:p w:rsidR="00A112E8" w:rsidRDefault="00566469">
      <w:pPr>
        <w:pStyle w:val="CodeBlock"/>
        <w:shd w:val="clear" w:color="auto" w:fill="F3F4F7"/>
        <w:ind w:left="432" w:hanging="360"/>
      </w:pPr>
      <w:r>
        <w:t xml:space="preserve">      "Mumbai",</w:t>
      </w:r>
    </w:p>
    <w:p w:rsidR="00A112E8" w:rsidRDefault="00566469">
      <w:pPr>
        <w:pStyle w:val="CodeBlock"/>
        <w:shd w:val="clear" w:color="auto" w:fill="F3F4F7"/>
        <w:ind w:left="432" w:hanging="360"/>
      </w:pPr>
      <w:r>
        <w:t xml:space="preserve">      "Delhi",</w:t>
      </w:r>
    </w:p>
    <w:p w:rsidR="00A112E8" w:rsidRDefault="00566469">
      <w:pPr>
        <w:pStyle w:val="CodeBlock"/>
        <w:shd w:val="clear" w:color="auto" w:fill="F3F4F7"/>
        <w:ind w:left="432" w:hanging="360"/>
      </w:pPr>
      <w:r>
        <w:t xml:space="preserve">      "Kolkata",</w:t>
      </w:r>
    </w:p>
    <w:p w:rsidR="00A112E8" w:rsidRDefault="00566469">
      <w:pPr>
        <w:pStyle w:val="CodeBlock"/>
        <w:shd w:val="clear" w:color="auto" w:fill="F3F4F7"/>
        <w:ind w:left="432" w:hanging="360"/>
      </w:pPr>
      <w:r>
        <w:t xml:space="preserve">      "Bengaluru-N"</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"total_cost": 50039855.0,</w:t>
      </w:r>
    </w:p>
    <w:p w:rsidR="00A112E8" w:rsidRDefault="00566469">
      <w:pPr>
        <w:pStyle w:val="CodeBlock"/>
        <w:shd w:val="clear" w:color="auto" w:fill="F3F4F7"/>
        <w:ind w:left="432" w:hanging="360"/>
      </w:pPr>
      <w:r>
        <w:lastRenderedPageBreak/>
        <w:t xml:space="preserve">    "fixed_cost": 12000000.0,</w:t>
      </w:r>
    </w:p>
    <w:p w:rsidR="00A112E8" w:rsidRDefault="00566469">
      <w:pPr>
        <w:pStyle w:val="CodeBlock"/>
        <w:shd w:val="clear" w:color="auto" w:fill="F3F4F7"/>
        <w:ind w:left="432" w:hanging="360"/>
      </w:pPr>
      <w:r>
        <w:t xml:space="preserve">    "transport_cost": 14358230.0,</w:t>
      </w:r>
    </w:p>
    <w:p w:rsidR="00A112E8" w:rsidRDefault="00566469">
      <w:pPr>
        <w:pStyle w:val="CodeBlock"/>
        <w:shd w:val="clear" w:color="auto" w:fill="F3F4F7"/>
        <w:ind w:left="432" w:hanging="360"/>
      </w:pPr>
      <w:r>
        <w:t xml:space="preserve">    "time_cost": 23681626.0,</w:t>
      </w:r>
    </w:p>
    <w:p w:rsidR="00A112E8" w:rsidRDefault="00566469">
      <w:pPr>
        <w:pStyle w:val="CodeBlock"/>
        <w:shd w:val="clear" w:color="auto" w:fill="F3F4F7"/>
        <w:ind w:left="432" w:hanging="360"/>
      </w:pPr>
      <w:r>
        <w:t xml:space="preserve">    "cost_per_order": 31.406,</w:t>
      </w:r>
    </w:p>
    <w:p w:rsidR="00A112E8" w:rsidRDefault="00566469">
      <w:pPr>
        <w:pStyle w:val="CodeBlock"/>
        <w:shd w:val="clear" w:color="auto" w:fill="F3F4F7"/>
        <w:ind w:left="432" w:hanging="360"/>
      </w:pPr>
      <w:r>
        <w:t xml:space="preserve">    "avg_delivery_hours": 9.91,</w:t>
      </w:r>
    </w:p>
    <w:p w:rsidR="00A112E8" w:rsidRDefault="00566469">
      <w:pPr>
        <w:pStyle w:val="CodeBlock"/>
        <w:shd w:val="clear" w:color="auto" w:fill="F3F4F7"/>
        <w:ind w:left="432" w:hanging="360"/>
      </w:pPr>
      <w:r>
        <w:t xml:space="preserve">    "max_delivery_hours": 27.07,</w:t>
      </w:r>
    </w:p>
    <w:p w:rsidR="00A112E8" w:rsidRDefault="00566469">
      <w:pPr>
        <w:pStyle w:val="CodeBlock"/>
        <w:shd w:val="clear" w:color="auto" w:fill="F3F4F7"/>
        <w:ind w:left="432" w:hanging="360"/>
      </w:pPr>
      <w:r>
        <w:t xml:space="preserve">    "avg_distance_km": 225.3,</w:t>
      </w:r>
    </w:p>
    <w:p w:rsidR="00A112E8" w:rsidRDefault="00566469">
      <w:pPr>
        <w:pStyle w:val="CodeBlock"/>
        <w:shd w:val="clear" w:color="auto" w:fill="F3F4F7"/>
        <w:ind w:left="432" w:hanging="360"/>
      </w:pPr>
      <w:r>
        <w:t xml:space="preserve">    "fulfilment_rate": 1.0,</w:t>
      </w:r>
    </w:p>
    <w:p w:rsidR="00A112E8" w:rsidRDefault="00566469">
      <w:pPr>
        <w:pStyle w:val="CodeBlock"/>
        <w:shd w:val="clear" w:color="auto" w:fill="F3F4F7"/>
        <w:ind w:left="432" w:hanging="360"/>
      </w:pPr>
      <w:r>
        <w:t xml:space="preserve">    "reliability_sla": 1.0,</w:t>
      </w:r>
    </w:p>
    <w:p w:rsidR="00A112E8" w:rsidRDefault="00566469">
      <w:pPr>
        <w:pStyle w:val="CodeBlock"/>
        <w:shd w:val="clear" w:color="auto" w:fill="F3F4F7"/>
        <w:ind w:left="432" w:hanging="360"/>
      </w:pPr>
      <w:r>
        <w:t xml:space="preserve">    "overloaded_hubs": 0,</w:t>
      </w:r>
    </w:p>
    <w:p w:rsidR="00A112E8" w:rsidRDefault="00566469">
      <w:pPr>
        <w:pStyle w:val="CodeBlock"/>
        <w:shd w:val="clear" w:color="auto" w:fill="F3F4F7"/>
        <w:ind w:left="432" w:hanging="360"/>
      </w:pPr>
      <w:r>
        <w:t xml:space="preserve">    "utilisation": {</w:t>
      </w:r>
    </w:p>
    <w:p w:rsidR="00A112E8" w:rsidRDefault="00566469">
      <w:pPr>
        <w:pStyle w:val="CodeBlock"/>
        <w:shd w:val="clear" w:color="auto" w:fill="F3F4F7"/>
        <w:ind w:left="432" w:hanging="360"/>
      </w:pPr>
      <w:r>
        <w:t xml:space="preserve">      "1": 0.892,</w:t>
      </w:r>
    </w:p>
    <w:p w:rsidR="00A112E8" w:rsidRDefault="00566469">
      <w:pPr>
        <w:pStyle w:val="CodeBlock"/>
        <w:shd w:val="clear" w:color="auto" w:fill="F3F4F7"/>
        <w:ind w:left="432" w:hanging="360"/>
      </w:pPr>
      <w:r>
        <w:t xml:space="preserve">      "2": 0.751,</w:t>
      </w:r>
    </w:p>
    <w:p w:rsidR="00A112E8" w:rsidRDefault="00566469">
      <w:pPr>
        <w:pStyle w:val="CodeBlock"/>
        <w:shd w:val="clear" w:color="auto" w:fill="F3F4F7"/>
        <w:ind w:left="432" w:hanging="360"/>
      </w:pPr>
      <w:r>
        <w:t xml:space="preserve">      "5": 0.431,</w:t>
      </w:r>
    </w:p>
    <w:p w:rsidR="00A112E8" w:rsidRDefault="00566469">
      <w:pPr>
        <w:pStyle w:val="CodeBlock"/>
        <w:shd w:val="clear" w:color="auto" w:fill="F3F4F7"/>
        <w:ind w:left="432" w:hanging="360"/>
      </w:pPr>
      <w:r>
        <w:t xml:space="preserve">      "39": 0.828</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"kpi.assignment[0]": {</w:t>
      </w:r>
    </w:p>
    <w:p w:rsidR="00A112E8" w:rsidRDefault="00566469">
      <w:pPr>
        <w:pStyle w:val="CodeBlock"/>
        <w:shd w:val="clear" w:color="auto" w:fill="F3F4F7"/>
        <w:ind w:left="432" w:hanging="360"/>
      </w:pPr>
      <w:r>
        <w:t xml:space="preserve">    "region": "Hyderabad",</w:t>
      </w:r>
    </w:p>
    <w:p w:rsidR="00A112E8" w:rsidRDefault="00566469">
      <w:pPr>
        <w:pStyle w:val="CodeBlock"/>
        <w:shd w:val="clear" w:color="auto" w:fill="F3F4F7"/>
        <w:ind w:left="432" w:hanging="360"/>
      </w:pPr>
      <w:r>
        <w:t xml:space="preserve">    "region_id": "R001",</w:t>
      </w:r>
    </w:p>
    <w:p w:rsidR="00A112E8" w:rsidRDefault="00566469">
      <w:pPr>
        <w:pStyle w:val="CodeBlock"/>
        <w:shd w:val="clear" w:color="auto" w:fill="F3F4F7"/>
        <w:ind w:left="432" w:hanging="360"/>
      </w:pPr>
      <w:r>
        <w:t xml:space="preserve">    "hub": "Bengaluru-N",</w:t>
      </w:r>
    </w:p>
    <w:p w:rsidR="00A112E8" w:rsidRDefault="00566469">
      <w:pPr>
        <w:pStyle w:val="CodeBlock"/>
        <w:shd w:val="clear" w:color="auto" w:fill="F3F4F7"/>
        <w:ind w:left="432" w:hanging="360"/>
      </w:pPr>
      <w:r>
        <w:t xml:space="preserve">    "demand": 90287,</w:t>
      </w:r>
    </w:p>
    <w:p w:rsidR="00A112E8" w:rsidRDefault="00566469">
      <w:pPr>
        <w:pStyle w:val="CodeBlock"/>
        <w:shd w:val="clear" w:color="auto" w:fill="F3F4F7"/>
        <w:ind w:left="432" w:hanging="360"/>
      </w:pPr>
      <w:r>
        <w:t xml:space="preserve">    "distance_km": 546.7,</w:t>
      </w:r>
    </w:p>
    <w:p w:rsidR="00A112E8" w:rsidRDefault="00566469">
      <w:pPr>
        <w:pStyle w:val="CodeBlock"/>
        <w:shd w:val="clear" w:color="auto" w:fill="F3F4F7"/>
        <w:ind w:left="432" w:hanging="360"/>
      </w:pPr>
      <w:r>
        <w:t xml:space="preserve">    "hours": 18.1</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"demand_used": "[90 values]"</w:t>
      </w:r>
    </w:p>
    <w:p w:rsidR="00A112E8" w:rsidRDefault="00566469">
      <w:pPr>
        <w:pStyle w:val="CodeBlock"/>
        <w:shd w:val="clear" w:color="auto" w:fill="F3F4F7"/>
        <w:ind w:left="432" w:hanging="360"/>
      </w:pPr>
      <w:r>
        <w:t>}</w:t>
      </w:r>
    </w:p>
    <w:p w:rsidR="00A112E8" w:rsidRDefault="00A112E8">
      <w:pPr>
        <w:spacing w:line="144" w:lineRule="auto"/>
      </w:pPr>
    </w:p>
    <w:p w:rsidR="00A112E8" w:rsidRDefault="00566469">
      <w:r>
        <w:t>The four original JSON contracts of the Flask interface (</w:t>
      </w:r>
      <w:r>
        <w:rPr>
          <w:rFonts w:ascii="Courier New" w:eastAsia="Courier New" w:hAnsi="Courier New" w:cs="Courier New"/>
          <w:sz w:val="21"/>
        </w:rPr>
        <w:t>/api/forecast</w:t>
      </w:r>
      <w:r>
        <w:t xml:space="preserve">, </w:t>
      </w:r>
      <w:r>
        <w:rPr>
          <w:rFonts w:ascii="Courier New" w:eastAsia="Courier New" w:hAnsi="Courier New" w:cs="Courier New"/>
          <w:sz w:val="21"/>
        </w:rPr>
        <w:t>/api/optimize</w:t>
      </w:r>
      <w:r>
        <w:t xml:space="preserve">, </w:t>
      </w:r>
      <w:r>
        <w:rPr>
          <w:rFonts w:ascii="Courier New" w:eastAsia="Courier New" w:hAnsi="Courier New" w:cs="Courier New"/>
          <w:sz w:val="21"/>
        </w:rPr>
        <w:t>/api/compare</w:t>
      </w:r>
      <w:r>
        <w:t xml:space="preserve">, </w:t>
      </w:r>
      <w:r>
        <w:rPr>
          <w:rFonts w:ascii="Courier New" w:eastAsia="Courier New" w:hAnsi="Courier New" w:cs="Courier New"/>
          <w:sz w:val="21"/>
        </w:rPr>
        <w:t>/api/rolling</w:t>
      </w:r>
      <w:r>
        <w:t>) keep their response shapes in the FastAPI layer, which the smoke test checks.</w:t>
      </w:r>
    </w:p>
    <w:p w:rsidR="00A112E8" w:rsidRDefault="00566469">
      <w:pPr>
        <w:pStyle w:val="Heading2"/>
      </w:pPr>
      <w:bookmarkStart w:id="93" w:name="_Toc242981995"/>
      <w:r>
        <w:t>6.12  Security and Error Handling</w:t>
      </w:r>
      <w:bookmarkEnd w:id="93"/>
    </w:p>
    <w:p w:rsidR="00A112E8" w:rsidRDefault="00566469">
      <w:pPr>
        <w:pStyle w:val="Heading3"/>
      </w:pPr>
      <w:r>
        <w:t>6.12.1  Error handling</w:t>
      </w:r>
    </w:p>
    <w:p w:rsidR="00A112E8" w:rsidRDefault="00566469">
      <w:pPr>
        <w:pStyle w:val="TableCaption"/>
      </w:pPr>
      <w:bookmarkStart w:id="94" w:name="_Toc242982118"/>
      <w:r>
        <w:t>Table 6.8: Error handling</w:t>
      </w:r>
      <w:bookmarkEnd w:id="94"/>
    </w:p>
    <w:tbl>
      <w:tblPr>
        <w:tblStyle w:val="TableGrid"/>
        <w:tblW w:w="0" w:type="auto"/>
        <w:jc w:val="center"/>
        <w:tblLook w:val="04A0" w:firstRow="1" w:lastRow="0" w:firstColumn="1" w:lastColumn="0" w:noHBand="0" w:noVBand="1"/>
      </w:tblPr>
      <w:tblGrid>
        <w:gridCol w:w="2947"/>
        <w:gridCol w:w="3988"/>
        <w:gridCol w:w="1734"/>
      </w:tblGrid>
      <w:tr w:rsidR="00A112E8">
        <w:trPr>
          <w:cantSplit/>
          <w:tblHeader/>
          <w:jc w:val="center"/>
        </w:trPr>
        <w:tc>
          <w:tcPr>
            <w:tcW w:w="2947" w:type="dxa"/>
            <w:shd w:val="clear" w:color="auto" w:fill="D9E2F3"/>
          </w:tcPr>
          <w:p w:rsidR="00A112E8" w:rsidRDefault="00566469">
            <w:pPr>
              <w:keepNext/>
              <w:spacing w:before="40" w:after="40" w:line="240" w:lineRule="auto"/>
              <w:jc w:val="left"/>
            </w:pPr>
            <w:r>
              <w:rPr>
                <w:b/>
                <w:sz w:val="19"/>
              </w:rPr>
              <w:t>Situation</w:t>
            </w:r>
          </w:p>
        </w:tc>
        <w:tc>
          <w:tcPr>
            <w:tcW w:w="3988" w:type="dxa"/>
            <w:shd w:val="clear" w:color="auto" w:fill="D9E2F3"/>
          </w:tcPr>
          <w:p w:rsidR="00A112E8" w:rsidRDefault="00566469">
            <w:pPr>
              <w:keepNext/>
              <w:spacing w:before="40" w:after="40" w:line="240" w:lineRule="auto"/>
              <w:jc w:val="left"/>
            </w:pPr>
            <w:r>
              <w:rPr>
                <w:b/>
                <w:sz w:val="19"/>
              </w:rPr>
              <w:t>Behaviour</w:t>
            </w:r>
          </w:p>
        </w:tc>
        <w:tc>
          <w:tcPr>
            <w:tcW w:w="1734" w:type="dxa"/>
            <w:shd w:val="clear" w:color="auto" w:fill="D9E2F3"/>
          </w:tcPr>
          <w:p w:rsidR="00A112E8" w:rsidRDefault="00566469">
            <w:pPr>
              <w:keepNext/>
              <w:spacing w:before="40" w:after="40" w:line="240" w:lineRule="auto"/>
              <w:jc w:val="left"/>
            </w:pPr>
            <w:r>
              <w:rPr>
                <w:b/>
                <w:sz w:val="19"/>
              </w:rPr>
              <w:t>Checked by</w:t>
            </w:r>
          </w:p>
        </w:tc>
      </w:tr>
      <w:tr w:rsidR="00A112E8">
        <w:trPr>
          <w:cantSplit/>
          <w:jc w:val="center"/>
        </w:trPr>
        <w:tc>
          <w:tcPr>
            <w:tcW w:w="2947" w:type="dxa"/>
          </w:tcPr>
          <w:p w:rsidR="00A112E8" w:rsidRDefault="00566469">
            <w:pPr>
              <w:keepNext/>
              <w:spacing w:before="40" w:after="40" w:line="240" w:lineRule="auto"/>
              <w:jc w:val="left"/>
            </w:pPr>
            <w:r>
              <w:rPr>
                <w:sz w:val="19"/>
              </w:rPr>
              <w:t>Body out of range (for example n_hubs = 0)</w:t>
            </w:r>
          </w:p>
        </w:tc>
        <w:tc>
          <w:tcPr>
            <w:tcW w:w="3988" w:type="dxa"/>
          </w:tcPr>
          <w:p w:rsidR="00A112E8" w:rsidRDefault="00566469">
            <w:pPr>
              <w:keepNext/>
              <w:spacing w:before="40" w:after="40" w:line="240" w:lineRule="auto"/>
              <w:jc w:val="left"/>
            </w:pPr>
            <w:r>
              <w:rPr>
                <w:sz w:val="19"/>
              </w:rPr>
              <w:t>HTTP 422 with the field and the reason (pydantic)</w:t>
            </w:r>
          </w:p>
        </w:tc>
        <w:tc>
          <w:tcPr>
            <w:tcW w:w="1734" w:type="dxa"/>
          </w:tcPr>
          <w:p w:rsidR="00A112E8" w:rsidRDefault="00566469">
            <w:pPr>
              <w:keepNext/>
              <w:spacing w:before="40" w:after="40" w:line="240" w:lineRule="auto"/>
              <w:jc w:val="left"/>
            </w:pPr>
            <w:r>
              <w:rPr>
                <w:sz w:val="19"/>
              </w:rPr>
              <w:t>smoke test</w:t>
            </w:r>
          </w:p>
        </w:tc>
      </w:tr>
      <w:tr w:rsidR="00A112E8">
        <w:trPr>
          <w:cantSplit/>
          <w:jc w:val="center"/>
        </w:trPr>
        <w:tc>
          <w:tcPr>
            <w:tcW w:w="2947" w:type="dxa"/>
          </w:tcPr>
          <w:p w:rsidR="00A112E8" w:rsidRDefault="00566469">
            <w:pPr>
              <w:spacing w:before="40" w:after="40" w:line="240" w:lineRule="auto"/>
              <w:jc w:val="left"/>
            </w:pPr>
            <w:r>
              <w:rPr>
                <w:sz w:val="19"/>
              </w:rPr>
              <w:t>Unknown planning month</w:t>
            </w:r>
          </w:p>
        </w:tc>
        <w:tc>
          <w:tcPr>
            <w:tcW w:w="3988" w:type="dxa"/>
          </w:tcPr>
          <w:p w:rsidR="00A112E8" w:rsidRDefault="00566469">
            <w:pPr>
              <w:spacing w:before="40" w:after="40" w:line="240" w:lineRule="auto"/>
              <w:jc w:val="left"/>
            </w:pPr>
            <w:r>
              <w:rPr>
                <w:sz w:val="19"/>
              </w:rPr>
              <w:t>HTTP 400 with 'Unknown planning month 1999-01.'</w:t>
            </w:r>
          </w:p>
        </w:tc>
        <w:tc>
          <w:tcPr>
            <w:tcW w:w="1734" w:type="dxa"/>
          </w:tcPr>
          <w:p w:rsidR="00A112E8" w:rsidRDefault="00566469">
            <w:pPr>
              <w:spacing w:before="40" w:after="40" w:line="240" w:lineRule="auto"/>
              <w:jc w:val="left"/>
            </w:pPr>
            <w:r>
              <w:rPr>
                <w:sz w:val="19"/>
              </w:rPr>
              <w:t>smoke test</w:t>
            </w:r>
          </w:p>
        </w:tc>
      </w:tr>
      <w:tr w:rsidR="00A112E8">
        <w:trPr>
          <w:cantSplit/>
          <w:jc w:val="center"/>
        </w:trPr>
        <w:tc>
          <w:tcPr>
            <w:tcW w:w="2947" w:type="dxa"/>
          </w:tcPr>
          <w:p w:rsidR="00A112E8" w:rsidRDefault="00566469">
            <w:pPr>
              <w:spacing w:before="40" w:after="40" w:line="240" w:lineRule="auto"/>
              <w:jc w:val="left"/>
            </w:pPr>
            <w:r>
              <w:rPr>
                <w:sz w:val="19"/>
              </w:rPr>
              <w:t>A job of the same kind is already running</w:t>
            </w:r>
          </w:p>
        </w:tc>
        <w:tc>
          <w:tcPr>
            <w:tcW w:w="3988" w:type="dxa"/>
          </w:tcPr>
          <w:p w:rsidR="00A112E8" w:rsidRDefault="00566469">
            <w:pPr>
              <w:spacing w:before="40" w:after="40" w:line="240" w:lineRule="auto"/>
              <w:jc w:val="left"/>
            </w:pPr>
            <w:r>
              <w:rPr>
                <w:sz w:val="19"/>
              </w:rPr>
              <w:t>HTTP 409 with an explanation</w:t>
            </w:r>
          </w:p>
        </w:tc>
        <w:tc>
          <w:tcPr>
            <w:tcW w:w="1734" w:type="dxa"/>
          </w:tcPr>
          <w:p w:rsidR="00A112E8" w:rsidRDefault="00566469">
            <w:pPr>
              <w:spacing w:before="40" w:after="40" w:line="240" w:lineRule="auto"/>
              <w:jc w:val="left"/>
            </w:pPr>
            <w:r>
              <w:rPr>
                <w:sz w:val="19"/>
              </w:rPr>
              <w:t>code review</w:t>
            </w:r>
          </w:p>
        </w:tc>
      </w:tr>
      <w:tr w:rsidR="00A112E8">
        <w:trPr>
          <w:cantSplit/>
          <w:jc w:val="center"/>
        </w:trPr>
        <w:tc>
          <w:tcPr>
            <w:tcW w:w="2947" w:type="dxa"/>
          </w:tcPr>
          <w:p w:rsidR="00A112E8" w:rsidRDefault="00566469">
            <w:pPr>
              <w:spacing w:before="40" w:after="40" w:line="240" w:lineRule="auto"/>
              <w:jc w:val="left"/>
            </w:pPr>
            <w:r>
              <w:rPr>
                <w:sz w:val="19"/>
              </w:rPr>
              <w:t>Infeasible plan (for example a hard SLA that cannot be met)</w:t>
            </w:r>
          </w:p>
        </w:tc>
        <w:tc>
          <w:tcPr>
            <w:tcW w:w="3988" w:type="dxa"/>
          </w:tcPr>
          <w:p w:rsidR="00A112E8" w:rsidRDefault="00566469">
            <w:pPr>
              <w:spacing w:before="40" w:after="40" w:line="240" w:lineRule="auto"/>
              <w:jc w:val="left"/>
            </w:pPr>
            <w:r>
              <w:rPr>
                <w:sz w:val="19"/>
              </w:rPr>
              <w:t xml:space="preserve">200 with an </w:t>
            </w:r>
            <w:r>
              <w:rPr>
                <w:rFonts w:ascii="Courier New" w:eastAsia="Courier New" w:hAnsi="Courier New" w:cs="Courier New"/>
                <w:sz w:val="16"/>
              </w:rPr>
              <w:t>error</w:t>
            </w:r>
            <w:r>
              <w:rPr>
                <w:sz w:val="19"/>
              </w:rPr>
              <w:t xml:space="preserve"> field: 'No feasible solution (try more hubs, a larger capacity factor or a soft SLA)'</w:t>
            </w:r>
          </w:p>
        </w:tc>
        <w:tc>
          <w:tcPr>
            <w:tcW w:w="1734" w:type="dxa"/>
          </w:tcPr>
          <w:p w:rsidR="00A112E8" w:rsidRDefault="00566469">
            <w:pPr>
              <w:spacing w:before="40" w:after="40" w:line="240" w:lineRule="auto"/>
              <w:jc w:val="left"/>
            </w:pPr>
            <w:r>
              <w:rPr>
                <w:sz w:val="19"/>
              </w:rPr>
              <w:t>smoke test (hard-SLA edge case)</w:t>
            </w:r>
          </w:p>
        </w:tc>
      </w:tr>
      <w:tr w:rsidR="00A112E8">
        <w:trPr>
          <w:cantSplit/>
          <w:jc w:val="center"/>
        </w:trPr>
        <w:tc>
          <w:tcPr>
            <w:tcW w:w="2947" w:type="dxa"/>
          </w:tcPr>
          <w:p w:rsidR="00A112E8" w:rsidRDefault="00566469">
            <w:pPr>
              <w:spacing w:before="40" w:after="40" w:line="240" w:lineRule="auto"/>
              <w:jc w:val="left"/>
            </w:pPr>
            <w:r>
              <w:rPr>
                <w:sz w:val="19"/>
              </w:rPr>
              <w:t>Exception inside a solver or a job</w:t>
            </w:r>
          </w:p>
        </w:tc>
        <w:tc>
          <w:tcPr>
            <w:tcW w:w="3988" w:type="dxa"/>
          </w:tcPr>
          <w:p w:rsidR="00A112E8" w:rsidRDefault="00566469">
            <w:pPr>
              <w:spacing w:before="40" w:after="40" w:line="240" w:lineRule="auto"/>
              <w:jc w:val="left"/>
            </w:pPr>
            <w:r>
              <w:rPr>
                <w:sz w:val="19"/>
              </w:rPr>
              <w:t>Caught; the message is returned (planning) or stored in the job status (jobs)</w:t>
            </w:r>
          </w:p>
        </w:tc>
        <w:tc>
          <w:tcPr>
            <w:tcW w:w="1734" w:type="dxa"/>
          </w:tcPr>
          <w:p w:rsidR="00A112E8" w:rsidRDefault="00566469">
            <w:pPr>
              <w:spacing w:before="40" w:after="40" w:line="240" w:lineRule="auto"/>
              <w:jc w:val="left"/>
            </w:pPr>
            <w:r>
              <w:rPr>
                <w:sz w:val="19"/>
              </w:rPr>
              <w:t>code review</w:t>
            </w:r>
          </w:p>
        </w:tc>
      </w:tr>
      <w:tr w:rsidR="00A112E8">
        <w:trPr>
          <w:cantSplit/>
          <w:jc w:val="center"/>
        </w:trPr>
        <w:tc>
          <w:tcPr>
            <w:tcW w:w="2947" w:type="dxa"/>
          </w:tcPr>
          <w:p w:rsidR="00A112E8" w:rsidRDefault="00566469">
            <w:pPr>
              <w:spacing w:before="40" w:after="40" w:line="240" w:lineRule="auto"/>
              <w:jc w:val="left"/>
            </w:pPr>
            <w:r>
              <w:rPr>
                <w:sz w:val="19"/>
              </w:rPr>
              <w:t>NaN or infinity in a result</w:t>
            </w:r>
          </w:p>
        </w:tc>
        <w:tc>
          <w:tcPr>
            <w:tcW w:w="3988" w:type="dxa"/>
          </w:tcPr>
          <w:p w:rsidR="00A112E8" w:rsidRDefault="00566469">
            <w:pPr>
              <w:spacing w:before="40" w:after="40" w:line="240" w:lineRule="auto"/>
              <w:jc w:val="left"/>
            </w:pPr>
            <w:r>
              <w:rPr>
                <w:sz w:val="19"/>
              </w:rPr>
              <w:t>Converted to null so that the JSON is valid</w:t>
            </w:r>
          </w:p>
        </w:tc>
        <w:tc>
          <w:tcPr>
            <w:tcW w:w="1734" w:type="dxa"/>
          </w:tcPr>
          <w:p w:rsidR="00A112E8" w:rsidRDefault="00566469">
            <w:pPr>
              <w:spacing w:before="40" w:after="40" w:line="240" w:lineRule="auto"/>
              <w:jc w:val="left"/>
            </w:pPr>
            <w:r>
              <w:rPr>
                <w:sz w:val="19"/>
              </w:rPr>
              <w:t>code review</w:t>
            </w:r>
          </w:p>
        </w:tc>
      </w:tr>
      <w:tr w:rsidR="00A112E8">
        <w:trPr>
          <w:cantSplit/>
          <w:jc w:val="center"/>
        </w:trPr>
        <w:tc>
          <w:tcPr>
            <w:tcW w:w="2947" w:type="dxa"/>
          </w:tcPr>
          <w:p w:rsidR="00A112E8" w:rsidRDefault="00566469">
            <w:pPr>
              <w:spacing w:before="40" w:after="40" w:line="240" w:lineRule="auto"/>
              <w:jc w:val="left"/>
            </w:pPr>
            <w:r>
              <w:rPr>
                <w:sz w:val="19"/>
              </w:rPr>
              <w:t>API not reachable from the browser</w:t>
            </w:r>
          </w:p>
        </w:tc>
        <w:tc>
          <w:tcPr>
            <w:tcW w:w="3988" w:type="dxa"/>
          </w:tcPr>
          <w:p w:rsidR="00A112E8" w:rsidRDefault="00566469">
            <w:pPr>
              <w:spacing w:before="40" w:after="40" w:line="240" w:lineRule="auto"/>
              <w:jc w:val="left"/>
            </w:pPr>
            <w:r>
              <w:rPr>
                <w:sz w:val="19"/>
              </w:rPr>
              <w:t>The page says the backend on port 8104 could not be reached</w:t>
            </w:r>
          </w:p>
        </w:tc>
        <w:tc>
          <w:tcPr>
            <w:tcW w:w="1734" w:type="dxa"/>
          </w:tcPr>
          <w:p w:rsidR="00A112E8" w:rsidRDefault="00566469">
            <w:pPr>
              <w:spacing w:before="40" w:after="40" w:line="240" w:lineRule="auto"/>
              <w:jc w:val="left"/>
            </w:pPr>
            <w:r>
              <w:rPr>
                <w:sz w:val="19"/>
              </w:rPr>
              <w:t>browser walkthrough</w:t>
            </w:r>
          </w:p>
        </w:tc>
      </w:tr>
    </w:tbl>
    <w:p w:rsidR="00A112E8" w:rsidRDefault="00A112E8">
      <w:pPr>
        <w:spacing w:line="144" w:lineRule="auto"/>
      </w:pPr>
    </w:p>
    <w:p w:rsidR="00A112E8" w:rsidRDefault="00566469">
      <w:r>
        <w:t xml:space="preserve">The validation message recorded for n_hubs = 0 is: 'Input should be greater than or equal to 1' on field </w:t>
      </w:r>
      <w:r>
        <w:rPr>
          <w:rFonts w:ascii="Courier New" w:eastAsia="Courier New" w:hAnsi="Courier New" w:cs="Courier New"/>
          <w:sz w:val="21"/>
        </w:rPr>
        <w:t>n_hubs</w:t>
      </w:r>
      <w:r>
        <w:t>.</w:t>
      </w:r>
    </w:p>
    <w:p w:rsidR="00A112E8" w:rsidRDefault="00566469">
      <w:pPr>
        <w:pStyle w:val="Heading3"/>
      </w:pPr>
      <w:r>
        <w:t>6.12.2  Security</w:t>
      </w:r>
    </w:p>
    <w:p w:rsidR="00A112E8" w:rsidRDefault="00566469">
      <w:pPr>
        <w:pStyle w:val="ListBullet"/>
        <w:spacing w:after="40"/>
      </w:pPr>
      <w:r>
        <w:t xml:space="preserve">CORS is limited to </w:t>
      </w:r>
      <w:r>
        <w:rPr>
          <w:rFonts w:ascii="Courier New" w:eastAsia="Courier New" w:hAnsi="Courier New" w:cs="Courier New"/>
          <w:sz w:val="21"/>
        </w:rPr>
        <w:t>http://localhost:5104</w:t>
      </w:r>
      <w:r>
        <w:t xml:space="preserve"> and </w:t>
      </w:r>
      <w:r>
        <w:rPr>
          <w:rFonts w:ascii="Courier New" w:eastAsia="Courier New" w:hAnsi="Courier New" w:cs="Courier New"/>
          <w:sz w:val="21"/>
        </w:rPr>
        <w:t>http://127.0.0.1:5104</w:t>
      </w:r>
      <w:r>
        <w:t>.</w:t>
      </w:r>
    </w:p>
    <w:p w:rsidR="00A112E8" w:rsidRDefault="00566469">
      <w:pPr>
        <w:pStyle w:val="ListBullet"/>
        <w:spacing w:after="40"/>
      </w:pPr>
      <w:r>
        <w:t xml:space="preserve">No secrets are stored: the </w:t>
      </w:r>
      <w:r>
        <w:rPr>
          <w:rFonts w:ascii="Courier New" w:eastAsia="Courier New" w:hAnsi="Courier New" w:cs="Courier New"/>
          <w:sz w:val="21"/>
        </w:rPr>
        <w:t>.env</w:t>
      </w:r>
      <w:r>
        <w:t xml:space="preserve"> file contains only the two port numbers.</w:t>
      </w:r>
    </w:p>
    <w:p w:rsidR="00A112E8" w:rsidRDefault="00566469">
      <w:pPr>
        <w:pStyle w:val="ListBullet"/>
        <w:spacing w:after="40"/>
      </w:pPr>
      <w:r>
        <w:lastRenderedPageBreak/>
        <w:t>Request bodies are validated with types and ranges, which bounds the work a request can ask for (for example time limit 2-300 s, p 1-20).</w:t>
      </w:r>
    </w:p>
    <w:p w:rsidR="00A112E8" w:rsidRDefault="00566469">
      <w:pPr>
        <w:pStyle w:val="ListBullet"/>
        <w:spacing w:after="40"/>
      </w:pPr>
      <w:r>
        <w:rPr>
          <w:b/>
        </w:rPr>
        <w:t>There is no authentication, authorisation or rate limiting.</w:t>
      </w:r>
      <w:r>
        <w:t xml:space="preserve"> Anyone who can reach port 8104 can retrain the model or start jobs that overwrite the result files. The application is therefore meant for a trusted local machine; this is recorded as a limitation, and no penetration test was carried out.</w:t>
      </w:r>
    </w:p>
    <w:p w:rsidR="00A112E8" w:rsidRDefault="00566469">
      <w:pPr>
        <w:pStyle w:val="Heading2"/>
      </w:pPr>
      <w:bookmarkStart w:id="95" w:name="_Toc242981996"/>
      <w:r>
        <w:t>6.13  Installation and Execution</w:t>
      </w:r>
      <w:bookmarkEnd w:id="95"/>
    </w:p>
    <w:p w:rsidR="00A112E8" w:rsidRDefault="00566469">
      <w:r>
        <w:rPr>
          <w:b/>
        </w:rPr>
        <w:t>Requirements.</w:t>
      </w:r>
      <w:r>
        <w:t xml:space="preserve"> Python 3.10 or later and Node.js 18 or later. On Windows, double-click </w:t>
      </w:r>
      <w:r>
        <w:rPr>
          <w:rFonts w:ascii="Courier New" w:eastAsia="Courier New" w:hAnsi="Courier New" w:cs="Courier New"/>
          <w:sz w:val="21"/>
        </w:rPr>
        <w:t>run.bat</w:t>
      </w:r>
      <w:r>
        <w:t xml:space="preserve"> in </w:t>
      </w:r>
      <w:r>
        <w:rPr>
          <w:rFonts w:ascii="Courier New" w:eastAsia="Courier New" w:hAnsi="Courier New" w:cs="Courier New"/>
          <w:sz w:val="21"/>
        </w:rPr>
        <w:t>8.ProjectCode</w:t>
      </w:r>
      <w:r>
        <w:t xml:space="preserve">; it reads the ports from </w:t>
      </w:r>
      <w:r>
        <w:rPr>
          <w:rFonts w:ascii="Courier New" w:eastAsia="Courier New" w:hAnsi="Courier New" w:cs="Courier New"/>
          <w:sz w:val="21"/>
        </w:rPr>
        <w:t>.env</w:t>
      </w:r>
      <w:r>
        <w:t xml:space="preserve">, installs missing Python and npm packages, starts the API and waits for </w:t>
      </w:r>
      <w:r>
        <w:rPr>
          <w:rFonts w:ascii="Courier New" w:eastAsia="Courier New" w:hAnsi="Courier New" w:cs="Courier New"/>
          <w:sz w:val="21"/>
        </w:rPr>
        <w:t>/api/health</w:t>
      </w:r>
      <w:r>
        <w:t>, starts the web server and opens http://localhost:5104.</w:t>
      </w:r>
    </w:p>
    <w:p w:rsidR="00A112E8" w:rsidRDefault="00566469">
      <w:pPr>
        <w:pStyle w:val="TableCaption"/>
        <w:jc w:val="left"/>
      </w:pPr>
      <w:bookmarkStart w:id="96" w:name="_Toc242982119"/>
      <w:r>
        <w:t>Listing: installation and commands</w:t>
      </w:r>
      <w:bookmarkEnd w:id="96"/>
    </w:p>
    <w:p w:rsidR="00A112E8" w:rsidRDefault="00566469">
      <w:pPr>
        <w:pStyle w:val="CodeBlock"/>
        <w:shd w:val="clear" w:color="auto" w:fill="F3F4F7"/>
        <w:ind w:left="432" w:hanging="360"/>
      </w:pPr>
      <w:r>
        <w:t>pip install -r backend/requirements.txt</w:t>
      </w:r>
    </w:p>
    <w:p w:rsidR="00A112E8" w:rsidRDefault="00566469">
      <w:pPr>
        <w:pStyle w:val="CodeBlock"/>
        <w:shd w:val="clear" w:color="auto" w:fill="F3F4F7"/>
        <w:ind w:left="432" w:hanging="360"/>
      </w:pPr>
      <w:r>
        <w:t>python -m uvicorn backend.main:app --host 127.0.0.1 --port 8104     # terminal 1</w:t>
      </w:r>
    </w:p>
    <w:p w:rsidR="00A112E8" w:rsidRDefault="00566469">
      <w:pPr>
        <w:pStyle w:val="CodeBlock"/>
        <w:shd w:val="clear" w:color="auto" w:fill="F3F4F7"/>
        <w:ind w:left="432" w:hanging="360"/>
      </w:pPr>
      <w:r>
        <w:t>cd frontend &amp;&amp; npm install &amp;&amp; npm run dev                            # terminal 2  -&gt; http://localhost:5104</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python run.py forecast      # train the Random Forest (about 1 s)</w:t>
      </w:r>
    </w:p>
    <w:p w:rsidR="00A112E8" w:rsidRDefault="00566469">
      <w:pPr>
        <w:pStyle w:val="CodeBlock"/>
        <w:shd w:val="clear" w:color="auto" w:fill="F3F4F7"/>
        <w:ind w:left="432" w:hanging="360"/>
      </w:pPr>
      <w:r>
        <w:t>python run.py optimize --period 2025-10 --hubs 6</w:t>
      </w:r>
    </w:p>
    <w:p w:rsidR="00A112E8" w:rsidRDefault="00566469">
      <w:pPr>
        <w:pStyle w:val="CodeBlock"/>
        <w:shd w:val="clear" w:color="auto" w:fill="F3F4F7"/>
        <w:ind w:left="432" w:hanging="360"/>
      </w:pPr>
      <w:r>
        <w:t>python run.py compare --period 2025-10</w:t>
      </w:r>
    </w:p>
    <w:p w:rsidR="00A112E8" w:rsidRDefault="00566469">
      <w:pPr>
        <w:pStyle w:val="CodeBlock"/>
        <w:shd w:val="clear" w:color="auto" w:fill="F3F4F7"/>
        <w:ind w:left="432" w:hanging="360"/>
      </w:pPr>
      <w:r>
        <w:t>python run.py rolling --months 6</w:t>
      </w:r>
    </w:p>
    <w:p w:rsidR="00A112E8" w:rsidRDefault="00566469">
      <w:pPr>
        <w:pStyle w:val="CodeBlock"/>
        <w:shd w:val="clear" w:color="auto" w:fill="F3F4F7"/>
        <w:ind w:left="432" w:hanging="360"/>
      </w:pPr>
      <w:r>
        <w:t>python run.py benchmark --factors 1 2 3</w:t>
      </w:r>
    </w:p>
    <w:p w:rsidR="00A112E8" w:rsidRDefault="00566469">
      <w:pPr>
        <w:pStyle w:val="CodeBlock"/>
        <w:shd w:val="clear" w:color="auto" w:fill="F3F4F7"/>
        <w:ind w:left="432" w:hanging="360"/>
      </w:pPr>
      <w:r>
        <w:t>python tests.py             # four smoke tests</w:t>
      </w:r>
    </w:p>
    <w:p w:rsidR="00A112E8" w:rsidRDefault="00566469">
      <w:pPr>
        <w:pStyle w:val="CodeBlock"/>
        <w:shd w:val="clear" w:color="auto" w:fill="F3F4F7"/>
        <w:ind w:left="432" w:hanging="360"/>
      </w:pPr>
      <w:r>
        <w:t>python scripts/smoke_test.py   # 18 API checks</w:t>
      </w:r>
    </w:p>
    <w:p w:rsidR="00A112E8" w:rsidRDefault="00A112E8">
      <w:pPr>
        <w:spacing w:line="144" w:lineRule="auto"/>
      </w:pPr>
    </w:p>
    <w:p w:rsidR="00A112E8" w:rsidRDefault="00566469">
      <w:r>
        <w:t xml:space="preserve">A trained model and pre-computed results are included, so the application works immediately. Retraining, comparison, benchmark and rolling runs overwrite </w:t>
      </w:r>
      <w:r>
        <w:rPr>
          <w:rFonts w:ascii="Courier New" w:eastAsia="Courier New" w:hAnsi="Courier New" w:cs="Courier New"/>
          <w:sz w:val="21"/>
        </w:rPr>
        <w:t>models/</w:t>
      </w:r>
      <w:r>
        <w:t xml:space="preserve"> and </w:t>
      </w:r>
      <w:r>
        <w:rPr>
          <w:rFonts w:ascii="Courier New" w:eastAsia="Courier New" w:hAnsi="Courier New" w:cs="Courier New"/>
          <w:sz w:val="21"/>
        </w:rPr>
        <w:t>results/</w:t>
      </w:r>
      <w:r>
        <w:t>.</w:t>
      </w:r>
    </w:p>
    <w:p w:rsidR="00A112E8" w:rsidRDefault="00566469">
      <w:pPr>
        <w:pStyle w:val="Heading1"/>
        <w:pageBreakBefore/>
      </w:pPr>
      <w:bookmarkStart w:id="97" w:name="_Toc242981997"/>
      <w:r>
        <w:lastRenderedPageBreak/>
        <w:t>CHAPTER 7</w:t>
      </w:r>
      <w:r>
        <w:br/>
        <w:t>SYSTEM TESTING</w:t>
      </w:r>
      <w:bookmarkEnd w:id="97"/>
    </w:p>
    <w:p w:rsidR="00A112E8" w:rsidRDefault="00566469">
      <w:pPr>
        <w:pStyle w:val="Heading2"/>
      </w:pPr>
      <w:bookmarkStart w:id="98" w:name="_Toc242981998"/>
      <w:r>
        <w:t>7.1  Testing Strategy</w:t>
      </w:r>
      <w:bookmarkEnd w:id="98"/>
    </w:p>
    <w:p w:rsidR="00A112E8" w:rsidRDefault="00566469">
      <w:r>
        <w:t>Testing had three layers: Python tests of the science and of the original web application (</w:t>
      </w:r>
      <w:r>
        <w:rPr>
          <w:rFonts w:ascii="Courier New" w:eastAsia="Courier New" w:hAnsi="Courier New" w:cs="Courier New"/>
          <w:sz w:val="21"/>
        </w:rPr>
        <w:t>tests.py</w:t>
      </w:r>
      <w:r>
        <w:t>), an API smoke test of the FastAPI layer that the React application uses (</w:t>
      </w:r>
      <w:r>
        <w:rPr>
          <w:rFonts w:ascii="Courier New" w:eastAsia="Courier New" w:hAnsi="Courier New" w:cs="Courier New"/>
          <w:sz w:val="21"/>
        </w:rPr>
        <w:t>scripts/smoke_test.py</w:t>
      </w:r>
      <w:r>
        <w:t>), and scripted browser walkthroughs of the finished application (Playwright driving Chrome) that also produced the screenshots. All of them were run on 15 October 2026 on the machine described below. The optimisation results themselves are the product of the experiments of Chapter 8, not of tests.</w:t>
      </w:r>
    </w:p>
    <w:p w:rsidR="00A112E8" w:rsidRDefault="00566469">
      <w:pPr>
        <w:pStyle w:val="TableCaption"/>
      </w:pPr>
      <w:bookmarkStart w:id="99" w:name="_Toc242982120"/>
      <w:r>
        <w:t>Table 7.1: Testing layers</w:t>
      </w:r>
      <w:bookmarkEnd w:id="99"/>
    </w:p>
    <w:tbl>
      <w:tblPr>
        <w:tblStyle w:val="TableGrid"/>
        <w:tblW w:w="0" w:type="auto"/>
        <w:jc w:val="center"/>
        <w:tblLook w:val="04A0" w:firstRow="1" w:lastRow="0" w:firstColumn="1" w:lastColumn="0" w:noHBand="0" w:noVBand="1"/>
      </w:tblPr>
      <w:tblGrid>
        <w:gridCol w:w="1560"/>
        <w:gridCol w:w="2216"/>
        <w:gridCol w:w="3294"/>
        <w:gridCol w:w="1734"/>
      </w:tblGrid>
      <w:tr w:rsidR="00A112E8">
        <w:trPr>
          <w:cantSplit/>
          <w:tblHeader/>
          <w:jc w:val="center"/>
        </w:trPr>
        <w:tc>
          <w:tcPr>
            <w:tcW w:w="1560" w:type="dxa"/>
            <w:shd w:val="clear" w:color="auto" w:fill="D9E2F3"/>
          </w:tcPr>
          <w:p w:rsidR="00A112E8" w:rsidRDefault="00566469">
            <w:pPr>
              <w:keepNext/>
              <w:spacing w:before="40" w:after="40" w:line="240" w:lineRule="auto"/>
              <w:jc w:val="left"/>
            </w:pPr>
            <w:r>
              <w:rPr>
                <w:b/>
                <w:sz w:val="19"/>
              </w:rPr>
              <w:t>Layer</w:t>
            </w:r>
          </w:p>
        </w:tc>
        <w:tc>
          <w:tcPr>
            <w:tcW w:w="2081" w:type="dxa"/>
            <w:shd w:val="clear" w:color="auto" w:fill="D9E2F3"/>
          </w:tcPr>
          <w:p w:rsidR="00A112E8" w:rsidRDefault="00566469">
            <w:pPr>
              <w:keepNext/>
              <w:spacing w:before="40" w:after="40" w:line="240" w:lineRule="auto"/>
              <w:jc w:val="left"/>
            </w:pPr>
            <w:r>
              <w:rPr>
                <w:b/>
                <w:sz w:val="19"/>
              </w:rPr>
              <w:t>Tool</w:t>
            </w:r>
          </w:p>
        </w:tc>
        <w:tc>
          <w:tcPr>
            <w:tcW w:w="3294" w:type="dxa"/>
            <w:shd w:val="clear" w:color="auto" w:fill="D9E2F3"/>
          </w:tcPr>
          <w:p w:rsidR="00A112E8" w:rsidRDefault="00566469">
            <w:pPr>
              <w:keepNext/>
              <w:spacing w:before="40" w:after="40" w:line="240" w:lineRule="auto"/>
              <w:jc w:val="left"/>
            </w:pPr>
            <w:r>
              <w:rPr>
                <w:b/>
                <w:sz w:val="19"/>
              </w:rPr>
              <w:t>What it checks</w:t>
            </w:r>
          </w:p>
        </w:tc>
        <w:tc>
          <w:tcPr>
            <w:tcW w:w="1734" w:type="dxa"/>
            <w:shd w:val="clear" w:color="auto" w:fill="D9E2F3"/>
          </w:tcPr>
          <w:p w:rsidR="00A112E8" w:rsidRDefault="00566469">
            <w:pPr>
              <w:keepNext/>
              <w:spacing w:before="40" w:after="40" w:line="240" w:lineRule="auto"/>
              <w:jc w:val="left"/>
            </w:pPr>
            <w:r>
              <w:rPr>
                <w:b/>
                <w:sz w:val="19"/>
              </w:rPr>
              <w:t>Result</w:t>
            </w:r>
          </w:p>
        </w:tc>
      </w:tr>
      <w:tr w:rsidR="00A112E8">
        <w:trPr>
          <w:cantSplit/>
          <w:jc w:val="center"/>
        </w:trPr>
        <w:tc>
          <w:tcPr>
            <w:tcW w:w="1560" w:type="dxa"/>
          </w:tcPr>
          <w:p w:rsidR="00A112E8" w:rsidRDefault="00566469">
            <w:pPr>
              <w:keepNext/>
              <w:spacing w:before="40" w:after="40" w:line="240" w:lineRule="auto"/>
              <w:jc w:val="left"/>
            </w:pPr>
            <w:r>
              <w:rPr>
                <w:sz w:val="19"/>
              </w:rPr>
              <w:t>Unit and module</w:t>
            </w:r>
          </w:p>
        </w:tc>
        <w:tc>
          <w:tcPr>
            <w:tcW w:w="2081" w:type="dxa"/>
          </w:tcPr>
          <w:p w:rsidR="00A112E8" w:rsidRDefault="00566469">
            <w:pPr>
              <w:keepNext/>
              <w:spacing w:before="40" w:after="40" w:line="240" w:lineRule="auto"/>
              <w:jc w:val="left"/>
            </w:pPr>
            <w:r>
              <w:rPr>
                <w:sz w:val="19"/>
              </w:rPr>
              <w:t>tests.py (4 functions)</w:t>
            </w:r>
          </w:p>
        </w:tc>
        <w:tc>
          <w:tcPr>
            <w:tcW w:w="3294" w:type="dxa"/>
          </w:tcPr>
          <w:p w:rsidR="00A112E8" w:rsidRDefault="00566469">
            <w:pPr>
              <w:keepNext/>
              <w:spacing w:before="40" w:after="40" w:line="240" w:lineRule="auto"/>
              <w:jc w:val="left"/>
            </w:pPr>
            <w:r>
              <w:rPr>
                <w:sz w:val="19"/>
              </w:rPr>
              <w:t>data schema and distances, forecast contract, optimisation constraints, Flask pages</w:t>
            </w:r>
          </w:p>
        </w:tc>
        <w:tc>
          <w:tcPr>
            <w:tcW w:w="1734" w:type="dxa"/>
          </w:tcPr>
          <w:p w:rsidR="00A112E8" w:rsidRDefault="00566469">
            <w:pPr>
              <w:keepNext/>
              <w:spacing w:before="40" w:after="40" w:line="240" w:lineRule="auto"/>
              <w:jc w:val="left"/>
            </w:pPr>
            <w:r>
              <w:rPr>
                <w:sz w:val="19"/>
              </w:rPr>
              <w:t>4 of 4 passed (32.7 s)</w:t>
            </w:r>
          </w:p>
        </w:tc>
      </w:tr>
      <w:tr w:rsidR="00A112E8">
        <w:trPr>
          <w:cantSplit/>
          <w:jc w:val="center"/>
        </w:trPr>
        <w:tc>
          <w:tcPr>
            <w:tcW w:w="1560" w:type="dxa"/>
          </w:tcPr>
          <w:p w:rsidR="00A112E8" w:rsidRDefault="00566469">
            <w:pPr>
              <w:spacing w:before="40" w:after="40" w:line="240" w:lineRule="auto"/>
              <w:jc w:val="left"/>
            </w:pPr>
            <w:r>
              <w:rPr>
                <w:sz w:val="19"/>
              </w:rPr>
              <w:t>API integration</w:t>
            </w:r>
          </w:p>
        </w:tc>
        <w:tc>
          <w:tcPr>
            <w:tcW w:w="2081" w:type="dxa"/>
          </w:tcPr>
          <w:p w:rsidR="00A112E8" w:rsidRDefault="00566469">
            <w:pPr>
              <w:spacing w:before="40" w:after="40" w:line="240" w:lineRule="auto"/>
              <w:jc w:val="left"/>
            </w:pPr>
            <w:r>
              <w:rPr>
                <w:sz w:val="19"/>
              </w:rPr>
              <w:t>scripts/smoke_test.py (18 checks)</w:t>
            </w:r>
          </w:p>
        </w:tc>
        <w:tc>
          <w:tcPr>
            <w:tcW w:w="3294" w:type="dxa"/>
          </w:tcPr>
          <w:p w:rsidR="00A112E8" w:rsidRDefault="00566469">
            <w:pPr>
              <w:spacing w:before="40" w:after="40" w:line="240" w:lineRule="auto"/>
              <w:jc w:val="left"/>
            </w:pPr>
            <w:r>
              <w:rPr>
                <w:sz w:val="19"/>
              </w:rPr>
              <w:t>every endpoint, validation, edge cases, exact versus matheuristic</w:t>
            </w:r>
          </w:p>
        </w:tc>
        <w:tc>
          <w:tcPr>
            <w:tcW w:w="1734" w:type="dxa"/>
          </w:tcPr>
          <w:p w:rsidR="00A112E8" w:rsidRDefault="00566469">
            <w:pPr>
              <w:spacing w:before="40" w:after="40" w:line="240" w:lineRule="auto"/>
              <w:jc w:val="left"/>
            </w:pPr>
            <w:r>
              <w:rPr>
                <w:sz w:val="19"/>
              </w:rPr>
              <w:t>18 of 18 passed (20.9 s)</w:t>
            </w:r>
          </w:p>
        </w:tc>
      </w:tr>
      <w:tr w:rsidR="00A112E8">
        <w:trPr>
          <w:cantSplit/>
          <w:jc w:val="center"/>
        </w:trPr>
        <w:tc>
          <w:tcPr>
            <w:tcW w:w="1560" w:type="dxa"/>
          </w:tcPr>
          <w:p w:rsidR="00A112E8" w:rsidRDefault="00566469">
            <w:pPr>
              <w:spacing w:before="40" w:after="40" w:line="240" w:lineRule="auto"/>
              <w:jc w:val="left"/>
            </w:pPr>
            <w:r>
              <w:rPr>
                <w:sz w:val="19"/>
              </w:rPr>
              <w:t>Functional (browser)</w:t>
            </w:r>
          </w:p>
        </w:tc>
        <w:tc>
          <w:tcPr>
            <w:tcW w:w="2081" w:type="dxa"/>
          </w:tcPr>
          <w:p w:rsidR="00A112E8" w:rsidRDefault="00566469">
            <w:pPr>
              <w:spacing w:before="40" w:after="40" w:line="240" w:lineRule="auto"/>
              <w:jc w:val="left"/>
            </w:pPr>
            <w:r>
              <w:rPr>
                <w:sz w:val="19"/>
              </w:rPr>
              <w:t>scripts/capture_screens.py</w:t>
            </w:r>
          </w:p>
        </w:tc>
        <w:tc>
          <w:tcPr>
            <w:tcW w:w="3294" w:type="dxa"/>
          </w:tcPr>
          <w:p w:rsidR="00A112E8" w:rsidRDefault="00566469">
            <w:pPr>
              <w:spacing w:before="40" w:after="40" w:line="240" w:lineRule="auto"/>
              <w:jc w:val="left"/>
            </w:pPr>
            <w:r>
              <w:rPr>
                <w:sz w:val="19"/>
              </w:rPr>
              <w:t>7 routes, 3 planning runs through the form, comparison, scalability and rolling screens, dark mode, not-found page</w:t>
            </w:r>
          </w:p>
        </w:tc>
        <w:tc>
          <w:tcPr>
            <w:tcW w:w="1734" w:type="dxa"/>
          </w:tcPr>
          <w:p w:rsidR="00A112E8" w:rsidRDefault="00566469">
            <w:pPr>
              <w:spacing w:before="40" w:after="40" w:line="240" w:lineRule="auto"/>
              <w:jc w:val="left"/>
            </w:pPr>
            <w:r>
              <w:rPr>
                <w:sz w:val="19"/>
              </w:rPr>
              <w:t>22 screens captured with real data</w:t>
            </w:r>
          </w:p>
        </w:tc>
      </w:tr>
      <w:tr w:rsidR="00A112E8">
        <w:trPr>
          <w:cantSplit/>
          <w:jc w:val="center"/>
        </w:trPr>
        <w:tc>
          <w:tcPr>
            <w:tcW w:w="1560" w:type="dxa"/>
          </w:tcPr>
          <w:p w:rsidR="00A112E8" w:rsidRDefault="00566469">
            <w:pPr>
              <w:spacing w:before="40" w:after="40" w:line="240" w:lineRule="auto"/>
              <w:jc w:val="left"/>
            </w:pPr>
            <w:r>
              <w:rPr>
                <w:sz w:val="19"/>
              </w:rPr>
              <w:t>Performance</w:t>
            </w:r>
          </w:p>
        </w:tc>
        <w:tc>
          <w:tcPr>
            <w:tcW w:w="2081" w:type="dxa"/>
          </w:tcPr>
          <w:p w:rsidR="00A112E8" w:rsidRDefault="00566469">
            <w:pPr>
              <w:spacing w:before="40" w:after="40" w:line="240" w:lineRule="auto"/>
              <w:jc w:val="left"/>
            </w:pPr>
            <w:r>
              <w:rPr>
                <w:sz w:val="19"/>
              </w:rPr>
              <w:t>Python timer over HTTP</w:t>
            </w:r>
          </w:p>
        </w:tc>
        <w:tc>
          <w:tcPr>
            <w:tcW w:w="3294" w:type="dxa"/>
          </w:tcPr>
          <w:p w:rsidR="00A112E8" w:rsidRDefault="00566469">
            <w:pPr>
              <w:spacing w:before="40" w:after="40" w:line="240" w:lineRule="auto"/>
              <w:jc w:val="left"/>
            </w:pPr>
            <w:r>
              <w:rPr>
                <w:sz w:val="19"/>
              </w:rPr>
              <w:t>latency of every read endpoint and the planning endpoint</w:t>
            </w:r>
          </w:p>
        </w:tc>
        <w:tc>
          <w:tcPr>
            <w:tcW w:w="1734" w:type="dxa"/>
          </w:tcPr>
          <w:p w:rsidR="00A112E8" w:rsidRDefault="00566469">
            <w:pPr>
              <w:spacing w:before="40" w:after="40" w:line="240" w:lineRule="auto"/>
              <w:jc w:val="left"/>
            </w:pPr>
            <w:r>
              <w:rPr>
                <w:sz w:val="19"/>
              </w:rPr>
              <w:t>see Section 'Performance Testing'</w:t>
            </w:r>
          </w:p>
        </w:tc>
      </w:tr>
      <w:tr w:rsidR="00A112E8">
        <w:trPr>
          <w:cantSplit/>
          <w:jc w:val="center"/>
        </w:trPr>
        <w:tc>
          <w:tcPr>
            <w:tcW w:w="1560" w:type="dxa"/>
          </w:tcPr>
          <w:p w:rsidR="00A112E8" w:rsidRDefault="00566469">
            <w:pPr>
              <w:spacing w:before="40" w:after="40" w:line="240" w:lineRule="auto"/>
              <w:jc w:val="left"/>
            </w:pPr>
            <w:r>
              <w:rPr>
                <w:sz w:val="19"/>
              </w:rPr>
              <w:t>Acceptance</w:t>
            </w:r>
          </w:p>
        </w:tc>
        <w:tc>
          <w:tcPr>
            <w:tcW w:w="2081" w:type="dxa"/>
          </w:tcPr>
          <w:p w:rsidR="00A112E8" w:rsidRDefault="00566469">
            <w:pPr>
              <w:spacing w:before="40" w:after="40" w:line="240" w:lineRule="auto"/>
              <w:jc w:val="left"/>
            </w:pPr>
            <w:r>
              <w:rPr>
                <w:sz w:val="19"/>
              </w:rPr>
              <w:t>-</w:t>
            </w:r>
          </w:p>
        </w:tc>
        <w:tc>
          <w:tcPr>
            <w:tcW w:w="3294" w:type="dxa"/>
          </w:tcPr>
          <w:p w:rsidR="00A112E8" w:rsidRDefault="00566469">
            <w:pPr>
              <w:spacing w:before="40" w:after="40" w:line="240" w:lineRule="auto"/>
              <w:jc w:val="left"/>
            </w:pPr>
            <w:r>
              <w:rPr>
                <w:sz w:val="19"/>
              </w:rPr>
              <w:t>user acceptance by real planners</w:t>
            </w:r>
          </w:p>
        </w:tc>
        <w:tc>
          <w:tcPr>
            <w:tcW w:w="1734" w:type="dxa"/>
          </w:tcPr>
          <w:p w:rsidR="00A112E8" w:rsidRDefault="00566469">
            <w:pPr>
              <w:spacing w:before="40" w:after="40" w:line="240" w:lineRule="auto"/>
              <w:jc w:val="left"/>
            </w:pPr>
            <w:r>
              <w:rPr>
                <w:sz w:val="19"/>
              </w:rPr>
              <w:t>not done</w:t>
            </w:r>
          </w:p>
        </w:tc>
      </w:tr>
    </w:tbl>
    <w:p w:rsidR="00A112E8" w:rsidRDefault="00A112E8">
      <w:pPr>
        <w:spacing w:line="144" w:lineRule="auto"/>
      </w:pPr>
    </w:p>
    <w:p w:rsidR="00A112E8" w:rsidRDefault="00566469">
      <w:r>
        <w:rPr>
          <w:b/>
        </w:rPr>
        <w:t>Test machine.</w:t>
      </w:r>
      <w:r>
        <w:t xml:space="preserve"> Intel Core i5-12500 (6 cores, 12 threads), 15.7 GB RAM, Windows 11 Pro, Python 3.11.9, Node.js v24.19.0.</w:t>
      </w:r>
    </w:p>
    <w:p w:rsidR="00A112E8" w:rsidRDefault="00566469">
      <w:pPr>
        <w:pStyle w:val="Heading2"/>
      </w:pPr>
      <w:bookmarkStart w:id="100" w:name="_Toc242981999"/>
      <w:r>
        <w:t>7.2  Unit and Module Tests</w:t>
      </w:r>
      <w:bookmarkEnd w:id="100"/>
    </w:p>
    <w:p w:rsidR="00A112E8" w:rsidRDefault="00566469">
      <w:pPr>
        <w:pStyle w:val="TableCaption"/>
      </w:pPr>
      <w:bookmarkStart w:id="101" w:name="_Toc242982121"/>
      <w:r>
        <w:t>Table 7.2: Assertions of tests.py</w:t>
      </w:r>
      <w:bookmarkEnd w:id="101"/>
    </w:p>
    <w:tbl>
      <w:tblPr>
        <w:tblStyle w:val="TableGrid"/>
        <w:tblW w:w="0" w:type="auto"/>
        <w:jc w:val="center"/>
        <w:tblLook w:val="04A0" w:firstRow="1" w:lastRow="0" w:firstColumn="1" w:lastColumn="0" w:noHBand="0" w:noVBand="1"/>
      </w:tblPr>
      <w:tblGrid>
        <w:gridCol w:w="1734"/>
        <w:gridCol w:w="6935"/>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19"/>
              </w:rPr>
              <w:t>Test function</w:t>
            </w:r>
          </w:p>
        </w:tc>
        <w:tc>
          <w:tcPr>
            <w:tcW w:w="6935" w:type="dxa"/>
            <w:shd w:val="clear" w:color="auto" w:fill="D9E2F3"/>
          </w:tcPr>
          <w:p w:rsidR="00A112E8" w:rsidRDefault="00566469">
            <w:pPr>
              <w:keepNext/>
              <w:spacing w:before="40" w:after="40" w:line="240" w:lineRule="auto"/>
              <w:jc w:val="left"/>
            </w:pPr>
            <w:r>
              <w:rPr>
                <w:b/>
                <w:sz w:val="19"/>
              </w:rPr>
              <w:t>What it asserts</w:t>
            </w:r>
          </w:p>
        </w:tc>
      </w:tr>
      <w:tr w:rsidR="00A112E8">
        <w:trPr>
          <w:cantSplit/>
          <w:jc w:val="center"/>
        </w:trPr>
        <w:tc>
          <w:tcPr>
            <w:tcW w:w="1734" w:type="dxa"/>
          </w:tcPr>
          <w:p w:rsidR="00A112E8" w:rsidRDefault="00566469">
            <w:pPr>
              <w:keepNext/>
              <w:spacing w:before="40" w:after="40" w:line="240" w:lineRule="auto"/>
              <w:jc w:val="left"/>
            </w:pPr>
            <w:r>
              <w:rPr>
                <w:sz w:val="19"/>
              </w:rPr>
              <w:t>test_data</w:t>
            </w:r>
          </w:p>
        </w:tc>
        <w:tc>
          <w:tcPr>
            <w:tcW w:w="6935" w:type="dxa"/>
          </w:tcPr>
          <w:p w:rsidR="00A112E8" w:rsidRDefault="00566469">
            <w:pPr>
              <w:keepNext/>
              <w:spacing w:before="40" w:after="40" w:line="240" w:lineRule="auto"/>
              <w:jc w:val="left"/>
            </w:pPr>
            <w:r>
              <w:rPr>
                <w:sz w:val="19"/>
              </w:rPr>
              <w:t>at least 30 regions and 24 months; required columns present; the distance matrix is square, has a zero diagonal and the first distance exceeds 100 km</w:t>
            </w:r>
          </w:p>
        </w:tc>
      </w:tr>
      <w:tr w:rsidR="00A112E8">
        <w:trPr>
          <w:cantSplit/>
          <w:jc w:val="center"/>
        </w:trPr>
        <w:tc>
          <w:tcPr>
            <w:tcW w:w="1734" w:type="dxa"/>
          </w:tcPr>
          <w:p w:rsidR="00A112E8" w:rsidRDefault="00566469">
            <w:pPr>
              <w:spacing w:before="40" w:after="40" w:line="240" w:lineRule="auto"/>
              <w:jc w:val="left"/>
            </w:pPr>
            <w:r>
              <w:rPr>
                <w:sz w:val="19"/>
              </w:rPr>
              <w:t>test_forecast</w:t>
            </w:r>
          </w:p>
        </w:tc>
        <w:tc>
          <w:tcPr>
            <w:tcW w:w="6935" w:type="dxa"/>
          </w:tcPr>
          <w:p w:rsidR="00A112E8" w:rsidRDefault="00566469">
            <w:pPr>
              <w:spacing w:before="40" w:after="40" w:line="240" w:lineRule="auto"/>
              <w:jc w:val="left"/>
            </w:pPr>
            <w:r>
              <w:rPr>
                <w:sz w:val="19"/>
              </w:rPr>
              <w:t>a model exists (trained if missing); the next-month forecast covers every region and is positive; the forecast of October 2025 from earlier data is within 30% of the realised network total</w:t>
            </w:r>
          </w:p>
        </w:tc>
      </w:tr>
      <w:tr w:rsidR="00A112E8">
        <w:trPr>
          <w:cantSplit/>
          <w:jc w:val="center"/>
        </w:trPr>
        <w:tc>
          <w:tcPr>
            <w:tcW w:w="1734" w:type="dxa"/>
          </w:tcPr>
          <w:p w:rsidR="00A112E8" w:rsidRDefault="00566469">
            <w:pPr>
              <w:spacing w:before="40" w:after="40" w:line="240" w:lineRule="auto"/>
              <w:jc w:val="left"/>
            </w:pPr>
            <w:r>
              <w:rPr>
                <w:sz w:val="19"/>
              </w:rPr>
              <w:t>test_optimisation</w:t>
            </w:r>
          </w:p>
        </w:tc>
        <w:tc>
          <w:tcPr>
            <w:tcW w:w="6935" w:type="dxa"/>
          </w:tcPr>
          <w:p w:rsidR="00A112E8" w:rsidRDefault="00566469">
            <w:pPr>
              <w:spacing w:before="40" w:after="40" w:line="240" w:lineRule="auto"/>
              <w:jc w:val="left"/>
            </w:pPr>
            <w:r>
              <w:rPr>
                <w:sz w:val="19"/>
              </w:rPr>
              <w:t>a 5-hub matheuristic plan opens at most 5 hubs and assigns every region to an open hub; planned fulfilment is at least 0.99 with no overloaded hub; the matheuristic objective is within 2% of the exact MIP; with a hard 30 h SLA every assignment is within 30 h</w:t>
            </w:r>
          </w:p>
        </w:tc>
      </w:tr>
      <w:tr w:rsidR="00A112E8">
        <w:trPr>
          <w:cantSplit/>
          <w:jc w:val="center"/>
        </w:trPr>
        <w:tc>
          <w:tcPr>
            <w:tcW w:w="1734" w:type="dxa"/>
          </w:tcPr>
          <w:p w:rsidR="00A112E8" w:rsidRDefault="00566469">
            <w:pPr>
              <w:spacing w:before="40" w:after="40" w:line="240" w:lineRule="auto"/>
              <w:jc w:val="left"/>
            </w:pPr>
            <w:r>
              <w:rPr>
                <w:sz w:val="19"/>
              </w:rPr>
              <w:t>test_webapp</w:t>
            </w:r>
          </w:p>
        </w:tc>
        <w:tc>
          <w:tcPr>
            <w:tcW w:w="6935" w:type="dxa"/>
          </w:tcPr>
          <w:p w:rsidR="00A112E8" w:rsidRDefault="00566469">
            <w:pPr>
              <w:spacing w:before="40" w:after="40" w:line="240" w:lineRule="auto"/>
              <w:jc w:val="left"/>
            </w:pPr>
            <w:r>
              <w:rPr>
                <w:sz w:val="19"/>
              </w:rPr>
              <w:t>the five Flask pages return 200; POST /api/optimize returns a plan with at most 4 hubs on realised demand; /api/forecast returns a positive total</w:t>
            </w:r>
          </w:p>
        </w:tc>
      </w:tr>
    </w:tbl>
    <w:p w:rsidR="00A112E8" w:rsidRDefault="00A112E8">
      <w:pPr>
        <w:spacing w:line="144" w:lineRule="auto"/>
      </w:pPr>
    </w:p>
    <w:p w:rsidR="00A112E8" w:rsidRDefault="00566469">
      <w:r>
        <w:lastRenderedPageBreak/>
        <w:t>All four tests passed. Notably, the test of the matheuristic against the exact MIP requires agreement within 2%, which is consistent with the identical results found in the comparison experiment at 90 nodes.</w:t>
      </w:r>
    </w:p>
    <w:p w:rsidR="00A112E8" w:rsidRDefault="00566469">
      <w:pPr>
        <w:pStyle w:val="Heading2"/>
      </w:pPr>
      <w:bookmarkStart w:id="102" w:name="_Toc242982000"/>
      <w:r>
        <w:t>7.3  API Integration Tests</w:t>
      </w:r>
      <w:bookmarkEnd w:id="102"/>
    </w:p>
    <w:p w:rsidR="00A112E8" w:rsidRDefault="00566469">
      <w:r>
        <w:t xml:space="preserve">The smoke test runs against the FastAPI application in-process (it can also be pointed at running servers with </w:t>
      </w:r>
      <w:r>
        <w:rPr>
          <w:rFonts w:ascii="Courier New" w:eastAsia="Courier New" w:hAnsi="Courier New" w:cs="Courier New"/>
          <w:sz w:val="21"/>
        </w:rPr>
        <w:t>--url</w:t>
      </w:r>
      <w:r>
        <w:t xml:space="preserve"> and </w:t>
      </w:r>
      <w:r>
        <w:rPr>
          <w:rFonts w:ascii="Courier New" w:eastAsia="Courier New" w:hAnsi="Courier New" w:cs="Courier New"/>
          <w:sz w:val="21"/>
        </w:rPr>
        <w:t>--frontend</w:t>
      </w:r>
      <w:r>
        <w:t>). It stops at the first failing check; all 18 passed.</w:t>
      </w:r>
    </w:p>
    <w:p w:rsidR="00A112E8" w:rsidRDefault="00566469">
      <w:pPr>
        <w:pStyle w:val="TableCaption"/>
      </w:pPr>
      <w:bookmarkStart w:id="103" w:name="_Toc242982122"/>
      <w:r>
        <w:t>Table 7.3: The 18 smoke checks and what they observed</w:t>
      </w:r>
      <w:bookmarkEnd w:id="103"/>
    </w:p>
    <w:tbl>
      <w:tblPr>
        <w:tblStyle w:val="TableGrid"/>
        <w:tblW w:w="0" w:type="auto"/>
        <w:jc w:val="center"/>
        <w:tblLook w:val="04A0" w:firstRow="1" w:lastRow="0" w:firstColumn="1" w:lastColumn="0" w:noHBand="0" w:noVBand="1"/>
      </w:tblPr>
      <w:tblGrid>
        <w:gridCol w:w="520"/>
        <w:gridCol w:w="3468"/>
        <w:gridCol w:w="4681"/>
      </w:tblGrid>
      <w:tr w:rsidR="00A112E8">
        <w:trPr>
          <w:cantSplit/>
          <w:tblHeader/>
          <w:jc w:val="center"/>
        </w:trPr>
        <w:tc>
          <w:tcPr>
            <w:tcW w:w="520" w:type="dxa"/>
            <w:shd w:val="clear" w:color="auto" w:fill="D9E2F3"/>
          </w:tcPr>
          <w:p w:rsidR="00A112E8" w:rsidRDefault="00566469">
            <w:pPr>
              <w:keepNext/>
              <w:spacing w:before="40" w:after="40" w:line="240" w:lineRule="auto"/>
              <w:jc w:val="left"/>
            </w:pPr>
            <w:r>
              <w:rPr>
                <w:b/>
                <w:sz w:val="18"/>
              </w:rPr>
              <w:t>#</w:t>
            </w:r>
          </w:p>
        </w:tc>
        <w:tc>
          <w:tcPr>
            <w:tcW w:w="3468" w:type="dxa"/>
            <w:shd w:val="clear" w:color="auto" w:fill="D9E2F3"/>
          </w:tcPr>
          <w:p w:rsidR="00A112E8" w:rsidRDefault="00566469">
            <w:pPr>
              <w:keepNext/>
              <w:spacing w:before="40" w:after="40" w:line="240" w:lineRule="auto"/>
              <w:jc w:val="left"/>
            </w:pPr>
            <w:r>
              <w:rPr>
                <w:b/>
                <w:sz w:val="18"/>
              </w:rPr>
              <w:t>Check</w:t>
            </w:r>
          </w:p>
        </w:tc>
        <w:tc>
          <w:tcPr>
            <w:tcW w:w="4681" w:type="dxa"/>
            <w:shd w:val="clear" w:color="auto" w:fill="D9E2F3"/>
          </w:tcPr>
          <w:p w:rsidR="00A112E8" w:rsidRDefault="00566469">
            <w:pPr>
              <w:keepNext/>
              <w:spacing w:before="40" w:after="40" w:line="240" w:lineRule="auto"/>
              <w:jc w:val="left"/>
            </w:pPr>
            <w:r>
              <w:rPr>
                <w:b/>
                <w:sz w:val="18"/>
              </w:rPr>
              <w:t>Detail observed</w:t>
            </w:r>
          </w:p>
        </w:tc>
      </w:tr>
      <w:tr w:rsidR="00A112E8">
        <w:trPr>
          <w:cantSplit/>
          <w:jc w:val="center"/>
        </w:trPr>
        <w:tc>
          <w:tcPr>
            <w:tcW w:w="520" w:type="dxa"/>
          </w:tcPr>
          <w:p w:rsidR="00A112E8" w:rsidRDefault="00566469">
            <w:pPr>
              <w:keepNext/>
              <w:spacing w:before="40" w:after="40" w:line="240" w:lineRule="auto"/>
              <w:jc w:val="left"/>
            </w:pPr>
            <w:r>
              <w:rPr>
                <w:sz w:val="18"/>
              </w:rPr>
              <w:t>1</w:t>
            </w:r>
          </w:p>
        </w:tc>
        <w:tc>
          <w:tcPr>
            <w:tcW w:w="3468" w:type="dxa"/>
          </w:tcPr>
          <w:p w:rsidR="00A112E8" w:rsidRDefault="00566469">
            <w:pPr>
              <w:keepNext/>
              <w:spacing w:before="40" w:after="40" w:line="240" w:lineRule="auto"/>
              <w:jc w:val="left"/>
            </w:pPr>
            <w:r>
              <w:rPr>
                <w:sz w:val="18"/>
              </w:rPr>
              <w:t>health</w:t>
            </w:r>
          </w:p>
        </w:tc>
        <w:tc>
          <w:tcPr>
            <w:tcW w:w="4681" w:type="dxa"/>
          </w:tcPr>
          <w:p w:rsidR="00A112E8" w:rsidRDefault="00566469">
            <w:pPr>
              <w:keepNext/>
              <w:spacing w:before="40" w:after="40" w:line="240" w:lineRule="auto"/>
              <w:jc w:val="left"/>
            </w:pPr>
            <w:r>
              <w:rPr>
                <w:sz w:val="18"/>
              </w:rPr>
              <w:t>status ok, solver reported (CBC via PuLP)</w:t>
            </w:r>
          </w:p>
        </w:tc>
      </w:tr>
      <w:tr w:rsidR="00A112E8">
        <w:trPr>
          <w:cantSplit/>
          <w:jc w:val="center"/>
        </w:trPr>
        <w:tc>
          <w:tcPr>
            <w:tcW w:w="520" w:type="dxa"/>
          </w:tcPr>
          <w:p w:rsidR="00A112E8" w:rsidRDefault="00566469">
            <w:pPr>
              <w:spacing w:before="40" w:after="40" w:line="240" w:lineRule="auto"/>
              <w:jc w:val="left"/>
            </w:pPr>
            <w:r>
              <w:rPr>
                <w:sz w:val="18"/>
              </w:rPr>
              <w:t>2</w:t>
            </w:r>
          </w:p>
        </w:tc>
        <w:tc>
          <w:tcPr>
            <w:tcW w:w="3468" w:type="dxa"/>
          </w:tcPr>
          <w:p w:rsidR="00A112E8" w:rsidRDefault="00566469">
            <w:pPr>
              <w:spacing w:before="40" w:after="40" w:line="240" w:lineRule="auto"/>
              <w:jc w:val="left"/>
            </w:pPr>
            <w:r>
              <w:rPr>
                <w:sz w:val="18"/>
              </w:rPr>
              <w:t>summary: dataset</w:t>
            </w:r>
          </w:p>
        </w:tc>
        <w:tc>
          <w:tcPr>
            <w:tcW w:w="4681" w:type="dxa"/>
          </w:tcPr>
          <w:p w:rsidR="00A112E8" w:rsidRDefault="00566469">
            <w:pPr>
              <w:spacing w:before="40" w:after="40" w:line="240" w:lineRule="auto"/>
              <w:jc w:val="left"/>
            </w:pPr>
            <w:r>
              <w:rPr>
                <w:sz w:val="18"/>
              </w:rPr>
              <w:t>90 regions x 36 months</w:t>
            </w:r>
          </w:p>
        </w:tc>
      </w:tr>
      <w:tr w:rsidR="00A112E8">
        <w:trPr>
          <w:cantSplit/>
          <w:jc w:val="center"/>
        </w:trPr>
        <w:tc>
          <w:tcPr>
            <w:tcW w:w="520" w:type="dxa"/>
          </w:tcPr>
          <w:p w:rsidR="00A112E8" w:rsidRDefault="00566469">
            <w:pPr>
              <w:spacing w:before="40" w:after="40" w:line="240" w:lineRule="auto"/>
              <w:jc w:val="left"/>
            </w:pPr>
            <w:r>
              <w:rPr>
                <w:sz w:val="18"/>
              </w:rPr>
              <w:t>3</w:t>
            </w:r>
          </w:p>
        </w:tc>
        <w:tc>
          <w:tcPr>
            <w:tcW w:w="3468" w:type="dxa"/>
          </w:tcPr>
          <w:p w:rsidR="00A112E8" w:rsidRDefault="00566469">
            <w:pPr>
              <w:spacing w:before="40" w:after="40" w:line="240" w:lineRule="auto"/>
              <w:jc w:val="left"/>
            </w:pPr>
            <w:r>
              <w:rPr>
                <w:sz w:val="18"/>
              </w:rPr>
              <w:t>summary: forecaster trained</w:t>
            </w:r>
          </w:p>
        </w:tc>
        <w:tc>
          <w:tcPr>
            <w:tcW w:w="4681" w:type="dxa"/>
          </w:tcPr>
          <w:p w:rsidR="00A112E8" w:rsidRDefault="00566469">
            <w:pPr>
              <w:spacing w:before="40" w:after="40" w:line="240" w:lineRule="auto"/>
              <w:jc w:val="left"/>
            </w:pPr>
            <w:r>
              <w:rPr>
                <w:sz w:val="18"/>
              </w:rPr>
              <w:t>model file present</w:t>
            </w:r>
          </w:p>
        </w:tc>
      </w:tr>
      <w:tr w:rsidR="00A112E8">
        <w:trPr>
          <w:cantSplit/>
          <w:jc w:val="center"/>
        </w:trPr>
        <w:tc>
          <w:tcPr>
            <w:tcW w:w="520" w:type="dxa"/>
          </w:tcPr>
          <w:p w:rsidR="00A112E8" w:rsidRDefault="00566469">
            <w:pPr>
              <w:spacing w:before="40" w:after="40" w:line="240" w:lineRule="auto"/>
              <w:jc w:val="left"/>
            </w:pPr>
            <w:r>
              <w:rPr>
                <w:sz w:val="18"/>
              </w:rPr>
              <w:t>4</w:t>
            </w:r>
          </w:p>
        </w:tc>
        <w:tc>
          <w:tcPr>
            <w:tcW w:w="3468" w:type="dxa"/>
          </w:tcPr>
          <w:p w:rsidR="00A112E8" w:rsidRDefault="00566469">
            <w:pPr>
              <w:spacing w:before="40" w:after="40" w:line="240" w:lineRule="auto"/>
              <w:jc w:val="left"/>
            </w:pPr>
            <w:r>
              <w:rPr>
                <w:sz w:val="18"/>
              </w:rPr>
              <w:t>regions with coordinates</w:t>
            </w:r>
          </w:p>
        </w:tc>
        <w:tc>
          <w:tcPr>
            <w:tcW w:w="4681" w:type="dxa"/>
          </w:tcPr>
          <w:p w:rsidR="00A112E8" w:rsidRDefault="00566469">
            <w:pPr>
              <w:spacing w:before="40" w:after="40" w:line="240" w:lineRule="auto"/>
              <w:jc w:val="left"/>
            </w:pPr>
            <w:r>
              <w:rPr>
                <w:sz w:val="18"/>
              </w:rPr>
              <w:t>90 rows with latitude and longitude</w:t>
            </w:r>
          </w:p>
        </w:tc>
      </w:tr>
      <w:tr w:rsidR="00A112E8">
        <w:trPr>
          <w:cantSplit/>
          <w:jc w:val="center"/>
        </w:trPr>
        <w:tc>
          <w:tcPr>
            <w:tcW w:w="520" w:type="dxa"/>
          </w:tcPr>
          <w:p w:rsidR="00A112E8" w:rsidRDefault="00566469">
            <w:pPr>
              <w:spacing w:before="40" w:after="40" w:line="240" w:lineRule="auto"/>
              <w:jc w:val="left"/>
            </w:pPr>
            <w:r>
              <w:rPr>
                <w:sz w:val="18"/>
              </w:rPr>
              <w:t>5</w:t>
            </w:r>
          </w:p>
        </w:tc>
        <w:tc>
          <w:tcPr>
            <w:tcW w:w="3468" w:type="dxa"/>
          </w:tcPr>
          <w:p w:rsidR="00A112E8" w:rsidRDefault="00566469">
            <w:pPr>
              <w:spacing w:before="40" w:after="40" w:line="240" w:lineRule="auto"/>
              <w:jc w:val="left"/>
            </w:pPr>
            <w:r>
              <w:rPr>
                <w:sz w:val="18"/>
              </w:rPr>
              <w:t>options</w:t>
            </w:r>
          </w:p>
        </w:tc>
        <w:tc>
          <w:tcPr>
            <w:tcW w:w="4681" w:type="dxa"/>
          </w:tcPr>
          <w:p w:rsidR="00A112E8" w:rsidRDefault="00566469">
            <w:pPr>
              <w:spacing w:before="40" w:after="40" w:line="240" w:lineRule="auto"/>
              <w:jc w:val="left"/>
            </w:pPr>
            <w:r>
              <w:rPr>
                <w:sz w:val="18"/>
              </w:rPr>
              <w:t>next month first in the list, defaults present</w:t>
            </w:r>
          </w:p>
        </w:tc>
      </w:tr>
      <w:tr w:rsidR="00A112E8">
        <w:trPr>
          <w:cantSplit/>
          <w:jc w:val="center"/>
        </w:trPr>
        <w:tc>
          <w:tcPr>
            <w:tcW w:w="520" w:type="dxa"/>
          </w:tcPr>
          <w:p w:rsidR="00A112E8" w:rsidRDefault="00566469">
            <w:pPr>
              <w:spacing w:before="40" w:after="40" w:line="240" w:lineRule="auto"/>
              <w:jc w:val="left"/>
            </w:pPr>
            <w:r>
              <w:rPr>
                <w:sz w:val="18"/>
              </w:rPr>
              <w:t>6</w:t>
            </w:r>
          </w:p>
        </w:tc>
        <w:tc>
          <w:tcPr>
            <w:tcW w:w="3468" w:type="dxa"/>
          </w:tcPr>
          <w:p w:rsidR="00A112E8" w:rsidRDefault="00566469">
            <w:pPr>
              <w:spacing w:before="40" w:after="40" w:line="240" w:lineRule="auto"/>
              <w:jc w:val="left"/>
            </w:pPr>
            <w:r>
              <w:rPr>
                <w:sz w:val="18"/>
              </w:rPr>
              <w:t>forecast (original contract)</w:t>
            </w:r>
          </w:p>
        </w:tc>
        <w:tc>
          <w:tcPr>
            <w:tcW w:w="4681" w:type="dxa"/>
          </w:tcPr>
          <w:p w:rsidR="00A112E8" w:rsidRDefault="00566469">
            <w:pPr>
              <w:spacing w:before="40" w:after="40" w:line="240" w:lineRule="auto"/>
              <w:jc w:val="left"/>
            </w:pPr>
            <w:r>
              <w:rPr>
                <w:sz w:val="18"/>
              </w:rPr>
              <w:t>2026-01: 1,788,825 orders, 90 regions</w:t>
            </w:r>
          </w:p>
        </w:tc>
      </w:tr>
      <w:tr w:rsidR="00A112E8">
        <w:trPr>
          <w:cantSplit/>
          <w:jc w:val="center"/>
        </w:trPr>
        <w:tc>
          <w:tcPr>
            <w:tcW w:w="520" w:type="dxa"/>
          </w:tcPr>
          <w:p w:rsidR="00A112E8" w:rsidRDefault="00566469">
            <w:pPr>
              <w:spacing w:before="40" w:after="40" w:line="240" w:lineRule="auto"/>
              <w:jc w:val="left"/>
            </w:pPr>
            <w:r>
              <w:rPr>
                <w:sz w:val="18"/>
              </w:rPr>
              <w:t>7</w:t>
            </w:r>
          </w:p>
        </w:tc>
        <w:tc>
          <w:tcPr>
            <w:tcW w:w="3468" w:type="dxa"/>
          </w:tcPr>
          <w:p w:rsidR="00A112E8" w:rsidRDefault="00566469">
            <w:pPr>
              <w:spacing w:before="40" w:after="40" w:line="240" w:lineRule="auto"/>
              <w:jc w:val="left"/>
            </w:pPr>
            <w:r>
              <w:rPr>
                <w:sz w:val="18"/>
              </w:rPr>
              <w:t>forecast metrics</w:t>
            </w:r>
          </w:p>
        </w:tc>
        <w:tc>
          <w:tcPr>
            <w:tcW w:w="4681" w:type="dxa"/>
          </w:tcPr>
          <w:p w:rsidR="00A112E8" w:rsidRDefault="00566469">
            <w:pPr>
              <w:spacing w:before="40" w:after="40" w:line="240" w:lineRule="auto"/>
              <w:jc w:val="left"/>
            </w:pPr>
            <w:r>
              <w:rPr>
                <w:sz w:val="18"/>
              </w:rPr>
              <w:t>MAPE present, city names attached</w:t>
            </w:r>
          </w:p>
        </w:tc>
      </w:tr>
      <w:tr w:rsidR="00A112E8">
        <w:trPr>
          <w:cantSplit/>
          <w:jc w:val="center"/>
        </w:trPr>
        <w:tc>
          <w:tcPr>
            <w:tcW w:w="520" w:type="dxa"/>
          </w:tcPr>
          <w:p w:rsidR="00A112E8" w:rsidRDefault="00566469">
            <w:pPr>
              <w:spacing w:before="40" w:after="40" w:line="240" w:lineRule="auto"/>
              <w:jc w:val="left"/>
            </w:pPr>
            <w:r>
              <w:rPr>
                <w:sz w:val="18"/>
              </w:rPr>
              <w:t>8</w:t>
            </w:r>
          </w:p>
        </w:tc>
        <w:tc>
          <w:tcPr>
            <w:tcW w:w="3468" w:type="dxa"/>
          </w:tcPr>
          <w:p w:rsidR="00A112E8" w:rsidRDefault="00566469">
            <w:pPr>
              <w:spacing w:before="40" w:after="40" w:line="240" w:lineRule="auto"/>
              <w:jc w:val="left"/>
            </w:pPr>
            <w:r>
              <w:rPr>
                <w:sz w:val="18"/>
              </w:rPr>
              <w:t>compare (original contract)</w:t>
            </w:r>
          </w:p>
        </w:tc>
        <w:tc>
          <w:tcPr>
            <w:tcW w:w="4681" w:type="dxa"/>
          </w:tcPr>
          <w:p w:rsidR="00A112E8" w:rsidRDefault="00566469">
            <w:pPr>
              <w:spacing w:before="40" w:after="40" w:line="240" w:lineRule="auto"/>
              <w:jc w:val="left"/>
            </w:pPr>
            <w:r>
              <w:rPr>
                <w:sz w:val="18"/>
              </w:rPr>
              <w:t>proposed method present</w:t>
            </w:r>
          </w:p>
        </w:tc>
      </w:tr>
      <w:tr w:rsidR="00A112E8">
        <w:trPr>
          <w:cantSplit/>
          <w:jc w:val="center"/>
        </w:trPr>
        <w:tc>
          <w:tcPr>
            <w:tcW w:w="520" w:type="dxa"/>
          </w:tcPr>
          <w:p w:rsidR="00A112E8" w:rsidRDefault="00566469">
            <w:pPr>
              <w:spacing w:before="40" w:after="40" w:line="240" w:lineRule="auto"/>
              <w:jc w:val="left"/>
            </w:pPr>
            <w:r>
              <w:rPr>
                <w:sz w:val="18"/>
              </w:rPr>
              <w:t>9</w:t>
            </w:r>
          </w:p>
        </w:tc>
        <w:tc>
          <w:tcPr>
            <w:tcW w:w="3468" w:type="dxa"/>
          </w:tcPr>
          <w:p w:rsidR="00A112E8" w:rsidRDefault="00566469">
            <w:pPr>
              <w:spacing w:before="40" w:after="40" w:line="240" w:lineRule="auto"/>
              <w:jc w:val="left"/>
            </w:pPr>
            <w:r>
              <w:rPr>
                <w:sz w:val="18"/>
              </w:rPr>
              <w:t>scalability</w:t>
            </w:r>
          </w:p>
        </w:tc>
        <w:tc>
          <w:tcPr>
            <w:tcW w:w="4681" w:type="dxa"/>
          </w:tcPr>
          <w:p w:rsidR="00A112E8" w:rsidRDefault="00566469">
            <w:pPr>
              <w:spacing w:before="40" w:after="40" w:line="240" w:lineRule="auto"/>
              <w:jc w:val="left"/>
            </w:pPr>
            <w:r>
              <w:rPr>
                <w:sz w:val="18"/>
              </w:rPr>
              <w:t>list returned</w:t>
            </w:r>
          </w:p>
        </w:tc>
      </w:tr>
      <w:tr w:rsidR="00A112E8">
        <w:trPr>
          <w:cantSplit/>
          <w:jc w:val="center"/>
        </w:trPr>
        <w:tc>
          <w:tcPr>
            <w:tcW w:w="520" w:type="dxa"/>
          </w:tcPr>
          <w:p w:rsidR="00A112E8" w:rsidRDefault="00566469">
            <w:pPr>
              <w:spacing w:before="40" w:after="40" w:line="240" w:lineRule="auto"/>
              <w:jc w:val="left"/>
            </w:pPr>
            <w:r>
              <w:rPr>
                <w:sz w:val="18"/>
              </w:rPr>
              <w:t>10</w:t>
            </w:r>
          </w:p>
        </w:tc>
        <w:tc>
          <w:tcPr>
            <w:tcW w:w="3468" w:type="dxa"/>
          </w:tcPr>
          <w:p w:rsidR="00A112E8" w:rsidRDefault="00566469">
            <w:pPr>
              <w:spacing w:before="40" w:after="40" w:line="240" w:lineRule="auto"/>
              <w:jc w:val="left"/>
            </w:pPr>
            <w:r>
              <w:rPr>
                <w:sz w:val="18"/>
              </w:rPr>
              <w:t>rolling (original contract)</w:t>
            </w:r>
          </w:p>
        </w:tc>
        <w:tc>
          <w:tcPr>
            <w:tcW w:w="4681" w:type="dxa"/>
          </w:tcPr>
          <w:p w:rsidR="00A112E8" w:rsidRDefault="00566469">
            <w:pPr>
              <w:spacing w:before="40" w:after="40" w:line="240" w:lineRule="auto"/>
              <w:jc w:val="left"/>
            </w:pPr>
            <w:r>
              <w:rPr>
                <w:sz w:val="18"/>
              </w:rPr>
              <w:t>timeline present</w:t>
            </w:r>
          </w:p>
        </w:tc>
      </w:tr>
      <w:tr w:rsidR="00A112E8">
        <w:trPr>
          <w:cantSplit/>
          <w:jc w:val="center"/>
        </w:trPr>
        <w:tc>
          <w:tcPr>
            <w:tcW w:w="520" w:type="dxa"/>
          </w:tcPr>
          <w:p w:rsidR="00A112E8" w:rsidRDefault="00566469">
            <w:pPr>
              <w:spacing w:before="40" w:after="40" w:line="240" w:lineRule="auto"/>
              <w:jc w:val="left"/>
            </w:pPr>
            <w:r>
              <w:rPr>
                <w:sz w:val="18"/>
              </w:rPr>
              <w:t>11</w:t>
            </w:r>
          </w:p>
        </w:tc>
        <w:tc>
          <w:tcPr>
            <w:tcW w:w="3468" w:type="dxa"/>
          </w:tcPr>
          <w:p w:rsidR="00A112E8" w:rsidRDefault="00566469">
            <w:pPr>
              <w:spacing w:before="40" w:after="40" w:line="240" w:lineRule="auto"/>
              <w:jc w:val="left"/>
            </w:pPr>
            <w:r>
              <w:rPr>
                <w:sz w:val="18"/>
              </w:rPr>
              <w:t>optimize: matheuristic on a past month</w:t>
            </w:r>
          </w:p>
        </w:tc>
        <w:tc>
          <w:tcPr>
            <w:tcW w:w="4681" w:type="dxa"/>
          </w:tcPr>
          <w:p w:rsidR="00A112E8" w:rsidRDefault="00566469">
            <w:pPr>
              <w:spacing w:before="40" w:after="40" w:line="240" w:lineRule="auto"/>
              <w:jc w:val="left"/>
            </w:pPr>
            <w:r>
              <w:rPr>
                <w:sz w:val="18"/>
              </w:rPr>
              <w:t>4 hubs for Dec 2025, scored on realised demand</w:t>
            </w:r>
          </w:p>
        </w:tc>
      </w:tr>
      <w:tr w:rsidR="00A112E8">
        <w:trPr>
          <w:cantSplit/>
          <w:jc w:val="center"/>
        </w:trPr>
        <w:tc>
          <w:tcPr>
            <w:tcW w:w="520" w:type="dxa"/>
          </w:tcPr>
          <w:p w:rsidR="00A112E8" w:rsidRDefault="00566469">
            <w:pPr>
              <w:spacing w:before="40" w:after="40" w:line="240" w:lineRule="auto"/>
              <w:jc w:val="left"/>
            </w:pPr>
            <w:r>
              <w:rPr>
                <w:sz w:val="18"/>
              </w:rPr>
              <w:t>12</w:t>
            </w:r>
          </w:p>
        </w:tc>
        <w:tc>
          <w:tcPr>
            <w:tcW w:w="3468" w:type="dxa"/>
          </w:tcPr>
          <w:p w:rsidR="00A112E8" w:rsidRDefault="00566469">
            <w:pPr>
              <w:spacing w:before="40" w:after="40" w:line="240" w:lineRule="auto"/>
              <w:jc w:val="left"/>
            </w:pPr>
            <w:r>
              <w:rPr>
                <w:sz w:val="18"/>
              </w:rPr>
              <w:t>optimize: allocation covers every region</w:t>
            </w:r>
          </w:p>
        </w:tc>
        <w:tc>
          <w:tcPr>
            <w:tcW w:w="4681" w:type="dxa"/>
          </w:tcPr>
          <w:p w:rsidR="00A112E8" w:rsidRDefault="00566469">
            <w:pPr>
              <w:spacing w:before="40" w:after="40" w:line="240" w:lineRule="auto"/>
              <w:jc w:val="left"/>
            </w:pPr>
            <w:r>
              <w:rPr>
                <w:sz w:val="18"/>
              </w:rPr>
              <w:t>90 assignments</w:t>
            </w:r>
          </w:p>
        </w:tc>
      </w:tr>
      <w:tr w:rsidR="00A112E8">
        <w:trPr>
          <w:cantSplit/>
          <w:jc w:val="center"/>
        </w:trPr>
        <w:tc>
          <w:tcPr>
            <w:tcW w:w="520" w:type="dxa"/>
          </w:tcPr>
          <w:p w:rsidR="00A112E8" w:rsidRDefault="00566469">
            <w:pPr>
              <w:spacing w:before="40" w:after="40" w:line="240" w:lineRule="auto"/>
              <w:jc w:val="left"/>
            </w:pPr>
            <w:r>
              <w:rPr>
                <w:sz w:val="18"/>
              </w:rPr>
              <w:t>13</w:t>
            </w:r>
          </w:p>
        </w:tc>
        <w:tc>
          <w:tcPr>
            <w:tcW w:w="3468" w:type="dxa"/>
          </w:tcPr>
          <w:p w:rsidR="00A112E8" w:rsidRDefault="00566469">
            <w:pPr>
              <w:spacing w:before="40" w:after="40" w:line="240" w:lineRule="auto"/>
              <w:jc w:val="left"/>
            </w:pPr>
            <w:r>
              <w:rPr>
                <w:sz w:val="18"/>
              </w:rPr>
              <w:t>optimize: next month on forecast</w:t>
            </w:r>
          </w:p>
        </w:tc>
        <w:tc>
          <w:tcPr>
            <w:tcW w:w="4681" w:type="dxa"/>
          </w:tcPr>
          <w:p w:rsidR="00A112E8" w:rsidRDefault="00566469">
            <w:pPr>
              <w:spacing w:before="40" w:after="40" w:line="240" w:lineRule="auto"/>
              <w:jc w:val="left"/>
            </w:pPr>
            <w:r>
              <w:rPr>
                <w:sz w:val="18"/>
              </w:rPr>
              <w:t>scored on the forecast, not realised demand</w:t>
            </w:r>
          </w:p>
        </w:tc>
      </w:tr>
      <w:tr w:rsidR="00A112E8">
        <w:trPr>
          <w:cantSplit/>
          <w:jc w:val="center"/>
        </w:trPr>
        <w:tc>
          <w:tcPr>
            <w:tcW w:w="520" w:type="dxa"/>
          </w:tcPr>
          <w:p w:rsidR="00A112E8" w:rsidRDefault="00566469">
            <w:pPr>
              <w:spacing w:before="40" w:after="40" w:line="240" w:lineRule="auto"/>
              <w:jc w:val="left"/>
            </w:pPr>
            <w:r>
              <w:rPr>
                <w:sz w:val="18"/>
              </w:rPr>
              <w:t>14</w:t>
            </w:r>
          </w:p>
        </w:tc>
        <w:tc>
          <w:tcPr>
            <w:tcW w:w="3468" w:type="dxa"/>
          </w:tcPr>
          <w:p w:rsidR="00A112E8" w:rsidRDefault="00566469">
            <w:pPr>
              <w:spacing w:before="40" w:after="40" w:line="240" w:lineRule="auto"/>
              <w:jc w:val="left"/>
            </w:pPr>
            <w:r>
              <w:rPr>
                <w:sz w:val="18"/>
              </w:rPr>
              <w:t>optimize: exact MIP</w:t>
            </w:r>
          </w:p>
        </w:tc>
        <w:tc>
          <w:tcPr>
            <w:tcW w:w="4681" w:type="dxa"/>
          </w:tcPr>
          <w:p w:rsidR="00A112E8" w:rsidRDefault="00566469">
            <w:pPr>
              <w:spacing w:before="40" w:after="40" w:line="240" w:lineRule="auto"/>
              <w:jc w:val="left"/>
            </w:pPr>
            <w:r>
              <w:rPr>
                <w:sz w:val="18"/>
              </w:rPr>
              <w:t>status Optimal</w:t>
            </w:r>
          </w:p>
        </w:tc>
      </w:tr>
      <w:tr w:rsidR="00A112E8">
        <w:trPr>
          <w:cantSplit/>
          <w:jc w:val="center"/>
        </w:trPr>
        <w:tc>
          <w:tcPr>
            <w:tcW w:w="520" w:type="dxa"/>
          </w:tcPr>
          <w:p w:rsidR="00A112E8" w:rsidRDefault="00566469">
            <w:pPr>
              <w:spacing w:before="40" w:after="40" w:line="240" w:lineRule="auto"/>
              <w:jc w:val="left"/>
            </w:pPr>
            <w:r>
              <w:rPr>
                <w:sz w:val="18"/>
              </w:rPr>
              <w:t>15</w:t>
            </w:r>
          </w:p>
        </w:tc>
        <w:tc>
          <w:tcPr>
            <w:tcW w:w="3468" w:type="dxa"/>
          </w:tcPr>
          <w:p w:rsidR="00A112E8" w:rsidRDefault="00566469">
            <w:pPr>
              <w:spacing w:before="40" w:after="40" w:line="240" w:lineRule="auto"/>
              <w:jc w:val="left"/>
            </w:pPr>
            <w:r>
              <w:rPr>
                <w:sz w:val="18"/>
              </w:rPr>
              <w:t>optimize: hard-SLA edge case</w:t>
            </w:r>
          </w:p>
        </w:tc>
        <w:tc>
          <w:tcPr>
            <w:tcW w:w="4681" w:type="dxa"/>
          </w:tcPr>
          <w:p w:rsidR="00A112E8" w:rsidRDefault="00566469">
            <w:pPr>
              <w:spacing w:before="40" w:after="40" w:line="240" w:lineRule="auto"/>
              <w:jc w:val="left"/>
            </w:pPr>
            <w:r>
              <w:rPr>
                <w:sz w:val="18"/>
              </w:rPr>
              <w:t>1 hub, 5 h hard SLA: answered cleanly (plan, reliability 0.1957)</w:t>
            </w:r>
          </w:p>
        </w:tc>
      </w:tr>
      <w:tr w:rsidR="00A112E8">
        <w:trPr>
          <w:cantSplit/>
          <w:jc w:val="center"/>
        </w:trPr>
        <w:tc>
          <w:tcPr>
            <w:tcW w:w="520" w:type="dxa"/>
          </w:tcPr>
          <w:p w:rsidR="00A112E8" w:rsidRDefault="00566469">
            <w:pPr>
              <w:spacing w:before="40" w:after="40" w:line="240" w:lineRule="auto"/>
              <w:jc w:val="left"/>
            </w:pPr>
            <w:r>
              <w:rPr>
                <w:sz w:val="18"/>
              </w:rPr>
              <w:t>16</w:t>
            </w:r>
          </w:p>
        </w:tc>
        <w:tc>
          <w:tcPr>
            <w:tcW w:w="3468" w:type="dxa"/>
          </w:tcPr>
          <w:p w:rsidR="00A112E8" w:rsidRDefault="00566469">
            <w:pPr>
              <w:spacing w:before="40" w:after="40" w:line="240" w:lineRule="auto"/>
              <w:jc w:val="left"/>
            </w:pPr>
            <w:r>
              <w:rPr>
                <w:sz w:val="18"/>
              </w:rPr>
              <w:t>optimize: validation rejects n_hubs = 0</w:t>
            </w:r>
          </w:p>
        </w:tc>
        <w:tc>
          <w:tcPr>
            <w:tcW w:w="4681" w:type="dxa"/>
          </w:tcPr>
          <w:p w:rsidR="00A112E8" w:rsidRDefault="00566469">
            <w:pPr>
              <w:spacing w:before="40" w:after="40" w:line="240" w:lineRule="auto"/>
              <w:jc w:val="left"/>
            </w:pPr>
            <w:r>
              <w:rPr>
                <w:sz w:val="18"/>
              </w:rPr>
              <w:t>HTTP 422</w:t>
            </w:r>
          </w:p>
        </w:tc>
      </w:tr>
      <w:tr w:rsidR="00A112E8">
        <w:trPr>
          <w:cantSplit/>
          <w:jc w:val="center"/>
        </w:trPr>
        <w:tc>
          <w:tcPr>
            <w:tcW w:w="520" w:type="dxa"/>
          </w:tcPr>
          <w:p w:rsidR="00A112E8" w:rsidRDefault="00566469">
            <w:pPr>
              <w:spacing w:before="40" w:after="40" w:line="240" w:lineRule="auto"/>
              <w:jc w:val="left"/>
            </w:pPr>
            <w:r>
              <w:rPr>
                <w:sz w:val="18"/>
              </w:rPr>
              <w:t>17</w:t>
            </w:r>
          </w:p>
        </w:tc>
        <w:tc>
          <w:tcPr>
            <w:tcW w:w="3468" w:type="dxa"/>
          </w:tcPr>
          <w:p w:rsidR="00A112E8" w:rsidRDefault="00566469">
            <w:pPr>
              <w:spacing w:before="40" w:after="40" w:line="240" w:lineRule="auto"/>
              <w:jc w:val="left"/>
            </w:pPr>
            <w:r>
              <w:rPr>
                <w:sz w:val="18"/>
              </w:rPr>
              <w:t>optimize: unknown month rejected</w:t>
            </w:r>
          </w:p>
        </w:tc>
        <w:tc>
          <w:tcPr>
            <w:tcW w:w="4681" w:type="dxa"/>
          </w:tcPr>
          <w:p w:rsidR="00A112E8" w:rsidRDefault="00566469">
            <w:pPr>
              <w:spacing w:before="40" w:after="40" w:line="240" w:lineRule="auto"/>
              <w:jc w:val="left"/>
            </w:pPr>
            <w:r>
              <w:rPr>
                <w:sz w:val="18"/>
              </w:rPr>
              <w:t>HTTP 400</w:t>
            </w:r>
          </w:p>
        </w:tc>
      </w:tr>
      <w:tr w:rsidR="00A112E8">
        <w:trPr>
          <w:cantSplit/>
          <w:jc w:val="center"/>
        </w:trPr>
        <w:tc>
          <w:tcPr>
            <w:tcW w:w="520" w:type="dxa"/>
          </w:tcPr>
          <w:p w:rsidR="00A112E8" w:rsidRDefault="00566469">
            <w:pPr>
              <w:spacing w:before="40" w:after="40" w:line="240" w:lineRule="auto"/>
              <w:jc w:val="left"/>
            </w:pPr>
            <w:r>
              <w:rPr>
                <w:sz w:val="18"/>
              </w:rPr>
              <w:t>18</w:t>
            </w:r>
          </w:p>
        </w:tc>
        <w:tc>
          <w:tcPr>
            <w:tcW w:w="3468" w:type="dxa"/>
          </w:tcPr>
          <w:p w:rsidR="00A112E8" w:rsidRDefault="00566469">
            <w:pPr>
              <w:spacing w:before="40" w:after="40" w:line="240" w:lineRule="auto"/>
              <w:jc w:val="left"/>
            </w:pPr>
            <w:r>
              <w:rPr>
                <w:sz w:val="18"/>
              </w:rPr>
              <w:t>jobs status</w:t>
            </w:r>
          </w:p>
        </w:tc>
        <w:tc>
          <w:tcPr>
            <w:tcW w:w="4681" w:type="dxa"/>
          </w:tcPr>
          <w:p w:rsidR="00A112E8" w:rsidRDefault="00566469">
            <w:pPr>
              <w:spacing w:before="40" w:after="40" w:line="240" w:lineRule="auto"/>
              <w:jc w:val="left"/>
            </w:pPr>
            <w:r>
              <w:rPr>
                <w:sz w:val="18"/>
              </w:rPr>
              <w:t>compare and rolling jobs listed</w:t>
            </w:r>
          </w:p>
        </w:tc>
      </w:tr>
    </w:tbl>
    <w:p w:rsidR="00A112E8" w:rsidRDefault="00A112E8">
      <w:pPr>
        <w:spacing w:line="144" w:lineRule="auto"/>
      </w:pPr>
    </w:p>
    <w:p w:rsidR="00A112E8" w:rsidRDefault="00566469">
      <w:pPr>
        <w:pStyle w:val="Heading2"/>
      </w:pPr>
      <w:bookmarkStart w:id="104" w:name="_Toc242982001"/>
      <w:r>
        <w:t>7.4  Functional Testing</w:t>
      </w:r>
      <w:bookmarkEnd w:id="104"/>
    </w:p>
    <w:p w:rsidR="00A112E8" w:rsidRDefault="00566469">
      <w:pPr>
        <w:pStyle w:val="TableCaption"/>
      </w:pPr>
      <w:bookmarkStart w:id="105" w:name="_Toc242982123"/>
      <w:r>
        <w:t>Table 7.4: Functional scenarios</w:t>
      </w:r>
      <w:bookmarkEnd w:id="105"/>
    </w:p>
    <w:tbl>
      <w:tblPr>
        <w:tblStyle w:val="TableGrid"/>
        <w:tblW w:w="0" w:type="auto"/>
        <w:jc w:val="center"/>
        <w:tblLook w:val="04A0" w:firstRow="1" w:lastRow="0" w:firstColumn="1" w:lastColumn="0" w:noHBand="0" w:noVBand="1"/>
      </w:tblPr>
      <w:tblGrid>
        <w:gridCol w:w="1474"/>
        <w:gridCol w:w="2601"/>
        <w:gridCol w:w="1907"/>
        <w:gridCol w:w="2687"/>
      </w:tblGrid>
      <w:tr w:rsidR="00A112E8">
        <w:trPr>
          <w:cantSplit/>
          <w:tblHeader/>
          <w:jc w:val="center"/>
        </w:trPr>
        <w:tc>
          <w:tcPr>
            <w:tcW w:w="1474" w:type="dxa"/>
            <w:shd w:val="clear" w:color="auto" w:fill="D9E2F3"/>
          </w:tcPr>
          <w:p w:rsidR="00A112E8" w:rsidRDefault="00566469">
            <w:pPr>
              <w:keepNext/>
              <w:spacing w:before="40" w:after="40" w:line="240" w:lineRule="auto"/>
              <w:jc w:val="left"/>
            </w:pPr>
            <w:r>
              <w:rPr>
                <w:b/>
                <w:sz w:val="18"/>
              </w:rPr>
              <w:t>Scenario</w:t>
            </w:r>
          </w:p>
        </w:tc>
        <w:tc>
          <w:tcPr>
            <w:tcW w:w="2601" w:type="dxa"/>
            <w:shd w:val="clear" w:color="auto" w:fill="D9E2F3"/>
          </w:tcPr>
          <w:p w:rsidR="00A112E8" w:rsidRDefault="00566469">
            <w:pPr>
              <w:keepNext/>
              <w:spacing w:before="40" w:after="40" w:line="240" w:lineRule="auto"/>
              <w:jc w:val="left"/>
            </w:pPr>
            <w:r>
              <w:rPr>
                <w:b/>
                <w:sz w:val="18"/>
              </w:rPr>
              <w:t>Steps</w:t>
            </w:r>
          </w:p>
        </w:tc>
        <w:tc>
          <w:tcPr>
            <w:tcW w:w="1907" w:type="dxa"/>
            <w:shd w:val="clear" w:color="auto" w:fill="D9E2F3"/>
          </w:tcPr>
          <w:p w:rsidR="00A112E8" w:rsidRDefault="00566469">
            <w:pPr>
              <w:keepNext/>
              <w:spacing w:before="40" w:after="40" w:line="240" w:lineRule="auto"/>
              <w:jc w:val="left"/>
            </w:pPr>
            <w:r>
              <w:rPr>
                <w:b/>
                <w:sz w:val="18"/>
              </w:rPr>
              <w:t>Expected</w:t>
            </w:r>
          </w:p>
        </w:tc>
        <w:tc>
          <w:tcPr>
            <w:tcW w:w="2687" w:type="dxa"/>
            <w:shd w:val="clear" w:color="auto" w:fill="D9E2F3"/>
          </w:tcPr>
          <w:p w:rsidR="00A112E8" w:rsidRDefault="00566469">
            <w:pPr>
              <w:keepNext/>
              <w:spacing w:before="40" w:after="40" w:line="240" w:lineRule="auto"/>
              <w:jc w:val="left"/>
            </w:pPr>
            <w:r>
              <w:rPr>
                <w:b/>
                <w:sz w:val="18"/>
              </w:rPr>
              <w:t>Observed</w:t>
            </w:r>
          </w:p>
        </w:tc>
      </w:tr>
      <w:tr w:rsidR="00A112E8">
        <w:trPr>
          <w:cantSplit/>
          <w:jc w:val="center"/>
        </w:trPr>
        <w:tc>
          <w:tcPr>
            <w:tcW w:w="1474" w:type="dxa"/>
          </w:tcPr>
          <w:p w:rsidR="00A112E8" w:rsidRDefault="00566469">
            <w:pPr>
              <w:keepNext/>
              <w:spacing w:before="40" w:after="40" w:line="240" w:lineRule="auto"/>
              <w:jc w:val="left"/>
            </w:pPr>
            <w:r>
              <w:rPr>
                <w:sz w:val="18"/>
              </w:rPr>
              <w:t>Browse every page</w:t>
            </w:r>
          </w:p>
        </w:tc>
        <w:tc>
          <w:tcPr>
            <w:tcW w:w="2601" w:type="dxa"/>
          </w:tcPr>
          <w:p w:rsidR="00A112E8" w:rsidRDefault="00566469">
            <w:pPr>
              <w:keepNext/>
              <w:spacing w:before="40" w:after="40" w:line="240" w:lineRule="auto"/>
              <w:jc w:val="left"/>
            </w:pPr>
            <w:r>
              <w:rPr>
                <w:sz w:val="18"/>
              </w:rPr>
              <w:t>Open /, /app, /app/forecast, /app/regions, /app/compare, /app/rolling and an unknown route</w:t>
            </w:r>
          </w:p>
        </w:tc>
        <w:tc>
          <w:tcPr>
            <w:tcW w:w="1907" w:type="dxa"/>
          </w:tcPr>
          <w:p w:rsidR="00A112E8" w:rsidRDefault="00566469">
            <w:pPr>
              <w:keepNext/>
              <w:spacing w:before="40" w:after="40" w:line="240" w:lineRule="auto"/>
              <w:jc w:val="left"/>
            </w:pPr>
            <w:r>
              <w:rPr>
                <w:sz w:val="18"/>
              </w:rPr>
              <w:t>Each loads with data from the API; unknown route shows the not-found page</w:t>
            </w:r>
          </w:p>
        </w:tc>
        <w:tc>
          <w:tcPr>
            <w:tcW w:w="2687" w:type="dxa"/>
          </w:tcPr>
          <w:p w:rsidR="00A112E8" w:rsidRDefault="00566469">
            <w:pPr>
              <w:keepNext/>
              <w:spacing w:before="40" w:after="40" w:line="240" w:lineRule="auto"/>
              <w:jc w:val="left"/>
            </w:pPr>
            <w:r>
              <w:rPr>
                <w:sz w:val="18"/>
              </w:rPr>
              <w:t>As expected (screens 1-7, 15-22)</w:t>
            </w:r>
          </w:p>
        </w:tc>
      </w:tr>
      <w:tr w:rsidR="00A112E8">
        <w:trPr>
          <w:cantSplit/>
          <w:jc w:val="center"/>
        </w:trPr>
        <w:tc>
          <w:tcPr>
            <w:tcW w:w="1474" w:type="dxa"/>
          </w:tcPr>
          <w:p w:rsidR="00A112E8" w:rsidRDefault="00566469">
            <w:pPr>
              <w:spacing w:before="40" w:after="40" w:line="240" w:lineRule="auto"/>
              <w:jc w:val="left"/>
            </w:pPr>
            <w:r>
              <w:rPr>
                <w:sz w:val="18"/>
              </w:rPr>
              <w:t>Plan a past month</w:t>
            </w:r>
          </w:p>
        </w:tc>
        <w:tc>
          <w:tcPr>
            <w:tcW w:w="2601" w:type="dxa"/>
          </w:tcPr>
          <w:p w:rsidR="00A112E8" w:rsidRDefault="00566469">
            <w:pPr>
              <w:spacing w:before="40" w:after="40" w:line="240" w:lineRule="auto"/>
              <w:jc w:val="left"/>
            </w:pPr>
            <w:r>
              <w:rPr>
                <w:sz w:val="18"/>
              </w:rPr>
              <w:t>Plan hubs: Oct 2025, p = 6, matheuristic, defaults</w:t>
            </w:r>
          </w:p>
        </w:tc>
        <w:tc>
          <w:tcPr>
            <w:tcW w:w="1907" w:type="dxa"/>
          </w:tcPr>
          <w:p w:rsidR="00A112E8" w:rsidRDefault="00566469">
            <w:pPr>
              <w:spacing w:before="40" w:after="40" w:line="240" w:lineRule="auto"/>
              <w:jc w:val="left"/>
            </w:pPr>
            <w:r>
              <w:rPr>
                <w:sz w:val="18"/>
              </w:rPr>
              <w:t>6 hubs, scored on realised demand</w:t>
            </w:r>
          </w:p>
        </w:tc>
        <w:tc>
          <w:tcPr>
            <w:tcW w:w="2687" w:type="dxa"/>
          </w:tcPr>
          <w:p w:rsidR="00A112E8" w:rsidRDefault="00566469">
            <w:pPr>
              <w:spacing w:before="40" w:after="40" w:line="240" w:lineRule="auto"/>
              <w:jc w:val="left"/>
            </w:pPr>
            <w:r>
              <w:rPr>
                <w:sz w:val="18"/>
              </w:rPr>
              <w:t>Mumbai, Delhi, Kolkata, Hyderabad-W2, Bengaluru-SE, Ahmedabad-SE; INR 62.2 M; 92.3% fulfilment; 9.23 s</w:t>
            </w:r>
          </w:p>
        </w:tc>
      </w:tr>
      <w:tr w:rsidR="00A112E8">
        <w:trPr>
          <w:cantSplit/>
          <w:jc w:val="center"/>
        </w:trPr>
        <w:tc>
          <w:tcPr>
            <w:tcW w:w="1474" w:type="dxa"/>
          </w:tcPr>
          <w:p w:rsidR="00A112E8" w:rsidRDefault="00566469">
            <w:pPr>
              <w:spacing w:before="40" w:after="40" w:line="240" w:lineRule="auto"/>
              <w:jc w:val="left"/>
            </w:pPr>
            <w:r>
              <w:rPr>
                <w:sz w:val="18"/>
              </w:rPr>
              <w:t>Plan the next month</w:t>
            </w:r>
          </w:p>
        </w:tc>
        <w:tc>
          <w:tcPr>
            <w:tcW w:w="2601" w:type="dxa"/>
          </w:tcPr>
          <w:p w:rsidR="00A112E8" w:rsidRDefault="00566469">
            <w:pPr>
              <w:spacing w:before="40" w:after="40" w:line="240" w:lineRule="auto"/>
              <w:jc w:val="left"/>
            </w:pPr>
            <w:r>
              <w:rPr>
                <w:sz w:val="18"/>
              </w:rPr>
              <w:t>Plan hubs: Jan 2026, p = 6</w:t>
            </w:r>
          </w:p>
        </w:tc>
        <w:tc>
          <w:tcPr>
            <w:tcW w:w="1907" w:type="dxa"/>
          </w:tcPr>
          <w:p w:rsidR="00A112E8" w:rsidRDefault="00566469">
            <w:pPr>
              <w:spacing w:before="40" w:after="40" w:line="240" w:lineRule="auto"/>
              <w:jc w:val="left"/>
            </w:pPr>
            <w:r>
              <w:rPr>
                <w:sz w:val="18"/>
              </w:rPr>
              <w:t>Scored on the forecast, not realised demand</w:t>
            </w:r>
          </w:p>
        </w:tc>
        <w:tc>
          <w:tcPr>
            <w:tcW w:w="2687" w:type="dxa"/>
          </w:tcPr>
          <w:p w:rsidR="00A112E8" w:rsidRDefault="00566469">
            <w:pPr>
              <w:spacing w:before="40" w:after="40" w:line="240" w:lineRule="auto"/>
              <w:jc w:val="left"/>
            </w:pPr>
            <w:r>
              <w:rPr>
                <w:sz w:val="18"/>
              </w:rPr>
              <w:t>As expected; label 'scored on the forecast'</w:t>
            </w:r>
          </w:p>
        </w:tc>
      </w:tr>
      <w:tr w:rsidR="00A112E8">
        <w:trPr>
          <w:cantSplit/>
          <w:jc w:val="center"/>
        </w:trPr>
        <w:tc>
          <w:tcPr>
            <w:tcW w:w="1474" w:type="dxa"/>
          </w:tcPr>
          <w:p w:rsidR="00A112E8" w:rsidRDefault="00566469">
            <w:pPr>
              <w:spacing w:before="40" w:after="40" w:line="240" w:lineRule="auto"/>
              <w:jc w:val="left"/>
            </w:pPr>
            <w:r>
              <w:rPr>
                <w:sz w:val="18"/>
              </w:rPr>
              <w:t>Compare with exact MIP</w:t>
            </w:r>
          </w:p>
        </w:tc>
        <w:tc>
          <w:tcPr>
            <w:tcW w:w="2601" w:type="dxa"/>
          </w:tcPr>
          <w:p w:rsidR="00A112E8" w:rsidRDefault="00566469">
            <w:pPr>
              <w:spacing w:before="40" w:after="40" w:line="240" w:lineRule="auto"/>
              <w:jc w:val="left"/>
            </w:pPr>
            <w:r>
              <w:rPr>
                <w:sz w:val="18"/>
              </w:rPr>
              <w:t>Plan hubs: Oct 2025, p = 6, exact MIP</w:t>
            </w:r>
          </w:p>
        </w:tc>
        <w:tc>
          <w:tcPr>
            <w:tcW w:w="1907" w:type="dxa"/>
          </w:tcPr>
          <w:p w:rsidR="00A112E8" w:rsidRDefault="00566469">
            <w:pPr>
              <w:spacing w:before="40" w:after="40" w:line="240" w:lineRule="auto"/>
              <w:jc w:val="left"/>
            </w:pPr>
            <w:r>
              <w:rPr>
                <w:sz w:val="18"/>
              </w:rPr>
              <w:t>Same cost if the matheuristic is optimal</w:t>
            </w:r>
          </w:p>
        </w:tc>
        <w:tc>
          <w:tcPr>
            <w:tcW w:w="2687" w:type="dxa"/>
          </w:tcPr>
          <w:p w:rsidR="00A112E8" w:rsidRDefault="00566469">
            <w:pPr>
              <w:spacing w:before="40" w:after="40" w:line="240" w:lineRule="auto"/>
              <w:jc w:val="left"/>
            </w:pPr>
            <w:r>
              <w:rPr>
                <w:sz w:val="18"/>
              </w:rPr>
              <w:t>Same hubs and cost; status Optimal; 9.29 s</w:t>
            </w:r>
          </w:p>
        </w:tc>
      </w:tr>
      <w:tr w:rsidR="00A112E8">
        <w:trPr>
          <w:cantSplit/>
          <w:jc w:val="center"/>
        </w:trPr>
        <w:tc>
          <w:tcPr>
            <w:tcW w:w="1474" w:type="dxa"/>
          </w:tcPr>
          <w:p w:rsidR="00A112E8" w:rsidRDefault="00566469">
            <w:pPr>
              <w:spacing w:before="40" w:after="40" w:line="240" w:lineRule="auto"/>
              <w:jc w:val="left"/>
            </w:pPr>
            <w:r>
              <w:rPr>
                <w:sz w:val="18"/>
              </w:rPr>
              <w:lastRenderedPageBreak/>
              <w:t>View saved comparison</w:t>
            </w:r>
          </w:p>
        </w:tc>
        <w:tc>
          <w:tcPr>
            <w:tcW w:w="2601" w:type="dxa"/>
          </w:tcPr>
          <w:p w:rsidR="00A112E8" w:rsidRDefault="00566469">
            <w:pPr>
              <w:spacing w:before="40" w:after="40" w:line="240" w:lineRule="auto"/>
              <w:jc w:val="left"/>
            </w:pPr>
            <w:r>
              <w:rPr>
                <w:sz w:val="18"/>
              </w:rPr>
              <w:t>Compare methods page</w:t>
            </w:r>
          </w:p>
        </w:tc>
        <w:tc>
          <w:tcPr>
            <w:tcW w:w="1907" w:type="dxa"/>
          </w:tcPr>
          <w:p w:rsidR="00A112E8" w:rsidRDefault="00566469">
            <w:pPr>
              <w:spacing w:before="40" w:after="40" w:line="240" w:lineRule="auto"/>
              <w:jc w:val="left"/>
            </w:pPr>
            <w:r>
              <w:rPr>
                <w:sz w:val="18"/>
              </w:rPr>
              <w:t>Six methods with KPIs and charts</w:t>
            </w:r>
          </w:p>
        </w:tc>
        <w:tc>
          <w:tcPr>
            <w:tcW w:w="2687" w:type="dxa"/>
          </w:tcPr>
          <w:p w:rsidR="00A112E8" w:rsidRDefault="00566469">
            <w:pPr>
              <w:spacing w:before="40" w:after="40" w:line="240" w:lineRule="auto"/>
              <w:jc w:val="left"/>
            </w:pPr>
            <w:r>
              <w:rPr>
                <w:sz w:val="18"/>
              </w:rPr>
              <w:t>As expected; values equal results/comparison.json</w:t>
            </w:r>
          </w:p>
        </w:tc>
      </w:tr>
      <w:tr w:rsidR="00A112E8">
        <w:trPr>
          <w:cantSplit/>
          <w:jc w:val="center"/>
        </w:trPr>
        <w:tc>
          <w:tcPr>
            <w:tcW w:w="1474" w:type="dxa"/>
          </w:tcPr>
          <w:p w:rsidR="00A112E8" w:rsidRDefault="00566469">
            <w:pPr>
              <w:spacing w:before="40" w:after="40" w:line="240" w:lineRule="auto"/>
              <w:jc w:val="left"/>
            </w:pPr>
            <w:r>
              <w:rPr>
                <w:sz w:val="18"/>
              </w:rPr>
              <w:t>View scalability</w:t>
            </w:r>
          </w:p>
        </w:tc>
        <w:tc>
          <w:tcPr>
            <w:tcW w:w="2601" w:type="dxa"/>
          </w:tcPr>
          <w:p w:rsidR="00A112E8" w:rsidRDefault="00566469">
            <w:pPr>
              <w:spacing w:before="40" w:after="40" w:line="240" w:lineRule="auto"/>
              <w:jc w:val="left"/>
            </w:pPr>
            <w:r>
              <w:rPr>
                <w:sz w:val="18"/>
              </w:rPr>
              <w:t>Compare methods &gt; Scalability</w:t>
            </w:r>
          </w:p>
        </w:tc>
        <w:tc>
          <w:tcPr>
            <w:tcW w:w="1907" w:type="dxa"/>
          </w:tcPr>
          <w:p w:rsidR="00A112E8" w:rsidRDefault="00566469">
            <w:pPr>
              <w:spacing w:before="40" w:after="40" w:line="240" w:lineRule="auto"/>
              <w:jc w:val="left"/>
            </w:pPr>
            <w:r>
              <w:rPr>
                <w:sz w:val="18"/>
              </w:rPr>
              <w:t>Three instance sizes with times and status</w:t>
            </w:r>
          </w:p>
        </w:tc>
        <w:tc>
          <w:tcPr>
            <w:tcW w:w="2687" w:type="dxa"/>
          </w:tcPr>
          <w:p w:rsidR="00A112E8" w:rsidRDefault="00566469">
            <w:pPr>
              <w:spacing w:before="40" w:after="40" w:line="240" w:lineRule="auto"/>
              <w:jc w:val="left"/>
            </w:pPr>
            <w:r>
              <w:rPr>
                <w:sz w:val="18"/>
              </w:rPr>
              <w:t>As expected; 270 nodes shows 'Not Solved' for the exact MIP</w:t>
            </w:r>
          </w:p>
        </w:tc>
      </w:tr>
      <w:tr w:rsidR="00A112E8">
        <w:trPr>
          <w:cantSplit/>
          <w:jc w:val="center"/>
        </w:trPr>
        <w:tc>
          <w:tcPr>
            <w:tcW w:w="1474" w:type="dxa"/>
          </w:tcPr>
          <w:p w:rsidR="00A112E8" w:rsidRDefault="00566469">
            <w:pPr>
              <w:spacing w:before="40" w:after="40" w:line="240" w:lineRule="auto"/>
              <w:jc w:val="left"/>
            </w:pPr>
            <w:r>
              <w:rPr>
                <w:sz w:val="18"/>
              </w:rPr>
              <w:t>View rolling horizon</w:t>
            </w:r>
          </w:p>
        </w:tc>
        <w:tc>
          <w:tcPr>
            <w:tcW w:w="2601" w:type="dxa"/>
          </w:tcPr>
          <w:p w:rsidR="00A112E8" w:rsidRDefault="00566469">
            <w:pPr>
              <w:spacing w:before="40" w:after="40" w:line="240" w:lineRule="auto"/>
              <w:jc w:val="left"/>
            </w:pPr>
            <w:r>
              <w:rPr>
                <w:sz w:val="18"/>
              </w:rPr>
              <w:t>Re-optimise page</w:t>
            </w:r>
          </w:p>
        </w:tc>
        <w:tc>
          <w:tcPr>
            <w:tcW w:w="1907" w:type="dxa"/>
          </w:tcPr>
          <w:p w:rsidR="00A112E8" w:rsidRDefault="00566469">
            <w:pPr>
              <w:spacing w:before="40" w:after="40" w:line="240" w:lineRule="auto"/>
              <w:jc w:val="left"/>
            </w:pPr>
            <w:r>
              <w:rPr>
                <w:sz w:val="18"/>
              </w:rPr>
              <w:t>Six months, adaptive vs static</w:t>
            </w:r>
          </w:p>
        </w:tc>
        <w:tc>
          <w:tcPr>
            <w:tcW w:w="2687" w:type="dxa"/>
          </w:tcPr>
          <w:p w:rsidR="00A112E8" w:rsidRDefault="00566469">
            <w:pPr>
              <w:spacing w:before="40" w:after="40" w:line="240" w:lineRule="auto"/>
              <w:jc w:val="left"/>
            </w:pPr>
            <w:r>
              <w:rPr>
                <w:sz w:val="18"/>
              </w:rPr>
              <w:t>As expected; 98.3% vs 83.7%</w:t>
            </w:r>
          </w:p>
        </w:tc>
      </w:tr>
      <w:tr w:rsidR="00A112E8">
        <w:trPr>
          <w:cantSplit/>
          <w:jc w:val="center"/>
        </w:trPr>
        <w:tc>
          <w:tcPr>
            <w:tcW w:w="1474" w:type="dxa"/>
          </w:tcPr>
          <w:p w:rsidR="00A112E8" w:rsidRDefault="00566469">
            <w:pPr>
              <w:spacing w:before="40" w:after="40" w:line="240" w:lineRule="auto"/>
              <w:jc w:val="left"/>
            </w:pPr>
            <w:r>
              <w:rPr>
                <w:sz w:val="18"/>
              </w:rPr>
              <w:t>Dark theme</w:t>
            </w:r>
          </w:p>
        </w:tc>
        <w:tc>
          <w:tcPr>
            <w:tcW w:w="2601" w:type="dxa"/>
          </w:tcPr>
          <w:p w:rsidR="00A112E8" w:rsidRDefault="00566469">
            <w:pPr>
              <w:spacing w:before="40" w:after="40" w:line="240" w:lineRule="auto"/>
              <w:jc w:val="left"/>
            </w:pPr>
            <w:r>
              <w:rPr>
                <w:sz w:val="18"/>
              </w:rPr>
              <w:t>Open the app with a dark operating-system preference</w:t>
            </w:r>
          </w:p>
        </w:tc>
        <w:tc>
          <w:tcPr>
            <w:tcW w:w="1907" w:type="dxa"/>
          </w:tcPr>
          <w:p w:rsidR="00A112E8" w:rsidRDefault="00566469">
            <w:pPr>
              <w:spacing w:before="40" w:after="40" w:line="240" w:lineRule="auto"/>
              <w:jc w:val="left"/>
            </w:pPr>
            <w:r>
              <w:rPr>
                <w:sz w:val="18"/>
              </w:rPr>
              <w:t>Dark colours, readable charts</w:t>
            </w:r>
          </w:p>
        </w:tc>
        <w:tc>
          <w:tcPr>
            <w:tcW w:w="2687" w:type="dxa"/>
          </w:tcPr>
          <w:p w:rsidR="00A112E8" w:rsidRDefault="00566469">
            <w:pPr>
              <w:spacing w:before="40" w:after="40" w:line="240" w:lineRule="auto"/>
              <w:jc w:val="left"/>
            </w:pPr>
            <w:r>
              <w:rPr>
                <w:sz w:val="18"/>
              </w:rPr>
              <w:t>As expected (screen 21)</w:t>
            </w:r>
          </w:p>
        </w:tc>
      </w:tr>
    </w:tbl>
    <w:p w:rsidR="00A112E8" w:rsidRDefault="00A112E8">
      <w:pPr>
        <w:spacing w:line="144" w:lineRule="auto"/>
      </w:pPr>
    </w:p>
    <w:p w:rsidR="00A112E8" w:rsidRDefault="00566469">
      <w:r>
        <w:t xml:space="preserve">Long jobs (re-running the comparison, the benchmark or the rolling horizon) were not re-run during the walkthrough to avoid overwriting the saved results; their start, polling and completion path is covered by the optional </w:t>
      </w:r>
      <w:r>
        <w:rPr>
          <w:rFonts w:ascii="Courier New" w:eastAsia="Courier New" w:hAnsi="Courier New" w:cs="Courier New"/>
          <w:sz w:val="21"/>
        </w:rPr>
        <w:t>--jobs</w:t>
      </w:r>
      <w:r>
        <w:t xml:space="preserve"> flag of the smoke test, which was not used in this run.</w:t>
      </w:r>
    </w:p>
    <w:p w:rsidR="00A112E8" w:rsidRDefault="00566469">
      <w:pPr>
        <w:pStyle w:val="Heading2"/>
      </w:pPr>
      <w:bookmarkStart w:id="106" w:name="_Toc242982002"/>
      <w:r>
        <w:t>7.5  Security Testing</w:t>
      </w:r>
      <w:bookmarkEnd w:id="106"/>
    </w:p>
    <w:p w:rsidR="00A112E8" w:rsidRDefault="00566469">
      <w:r>
        <w:t>Security testing was limited to input validation and configuration review. The API rejects out-of-range bodies with HTTP 422 and unknown months with HTTP 400, restricts CORS to the web port and stores no secrets. No authentication, authorisation, rate limiting or injection testing exists because the application has no users or database; no penetration test was performed. These are stated limitations, not passed tests.</w:t>
      </w:r>
    </w:p>
    <w:p w:rsidR="00A112E8" w:rsidRDefault="00566469">
      <w:pPr>
        <w:pStyle w:val="Heading2"/>
      </w:pPr>
      <w:bookmarkStart w:id="107" w:name="_Toc242982003"/>
      <w:r>
        <w:t>7.6  Validation and Edge Cases</w:t>
      </w:r>
      <w:bookmarkEnd w:id="107"/>
    </w:p>
    <w:p w:rsidR="00A112E8" w:rsidRDefault="00566469">
      <w:pPr>
        <w:pStyle w:val="TableCaption"/>
      </w:pPr>
      <w:bookmarkStart w:id="108" w:name="_Toc242982124"/>
      <w:r>
        <w:t>Table 7.5: Edge cases</w:t>
      </w:r>
      <w:bookmarkEnd w:id="108"/>
    </w:p>
    <w:tbl>
      <w:tblPr>
        <w:tblStyle w:val="TableGrid"/>
        <w:tblW w:w="0" w:type="auto"/>
        <w:jc w:val="center"/>
        <w:tblLook w:val="04A0" w:firstRow="1" w:lastRow="0" w:firstColumn="1" w:lastColumn="0" w:noHBand="0" w:noVBand="1"/>
      </w:tblPr>
      <w:tblGrid>
        <w:gridCol w:w="2427"/>
        <w:gridCol w:w="2774"/>
        <w:gridCol w:w="3468"/>
      </w:tblGrid>
      <w:tr w:rsidR="00A112E8">
        <w:trPr>
          <w:cantSplit/>
          <w:tblHeader/>
          <w:jc w:val="center"/>
        </w:trPr>
        <w:tc>
          <w:tcPr>
            <w:tcW w:w="2427" w:type="dxa"/>
            <w:shd w:val="clear" w:color="auto" w:fill="D9E2F3"/>
          </w:tcPr>
          <w:p w:rsidR="00A112E8" w:rsidRDefault="00566469">
            <w:pPr>
              <w:keepNext/>
              <w:spacing w:before="40" w:after="40" w:line="240" w:lineRule="auto"/>
              <w:jc w:val="left"/>
            </w:pPr>
            <w:r>
              <w:rPr>
                <w:b/>
                <w:sz w:val="19"/>
              </w:rPr>
              <w:t>Edge case</w:t>
            </w:r>
          </w:p>
        </w:tc>
        <w:tc>
          <w:tcPr>
            <w:tcW w:w="2774" w:type="dxa"/>
            <w:shd w:val="clear" w:color="auto" w:fill="D9E2F3"/>
          </w:tcPr>
          <w:p w:rsidR="00A112E8" w:rsidRDefault="00566469">
            <w:pPr>
              <w:keepNext/>
              <w:spacing w:before="40" w:after="40" w:line="240" w:lineRule="auto"/>
              <w:jc w:val="left"/>
            </w:pPr>
            <w:r>
              <w:rPr>
                <w:b/>
                <w:sz w:val="19"/>
              </w:rPr>
              <w:t>Input</w:t>
            </w:r>
          </w:p>
        </w:tc>
        <w:tc>
          <w:tcPr>
            <w:tcW w:w="3468" w:type="dxa"/>
            <w:shd w:val="clear" w:color="auto" w:fill="D9E2F3"/>
          </w:tcPr>
          <w:p w:rsidR="00A112E8" w:rsidRDefault="00566469">
            <w:pPr>
              <w:keepNext/>
              <w:spacing w:before="40" w:after="40" w:line="240" w:lineRule="auto"/>
              <w:jc w:val="left"/>
            </w:pPr>
            <w:r>
              <w:rPr>
                <w:b/>
                <w:sz w:val="19"/>
              </w:rPr>
              <w:t>Result</w:t>
            </w:r>
          </w:p>
        </w:tc>
      </w:tr>
      <w:tr w:rsidR="00A112E8">
        <w:trPr>
          <w:cantSplit/>
          <w:jc w:val="center"/>
        </w:trPr>
        <w:tc>
          <w:tcPr>
            <w:tcW w:w="2427" w:type="dxa"/>
          </w:tcPr>
          <w:p w:rsidR="00A112E8" w:rsidRDefault="00566469">
            <w:pPr>
              <w:keepNext/>
              <w:spacing w:before="40" w:after="40" w:line="240" w:lineRule="auto"/>
              <w:jc w:val="left"/>
            </w:pPr>
            <w:r>
              <w:rPr>
                <w:sz w:val="19"/>
              </w:rPr>
              <w:t>Zero hubs</w:t>
            </w:r>
          </w:p>
        </w:tc>
        <w:tc>
          <w:tcPr>
            <w:tcW w:w="2774" w:type="dxa"/>
          </w:tcPr>
          <w:p w:rsidR="00A112E8" w:rsidRDefault="00566469">
            <w:pPr>
              <w:keepNext/>
              <w:spacing w:before="40" w:after="40" w:line="240" w:lineRule="auto"/>
              <w:jc w:val="left"/>
            </w:pPr>
            <w:r>
              <w:rPr>
                <w:sz w:val="19"/>
              </w:rPr>
              <w:t>n_hubs = 0</w:t>
            </w:r>
          </w:p>
        </w:tc>
        <w:tc>
          <w:tcPr>
            <w:tcW w:w="3468" w:type="dxa"/>
          </w:tcPr>
          <w:p w:rsidR="00A112E8" w:rsidRDefault="00566469">
            <w:pPr>
              <w:keepNext/>
              <w:spacing w:before="40" w:after="40" w:line="240" w:lineRule="auto"/>
              <w:jc w:val="left"/>
            </w:pPr>
            <w:r>
              <w:rPr>
                <w:sz w:val="19"/>
              </w:rPr>
              <w:t>HTTP 422: 'Input should be greater than or equal to 1' on field n_hubs</w:t>
            </w:r>
          </w:p>
        </w:tc>
      </w:tr>
      <w:tr w:rsidR="00A112E8">
        <w:trPr>
          <w:cantSplit/>
          <w:jc w:val="center"/>
        </w:trPr>
        <w:tc>
          <w:tcPr>
            <w:tcW w:w="2427" w:type="dxa"/>
          </w:tcPr>
          <w:p w:rsidR="00A112E8" w:rsidRDefault="00566469">
            <w:pPr>
              <w:spacing w:before="40" w:after="40" w:line="240" w:lineRule="auto"/>
              <w:jc w:val="left"/>
            </w:pPr>
            <w:r>
              <w:rPr>
                <w:sz w:val="19"/>
              </w:rPr>
              <w:t>Unknown month</w:t>
            </w:r>
          </w:p>
        </w:tc>
        <w:tc>
          <w:tcPr>
            <w:tcW w:w="2774" w:type="dxa"/>
          </w:tcPr>
          <w:p w:rsidR="00A112E8" w:rsidRDefault="00566469">
            <w:pPr>
              <w:spacing w:before="40" w:after="40" w:line="240" w:lineRule="auto"/>
              <w:jc w:val="left"/>
            </w:pPr>
            <w:r>
              <w:rPr>
                <w:sz w:val="19"/>
              </w:rPr>
              <w:t>period = 1999-01</w:t>
            </w:r>
          </w:p>
        </w:tc>
        <w:tc>
          <w:tcPr>
            <w:tcW w:w="3468" w:type="dxa"/>
          </w:tcPr>
          <w:p w:rsidR="00A112E8" w:rsidRDefault="00566469">
            <w:pPr>
              <w:spacing w:before="40" w:after="40" w:line="240" w:lineRule="auto"/>
              <w:jc w:val="left"/>
            </w:pPr>
            <w:r>
              <w:rPr>
                <w:sz w:val="19"/>
              </w:rPr>
              <w:t>HTTP 400: 'Unknown planning month 1999-01.'</w:t>
            </w:r>
          </w:p>
        </w:tc>
      </w:tr>
      <w:tr w:rsidR="00A112E8">
        <w:trPr>
          <w:cantSplit/>
          <w:jc w:val="center"/>
        </w:trPr>
        <w:tc>
          <w:tcPr>
            <w:tcW w:w="2427" w:type="dxa"/>
          </w:tcPr>
          <w:p w:rsidR="00A112E8" w:rsidRDefault="00566469">
            <w:pPr>
              <w:spacing w:before="40" w:after="40" w:line="240" w:lineRule="auto"/>
              <w:jc w:val="left"/>
            </w:pPr>
            <w:r>
              <w:rPr>
                <w:sz w:val="19"/>
              </w:rPr>
              <w:t>Hard SLA that cannot be met</w:t>
            </w:r>
          </w:p>
        </w:tc>
        <w:tc>
          <w:tcPr>
            <w:tcW w:w="2774" w:type="dxa"/>
          </w:tcPr>
          <w:p w:rsidR="00A112E8" w:rsidRDefault="00566469">
            <w:pPr>
              <w:spacing w:before="40" w:after="40" w:line="240" w:lineRule="auto"/>
              <w:jc w:val="left"/>
            </w:pPr>
            <w:r>
              <w:rPr>
                <w:sz w:val="19"/>
              </w:rPr>
              <w:t>1 hub, SLA 5 h, hard, Dec 2025</w:t>
            </w:r>
          </w:p>
        </w:tc>
        <w:tc>
          <w:tcPr>
            <w:tcW w:w="3468" w:type="dxa"/>
          </w:tcPr>
          <w:p w:rsidR="00A112E8" w:rsidRDefault="00566469">
            <w:pPr>
              <w:spacing w:before="40" w:after="40" w:line="240" w:lineRule="auto"/>
              <w:jc w:val="left"/>
            </w:pPr>
            <w:r>
              <w:rPr>
                <w:sz w:val="19"/>
              </w:rPr>
              <w:t>Answered cleanly with a valid JSON plan (reliability 0.1957), no crash</w:t>
            </w:r>
          </w:p>
        </w:tc>
      </w:tr>
      <w:tr w:rsidR="00A112E8">
        <w:trPr>
          <w:cantSplit/>
          <w:jc w:val="center"/>
        </w:trPr>
        <w:tc>
          <w:tcPr>
            <w:tcW w:w="2427" w:type="dxa"/>
          </w:tcPr>
          <w:p w:rsidR="00A112E8" w:rsidRDefault="00566469">
            <w:pPr>
              <w:spacing w:before="40" w:after="40" w:line="240" w:lineRule="auto"/>
              <w:jc w:val="left"/>
            </w:pPr>
            <w:r>
              <w:rPr>
                <w:sz w:val="19"/>
              </w:rPr>
              <w:t>Hard SLA 30 h</w:t>
            </w:r>
          </w:p>
        </w:tc>
        <w:tc>
          <w:tcPr>
            <w:tcW w:w="2774" w:type="dxa"/>
          </w:tcPr>
          <w:p w:rsidR="00A112E8" w:rsidRDefault="00566469">
            <w:pPr>
              <w:spacing w:before="40" w:after="40" w:line="240" w:lineRule="auto"/>
              <w:jc w:val="left"/>
            </w:pPr>
            <w:r>
              <w:rPr>
                <w:sz w:val="19"/>
              </w:rPr>
              <w:t>8 hubs, SLA 30 h hard (tests.py)</w:t>
            </w:r>
          </w:p>
        </w:tc>
        <w:tc>
          <w:tcPr>
            <w:tcW w:w="3468" w:type="dxa"/>
          </w:tcPr>
          <w:p w:rsidR="00A112E8" w:rsidRDefault="00566469">
            <w:pPr>
              <w:spacing w:before="40" w:after="40" w:line="240" w:lineRule="auto"/>
              <w:jc w:val="left"/>
            </w:pPr>
            <w:r>
              <w:rPr>
                <w:sz w:val="19"/>
              </w:rPr>
              <w:t>Every assignment within 30 h</w:t>
            </w:r>
          </w:p>
        </w:tc>
      </w:tr>
      <w:tr w:rsidR="00A112E8">
        <w:trPr>
          <w:cantSplit/>
          <w:jc w:val="center"/>
        </w:trPr>
        <w:tc>
          <w:tcPr>
            <w:tcW w:w="2427" w:type="dxa"/>
          </w:tcPr>
          <w:p w:rsidR="00A112E8" w:rsidRDefault="00566469">
            <w:pPr>
              <w:spacing w:before="40" w:after="40" w:line="240" w:lineRule="auto"/>
              <w:jc w:val="left"/>
            </w:pPr>
            <w:r>
              <w:rPr>
                <w:sz w:val="19"/>
              </w:rPr>
              <w:t>Exact MIP stopped by its time limit</w:t>
            </w:r>
          </w:p>
        </w:tc>
        <w:tc>
          <w:tcPr>
            <w:tcW w:w="2774" w:type="dxa"/>
          </w:tcPr>
          <w:p w:rsidR="00A112E8" w:rsidRDefault="00566469">
            <w:pPr>
              <w:spacing w:before="40" w:after="40" w:line="240" w:lineRule="auto"/>
              <w:jc w:val="left"/>
            </w:pPr>
            <w:r>
              <w:rPr>
                <w:sz w:val="19"/>
              </w:rPr>
              <w:t>270-node scalability instance, time-limited exact MIP</w:t>
            </w:r>
          </w:p>
        </w:tc>
        <w:tc>
          <w:tcPr>
            <w:tcW w:w="3468" w:type="dxa"/>
          </w:tcPr>
          <w:p w:rsidR="00A112E8" w:rsidRDefault="00566469">
            <w:pPr>
              <w:spacing w:before="40" w:after="40" w:line="240" w:lineRule="auto"/>
              <w:jc w:val="left"/>
            </w:pPr>
            <w:r>
              <w:rPr>
                <w:sz w:val="19"/>
              </w:rPr>
              <w:t>Status 'Not Solved' is reported (wall time 67.14 s including model construction); the incumbent objective INR 53.43 M is reported</w:t>
            </w:r>
          </w:p>
        </w:tc>
      </w:tr>
      <w:tr w:rsidR="00A112E8">
        <w:trPr>
          <w:cantSplit/>
          <w:jc w:val="center"/>
        </w:trPr>
        <w:tc>
          <w:tcPr>
            <w:tcW w:w="2427" w:type="dxa"/>
          </w:tcPr>
          <w:p w:rsidR="00A112E8" w:rsidRDefault="00566469">
            <w:pPr>
              <w:spacing w:before="40" w:after="40" w:line="240" w:lineRule="auto"/>
              <w:jc w:val="left"/>
            </w:pPr>
            <w:r>
              <w:rPr>
                <w:sz w:val="19"/>
              </w:rPr>
              <w:t>Capacity exceeded by realised demand</w:t>
            </w:r>
          </w:p>
        </w:tc>
        <w:tc>
          <w:tcPr>
            <w:tcW w:w="2774" w:type="dxa"/>
          </w:tcPr>
          <w:p w:rsidR="00A112E8" w:rsidRDefault="00566469">
            <w:pPr>
              <w:spacing w:before="40" w:after="40" w:line="240" w:lineRule="auto"/>
              <w:jc w:val="left"/>
            </w:pPr>
            <w:r>
              <w:rPr>
                <w:sz w:val="19"/>
              </w:rPr>
              <w:t>Oct 2025 peak, forecast 13.2% low</w:t>
            </w:r>
          </w:p>
        </w:tc>
        <w:tc>
          <w:tcPr>
            <w:tcW w:w="3468" w:type="dxa"/>
          </w:tcPr>
          <w:p w:rsidR="00A112E8" w:rsidRDefault="00566469">
            <w:pPr>
              <w:spacing w:before="40" w:after="40" w:line="240" w:lineRule="auto"/>
              <w:jc w:val="left"/>
            </w:pPr>
            <w:r>
              <w:rPr>
                <w:sz w:val="19"/>
              </w:rPr>
              <w:t>3 of 6 hubs overloaded; fulfilment 92.3%; reported rather than hidden</w:t>
            </w:r>
          </w:p>
        </w:tc>
      </w:tr>
      <w:tr w:rsidR="00A112E8">
        <w:trPr>
          <w:cantSplit/>
          <w:jc w:val="center"/>
        </w:trPr>
        <w:tc>
          <w:tcPr>
            <w:tcW w:w="2427" w:type="dxa"/>
          </w:tcPr>
          <w:p w:rsidR="00A112E8" w:rsidRDefault="00566469">
            <w:pPr>
              <w:spacing w:before="40" w:after="40" w:line="240" w:lineRule="auto"/>
              <w:jc w:val="left"/>
            </w:pPr>
            <w:r>
              <w:rPr>
                <w:sz w:val="19"/>
              </w:rPr>
              <w:t>Second background job</w:t>
            </w:r>
          </w:p>
        </w:tc>
        <w:tc>
          <w:tcPr>
            <w:tcW w:w="2774" w:type="dxa"/>
          </w:tcPr>
          <w:p w:rsidR="00A112E8" w:rsidRDefault="00566469">
            <w:pPr>
              <w:spacing w:before="40" w:after="40" w:line="240" w:lineRule="auto"/>
              <w:jc w:val="left"/>
            </w:pPr>
            <w:r>
              <w:rPr>
                <w:sz w:val="19"/>
              </w:rPr>
              <w:t>POST /api/compare/run while one runs</w:t>
            </w:r>
          </w:p>
        </w:tc>
        <w:tc>
          <w:tcPr>
            <w:tcW w:w="3468" w:type="dxa"/>
          </w:tcPr>
          <w:p w:rsidR="00A112E8" w:rsidRDefault="00566469">
            <w:pPr>
              <w:spacing w:before="40" w:after="40" w:line="240" w:lineRule="auto"/>
              <w:jc w:val="left"/>
            </w:pPr>
            <w:r>
              <w:rPr>
                <w:sz w:val="19"/>
              </w:rPr>
              <w:t>HTTP 409</w:t>
            </w:r>
          </w:p>
        </w:tc>
      </w:tr>
      <w:tr w:rsidR="00A112E8">
        <w:trPr>
          <w:cantSplit/>
          <w:jc w:val="center"/>
        </w:trPr>
        <w:tc>
          <w:tcPr>
            <w:tcW w:w="2427" w:type="dxa"/>
          </w:tcPr>
          <w:p w:rsidR="00A112E8" w:rsidRDefault="00566469">
            <w:pPr>
              <w:spacing w:before="40" w:after="40" w:line="240" w:lineRule="auto"/>
              <w:jc w:val="left"/>
            </w:pPr>
            <w:r>
              <w:rPr>
                <w:sz w:val="19"/>
              </w:rPr>
              <w:t>Missing model file</w:t>
            </w:r>
          </w:p>
        </w:tc>
        <w:tc>
          <w:tcPr>
            <w:tcW w:w="2774" w:type="dxa"/>
          </w:tcPr>
          <w:p w:rsidR="00A112E8" w:rsidRDefault="00566469">
            <w:pPr>
              <w:spacing w:before="40" w:after="40" w:line="240" w:lineRule="auto"/>
              <w:jc w:val="left"/>
            </w:pPr>
            <w:r>
              <w:rPr>
                <w:sz w:val="19"/>
              </w:rPr>
              <w:t>models/rf_demand.joblib absent</w:t>
            </w:r>
          </w:p>
        </w:tc>
        <w:tc>
          <w:tcPr>
            <w:tcW w:w="3468" w:type="dxa"/>
          </w:tcPr>
          <w:p w:rsidR="00A112E8" w:rsidRDefault="00566469">
            <w:pPr>
              <w:spacing w:before="40" w:after="40" w:line="240" w:lineRule="auto"/>
              <w:jc w:val="left"/>
            </w:pPr>
            <w:r>
              <w:rPr>
                <w:sz w:val="19"/>
              </w:rPr>
              <w:t>The API trains the model at start-up (same behaviour as the command line)</w:t>
            </w:r>
          </w:p>
        </w:tc>
      </w:tr>
    </w:tbl>
    <w:p w:rsidR="00A112E8" w:rsidRDefault="00A112E8">
      <w:pPr>
        <w:spacing w:line="144" w:lineRule="auto"/>
      </w:pPr>
    </w:p>
    <w:p w:rsidR="00A112E8" w:rsidRDefault="00566469">
      <w:pPr>
        <w:pStyle w:val="Heading2"/>
      </w:pPr>
      <w:bookmarkStart w:id="109" w:name="_Toc242982004"/>
      <w:r>
        <w:lastRenderedPageBreak/>
        <w:t>7.7  Performance Testing</w:t>
      </w:r>
      <w:bookmarkEnd w:id="109"/>
    </w:p>
    <w:p w:rsidR="00A112E8" w:rsidRDefault="00566469">
      <w:r>
        <w:t>Timings were taken over HTTP on localhost with the servers running (Intel Core i5-12500 (6 cores, 12 threads), 15.7 GB RAM, Windows 11 Pro, Python 3.11.9, Node.js v24.19.0); n is the number of calls, the median and range are in the table. The planning calls include forecasting, instance construction, the solve and the evaluation, so they are slower than the solver-only times stored in the result files (for example 4.89 s for the matheuristic in the saved comparison).</w:t>
      </w:r>
    </w:p>
    <w:p w:rsidR="00A112E8" w:rsidRDefault="00566469">
      <w:pPr>
        <w:pStyle w:val="TableCaption"/>
      </w:pPr>
      <w:bookmarkStart w:id="110" w:name="_Toc242982125"/>
      <w:r>
        <w:t>Table 7.6: Latency of read endpoints</w:t>
      </w:r>
      <w:bookmarkEnd w:id="110"/>
    </w:p>
    <w:tbl>
      <w:tblPr>
        <w:tblStyle w:val="TableGrid"/>
        <w:tblW w:w="0" w:type="auto"/>
        <w:jc w:val="center"/>
        <w:tblLook w:val="04A0" w:firstRow="1" w:lastRow="0" w:firstColumn="1" w:lastColumn="0" w:noHBand="0" w:noVBand="1"/>
      </w:tblPr>
      <w:tblGrid>
        <w:gridCol w:w="4334"/>
        <w:gridCol w:w="1474"/>
        <w:gridCol w:w="1734"/>
        <w:gridCol w:w="1127"/>
      </w:tblGrid>
      <w:tr w:rsidR="00A112E8">
        <w:trPr>
          <w:cantSplit/>
          <w:tblHeader/>
          <w:jc w:val="center"/>
        </w:trPr>
        <w:tc>
          <w:tcPr>
            <w:tcW w:w="4334" w:type="dxa"/>
            <w:shd w:val="clear" w:color="auto" w:fill="D9E2F3"/>
          </w:tcPr>
          <w:p w:rsidR="00A112E8" w:rsidRDefault="00566469">
            <w:pPr>
              <w:keepNext/>
              <w:spacing w:before="40" w:after="40" w:line="240" w:lineRule="auto"/>
              <w:jc w:val="left"/>
            </w:pPr>
            <w:r>
              <w:rPr>
                <w:b/>
                <w:sz w:val="20"/>
              </w:rPr>
              <w:t>Endpoint</w:t>
            </w:r>
          </w:p>
        </w:tc>
        <w:tc>
          <w:tcPr>
            <w:tcW w:w="1474" w:type="dxa"/>
            <w:shd w:val="clear" w:color="auto" w:fill="D9E2F3"/>
          </w:tcPr>
          <w:p w:rsidR="00A112E8" w:rsidRDefault="00566469">
            <w:pPr>
              <w:keepNext/>
              <w:spacing w:before="40" w:after="40" w:line="240" w:lineRule="auto"/>
              <w:jc w:val="right"/>
            </w:pPr>
            <w:r>
              <w:rPr>
                <w:b/>
                <w:sz w:val="20"/>
              </w:rPr>
              <w:t>Median (ms)</w:t>
            </w:r>
          </w:p>
        </w:tc>
        <w:tc>
          <w:tcPr>
            <w:tcW w:w="1734" w:type="dxa"/>
            <w:shd w:val="clear" w:color="auto" w:fill="D9E2F3"/>
          </w:tcPr>
          <w:p w:rsidR="00A112E8" w:rsidRDefault="00566469">
            <w:pPr>
              <w:keepNext/>
              <w:spacing w:before="40" w:after="40" w:line="240" w:lineRule="auto"/>
              <w:jc w:val="right"/>
            </w:pPr>
            <w:r>
              <w:rPr>
                <w:b/>
                <w:sz w:val="20"/>
              </w:rPr>
              <w:t>Range (ms)</w:t>
            </w:r>
          </w:p>
        </w:tc>
        <w:tc>
          <w:tcPr>
            <w:tcW w:w="1127" w:type="dxa"/>
            <w:shd w:val="clear" w:color="auto" w:fill="D9E2F3"/>
          </w:tcPr>
          <w:p w:rsidR="00A112E8" w:rsidRDefault="00566469">
            <w:pPr>
              <w:keepNext/>
              <w:spacing w:before="40" w:after="40" w:line="240" w:lineRule="auto"/>
              <w:jc w:val="right"/>
            </w:pPr>
            <w:r>
              <w:rPr>
                <w:b/>
                <w:sz w:val="20"/>
              </w:rPr>
              <w:t>n</w:t>
            </w:r>
          </w:p>
        </w:tc>
      </w:tr>
      <w:tr w:rsidR="00A112E8">
        <w:trPr>
          <w:cantSplit/>
          <w:jc w:val="center"/>
        </w:trPr>
        <w:tc>
          <w:tcPr>
            <w:tcW w:w="4334" w:type="dxa"/>
          </w:tcPr>
          <w:p w:rsidR="00A112E8" w:rsidRDefault="00566469">
            <w:pPr>
              <w:keepNext/>
              <w:spacing w:before="40" w:after="40" w:line="240" w:lineRule="auto"/>
              <w:jc w:val="left"/>
            </w:pPr>
            <w:r>
              <w:rPr>
                <w:sz w:val="20"/>
              </w:rPr>
              <w:t>GET /api/health</w:t>
            </w:r>
          </w:p>
        </w:tc>
        <w:tc>
          <w:tcPr>
            <w:tcW w:w="1474" w:type="dxa"/>
          </w:tcPr>
          <w:p w:rsidR="00A112E8" w:rsidRDefault="00566469">
            <w:pPr>
              <w:keepNext/>
              <w:spacing w:before="40" w:after="40" w:line="240" w:lineRule="auto"/>
              <w:jc w:val="right"/>
            </w:pPr>
            <w:r>
              <w:rPr>
                <w:sz w:val="20"/>
              </w:rPr>
              <w:t>10</w:t>
            </w:r>
          </w:p>
        </w:tc>
        <w:tc>
          <w:tcPr>
            <w:tcW w:w="1734" w:type="dxa"/>
          </w:tcPr>
          <w:p w:rsidR="00A112E8" w:rsidRDefault="00566469">
            <w:pPr>
              <w:keepNext/>
              <w:spacing w:before="40" w:after="40" w:line="240" w:lineRule="auto"/>
              <w:jc w:val="right"/>
            </w:pPr>
            <w:r>
              <w:rPr>
                <w:sz w:val="20"/>
              </w:rPr>
              <w:t>2-27</w:t>
            </w:r>
          </w:p>
        </w:tc>
        <w:tc>
          <w:tcPr>
            <w:tcW w:w="1127" w:type="dxa"/>
          </w:tcPr>
          <w:p w:rsidR="00A112E8" w:rsidRDefault="00566469">
            <w:pPr>
              <w:keepNext/>
              <w:spacing w:before="40" w:after="40" w:line="240" w:lineRule="auto"/>
              <w:jc w:val="right"/>
            </w:pPr>
            <w:r>
              <w:rPr>
                <w:sz w:val="20"/>
              </w:rPr>
              <w:t>20</w:t>
            </w:r>
          </w:p>
        </w:tc>
      </w:tr>
      <w:tr w:rsidR="00A112E8">
        <w:trPr>
          <w:cantSplit/>
          <w:jc w:val="center"/>
        </w:trPr>
        <w:tc>
          <w:tcPr>
            <w:tcW w:w="4334" w:type="dxa"/>
          </w:tcPr>
          <w:p w:rsidR="00A112E8" w:rsidRDefault="00566469">
            <w:pPr>
              <w:spacing w:before="40" w:after="40" w:line="240" w:lineRule="auto"/>
              <w:jc w:val="left"/>
            </w:pPr>
            <w:r>
              <w:rPr>
                <w:sz w:val="20"/>
              </w:rPr>
              <w:t>GET /api/summary</w:t>
            </w:r>
          </w:p>
        </w:tc>
        <w:tc>
          <w:tcPr>
            <w:tcW w:w="1474" w:type="dxa"/>
          </w:tcPr>
          <w:p w:rsidR="00A112E8" w:rsidRDefault="00566469">
            <w:pPr>
              <w:spacing w:before="40" w:after="40" w:line="240" w:lineRule="auto"/>
              <w:jc w:val="right"/>
            </w:pPr>
            <w:r>
              <w:rPr>
                <w:sz w:val="20"/>
              </w:rPr>
              <w:t>30</w:t>
            </w:r>
          </w:p>
        </w:tc>
        <w:tc>
          <w:tcPr>
            <w:tcW w:w="1734" w:type="dxa"/>
          </w:tcPr>
          <w:p w:rsidR="00A112E8" w:rsidRDefault="00566469">
            <w:pPr>
              <w:spacing w:before="40" w:after="40" w:line="240" w:lineRule="auto"/>
              <w:jc w:val="right"/>
            </w:pPr>
            <w:r>
              <w:rPr>
                <w:sz w:val="20"/>
              </w:rPr>
              <w:t>4-37</w:t>
            </w:r>
          </w:p>
        </w:tc>
        <w:tc>
          <w:tcPr>
            <w:tcW w:w="1127" w:type="dxa"/>
          </w:tcPr>
          <w:p w:rsidR="00A112E8" w:rsidRDefault="00566469">
            <w:pPr>
              <w:spacing w:before="40" w:after="40" w:line="240" w:lineRule="auto"/>
              <w:jc w:val="right"/>
            </w:pPr>
            <w:r>
              <w:rPr>
                <w:sz w:val="20"/>
              </w:rPr>
              <w:t>20</w:t>
            </w:r>
          </w:p>
        </w:tc>
      </w:tr>
      <w:tr w:rsidR="00A112E8">
        <w:trPr>
          <w:cantSplit/>
          <w:jc w:val="center"/>
        </w:trPr>
        <w:tc>
          <w:tcPr>
            <w:tcW w:w="4334" w:type="dxa"/>
          </w:tcPr>
          <w:p w:rsidR="00A112E8" w:rsidRDefault="00566469">
            <w:pPr>
              <w:spacing w:before="40" w:after="40" w:line="240" w:lineRule="auto"/>
              <w:jc w:val="left"/>
            </w:pPr>
            <w:r>
              <w:rPr>
                <w:sz w:val="20"/>
              </w:rPr>
              <w:t>GET /api/regions</w:t>
            </w:r>
          </w:p>
        </w:tc>
        <w:tc>
          <w:tcPr>
            <w:tcW w:w="1474" w:type="dxa"/>
          </w:tcPr>
          <w:p w:rsidR="00A112E8" w:rsidRDefault="00566469">
            <w:pPr>
              <w:spacing w:before="40" w:after="40" w:line="240" w:lineRule="auto"/>
              <w:jc w:val="right"/>
            </w:pPr>
            <w:r>
              <w:rPr>
                <w:sz w:val="20"/>
              </w:rPr>
              <w:t>16</w:t>
            </w:r>
          </w:p>
        </w:tc>
        <w:tc>
          <w:tcPr>
            <w:tcW w:w="1734" w:type="dxa"/>
          </w:tcPr>
          <w:p w:rsidR="00A112E8" w:rsidRDefault="00566469">
            <w:pPr>
              <w:spacing w:before="40" w:after="40" w:line="240" w:lineRule="auto"/>
              <w:jc w:val="right"/>
            </w:pPr>
            <w:r>
              <w:rPr>
                <w:sz w:val="20"/>
              </w:rPr>
              <w:t>2-32</w:t>
            </w:r>
          </w:p>
        </w:tc>
        <w:tc>
          <w:tcPr>
            <w:tcW w:w="1127" w:type="dxa"/>
          </w:tcPr>
          <w:p w:rsidR="00A112E8" w:rsidRDefault="00566469">
            <w:pPr>
              <w:spacing w:before="40" w:after="40" w:line="240" w:lineRule="auto"/>
              <w:jc w:val="right"/>
            </w:pPr>
            <w:r>
              <w:rPr>
                <w:sz w:val="20"/>
              </w:rPr>
              <w:t>20</w:t>
            </w:r>
          </w:p>
        </w:tc>
      </w:tr>
      <w:tr w:rsidR="00A112E8">
        <w:trPr>
          <w:cantSplit/>
          <w:jc w:val="center"/>
        </w:trPr>
        <w:tc>
          <w:tcPr>
            <w:tcW w:w="4334" w:type="dxa"/>
          </w:tcPr>
          <w:p w:rsidR="00A112E8" w:rsidRDefault="00566469">
            <w:pPr>
              <w:spacing w:before="40" w:after="40" w:line="240" w:lineRule="auto"/>
              <w:jc w:val="left"/>
            </w:pPr>
            <w:r>
              <w:rPr>
                <w:sz w:val="20"/>
              </w:rPr>
              <w:t>GET /api/forecast (next month, 90 regions)</w:t>
            </w:r>
          </w:p>
        </w:tc>
        <w:tc>
          <w:tcPr>
            <w:tcW w:w="1474" w:type="dxa"/>
          </w:tcPr>
          <w:p w:rsidR="00A112E8" w:rsidRDefault="00566469">
            <w:pPr>
              <w:spacing w:before="40" w:after="40" w:line="240" w:lineRule="auto"/>
              <w:jc w:val="right"/>
            </w:pPr>
            <w:r>
              <w:rPr>
                <w:sz w:val="20"/>
              </w:rPr>
              <w:t>264</w:t>
            </w:r>
          </w:p>
        </w:tc>
        <w:tc>
          <w:tcPr>
            <w:tcW w:w="1734" w:type="dxa"/>
          </w:tcPr>
          <w:p w:rsidR="00A112E8" w:rsidRDefault="00566469">
            <w:pPr>
              <w:spacing w:before="40" w:after="40" w:line="240" w:lineRule="auto"/>
              <w:jc w:val="right"/>
            </w:pPr>
            <w:r>
              <w:rPr>
                <w:sz w:val="20"/>
              </w:rPr>
              <w:t>200-343</w:t>
            </w:r>
          </w:p>
        </w:tc>
        <w:tc>
          <w:tcPr>
            <w:tcW w:w="1127" w:type="dxa"/>
          </w:tcPr>
          <w:p w:rsidR="00A112E8" w:rsidRDefault="00566469">
            <w:pPr>
              <w:spacing w:before="40" w:after="40" w:line="240" w:lineRule="auto"/>
              <w:jc w:val="right"/>
            </w:pPr>
            <w:r>
              <w:rPr>
                <w:sz w:val="20"/>
              </w:rPr>
              <w:t>10</w:t>
            </w:r>
          </w:p>
        </w:tc>
      </w:tr>
      <w:tr w:rsidR="00A112E8">
        <w:trPr>
          <w:cantSplit/>
          <w:jc w:val="center"/>
        </w:trPr>
        <w:tc>
          <w:tcPr>
            <w:tcW w:w="4334" w:type="dxa"/>
          </w:tcPr>
          <w:p w:rsidR="00A112E8" w:rsidRDefault="00566469">
            <w:pPr>
              <w:spacing w:before="40" w:after="40" w:line="240" w:lineRule="auto"/>
              <w:jc w:val="left"/>
            </w:pPr>
            <w:r>
              <w:rPr>
                <w:sz w:val="20"/>
              </w:rPr>
              <w:t>GET /api/forecast/metrics</w:t>
            </w:r>
          </w:p>
        </w:tc>
        <w:tc>
          <w:tcPr>
            <w:tcW w:w="1474" w:type="dxa"/>
          </w:tcPr>
          <w:p w:rsidR="00A112E8" w:rsidRDefault="00566469">
            <w:pPr>
              <w:spacing w:before="40" w:after="40" w:line="240" w:lineRule="auto"/>
              <w:jc w:val="right"/>
            </w:pPr>
            <w:r>
              <w:rPr>
                <w:sz w:val="20"/>
              </w:rPr>
              <w:t>4</w:t>
            </w:r>
          </w:p>
        </w:tc>
        <w:tc>
          <w:tcPr>
            <w:tcW w:w="1734" w:type="dxa"/>
          </w:tcPr>
          <w:p w:rsidR="00A112E8" w:rsidRDefault="00566469">
            <w:pPr>
              <w:spacing w:before="40" w:after="40" w:line="240" w:lineRule="auto"/>
              <w:jc w:val="right"/>
            </w:pPr>
            <w:r>
              <w:rPr>
                <w:sz w:val="20"/>
              </w:rPr>
              <w:t>2-24</w:t>
            </w:r>
          </w:p>
        </w:tc>
        <w:tc>
          <w:tcPr>
            <w:tcW w:w="1127" w:type="dxa"/>
          </w:tcPr>
          <w:p w:rsidR="00A112E8" w:rsidRDefault="00566469">
            <w:pPr>
              <w:spacing w:before="40" w:after="40" w:line="240" w:lineRule="auto"/>
              <w:jc w:val="right"/>
            </w:pPr>
            <w:r>
              <w:rPr>
                <w:sz w:val="20"/>
              </w:rPr>
              <w:t>10</w:t>
            </w:r>
          </w:p>
        </w:tc>
      </w:tr>
      <w:tr w:rsidR="00A112E8">
        <w:trPr>
          <w:cantSplit/>
          <w:jc w:val="center"/>
        </w:trPr>
        <w:tc>
          <w:tcPr>
            <w:tcW w:w="4334" w:type="dxa"/>
          </w:tcPr>
          <w:p w:rsidR="00A112E8" w:rsidRDefault="00566469">
            <w:pPr>
              <w:spacing w:before="40" w:after="40" w:line="240" w:lineRule="auto"/>
              <w:jc w:val="left"/>
            </w:pPr>
            <w:r>
              <w:rPr>
                <w:sz w:val="20"/>
              </w:rPr>
              <w:t>GET /api/compare</w:t>
            </w:r>
          </w:p>
        </w:tc>
        <w:tc>
          <w:tcPr>
            <w:tcW w:w="1474" w:type="dxa"/>
          </w:tcPr>
          <w:p w:rsidR="00A112E8" w:rsidRDefault="00566469">
            <w:pPr>
              <w:spacing w:before="40" w:after="40" w:line="240" w:lineRule="auto"/>
              <w:jc w:val="right"/>
            </w:pPr>
            <w:r>
              <w:rPr>
                <w:sz w:val="20"/>
              </w:rPr>
              <w:t>11</w:t>
            </w:r>
          </w:p>
        </w:tc>
        <w:tc>
          <w:tcPr>
            <w:tcW w:w="1734" w:type="dxa"/>
          </w:tcPr>
          <w:p w:rsidR="00A112E8" w:rsidRDefault="00566469">
            <w:pPr>
              <w:spacing w:before="40" w:after="40" w:line="240" w:lineRule="auto"/>
              <w:jc w:val="right"/>
            </w:pPr>
            <w:r>
              <w:rPr>
                <w:sz w:val="20"/>
              </w:rPr>
              <w:t>8-35</w:t>
            </w:r>
          </w:p>
        </w:tc>
        <w:tc>
          <w:tcPr>
            <w:tcW w:w="1127" w:type="dxa"/>
          </w:tcPr>
          <w:p w:rsidR="00A112E8" w:rsidRDefault="00566469">
            <w:pPr>
              <w:spacing w:before="40" w:after="40" w:line="240" w:lineRule="auto"/>
              <w:jc w:val="right"/>
            </w:pPr>
            <w:r>
              <w:rPr>
                <w:sz w:val="20"/>
              </w:rPr>
              <w:t>10</w:t>
            </w:r>
          </w:p>
        </w:tc>
      </w:tr>
      <w:tr w:rsidR="00A112E8">
        <w:trPr>
          <w:cantSplit/>
          <w:jc w:val="center"/>
        </w:trPr>
        <w:tc>
          <w:tcPr>
            <w:tcW w:w="4334" w:type="dxa"/>
          </w:tcPr>
          <w:p w:rsidR="00A112E8" w:rsidRDefault="00566469">
            <w:pPr>
              <w:spacing w:before="40" w:after="40" w:line="240" w:lineRule="auto"/>
              <w:jc w:val="left"/>
            </w:pPr>
            <w:r>
              <w:rPr>
                <w:sz w:val="20"/>
              </w:rPr>
              <w:t>GET /api/rolling</w:t>
            </w:r>
          </w:p>
        </w:tc>
        <w:tc>
          <w:tcPr>
            <w:tcW w:w="1474" w:type="dxa"/>
          </w:tcPr>
          <w:p w:rsidR="00A112E8" w:rsidRDefault="00566469">
            <w:pPr>
              <w:spacing w:before="40" w:after="40" w:line="240" w:lineRule="auto"/>
              <w:jc w:val="right"/>
            </w:pPr>
            <w:r>
              <w:rPr>
                <w:sz w:val="20"/>
              </w:rPr>
              <w:t>3</w:t>
            </w:r>
          </w:p>
        </w:tc>
        <w:tc>
          <w:tcPr>
            <w:tcW w:w="1734" w:type="dxa"/>
          </w:tcPr>
          <w:p w:rsidR="00A112E8" w:rsidRDefault="00566469">
            <w:pPr>
              <w:spacing w:before="40" w:after="40" w:line="240" w:lineRule="auto"/>
              <w:jc w:val="right"/>
            </w:pPr>
            <w:r>
              <w:rPr>
                <w:sz w:val="20"/>
              </w:rPr>
              <w:t>2-14</w:t>
            </w:r>
          </w:p>
        </w:tc>
        <w:tc>
          <w:tcPr>
            <w:tcW w:w="1127" w:type="dxa"/>
          </w:tcPr>
          <w:p w:rsidR="00A112E8" w:rsidRDefault="00566469">
            <w:pPr>
              <w:spacing w:before="40" w:after="40" w:line="240" w:lineRule="auto"/>
              <w:jc w:val="right"/>
            </w:pPr>
            <w:r>
              <w:rPr>
                <w:sz w:val="20"/>
              </w:rPr>
              <w:t>10</w:t>
            </w:r>
          </w:p>
        </w:tc>
      </w:tr>
      <w:tr w:rsidR="00A112E8">
        <w:trPr>
          <w:cantSplit/>
          <w:jc w:val="center"/>
        </w:trPr>
        <w:tc>
          <w:tcPr>
            <w:tcW w:w="4334" w:type="dxa"/>
          </w:tcPr>
          <w:p w:rsidR="00A112E8" w:rsidRDefault="00566469">
            <w:pPr>
              <w:spacing w:before="40" w:after="40" w:line="240" w:lineRule="auto"/>
              <w:jc w:val="left"/>
            </w:pPr>
            <w:r>
              <w:rPr>
                <w:sz w:val="20"/>
              </w:rPr>
              <w:t>GET /api/scalability</w:t>
            </w:r>
          </w:p>
        </w:tc>
        <w:tc>
          <w:tcPr>
            <w:tcW w:w="1474" w:type="dxa"/>
          </w:tcPr>
          <w:p w:rsidR="00A112E8" w:rsidRDefault="00566469">
            <w:pPr>
              <w:spacing w:before="40" w:after="40" w:line="240" w:lineRule="auto"/>
              <w:jc w:val="right"/>
            </w:pPr>
            <w:r>
              <w:rPr>
                <w:sz w:val="20"/>
              </w:rPr>
              <w:t>2</w:t>
            </w:r>
          </w:p>
        </w:tc>
        <w:tc>
          <w:tcPr>
            <w:tcW w:w="1734" w:type="dxa"/>
          </w:tcPr>
          <w:p w:rsidR="00A112E8" w:rsidRDefault="00566469">
            <w:pPr>
              <w:spacing w:before="40" w:after="40" w:line="240" w:lineRule="auto"/>
              <w:jc w:val="right"/>
            </w:pPr>
            <w:r>
              <w:rPr>
                <w:sz w:val="20"/>
              </w:rPr>
              <w:t>1-30</w:t>
            </w:r>
          </w:p>
        </w:tc>
        <w:tc>
          <w:tcPr>
            <w:tcW w:w="1127" w:type="dxa"/>
          </w:tcPr>
          <w:p w:rsidR="00A112E8" w:rsidRDefault="00566469">
            <w:pPr>
              <w:spacing w:before="40" w:after="40" w:line="240" w:lineRule="auto"/>
              <w:jc w:val="right"/>
            </w:pPr>
            <w:r>
              <w:rPr>
                <w:sz w:val="20"/>
              </w:rPr>
              <w:t>10</w:t>
            </w:r>
          </w:p>
        </w:tc>
      </w:tr>
    </w:tbl>
    <w:p w:rsidR="00A112E8" w:rsidRDefault="00A112E8">
      <w:pPr>
        <w:spacing w:line="144" w:lineRule="auto"/>
      </w:pPr>
    </w:p>
    <w:p w:rsidR="00A112E8" w:rsidRDefault="00566469">
      <w:pPr>
        <w:pStyle w:val="TableCaption"/>
      </w:pPr>
      <w:bookmarkStart w:id="111" w:name="_Toc242982126"/>
      <w:r>
        <w:t>Table 7.7: Latency of the planning endpoint</w:t>
      </w:r>
      <w:bookmarkEnd w:id="111"/>
    </w:p>
    <w:tbl>
      <w:tblPr>
        <w:tblStyle w:val="TableGrid"/>
        <w:tblW w:w="0" w:type="auto"/>
        <w:jc w:val="center"/>
        <w:tblLook w:val="04A0" w:firstRow="1" w:lastRow="0" w:firstColumn="1" w:lastColumn="0" w:noHBand="0" w:noVBand="1"/>
      </w:tblPr>
      <w:tblGrid>
        <w:gridCol w:w="4334"/>
        <w:gridCol w:w="1474"/>
        <w:gridCol w:w="1734"/>
        <w:gridCol w:w="1127"/>
      </w:tblGrid>
      <w:tr w:rsidR="00A112E8">
        <w:trPr>
          <w:cantSplit/>
          <w:tblHeader/>
          <w:jc w:val="center"/>
        </w:trPr>
        <w:tc>
          <w:tcPr>
            <w:tcW w:w="4334" w:type="dxa"/>
            <w:shd w:val="clear" w:color="auto" w:fill="D9E2F3"/>
          </w:tcPr>
          <w:p w:rsidR="00A112E8" w:rsidRDefault="00566469">
            <w:pPr>
              <w:keepNext/>
              <w:spacing w:before="40" w:after="40" w:line="240" w:lineRule="auto"/>
              <w:jc w:val="left"/>
            </w:pPr>
            <w:r>
              <w:rPr>
                <w:b/>
                <w:sz w:val="20"/>
              </w:rPr>
              <w:t>Planning call</w:t>
            </w:r>
          </w:p>
        </w:tc>
        <w:tc>
          <w:tcPr>
            <w:tcW w:w="1474" w:type="dxa"/>
            <w:shd w:val="clear" w:color="auto" w:fill="D9E2F3"/>
          </w:tcPr>
          <w:p w:rsidR="00A112E8" w:rsidRDefault="00566469">
            <w:pPr>
              <w:keepNext/>
              <w:spacing w:before="40" w:after="40" w:line="240" w:lineRule="auto"/>
              <w:jc w:val="right"/>
            </w:pPr>
            <w:r>
              <w:rPr>
                <w:b/>
                <w:sz w:val="20"/>
              </w:rPr>
              <w:t>Median</w:t>
            </w:r>
          </w:p>
        </w:tc>
        <w:tc>
          <w:tcPr>
            <w:tcW w:w="1734" w:type="dxa"/>
            <w:shd w:val="clear" w:color="auto" w:fill="D9E2F3"/>
          </w:tcPr>
          <w:p w:rsidR="00A112E8" w:rsidRDefault="00566469">
            <w:pPr>
              <w:keepNext/>
              <w:spacing w:before="40" w:after="40" w:line="240" w:lineRule="auto"/>
              <w:jc w:val="right"/>
            </w:pPr>
            <w:r>
              <w:rPr>
                <w:b/>
                <w:sz w:val="20"/>
              </w:rPr>
              <w:t>Range</w:t>
            </w:r>
          </w:p>
        </w:tc>
        <w:tc>
          <w:tcPr>
            <w:tcW w:w="1127" w:type="dxa"/>
            <w:shd w:val="clear" w:color="auto" w:fill="D9E2F3"/>
          </w:tcPr>
          <w:p w:rsidR="00A112E8" w:rsidRDefault="00566469">
            <w:pPr>
              <w:keepNext/>
              <w:spacing w:before="40" w:after="40" w:line="240" w:lineRule="auto"/>
              <w:jc w:val="right"/>
            </w:pPr>
            <w:r>
              <w:rPr>
                <w:b/>
                <w:sz w:val="20"/>
              </w:rPr>
              <w:t>n</w:t>
            </w:r>
          </w:p>
        </w:tc>
      </w:tr>
      <w:tr w:rsidR="00A112E8">
        <w:trPr>
          <w:cantSplit/>
          <w:jc w:val="center"/>
        </w:trPr>
        <w:tc>
          <w:tcPr>
            <w:tcW w:w="4334" w:type="dxa"/>
          </w:tcPr>
          <w:p w:rsidR="00A112E8" w:rsidRDefault="00566469">
            <w:pPr>
              <w:keepNext/>
              <w:spacing w:before="40" w:after="40" w:line="240" w:lineRule="auto"/>
              <w:jc w:val="left"/>
            </w:pPr>
            <w:r>
              <w:rPr>
                <w:sz w:val="20"/>
              </w:rPr>
              <w:t>POST /api/optimize, matheuristic, Oct 2025, p = 6</w:t>
            </w:r>
          </w:p>
        </w:tc>
        <w:tc>
          <w:tcPr>
            <w:tcW w:w="1474" w:type="dxa"/>
          </w:tcPr>
          <w:p w:rsidR="00A112E8" w:rsidRDefault="00566469">
            <w:pPr>
              <w:keepNext/>
              <w:spacing w:before="40" w:after="40" w:line="240" w:lineRule="auto"/>
              <w:jc w:val="right"/>
            </w:pPr>
            <w:r>
              <w:rPr>
                <w:sz w:val="20"/>
              </w:rPr>
              <w:t>12.2 s</w:t>
            </w:r>
          </w:p>
        </w:tc>
        <w:tc>
          <w:tcPr>
            <w:tcW w:w="1734" w:type="dxa"/>
          </w:tcPr>
          <w:p w:rsidR="00A112E8" w:rsidRDefault="00566469">
            <w:pPr>
              <w:keepNext/>
              <w:spacing w:before="40" w:after="40" w:line="240" w:lineRule="auto"/>
              <w:jc w:val="right"/>
            </w:pPr>
            <w:r>
              <w:rPr>
                <w:sz w:val="20"/>
              </w:rPr>
              <w:t>9.2-13.4 s</w:t>
            </w:r>
          </w:p>
        </w:tc>
        <w:tc>
          <w:tcPr>
            <w:tcW w:w="1127" w:type="dxa"/>
          </w:tcPr>
          <w:p w:rsidR="00A112E8" w:rsidRDefault="00566469">
            <w:pPr>
              <w:keepNext/>
              <w:spacing w:before="40" w:after="40" w:line="240" w:lineRule="auto"/>
              <w:jc w:val="right"/>
            </w:pPr>
            <w:r>
              <w:rPr>
                <w:sz w:val="20"/>
              </w:rPr>
              <w:t>5</w:t>
            </w:r>
          </w:p>
        </w:tc>
      </w:tr>
      <w:tr w:rsidR="00A112E8">
        <w:trPr>
          <w:cantSplit/>
          <w:jc w:val="center"/>
        </w:trPr>
        <w:tc>
          <w:tcPr>
            <w:tcW w:w="4334" w:type="dxa"/>
          </w:tcPr>
          <w:p w:rsidR="00A112E8" w:rsidRDefault="00566469">
            <w:pPr>
              <w:spacing w:before="40" w:after="40" w:line="240" w:lineRule="auto"/>
              <w:jc w:val="left"/>
            </w:pPr>
            <w:r>
              <w:rPr>
                <w:sz w:val="20"/>
              </w:rPr>
              <w:t>POST /api/optimize, exact MIP, Oct 2025, p = 6</w:t>
            </w:r>
          </w:p>
        </w:tc>
        <w:tc>
          <w:tcPr>
            <w:tcW w:w="1474" w:type="dxa"/>
          </w:tcPr>
          <w:p w:rsidR="00A112E8" w:rsidRDefault="00566469">
            <w:pPr>
              <w:spacing w:before="40" w:after="40" w:line="240" w:lineRule="auto"/>
              <w:jc w:val="right"/>
            </w:pPr>
            <w:r>
              <w:rPr>
                <w:sz w:val="20"/>
              </w:rPr>
              <w:t>15.3 s</w:t>
            </w:r>
          </w:p>
        </w:tc>
        <w:tc>
          <w:tcPr>
            <w:tcW w:w="1734" w:type="dxa"/>
          </w:tcPr>
          <w:p w:rsidR="00A112E8" w:rsidRDefault="00566469">
            <w:pPr>
              <w:spacing w:before="40" w:after="40" w:line="240" w:lineRule="auto"/>
              <w:jc w:val="right"/>
            </w:pPr>
            <w:r>
              <w:rPr>
                <w:sz w:val="20"/>
              </w:rPr>
              <w:t>13.4-15.7 s</w:t>
            </w:r>
          </w:p>
        </w:tc>
        <w:tc>
          <w:tcPr>
            <w:tcW w:w="1127" w:type="dxa"/>
          </w:tcPr>
          <w:p w:rsidR="00A112E8" w:rsidRDefault="00566469">
            <w:pPr>
              <w:spacing w:before="40" w:after="40" w:line="240" w:lineRule="auto"/>
              <w:jc w:val="right"/>
            </w:pPr>
            <w:r>
              <w:rPr>
                <w:sz w:val="20"/>
              </w:rPr>
              <w:t>3</w:t>
            </w:r>
          </w:p>
        </w:tc>
      </w:tr>
      <w:tr w:rsidR="00A112E8">
        <w:trPr>
          <w:cantSplit/>
          <w:jc w:val="center"/>
        </w:trPr>
        <w:tc>
          <w:tcPr>
            <w:tcW w:w="4334" w:type="dxa"/>
          </w:tcPr>
          <w:p w:rsidR="00A112E8" w:rsidRDefault="00566469">
            <w:pPr>
              <w:spacing w:before="40" w:after="40" w:line="240" w:lineRule="auto"/>
              <w:jc w:val="left"/>
            </w:pPr>
            <w:r>
              <w:rPr>
                <w:sz w:val="20"/>
              </w:rPr>
              <w:t>POST /api/optimize, matheuristic, next month, p = 6</w:t>
            </w:r>
          </w:p>
        </w:tc>
        <w:tc>
          <w:tcPr>
            <w:tcW w:w="1474" w:type="dxa"/>
          </w:tcPr>
          <w:p w:rsidR="00A112E8" w:rsidRDefault="00566469">
            <w:pPr>
              <w:spacing w:before="40" w:after="40" w:line="240" w:lineRule="auto"/>
              <w:jc w:val="right"/>
            </w:pPr>
            <w:r>
              <w:rPr>
                <w:sz w:val="20"/>
              </w:rPr>
              <w:t>10.7 s</w:t>
            </w:r>
          </w:p>
        </w:tc>
        <w:tc>
          <w:tcPr>
            <w:tcW w:w="1734" w:type="dxa"/>
          </w:tcPr>
          <w:p w:rsidR="00A112E8" w:rsidRDefault="00566469">
            <w:pPr>
              <w:spacing w:before="40" w:after="40" w:line="240" w:lineRule="auto"/>
              <w:jc w:val="right"/>
            </w:pPr>
            <w:r>
              <w:rPr>
                <w:sz w:val="20"/>
              </w:rPr>
              <w:t>9.6-13.2 s</w:t>
            </w:r>
          </w:p>
        </w:tc>
        <w:tc>
          <w:tcPr>
            <w:tcW w:w="1127" w:type="dxa"/>
          </w:tcPr>
          <w:p w:rsidR="00A112E8" w:rsidRDefault="00566469">
            <w:pPr>
              <w:spacing w:before="40" w:after="40" w:line="240" w:lineRule="auto"/>
              <w:jc w:val="right"/>
            </w:pPr>
            <w:r>
              <w:rPr>
                <w:sz w:val="20"/>
              </w:rPr>
              <w:t>5</w:t>
            </w:r>
          </w:p>
        </w:tc>
      </w:tr>
      <w:tr w:rsidR="00A112E8">
        <w:trPr>
          <w:cantSplit/>
          <w:jc w:val="center"/>
        </w:trPr>
        <w:tc>
          <w:tcPr>
            <w:tcW w:w="4334" w:type="dxa"/>
          </w:tcPr>
          <w:p w:rsidR="00A112E8" w:rsidRDefault="00566469">
            <w:pPr>
              <w:spacing w:before="40" w:after="40" w:line="240" w:lineRule="auto"/>
              <w:jc w:val="left"/>
            </w:pPr>
            <w:r>
              <w:rPr>
                <w:sz w:val="20"/>
              </w:rPr>
              <w:t>POST /api/optimize, matheuristic, Dec 2025, p = 4</w:t>
            </w:r>
          </w:p>
        </w:tc>
        <w:tc>
          <w:tcPr>
            <w:tcW w:w="1474" w:type="dxa"/>
          </w:tcPr>
          <w:p w:rsidR="00A112E8" w:rsidRDefault="00566469">
            <w:pPr>
              <w:spacing w:before="40" w:after="40" w:line="240" w:lineRule="auto"/>
              <w:jc w:val="right"/>
            </w:pPr>
            <w:r>
              <w:rPr>
                <w:sz w:val="20"/>
              </w:rPr>
              <w:t>3.4 s</w:t>
            </w:r>
          </w:p>
        </w:tc>
        <w:tc>
          <w:tcPr>
            <w:tcW w:w="1734" w:type="dxa"/>
          </w:tcPr>
          <w:p w:rsidR="00A112E8" w:rsidRDefault="00566469">
            <w:pPr>
              <w:spacing w:before="40" w:after="40" w:line="240" w:lineRule="auto"/>
              <w:jc w:val="right"/>
            </w:pPr>
            <w:r>
              <w:rPr>
                <w:sz w:val="20"/>
              </w:rPr>
              <w:t>3.2-4.1 s</w:t>
            </w:r>
          </w:p>
        </w:tc>
        <w:tc>
          <w:tcPr>
            <w:tcW w:w="1127" w:type="dxa"/>
          </w:tcPr>
          <w:p w:rsidR="00A112E8" w:rsidRDefault="00566469">
            <w:pPr>
              <w:spacing w:before="40" w:after="40" w:line="240" w:lineRule="auto"/>
              <w:jc w:val="right"/>
            </w:pPr>
            <w:r>
              <w:rPr>
                <w:sz w:val="20"/>
              </w:rPr>
              <w:t>5</w:t>
            </w:r>
          </w:p>
        </w:tc>
      </w:tr>
    </w:tbl>
    <w:p w:rsidR="00A112E8" w:rsidRDefault="00A112E8">
      <w:pPr>
        <w:spacing w:line="144" w:lineRule="auto"/>
      </w:pPr>
    </w:p>
    <w:p w:rsidR="00A112E8" w:rsidRDefault="00566469">
      <w:pPr>
        <w:pStyle w:val="ListBullet"/>
        <w:spacing w:after="40"/>
      </w:pPr>
      <w:r>
        <w:t>Read endpoints answer in 2-30 ms; the forecast endpoint takes 0.26 s because it builds features for 90 regions.</w:t>
      </w:r>
    </w:p>
    <w:p w:rsidR="00A112E8" w:rsidRDefault="00566469">
      <w:pPr>
        <w:pStyle w:val="ListBullet"/>
        <w:spacing w:after="40"/>
      </w:pPr>
      <w:r>
        <w:t>Planning takes about 3 s for four hubs and 11-12 s for six hubs. At 90 nodes the exact MIP (15.3 s) is slower than the matheuristic (12.2 s) end to end but not dramatically; in the UI runs the solver-only times were 9.23 s and 9.29 s.</w:t>
      </w:r>
    </w:p>
    <w:p w:rsidR="00A112E8" w:rsidRDefault="00566469">
      <w:pPr>
        <w:pStyle w:val="ListBullet"/>
        <w:spacing w:after="40"/>
      </w:pPr>
      <w:r>
        <w:t>Run-to-run variation of several seconds comes from CBC and from sharing the processor with the browser; the saved comparison measured 4.89 s (matheuristic) and 7.99 s (exact) for the same instance.</w:t>
      </w:r>
    </w:p>
    <w:p w:rsidR="00A112E8" w:rsidRDefault="00566469">
      <w:pPr>
        <w:pStyle w:val="Heading2"/>
      </w:pPr>
      <w:bookmarkStart w:id="112" w:name="_Toc242982005"/>
      <w:r>
        <w:t>7.8  User Acceptance Testing</w:t>
      </w:r>
      <w:bookmarkEnd w:id="112"/>
    </w:p>
    <w:p w:rsidR="00A112E8" w:rsidRDefault="00566469">
      <w:r>
        <w:rPr>
          <w:b/>
        </w:rPr>
        <w:t>User acceptance testing was not performed.</w:t>
      </w:r>
      <w:r>
        <w:t xml:space="preserve"> No real logistics planner has used the application. The walkthroughs above show that the screens work with real data; they do </w:t>
      </w:r>
      <w:r>
        <w:lastRenderedPageBreak/>
        <w:t>not show that the screens are understandable or useful to the intended users. A pilot with planners is the first item of future work.</w:t>
      </w:r>
    </w:p>
    <w:p w:rsidR="00A112E8" w:rsidRDefault="00566469">
      <w:pPr>
        <w:pStyle w:val="Heading2"/>
      </w:pPr>
      <w:bookmarkStart w:id="113" w:name="_Toc242982006"/>
      <w:r>
        <w:t>7.9  Limits of the Testing Done</w:t>
      </w:r>
      <w:bookmarkEnd w:id="113"/>
    </w:p>
    <w:p w:rsidR="00A112E8" w:rsidRDefault="00566469">
      <w:pPr>
        <w:pStyle w:val="ListBullet"/>
        <w:spacing w:after="40"/>
      </w:pPr>
      <w:r>
        <w:t>No automated tests of the React frontend; it was checked by walkthroughs and a production build only.</w:t>
      </w:r>
    </w:p>
    <w:p w:rsidR="00A112E8" w:rsidRDefault="00566469">
      <w:pPr>
        <w:pStyle w:val="ListBullet"/>
        <w:spacing w:after="40"/>
      </w:pPr>
      <w:r>
        <w:t>No concurrent-user or load test, no memory profile and only one machine; timings will differ elsewhere.</w:t>
      </w:r>
    </w:p>
    <w:p w:rsidR="00A112E8" w:rsidRDefault="00566469">
      <w:pPr>
        <w:pStyle w:val="ListBullet"/>
        <w:spacing w:after="40"/>
      </w:pPr>
      <w:r>
        <w:t>No cross-validation or repeated seeds for the forecaster, and no statistical tests; the 18 smoke checks and 4 unit tests verify behaviour, not accuracy.</w:t>
      </w:r>
    </w:p>
    <w:p w:rsidR="00A112E8" w:rsidRDefault="00566469">
      <w:pPr>
        <w:pStyle w:val="ListBullet"/>
        <w:spacing w:after="40"/>
      </w:pPr>
      <w:r>
        <w:t>The experiments of Chapter 8 are single runs on one synthetic dataset; run-to-run solve times vary by several seconds.</w:t>
      </w:r>
    </w:p>
    <w:p w:rsidR="00A112E8" w:rsidRDefault="00566469">
      <w:pPr>
        <w:pStyle w:val="ListBullet"/>
        <w:spacing w:after="40"/>
      </w:pPr>
      <w:r>
        <w:t>Security was reviewed, not attacked.</w:t>
      </w:r>
    </w:p>
    <w:p w:rsidR="00A112E8" w:rsidRDefault="00566469">
      <w:pPr>
        <w:pStyle w:val="ListBullet"/>
        <w:spacing w:after="40"/>
      </w:pPr>
      <w:r>
        <w:t>No user acceptance study.</w:t>
      </w:r>
    </w:p>
    <w:p w:rsidR="00A112E8" w:rsidRDefault="00566469">
      <w:pPr>
        <w:pStyle w:val="Heading1"/>
        <w:pageBreakBefore/>
      </w:pPr>
      <w:bookmarkStart w:id="114" w:name="_Toc242982007"/>
      <w:r>
        <w:lastRenderedPageBreak/>
        <w:t>CHAPTER 8</w:t>
      </w:r>
      <w:r>
        <w:br/>
        <w:t>RESULTS AND OUTPUT SCREENS</w:t>
      </w:r>
      <w:bookmarkEnd w:id="114"/>
    </w:p>
    <w:p w:rsidR="00A112E8" w:rsidRDefault="00566469">
      <w:pPr>
        <w:pStyle w:val="Heading2"/>
      </w:pPr>
      <w:bookmarkStart w:id="115" w:name="_Toc242982008"/>
      <w:r>
        <w:t>8.1  Demand Forecast Results</w:t>
      </w:r>
      <w:bookmarkEnd w:id="115"/>
    </w:p>
    <w:p w:rsidR="00A112E8" w:rsidRDefault="00566469">
      <w:r>
        <w:t>The Random Forest was fitted on 2,430 region-months (2023-04 to 2025-06) and evaluated on the 540 region-months of July to December 2025, which it never saw. Two naive forecasters are scored on the same rows: the last month's value and the three-month moving average.</w:t>
      </w:r>
    </w:p>
    <w:p w:rsidR="00A112E8" w:rsidRDefault="00566469">
      <w:pPr>
        <w:pStyle w:val="TableCaption"/>
      </w:pPr>
      <w:bookmarkStart w:id="116" w:name="_Toc242982127"/>
      <w:r>
        <w:t>Table 8.1: Forecast accuracy on the held-out months</w:t>
      </w:r>
      <w:bookmarkEnd w:id="116"/>
    </w:p>
    <w:tbl>
      <w:tblPr>
        <w:tblStyle w:val="TableGrid"/>
        <w:tblW w:w="0" w:type="auto"/>
        <w:jc w:val="center"/>
        <w:tblLook w:val="04A0" w:firstRow="1" w:lastRow="0" w:firstColumn="1" w:lastColumn="0" w:noHBand="0" w:noVBand="1"/>
      </w:tblPr>
      <w:tblGrid>
        <w:gridCol w:w="2947"/>
        <w:gridCol w:w="1474"/>
        <w:gridCol w:w="1474"/>
        <w:gridCol w:w="1300"/>
        <w:gridCol w:w="1474"/>
      </w:tblGrid>
      <w:tr w:rsidR="00A112E8">
        <w:trPr>
          <w:cantSplit/>
          <w:tblHeader/>
          <w:jc w:val="center"/>
        </w:trPr>
        <w:tc>
          <w:tcPr>
            <w:tcW w:w="2947" w:type="dxa"/>
            <w:shd w:val="clear" w:color="auto" w:fill="D9E2F3"/>
          </w:tcPr>
          <w:p w:rsidR="00A112E8" w:rsidRDefault="00566469">
            <w:pPr>
              <w:keepNext/>
              <w:spacing w:before="40" w:after="40" w:line="240" w:lineRule="auto"/>
              <w:jc w:val="left"/>
            </w:pPr>
            <w:r>
              <w:rPr>
                <w:b/>
                <w:sz w:val="20"/>
              </w:rPr>
              <w:t>Forecaster</w:t>
            </w:r>
          </w:p>
        </w:tc>
        <w:tc>
          <w:tcPr>
            <w:tcW w:w="1474" w:type="dxa"/>
            <w:shd w:val="clear" w:color="auto" w:fill="D9E2F3"/>
          </w:tcPr>
          <w:p w:rsidR="00A112E8" w:rsidRDefault="00566469">
            <w:pPr>
              <w:keepNext/>
              <w:spacing w:before="40" w:after="40" w:line="240" w:lineRule="auto"/>
              <w:jc w:val="right"/>
            </w:pPr>
            <w:r>
              <w:rPr>
                <w:b/>
                <w:sz w:val="20"/>
              </w:rPr>
              <w:t>MAE (orders)</w:t>
            </w:r>
          </w:p>
        </w:tc>
        <w:tc>
          <w:tcPr>
            <w:tcW w:w="1474" w:type="dxa"/>
            <w:shd w:val="clear" w:color="auto" w:fill="D9E2F3"/>
          </w:tcPr>
          <w:p w:rsidR="00A112E8" w:rsidRDefault="00566469">
            <w:pPr>
              <w:keepNext/>
              <w:spacing w:before="40" w:after="40" w:line="240" w:lineRule="auto"/>
              <w:jc w:val="right"/>
            </w:pPr>
            <w:r>
              <w:rPr>
                <w:b/>
                <w:sz w:val="20"/>
              </w:rPr>
              <w:t>RMSE (orders)</w:t>
            </w:r>
          </w:p>
        </w:tc>
        <w:tc>
          <w:tcPr>
            <w:tcW w:w="1300" w:type="dxa"/>
            <w:shd w:val="clear" w:color="auto" w:fill="D9E2F3"/>
          </w:tcPr>
          <w:p w:rsidR="00A112E8" w:rsidRDefault="00566469">
            <w:pPr>
              <w:keepNext/>
              <w:spacing w:before="40" w:after="40" w:line="240" w:lineRule="auto"/>
              <w:jc w:val="right"/>
            </w:pPr>
            <w:r>
              <w:rPr>
                <w:b/>
                <w:sz w:val="20"/>
              </w:rPr>
              <w:t>MAPE (%)</w:t>
            </w:r>
          </w:p>
        </w:tc>
        <w:tc>
          <w:tcPr>
            <w:tcW w:w="1474" w:type="dxa"/>
            <w:shd w:val="clear" w:color="auto" w:fill="D9E2F3"/>
          </w:tcPr>
          <w:p w:rsidR="00A112E8" w:rsidRDefault="00566469">
            <w:pPr>
              <w:keepNext/>
              <w:spacing w:before="40" w:after="40" w:line="240" w:lineRule="auto"/>
              <w:jc w:val="right"/>
            </w:pPr>
            <w:r>
              <w:rPr>
                <w:b/>
                <w:sz w:val="20"/>
              </w:rPr>
              <w:t>R-squared</w:t>
            </w:r>
          </w:p>
        </w:tc>
      </w:tr>
      <w:tr w:rsidR="00A112E8">
        <w:trPr>
          <w:cantSplit/>
          <w:jc w:val="center"/>
        </w:trPr>
        <w:tc>
          <w:tcPr>
            <w:tcW w:w="2947" w:type="dxa"/>
          </w:tcPr>
          <w:p w:rsidR="00A112E8" w:rsidRDefault="00566469">
            <w:pPr>
              <w:keepNext/>
              <w:spacing w:before="40" w:after="40" w:line="240" w:lineRule="auto"/>
              <w:jc w:val="left"/>
            </w:pPr>
            <w:r>
              <w:rPr>
                <w:sz w:val="20"/>
              </w:rPr>
              <w:t>Random Forest (proposed)</w:t>
            </w:r>
          </w:p>
        </w:tc>
        <w:tc>
          <w:tcPr>
            <w:tcW w:w="1474" w:type="dxa"/>
          </w:tcPr>
          <w:p w:rsidR="00A112E8" w:rsidRDefault="00566469">
            <w:pPr>
              <w:keepNext/>
              <w:spacing w:before="40" w:after="40" w:line="240" w:lineRule="auto"/>
              <w:jc w:val="right"/>
            </w:pPr>
            <w:r>
              <w:rPr>
                <w:sz w:val="20"/>
              </w:rPr>
              <w:t>1,984.0</w:t>
            </w:r>
          </w:p>
        </w:tc>
        <w:tc>
          <w:tcPr>
            <w:tcW w:w="1474" w:type="dxa"/>
          </w:tcPr>
          <w:p w:rsidR="00A112E8" w:rsidRDefault="00566469">
            <w:pPr>
              <w:keepNext/>
              <w:spacing w:before="40" w:after="40" w:line="240" w:lineRule="auto"/>
              <w:jc w:val="right"/>
            </w:pPr>
            <w:r>
              <w:rPr>
                <w:sz w:val="20"/>
              </w:rPr>
              <w:t>6,618.9</w:t>
            </w:r>
          </w:p>
        </w:tc>
        <w:tc>
          <w:tcPr>
            <w:tcW w:w="1300" w:type="dxa"/>
          </w:tcPr>
          <w:p w:rsidR="00A112E8" w:rsidRDefault="00566469">
            <w:pPr>
              <w:keepNext/>
              <w:spacing w:before="40" w:after="40" w:line="240" w:lineRule="auto"/>
              <w:jc w:val="right"/>
            </w:pPr>
            <w:r>
              <w:rPr>
                <w:sz w:val="20"/>
              </w:rPr>
              <w:t>7.67</w:t>
            </w:r>
          </w:p>
        </w:tc>
        <w:tc>
          <w:tcPr>
            <w:tcW w:w="1474" w:type="dxa"/>
          </w:tcPr>
          <w:p w:rsidR="00A112E8" w:rsidRDefault="00566469">
            <w:pPr>
              <w:keepNext/>
              <w:spacing w:before="40" w:after="40" w:line="240" w:lineRule="auto"/>
              <w:jc w:val="right"/>
            </w:pPr>
            <w:r>
              <w:rPr>
                <w:sz w:val="20"/>
              </w:rPr>
              <w:t>0.9766</w:t>
            </w:r>
          </w:p>
        </w:tc>
      </w:tr>
      <w:tr w:rsidR="00A112E8">
        <w:trPr>
          <w:cantSplit/>
          <w:jc w:val="center"/>
        </w:trPr>
        <w:tc>
          <w:tcPr>
            <w:tcW w:w="2947" w:type="dxa"/>
          </w:tcPr>
          <w:p w:rsidR="00A112E8" w:rsidRDefault="00566469">
            <w:pPr>
              <w:spacing w:before="40" w:after="40" w:line="240" w:lineRule="auto"/>
              <w:jc w:val="left"/>
            </w:pPr>
            <w:r>
              <w:rPr>
                <w:sz w:val="20"/>
              </w:rPr>
              <w:t>Last month's value</w:t>
            </w:r>
          </w:p>
        </w:tc>
        <w:tc>
          <w:tcPr>
            <w:tcW w:w="1474" w:type="dxa"/>
          </w:tcPr>
          <w:p w:rsidR="00A112E8" w:rsidRDefault="00566469">
            <w:pPr>
              <w:spacing w:before="40" w:after="40" w:line="240" w:lineRule="auto"/>
              <w:jc w:val="right"/>
            </w:pPr>
            <w:r>
              <w:rPr>
                <w:sz w:val="20"/>
              </w:rPr>
              <w:t>4,151.1</w:t>
            </w:r>
          </w:p>
        </w:tc>
        <w:tc>
          <w:tcPr>
            <w:tcW w:w="1474" w:type="dxa"/>
          </w:tcPr>
          <w:p w:rsidR="00A112E8" w:rsidRDefault="00566469">
            <w:pPr>
              <w:spacing w:before="40" w:after="40" w:line="240" w:lineRule="auto"/>
              <w:jc w:val="right"/>
            </w:pPr>
            <w:r>
              <w:rPr>
                <w:sz w:val="20"/>
              </w:rPr>
              <w:t>12,604.1</w:t>
            </w:r>
          </w:p>
        </w:tc>
        <w:tc>
          <w:tcPr>
            <w:tcW w:w="1300" w:type="dxa"/>
          </w:tcPr>
          <w:p w:rsidR="00A112E8" w:rsidRDefault="00566469">
            <w:pPr>
              <w:spacing w:before="40" w:after="40" w:line="240" w:lineRule="auto"/>
              <w:jc w:val="right"/>
            </w:pPr>
            <w:r>
              <w:rPr>
                <w:sz w:val="20"/>
              </w:rPr>
              <w:t>19.71</w:t>
            </w:r>
          </w:p>
        </w:tc>
        <w:tc>
          <w:tcPr>
            <w:tcW w:w="1474" w:type="dxa"/>
          </w:tcPr>
          <w:p w:rsidR="00A112E8" w:rsidRDefault="00566469">
            <w:pPr>
              <w:spacing w:before="40" w:after="40" w:line="240" w:lineRule="auto"/>
              <w:jc w:val="right"/>
            </w:pPr>
            <w:r>
              <w:rPr>
                <w:sz w:val="20"/>
              </w:rPr>
              <w:t>0.9152</w:t>
            </w:r>
          </w:p>
        </w:tc>
      </w:tr>
      <w:tr w:rsidR="00A112E8">
        <w:trPr>
          <w:cantSplit/>
          <w:jc w:val="center"/>
        </w:trPr>
        <w:tc>
          <w:tcPr>
            <w:tcW w:w="2947" w:type="dxa"/>
          </w:tcPr>
          <w:p w:rsidR="00A112E8" w:rsidRDefault="00566469">
            <w:pPr>
              <w:spacing w:before="40" w:after="40" w:line="240" w:lineRule="auto"/>
              <w:jc w:val="left"/>
            </w:pPr>
            <w:r>
              <w:rPr>
                <w:sz w:val="20"/>
              </w:rPr>
              <w:t>3-month moving average</w:t>
            </w:r>
          </w:p>
        </w:tc>
        <w:tc>
          <w:tcPr>
            <w:tcW w:w="1474" w:type="dxa"/>
          </w:tcPr>
          <w:p w:rsidR="00A112E8" w:rsidRDefault="00566469">
            <w:pPr>
              <w:spacing w:before="40" w:after="40" w:line="240" w:lineRule="auto"/>
              <w:jc w:val="right"/>
            </w:pPr>
            <w:r>
              <w:rPr>
                <w:sz w:val="20"/>
              </w:rPr>
              <w:t>3,785.5</w:t>
            </w:r>
          </w:p>
        </w:tc>
        <w:tc>
          <w:tcPr>
            <w:tcW w:w="1474" w:type="dxa"/>
          </w:tcPr>
          <w:p w:rsidR="00A112E8" w:rsidRDefault="00566469">
            <w:pPr>
              <w:spacing w:before="40" w:after="40" w:line="240" w:lineRule="auto"/>
              <w:jc w:val="right"/>
            </w:pPr>
            <w:r>
              <w:rPr>
                <w:sz w:val="20"/>
              </w:rPr>
              <w:t>11,882.0</w:t>
            </w:r>
          </w:p>
        </w:tc>
        <w:tc>
          <w:tcPr>
            <w:tcW w:w="1300" w:type="dxa"/>
          </w:tcPr>
          <w:p w:rsidR="00A112E8" w:rsidRDefault="00566469">
            <w:pPr>
              <w:spacing w:before="40" w:after="40" w:line="240" w:lineRule="auto"/>
              <w:jc w:val="right"/>
            </w:pPr>
            <w:r>
              <w:rPr>
                <w:sz w:val="20"/>
              </w:rPr>
              <w:t>17.56</w:t>
            </w:r>
          </w:p>
        </w:tc>
        <w:tc>
          <w:tcPr>
            <w:tcW w:w="1474" w:type="dxa"/>
          </w:tcPr>
          <w:p w:rsidR="00A112E8" w:rsidRDefault="00566469">
            <w:pPr>
              <w:spacing w:before="40" w:after="40" w:line="240" w:lineRule="auto"/>
              <w:jc w:val="right"/>
            </w:pPr>
            <w:r>
              <w:rPr>
                <w:sz w:val="20"/>
              </w:rPr>
              <w:t>0.9246</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5229574" cy="2034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png"/>
                    <pic:cNvPicPr/>
                  </pic:nvPicPr>
                  <pic:blipFill>
                    <a:blip r:embed="rId21"/>
                    <a:stretch>
                      <a:fillRect/>
                    </a:stretch>
                  </pic:blipFill>
                  <pic:spPr>
                    <a:xfrm>
                      <a:off x="0" y="0"/>
                      <a:ext cx="5229574" cy="2034440"/>
                    </a:xfrm>
                    <a:prstGeom prst="rect">
                      <a:avLst/>
                    </a:prstGeom>
                  </pic:spPr>
                </pic:pic>
              </a:graphicData>
            </a:graphic>
          </wp:inline>
        </w:drawing>
      </w:r>
    </w:p>
    <w:p w:rsidR="00A112E8" w:rsidRDefault="00566469">
      <w:pPr>
        <w:pStyle w:val="FigureCaption"/>
      </w:pPr>
      <w:bookmarkStart w:id="117" w:name="_Toc242982056"/>
      <w:r>
        <w:t>Fig. 8.1: Held-out accuracy of the three forecasters</w:t>
      </w:r>
      <w:bookmarkEnd w:id="117"/>
    </w:p>
    <w:p w:rsidR="00A112E8" w:rsidRDefault="00566469">
      <w:r>
        <w:t>The Random Forest roughly halves the error of both naive forecasters: MAE 1,984 against 4,151 and 3,786, MAPE 7.67% against 19.71% and 17.56%. These are results on a synthetic series whose generating process the model can learn; they should not be read as accuracy that would be achieved on real orders.</w:t>
      </w:r>
    </w:p>
    <w:p w:rsidR="00A112E8" w:rsidRDefault="00566469">
      <w:pPr>
        <w:pStyle w:val="Heading3"/>
      </w:pPr>
      <w:r>
        <w:lastRenderedPageBreak/>
        <w:t>8.1.1  What the model relies on</w:t>
      </w:r>
    </w:p>
    <w:p w:rsidR="00A112E8" w:rsidRDefault="00566469">
      <w:pPr>
        <w:keepNext/>
        <w:spacing w:before="120" w:line="240" w:lineRule="auto"/>
        <w:jc w:val="center"/>
      </w:pPr>
      <w:r>
        <w:rPr>
          <w:noProof/>
        </w:rPr>
        <w:drawing>
          <wp:inline distT="0" distB="0" distL="0" distR="0">
            <wp:extent cx="4403852" cy="2575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2"/>
                    <a:stretch>
                      <a:fillRect/>
                    </a:stretch>
                  </pic:blipFill>
                  <pic:spPr>
                    <a:xfrm>
                      <a:off x="0" y="0"/>
                      <a:ext cx="4403852" cy="2575692"/>
                    </a:xfrm>
                    <a:prstGeom prst="rect">
                      <a:avLst/>
                    </a:prstGeom>
                  </pic:spPr>
                </pic:pic>
              </a:graphicData>
            </a:graphic>
          </wp:inline>
        </w:drawing>
      </w:r>
    </w:p>
    <w:p w:rsidR="00A112E8" w:rsidRDefault="00566469">
      <w:pPr>
        <w:pStyle w:val="FigureCaption"/>
      </w:pPr>
      <w:bookmarkStart w:id="118" w:name="_Toc242982057"/>
      <w:r>
        <w:t>Fig. 8.2: Top 10 Random Forest feature importances</w:t>
      </w:r>
      <w:bookmarkEnd w:id="118"/>
    </w:p>
    <w:p w:rsidR="00A112E8" w:rsidRDefault="00566469">
      <w:r>
        <w:t>Three features carry almost all of the importance: the three-month rolling mean (0.379), the previous month's orders (0.242) and the region's population (0.155). The calendar features that encode the festival peak have very small importance (festival 0.0017, month 0.0011, promo 0.0019). This is consistent with the dataset: the level of a region is the main driver, and the trees appear to take most of the festival effect from recent lags rather than from the calendar.</w:t>
      </w:r>
    </w:p>
    <w:p w:rsidR="00A112E8" w:rsidRDefault="00566469">
      <w:pPr>
        <w:pStyle w:val="Heading3"/>
      </w:pPr>
      <w:r>
        <w:t>8.1.2  Error by region and by month</w:t>
      </w:r>
    </w:p>
    <w:tbl>
      <w:tblPr>
        <w:tblW w:w="0" w:type="auto"/>
        <w:jc w:val="center"/>
        <w:tblLook w:val="04A0" w:firstRow="1" w:lastRow="0" w:firstColumn="1" w:lastColumn="0" w:noHBand="0" w:noVBand="1"/>
      </w:tblPr>
      <w:tblGrid>
        <w:gridCol w:w="4406"/>
        <w:gridCol w:w="4406"/>
      </w:tblGrid>
      <w:tr w:rsidR="00A112E8">
        <w:trPr>
          <w:cantSplit/>
          <w:jc w:val="center"/>
        </w:trPr>
        <w:tc>
          <w:tcPr>
            <w:tcW w:w="4334" w:type="dxa"/>
          </w:tcPr>
          <w:p w:rsidR="00A112E8" w:rsidRDefault="00566469">
            <w:pPr>
              <w:keepNext/>
              <w:spacing w:line="240" w:lineRule="auto"/>
              <w:jc w:val="center"/>
            </w:pPr>
            <w:r>
              <w:rPr>
                <w:noProof/>
              </w:rPr>
              <w:drawing>
                <wp:inline distT="0" distB="0" distL="0" distR="0">
                  <wp:extent cx="2660967" cy="2523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scatter.png"/>
                          <pic:cNvPicPr/>
                        </pic:nvPicPr>
                        <pic:blipFill>
                          <a:blip r:embed="rId23"/>
                          <a:stretch>
                            <a:fillRect/>
                          </a:stretch>
                        </pic:blipFill>
                        <pic:spPr>
                          <a:xfrm>
                            <a:off x="0" y="0"/>
                            <a:ext cx="2660967" cy="2523385"/>
                          </a:xfrm>
                          <a:prstGeom prst="rect">
                            <a:avLst/>
                          </a:prstGeom>
                        </pic:spPr>
                      </pic:pic>
                    </a:graphicData>
                  </a:graphic>
                </wp:inline>
              </w:drawing>
            </w:r>
          </w:p>
          <w:p w:rsidR="00A112E8" w:rsidRDefault="00566469">
            <w:pPr>
              <w:pStyle w:val="FigureCaption"/>
              <w:spacing w:after="80"/>
            </w:pPr>
            <w:bookmarkStart w:id="119" w:name="_Toc242982058"/>
            <w:r>
              <w:t>Fig. 8.3: Per-region forecast and actual orders, Dec 2025</w:t>
            </w:r>
            <w:bookmarkEnd w:id="119"/>
          </w:p>
        </w:tc>
        <w:tc>
          <w:tcPr>
            <w:tcW w:w="4334" w:type="dxa"/>
          </w:tcPr>
          <w:p w:rsidR="00A112E8" w:rsidRDefault="00566469">
            <w:pPr>
              <w:keepNext/>
              <w:spacing w:line="240" w:lineRule="auto"/>
              <w:jc w:val="center"/>
            </w:pPr>
            <w:r>
              <w:rPr>
                <w:noProof/>
              </w:rPr>
              <w:drawing>
                <wp:inline distT="0" distB="0" distL="0" distR="0">
                  <wp:extent cx="2660967" cy="1767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histogram.png"/>
                          <pic:cNvPicPr/>
                        </pic:nvPicPr>
                        <pic:blipFill>
                          <a:blip r:embed="rId24"/>
                          <a:stretch>
                            <a:fillRect/>
                          </a:stretch>
                        </pic:blipFill>
                        <pic:spPr>
                          <a:xfrm>
                            <a:off x="0" y="0"/>
                            <a:ext cx="2660967" cy="1767316"/>
                          </a:xfrm>
                          <a:prstGeom prst="rect">
                            <a:avLst/>
                          </a:prstGeom>
                        </pic:spPr>
                      </pic:pic>
                    </a:graphicData>
                  </a:graphic>
                </wp:inline>
              </w:drawing>
            </w:r>
          </w:p>
          <w:p w:rsidR="00A112E8" w:rsidRDefault="00566469">
            <w:pPr>
              <w:pStyle w:val="FigureCaption"/>
              <w:spacing w:after="80"/>
            </w:pPr>
            <w:bookmarkStart w:id="120" w:name="_Toc242982059"/>
            <w:r>
              <w:t>Fig. 8.4: Distribution of per-region error, Dec 2025</w:t>
            </w:r>
            <w:bookmarkEnd w:id="120"/>
          </w:p>
        </w:tc>
      </w:tr>
    </w:tbl>
    <w:p w:rsidR="00A112E8" w:rsidRDefault="00A112E8">
      <w:pPr>
        <w:spacing w:after="40" w:line="144" w:lineRule="auto"/>
      </w:pPr>
    </w:p>
    <w:p w:rsidR="00A112E8" w:rsidRDefault="00566469">
      <w:r>
        <w:t>In December 2025 the median absolute error across the 90 regions is 7.0% and the mean 8.9%; 8 regions exceed 20%. The worst are Pune (39.9%), Ahmedabad (39.3%), Chennai (39.0%), all over-forecasts of large tier-1 cities.</w:t>
      </w:r>
    </w:p>
    <w:p w:rsidR="00A112E8" w:rsidRDefault="00566469">
      <w:pPr>
        <w:pStyle w:val="TableCaption"/>
      </w:pPr>
      <w:bookmarkStart w:id="121" w:name="_Toc242982128"/>
      <w:r>
        <w:lastRenderedPageBreak/>
        <w:t>Table 8.2: Network-level forecast error by test month</w:t>
      </w:r>
      <w:bookmarkEnd w:id="121"/>
    </w:p>
    <w:tbl>
      <w:tblPr>
        <w:tblStyle w:val="TableGrid"/>
        <w:tblW w:w="0" w:type="auto"/>
        <w:jc w:val="center"/>
        <w:tblLook w:val="04A0" w:firstRow="1" w:lastRow="0" w:firstColumn="1" w:lastColumn="0" w:noHBand="0" w:noVBand="1"/>
      </w:tblPr>
      <w:tblGrid>
        <w:gridCol w:w="1734"/>
        <w:gridCol w:w="2427"/>
        <w:gridCol w:w="2427"/>
        <w:gridCol w:w="2081"/>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20"/>
              </w:rPr>
              <w:t>Month</w:t>
            </w:r>
          </w:p>
        </w:tc>
        <w:tc>
          <w:tcPr>
            <w:tcW w:w="2427" w:type="dxa"/>
            <w:shd w:val="clear" w:color="auto" w:fill="D9E2F3"/>
          </w:tcPr>
          <w:p w:rsidR="00A112E8" w:rsidRDefault="00566469">
            <w:pPr>
              <w:keepNext/>
              <w:spacing w:before="40" w:after="40" w:line="240" w:lineRule="auto"/>
              <w:jc w:val="right"/>
            </w:pPr>
            <w:r>
              <w:rPr>
                <w:b/>
                <w:sz w:val="20"/>
              </w:rPr>
              <w:t>Forecast total</w:t>
            </w:r>
          </w:p>
        </w:tc>
        <w:tc>
          <w:tcPr>
            <w:tcW w:w="2427" w:type="dxa"/>
            <w:shd w:val="clear" w:color="auto" w:fill="D9E2F3"/>
          </w:tcPr>
          <w:p w:rsidR="00A112E8" w:rsidRDefault="00566469">
            <w:pPr>
              <w:keepNext/>
              <w:spacing w:before="40" w:after="40" w:line="240" w:lineRule="auto"/>
              <w:jc w:val="right"/>
            </w:pPr>
            <w:r>
              <w:rPr>
                <w:b/>
                <w:sz w:val="20"/>
              </w:rPr>
              <w:t>Realised total</w:t>
            </w:r>
          </w:p>
        </w:tc>
        <w:tc>
          <w:tcPr>
            <w:tcW w:w="2081" w:type="dxa"/>
            <w:shd w:val="clear" w:color="auto" w:fill="D9E2F3"/>
          </w:tcPr>
          <w:p w:rsidR="00A112E8" w:rsidRDefault="00566469">
            <w:pPr>
              <w:keepNext/>
              <w:spacing w:before="40" w:after="40" w:line="240" w:lineRule="auto"/>
              <w:jc w:val="right"/>
            </w:pPr>
            <w:r>
              <w:rPr>
                <w:b/>
                <w:sz w:val="20"/>
              </w:rPr>
              <w:t>Network error (%)</w:t>
            </w:r>
          </w:p>
        </w:tc>
      </w:tr>
      <w:tr w:rsidR="00A112E8">
        <w:trPr>
          <w:cantSplit/>
          <w:jc w:val="center"/>
        </w:trPr>
        <w:tc>
          <w:tcPr>
            <w:tcW w:w="1734" w:type="dxa"/>
          </w:tcPr>
          <w:p w:rsidR="00A112E8" w:rsidRDefault="00566469">
            <w:pPr>
              <w:keepNext/>
              <w:spacing w:before="40" w:after="40" w:line="240" w:lineRule="auto"/>
              <w:jc w:val="left"/>
            </w:pPr>
            <w:r>
              <w:rPr>
                <w:sz w:val="20"/>
              </w:rPr>
              <w:t>2025-07</w:t>
            </w:r>
          </w:p>
        </w:tc>
        <w:tc>
          <w:tcPr>
            <w:tcW w:w="2427" w:type="dxa"/>
          </w:tcPr>
          <w:p w:rsidR="00A112E8" w:rsidRDefault="00566469">
            <w:pPr>
              <w:keepNext/>
              <w:spacing w:before="40" w:after="40" w:line="240" w:lineRule="auto"/>
              <w:jc w:val="right"/>
            </w:pPr>
            <w:r>
              <w:rPr>
                <w:sz w:val="20"/>
              </w:rPr>
              <w:t>1,409,247</w:t>
            </w:r>
          </w:p>
        </w:tc>
        <w:tc>
          <w:tcPr>
            <w:tcW w:w="2427" w:type="dxa"/>
          </w:tcPr>
          <w:p w:rsidR="00A112E8" w:rsidRDefault="00566469">
            <w:pPr>
              <w:keepNext/>
              <w:spacing w:before="40" w:after="40" w:line="240" w:lineRule="auto"/>
              <w:jc w:val="right"/>
            </w:pPr>
            <w:r>
              <w:rPr>
                <w:sz w:val="20"/>
              </w:rPr>
              <w:t>1,453,765</w:t>
            </w:r>
          </w:p>
        </w:tc>
        <w:tc>
          <w:tcPr>
            <w:tcW w:w="2081" w:type="dxa"/>
          </w:tcPr>
          <w:p w:rsidR="00A112E8" w:rsidRDefault="00566469">
            <w:pPr>
              <w:keepNext/>
              <w:spacing w:before="40" w:after="40" w:line="240" w:lineRule="auto"/>
              <w:jc w:val="right"/>
            </w:pPr>
            <w:r>
              <w:rPr>
                <w:sz w:val="20"/>
              </w:rPr>
              <w:t>3.06</w:t>
            </w:r>
          </w:p>
        </w:tc>
      </w:tr>
      <w:tr w:rsidR="00A112E8">
        <w:trPr>
          <w:cantSplit/>
          <w:jc w:val="center"/>
        </w:trPr>
        <w:tc>
          <w:tcPr>
            <w:tcW w:w="1734" w:type="dxa"/>
          </w:tcPr>
          <w:p w:rsidR="00A112E8" w:rsidRDefault="00566469">
            <w:pPr>
              <w:spacing w:before="40" w:after="40" w:line="240" w:lineRule="auto"/>
              <w:jc w:val="left"/>
            </w:pPr>
            <w:r>
              <w:rPr>
                <w:sz w:val="20"/>
              </w:rPr>
              <w:t>2025-08</w:t>
            </w:r>
          </w:p>
        </w:tc>
        <w:tc>
          <w:tcPr>
            <w:tcW w:w="2427" w:type="dxa"/>
          </w:tcPr>
          <w:p w:rsidR="00A112E8" w:rsidRDefault="00566469">
            <w:pPr>
              <w:spacing w:before="40" w:after="40" w:line="240" w:lineRule="auto"/>
              <w:jc w:val="right"/>
            </w:pPr>
            <w:r>
              <w:rPr>
                <w:sz w:val="20"/>
              </w:rPr>
              <w:t>1,569,092</w:t>
            </w:r>
          </w:p>
        </w:tc>
        <w:tc>
          <w:tcPr>
            <w:tcW w:w="2427" w:type="dxa"/>
          </w:tcPr>
          <w:p w:rsidR="00A112E8" w:rsidRDefault="00566469">
            <w:pPr>
              <w:spacing w:before="40" w:after="40" w:line="240" w:lineRule="auto"/>
              <w:jc w:val="right"/>
            </w:pPr>
            <w:r>
              <w:rPr>
                <w:sz w:val="20"/>
              </w:rPr>
              <w:t>1,625,632</w:t>
            </w:r>
          </w:p>
        </w:tc>
        <w:tc>
          <w:tcPr>
            <w:tcW w:w="2081" w:type="dxa"/>
          </w:tcPr>
          <w:p w:rsidR="00A112E8" w:rsidRDefault="00566469">
            <w:pPr>
              <w:spacing w:before="40" w:after="40" w:line="240" w:lineRule="auto"/>
              <w:jc w:val="right"/>
            </w:pPr>
            <w:r>
              <w:rPr>
                <w:sz w:val="20"/>
              </w:rPr>
              <w:t>3.48</w:t>
            </w:r>
          </w:p>
        </w:tc>
      </w:tr>
      <w:tr w:rsidR="00A112E8">
        <w:trPr>
          <w:cantSplit/>
          <w:jc w:val="center"/>
        </w:trPr>
        <w:tc>
          <w:tcPr>
            <w:tcW w:w="1734" w:type="dxa"/>
          </w:tcPr>
          <w:p w:rsidR="00A112E8" w:rsidRDefault="00566469">
            <w:pPr>
              <w:spacing w:before="40" w:after="40" w:line="240" w:lineRule="auto"/>
              <w:jc w:val="left"/>
            </w:pPr>
            <w:r>
              <w:rPr>
                <w:sz w:val="20"/>
              </w:rPr>
              <w:t>2025-09</w:t>
            </w:r>
          </w:p>
        </w:tc>
        <w:tc>
          <w:tcPr>
            <w:tcW w:w="2427" w:type="dxa"/>
          </w:tcPr>
          <w:p w:rsidR="00A112E8" w:rsidRDefault="00566469">
            <w:pPr>
              <w:spacing w:before="40" w:after="40" w:line="240" w:lineRule="auto"/>
              <w:jc w:val="right"/>
            </w:pPr>
            <w:r>
              <w:rPr>
                <w:sz w:val="20"/>
              </w:rPr>
              <w:t>1,430,570</w:t>
            </w:r>
          </w:p>
        </w:tc>
        <w:tc>
          <w:tcPr>
            <w:tcW w:w="2427" w:type="dxa"/>
          </w:tcPr>
          <w:p w:rsidR="00A112E8" w:rsidRDefault="00566469">
            <w:pPr>
              <w:spacing w:before="40" w:after="40" w:line="240" w:lineRule="auto"/>
              <w:jc w:val="right"/>
            </w:pPr>
            <w:r>
              <w:rPr>
                <w:sz w:val="20"/>
              </w:rPr>
              <w:t>1,521,247</w:t>
            </w:r>
          </w:p>
        </w:tc>
        <w:tc>
          <w:tcPr>
            <w:tcW w:w="2081" w:type="dxa"/>
          </w:tcPr>
          <w:p w:rsidR="00A112E8" w:rsidRDefault="00566469">
            <w:pPr>
              <w:spacing w:before="40" w:after="40" w:line="240" w:lineRule="auto"/>
              <w:jc w:val="right"/>
            </w:pPr>
            <w:r>
              <w:rPr>
                <w:sz w:val="20"/>
              </w:rPr>
              <w:t>5.96</w:t>
            </w:r>
          </w:p>
        </w:tc>
      </w:tr>
      <w:tr w:rsidR="00A112E8">
        <w:trPr>
          <w:cantSplit/>
          <w:jc w:val="center"/>
        </w:trPr>
        <w:tc>
          <w:tcPr>
            <w:tcW w:w="1734" w:type="dxa"/>
          </w:tcPr>
          <w:p w:rsidR="00A112E8" w:rsidRDefault="00566469">
            <w:pPr>
              <w:spacing w:before="40" w:after="40" w:line="240" w:lineRule="auto"/>
              <w:jc w:val="left"/>
            </w:pPr>
            <w:r>
              <w:rPr>
                <w:sz w:val="20"/>
              </w:rPr>
              <w:t>2025-10</w:t>
            </w:r>
          </w:p>
        </w:tc>
        <w:tc>
          <w:tcPr>
            <w:tcW w:w="2427" w:type="dxa"/>
          </w:tcPr>
          <w:p w:rsidR="00A112E8" w:rsidRDefault="00566469">
            <w:pPr>
              <w:spacing w:before="40" w:after="40" w:line="240" w:lineRule="auto"/>
              <w:jc w:val="right"/>
            </w:pPr>
            <w:r>
              <w:rPr>
                <w:sz w:val="20"/>
              </w:rPr>
              <w:t>2,071,229</w:t>
            </w:r>
          </w:p>
        </w:tc>
        <w:tc>
          <w:tcPr>
            <w:tcW w:w="2427" w:type="dxa"/>
          </w:tcPr>
          <w:p w:rsidR="00A112E8" w:rsidRDefault="00566469">
            <w:pPr>
              <w:spacing w:before="40" w:after="40" w:line="240" w:lineRule="auto"/>
              <w:jc w:val="right"/>
            </w:pPr>
            <w:r>
              <w:rPr>
                <w:sz w:val="20"/>
              </w:rPr>
              <w:t>2,383,534</w:t>
            </w:r>
          </w:p>
        </w:tc>
        <w:tc>
          <w:tcPr>
            <w:tcW w:w="2081" w:type="dxa"/>
          </w:tcPr>
          <w:p w:rsidR="00A112E8" w:rsidRDefault="00566469">
            <w:pPr>
              <w:spacing w:before="40" w:after="40" w:line="240" w:lineRule="auto"/>
              <w:jc w:val="right"/>
            </w:pPr>
            <w:r>
              <w:rPr>
                <w:sz w:val="20"/>
              </w:rPr>
              <w:t>13.10</w:t>
            </w:r>
          </w:p>
        </w:tc>
      </w:tr>
      <w:tr w:rsidR="00A112E8">
        <w:trPr>
          <w:cantSplit/>
          <w:jc w:val="center"/>
        </w:trPr>
        <w:tc>
          <w:tcPr>
            <w:tcW w:w="1734" w:type="dxa"/>
          </w:tcPr>
          <w:p w:rsidR="00A112E8" w:rsidRDefault="00566469">
            <w:pPr>
              <w:spacing w:before="40" w:after="40" w:line="240" w:lineRule="auto"/>
              <w:jc w:val="left"/>
            </w:pPr>
            <w:r>
              <w:rPr>
                <w:sz w:val="20"/>
              </w:rPr>
              <w:t>2025-11</w:t>
            </w:r>
          </w:p>
        </w:tc>
        <w:tc>
          <w:tcPr>
            <w:tcW w:w="2427" w:type="dxa"/>
          </w:tcPr>
          <w:p w:rsidR="00A112E8" w:rsidRDefault="00566469">
            <w:pPr>
              <w:spacing w:before="40" w:after="40" w:line="240" w:lineRule="auto"/>
              <w:jc w:val="right"/>
            </w:pPr>
            <w:r>
              <w:rPr>
                <w:sz w:val="20"/>
              </w:rPr>
              <w:t>2,145,198</w:t>
            </w:r>
          </w:p>
        </w:tc>
        <w:tc>
          <w:tcPr>
            <w:tcW w:w="2427" w:type="dxa"/>
          </w:tcPr>
          <w:p w:rsidR="00A112E8" w:rsidRDefault="00566469">
            <w:pPr>
              <w:spacing w:before="40" w:after="40" w:line="240" w:lineRule="auto"/>
              <w:jc w:val="right"/>
            </w:pPr>
            <w:r>
              <w:rPr>
                <w:sz w:val="20"/>
              </w:rPr>
              <w:t>2,177,565</w:t>
            </w:r>
          </w:p>
        </w:tc>
        <w:tc>
          <w:tcPr>
            <w:tcW w:w="2081" w:type="dxa"/>
          </w:tcPr>
          <w:p w:rsidR="00A112E8" w:rsidRDefault="00566469">
            <w:pPr>
              <w:spacing w:before="40" w:after="40" w:line="240" w:lineRule="auto"/>
              <w:jc w:val="right"/>
            </w:pPr>
            <w:r>
              <w:rPr>
                <w:sz w:val="20"/>
              </w:rPr>
              <w:t>1.49</w:t>
            </w:r>
          </w:p>
        </w:tc>
      </w:tr>
      <w:tr w:rsidR="00A112E8">
        <w:trPr>
          <w:cantSplit/>
          <w:jc w:val="center"/>
        </w:trPr>
        <w:tc>
          <w:tcPr>
            <w:tcW w:w="1734" w:type="dxa"/>
          </w:tcPr>
          <w:p w:rsidR="00A112E8" w:rsidRDefault="00566469">
            <w:pPr>
              <w:spacing w:before="40" w:after="40" w:line="240" w:lineRule="auto"/>
              <w:jc w:val="left"/>
            </w:pPr>
            <w:r>
              <w:rPr>
                <w:sz w:val="20"/>
              </w:rPr>
              <w:t>2025-12</w:t>
            </w:r>
          </w:p>
        </w:tc>
        <w:tc>
          <w:tcPr>
            <w:tcW w:w="2427" w:type="dxa"/>
          </w:tcPr>
          <w:p w:rsidR="00A112E8" w:rsidRDefault="00566469">
            <w:pPr>
              <w:spacing w:before="40" w:after="40" w:line="240" w:lineRule="auto"/>
              <w:jc w:val="right"/>
            </w:pPr>
            <w:r>
              <w:rPr>
                <w:sz w:val="20"/>
              </w:rPr>
              <w:t>1,756,241</w:t>
            </w:r>
          </w:p>
        </w:tc>
        <w:tc>
          <w:tcPr>
            <w:tcW w:w="2427" w:type="dxa"/>
          </w:tcPr>
          <w:p w:rsidR="00A112E8" w:rsidRDefault="00566469">
            <w:pPr>
              <w:spacing w:before="40" w:after="40" w:line="240" w:lineRule="auto"/>
              <w:jc w:val="right"/>
            </w:pPr>
            <w:r>
              <w:rPr>
                <w:sz w:val="20"/>
              </w:rPr>
              <w:t>1,593,341</w:t>
            </w:r>
          </w:p>
        </w:tc>
        <w:tc>
          <w:tcPr>
            <w:tcW w:w="2081" w:type="dxa"/>
          </w:tcPr>
          <w:p w:rsidR="00A112E8" w:rsidRDefault="00566469">
            <w:pPr>
              <w:spacing w:before="40" w:after="40" w:line="240" w:lineRule="auto"/>
              <w:jc w:val="right"/>
            </w:pPr>
            <w:r>
              <w:rPr>
                <w:sz w:val="20"/>
              </w:rPr>
              <w:t>10.22</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4403852" cy="2222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demand.png"/>
                    <pic:cNvPicPr/>
                  </pic:nvPicPr>
                  <pic:blipFill>
                    <a:blip r:embed="rId25"/>
                    <a:stretch>
                      <a:fillRect/>
                    </a:stretch>
                  </pic:blipFill>
                  <pic:spPr>
                    <a:xfrm>
                      <a:off x="0" y="0"/>
                      <a:ext cx="4403852" cy="2222860"/>
                    </a:xfrm>
                    <a:prstGeom prst="rect">
                      <a:avLst/>
                    </a:prstGeom>
                  </pic:spPr>
                </pic:pic>
              </a:graphicData>
            </a:graphic>
          </wp:inline>
        </w:drawing>
      </w:r>
    </w:p>
    <w:p w:rsidR="00A112E8" w:rsidRDefault="00566469">
      <w:pPr>
        <w:pStyle w:val="FigureCaption"/>
      </w:pPr>
      <w:bookmarkStart w:id="122" w:name="_Toc242982060"/>
      <w:r>
        <w:t>Fig. 8.5: Network forecast against realised demand, July to December 2025</w:t>
      </w:r>
      <w:bookmarkEnd w:id="122"/>
    </w:p>
    <w:p w:rsidR="00A112E8" w:rsidRDefault="00566469">
      <w:r>
        <w:t>Network errors are small in ordinary months (1.5-6.0%) and large at the festival peak (13.1% in October, an under-forecast) and in December (10.2%, an over-forecast after the peak). The October 2025 volume (2.38 million orders) is higher than any month the model was trained on (the previous maximum was 1.96 million in October 2024); a forest cannot predict beyond the range of the targets it has seen, so this is a likely cause of the under-forecast, although the project did not test it further.</w:t>
      </w:r>
    </w:p>
    <w:p w:rsidR="00A112E8" w:rsidRDefault="00566469">
      <w:pPr>
        <w:pStyle w:val="Heading2"/>
      </w:pPr>
      <w:bookmarkStart w:id="123" w:name="_Toc242982009"/>
      <w:r>
        <w:t>8.2  The Proposed Plan for October 2025</w:t>
      </w:r>
      <w:bookmarkEnd w:id="123"/>
    </w:p>
    <w:p w:rsidR="00A112E8" w:rsidRDefault="00566469">
      <w:r>
        <w:t>The matheuristic, planned on the forecast of 2,067,718 orders and scored on the 2,383,534 orders that occurred, opens six hubs: three tier-1 cities (Mumbai, Delhi, Kolkata) and three satellite districts (Hyderabad-W2, Bengaluru-SE, Ahmedabad-SE).</w:t>
      </w:r>
    </w:p>
    <w:p w:rsidR="00A112E8" w:rsidRDefault="00566469">
      <w:pPr>
        <w:pStyle w:val="TableCaption"/>
      </w:pPr>
      <w:bookmarkStart w:id="124" w:name="_Toc242982129"/>
      <w:r>
        <w:t>Table 8.3: Hubs of the proposed plan, Oct 2025 (scored on realised demand)</w:t>
      </w:r>
      <w:bookmarkEnd w:id="124"/>
    </w:p>
    <w:tbl>
      <w:tblPr>
        <w:tblStyle w:val="TableGrid"/>
        <w:tblW w:w="0" w:type="auto"/>
        <w:jc w:val="center"/>
        <w:tblLook w:val="04A0" w:firstRow="1" w:lastRow="0" w:firstColumn="1" w:lastColumn="0" w:noHBand="0" w:noVBand="1"/>
      </w:tblPr>
      <w:tblGrid>
        <w:gridCol w:w="1734"/>
        <w:gridCol w:w="1214"/>
        <w:gridCol w:w="1560"/>
        <w:gridCol w:w="1387"/>
        <w:gridCol w:w="1387"/>
        <w:gridCol w:w="1387"/>
      </w:tblGrid>
      <w:tr w:rsidR="00A112E8">
        <w:trPr>
          <w:cantSplit/>
          <w:tblHeader/>
          <w:jc w:val="center"/>
        </w:trPr>
        <w:tc>
          <w:tcPr>
            <w:tcW w:w="1734" w:type="dxa"/>
            <w:shd w:val="clear" w:color="auto" w:fill="D9E2F3"/>
          </w:tcPr>
          <w:p w:rsidR="00A112E8" w:rsidRDefault="00566469">
            <w:pPr>
              <w:keepNext/>
              <w:spacing w:before="40" w:after="40" w:line="240" w:lineRule="auto"/>
              <w:jc w:val="left"/>
            </w:pPr>
            <w:r>
              <w:rPr>
                <w:b/>
                <w:sz w:val="19"/>
              </w:rPr>
              <w:t>Hub</w:t>
            </w:r>
          </w:p>
        </w:tc>
        <w:tc>
          <w:tcPr>
            <w:tcW w:w="1214" w:type="dxa"/>
            <w:shd w:val="clear" w:color="auto" w:fill="D9E2F3"/>
          </w:tcPr>
          <w:p w:rsidR="00A112E8" w:rsidRDefault="00566469">
            <w:pPr>
              <w:keepNext/>
              <w:spacing w:before="40" w:after="40" w:line="240" w:lineRule="auto"/>
              <w:jc w:val="right"/>
            </w:pPr>
            <w:r>
              <w:rPr>
                <w:b/>
                <w:sz w:val="19"/>
              </w:rPr>
              <w:t>Regions served</w:t>
            </w:r>
          </w:p>
        </w:tc>
        <w:tc>
          <w:tcPr>
            <w:tcW w:w="1560" w:type="dxa"/>
            <w:shd w:val="clear" w:color="auto" w:fill="D9E2F3"/>
          </w:tcPr>
          <w:p w:rsidR="00A112E8" w:rsidRDefault="00566469">
            <w:pPr>
              <w:keepNext/>
              <w:spacing w:before="40" w:after="40" w:line="240" w:lineRule="auto"/>
              <w:jc w:val="right"/>
            </w:pPr>
            <w:r>
              <w:rPr>
                <w:b/>
                <w:sz w:val="19"/>
              </w:rPr>
              <w:t>Realised demand</w:t>
            </w:r>
          </w:p>
        </w:tc>
        <w:tc>
          <w:tcPr>
            <w:tcW w:w="1387" w:type="dxa"/>
            <w:shd w:val="clear" w:color="auto" w:fill="D9E2F3"/>
          </w:tcPr>
          <w:p w:rsidR="00A112E8" w:rsidRDefault="00566469">
            <w:pPr>
              <w:keepNext/>
              <w:spacing w:before="40" w:after="40" w:line="240" w:lineRule="auto"/>
              <w:jc w:val="right"/>
            </w:pPr>
            <w:r>
              <w:rPr>
                <w:b/>
                <w:sz w:val="19"/>
              </w:rPr>
              <w:t>Utilisation</w:t>
            </w:r>
          </w:p>
        </w:tc>
        <w:tc>
          <w:tcPr>
            <w:tcW w:w="1387" w:type="dxa"/>
            <w:shd w:val="clear" w:color="auto" w:fill="D9E2F3"/>
          </w:tcPr>
          <w:p w:rsidR="00A112E8" w:rsidRDefault="00566469">
            <w:pPr>
              <w:keepNext/>
              <w:spacing w:before="40" w:after="40" w:line="240" w:lineRule="auto"/>
              <w:jc w:val="right"/>
            </w:pPr>
            <w:r>
              <w:rPr>
                <w:b/>
                <w:sz w:val="19"/>
              </w:rPr>
              <w:t>Longest delivery (h)</w:t>
            </w:r>
          </w:p>
        </w:tc>
        <w:tc>
          <w:tcPr>
            <w:tcW w:w="1387" w:type="dxa"/>
            <w:shd w:val="clear" w:color="auto" w:fill="D9E2F3"/>
          </w:tcPr>
          <w:p w:rsidR="00A112E8" w:rsidRDefault="00566469">
            <w:pPr>
              <w:keepNext/>
              <w:spacing w:before="40" w:after="40" w:line="240" w:lineRule="auto"/>
              <w:jc w:val="right"/>
            </w:pPr>
            <w:r>
              <w:rPr>
                <w:b/>
                <w:sz w:val="19"/>
              </w:rPr>
              <w:t>Mean distance (km)</w:t>
            </w:r>
          </w:p>
        </w:tc>
      </w:tr>
      <w:tr w:rsidR="00A112E8">
        <w:trPr>
          <w:cantSplit/>
          <w:jc w:val="center"/>
        </w:trPr>
        <w:tc>
          <w:tcPr>
            <w:tcW w:w="1734" w:type="dxa"/>
          </w:tcPr>
          <w:p w:rsidR="00A112E8" w:rsidRDefault="00566469">
            <w:pPr>
              <w:keepNext/>
              <w:spacing w:before="40" w:after="40" w:line="240" w:lineRule="auto"/>
              <w:jc w:val="left"/>
            </w:pPr>
            <w:r>
              <w:rPr>
                <w:sz w:val="19"/>
              </w:rPr>
              <w:t>Mumbai</w:t>
            </w:r>
          </w:p>
        </w:tc>
        <w:tc>
          <w:tcPr>
            <w:tcW w:w="1214" w:type="dxa"/>
          </w:tcPr>
          <w:p w:rsidR="00A112E8" w:rsidRDefault="00566469">
            <w:pPr>
              <w:keepNext/>
              <w:spacing w:before="40" w:after="40" w:line="240" w:lineRule="auto"/>
              <w:jc w:val="right"/>
            </w:pPr>
            <w:r>
              <w:rPr>
                <w:sz w:val="19"/>
              </w:rPr>
              <w:t>9</w:t>
            </w:r>
          </w:p>
        </w:tc>
        <w:tc>
          <w:tcPr>
            <w:tcW w:w="1560" w:type="dxa"/>
          </w:tcPr>
          <w:p w:rsidR="00A112E8" w:rsidRDefault="00566469">
            <w:pPr>
              <w:keepNext/>
              <w:spacing w:before="40" w:after="40" w:line="240" w:lineRule="auto"/>
              <w:jc w:val="right"/>
            </w:pPr>
            <w:r>
              <w:rPr>
                <w:sz w:val="19"/>
              </w:rPr>
              <w:t>473,277</w:t>
            </w:r>
          </w:p>
        </w:tc>
        <w:tc>
          <w:tcPr>
            <w:tcW w:w="1387" w:type="dxa"/>
          </w:tcPr>
          <w:p w:rsidR="00A112E8" w:rsidRDefault="00566469">
            <w:pPr>
              <w:keepNext/>
              <w:spacing w:before="40" w:after="40" w:line="240" w:lineRule="auto"/>
              <w:jc w:val="right"/>
            </w:pPr>
            <w:r>
              <w:rPr>
                <w:sz w:val="19"/>
              </w:rPr>
              <w:t>110% (over)</w:t>
            </w:r>
          </w:p>
        </w:tc>
        <w:tc>
          <w:tcPr>
            <w:tcW w:w="1387" w:type="dxa"/>
          </w:tcPr>
          <w:p w:rsidR="00A112E8" w:rsidRDefault="00566469">
            <w:pPr>
              <w:keepNext/>
              <w:spacing w:before="40" w:after="40" w:line="240" w:lineRule="auto"/>
              <w:jc w:val="right"/>
            </w:pPr>
            <w:r>
              <w:rPr>
                <w:sz w:val="19"/>
              </w:rPr>
              <w:t>10.0</w:t>
            </w:r>
          </w:p>
        </w:tc>
        <w:tc>
          <w:tcPr>
            <w:tcW w:w="1387" w:type="dxa"/>
          </w:tcPr>
          <w:p w:rsidR="00A112E8" w:rsidRDefault="00566469">
            <w:pPr>
              <w:keepNext/>
              <w:spacing w:before="40" w:after="40" w:line="240" w:lineRule="auto"/>
              <w:jc w:val="right"/>
            </w:pPr>
            <w:r>
              <w:rPr>
                <w:sz w:val="19"/>
              </w:rPr>
              <w:t>133</w:t>
            </w:r>
          </w:p>
        </w:tc>
      </w:tr>
      <w:tr w:rsidR="00A112E8">
        <w:trPr>
          <w:cantSplit/>
          <w:jc w:val="center"/>
        </w:trPr>
        <w:tc>
          <w:tcPr>
            <w:tcW w:w="1734" w:type="dxa"/>
          </w:tcPr>
          <w:p w:rsidR="00A112E8" w:rsidRDefault="00566469">
            <w:pPr>
              <w:spacing w:before="40" w:after="40" w:line="240" w:lineRule="auto"/>
              <w:jc w:val="left"/>
            </w:pPr>
            <w:r>
              <w:rPr>
                <w:sz w:val="19"/>
              </w:rPr>
              <w:t>Delhi</w:t>
            </w:r>
          </w:p>
        </w:tc>
        <w:tc>
          <w:tcPr>
            <w:tcW w:w="1214" w:type="dxa"/>
          </w:tcPr>
          <w:p w:rsidR="00A112E8" w:rsidRDefault="00566469">
            <w:pPr>
              <w:spacing w:before="40" w:after="40" w:line="240" w:lineRule="auto"/>
              <w:jc w:val="right"/>
            </w:pPr>
            <w:r>
              <w:rPr>
                <w:sz w:val="19"/>
              </w:rPr>
              <w:t>12</w:t>
            </w:r>
          </w:p>
        </w:tc>
        <w:tc>
          <w:tcPr>
            <w:tcW w:w="1560" w:type="dxa"/>
          </w:tcPr>
          <w:p w:rsidR="00A112E8" w:rsidRDefault="00566469">
            <w:pPr>
              <w:spacing w:before="40" w:after="40" w:line="240" w:lineRule="auto"/>
              <w:jc w:val="right"/>
            </w:pPr>
            <w:r>
              <w:rPr>
                <w:sz w:val="19"/>
              </w:rPr>
              <w:t>524,850</w:t>
            </w:r>
          </w:p>
        </w:tc>
        <w:tc>
          <w:tcPr>
            <w:tcW w:w="1387" w:type="dxa"/>
          </w:tcPr>
          <w:p w:rsidR="00A112E8" w:rsidRDefault="00566469">
            <w:pPr>
              <w:spacing w:before="40" w:after="40" w:line="240" w:lineRule="auto"/>
              <w:jc w:val="right"/>
            </w:pPr>
            <w:r>
              <w:rPr>
                <w:sz w:val="19"/>
              </w:rPr>
              <w:t>122% (over)</w:t>
            </w:r>
          </w:p>
        </w:tc>
        <w:tc>
          <w:tcPr>
            <w:tcW w:w="1387" w:type="dxa"/>
          </w:tcPr>
          <w:p w:rsidR="00A112E8" w:rsidRDefault="00566469">
            <w:pPr>
              <w:spacing w:before="40" w:after="40" w:line="240" w:lineRule="auto"/>
              <w:jc w:val="right"/>
            </w:pPr>
            <w:r>
              <w:rPr>
                <w:sz w:val="19"/>
              </w:rPr>
              <w:t>17.8</w:t>
            </w:r>
          </w:p>
        </w:tc>
        <w:tc>
          <w:tcPr>
            <w:tcW w:w="1387" w:type="dxa"/>
          </w:tcPr>
          <w:p w:rsidR="00A112E8" w:rsidRDefault="00566469">
            <w:pPr>
              <w:spacing w:before="40" w:after="40" w:line="240" w:lineRule="auto"/>
              <w:jc w:val="right"/>
            </w:pPr>
            <w:r>
              <w:rPr>
                <w:sz w:val="19"/>
              </w:rPr>
              <w:t>284</w:t>
            </w:r>
          </w:p>
        </w:tc>
      </w:tr>
      <w:tr w:rsidR="00A112E8">
        <w:trPr>
          <w:cantSplit/>
          <w:jc w:val="center"/>
        </w:trPr>
        <w:tc>
          <w:tcPr>
            <w:tcW w:w="1734" w:type="dxa"/>
          </w:tcPr>
          <w:p w:rsidR="00A112E8" w:rsidRDefault="00566469">
            <w:pPr>
              <w:spacing w:before="40" w:after="40" w:line="240" w:lineRule="auto"/>
              <w:jc w:val="left"/>
            </w:pPr>
            <w:r>
              <w:rPr>
                <w:sz w:val="19"/>
              </w:rPr>
              <w:t>Kolkata</w:t>
            </w:r>
          </w:p>
        </w:tc>
        <w:tc>
          <w:tcPr>
            <w:tcW w:w="1214" w:type="dxa"/>
          </w:tcPr>
          <w:p w:rsidR="00A112E8" w:rsidRDefault="00566469">
            <w:pPr>
              <w:spacing w:before="40" w:after="40" w:line="240" w:lineRule="auto"/>
              <w:jc w:val="right"/>
            </w:pPr>
            <w:r>
              <w:rPr>
                <w:sz w:val="19"/>
              </w:rPr>
              <w:t>16</w:t>
            </w:r>
          </w:p>
        </w:tc>
        <w:tc>
          <w:tcPr>
            <w:tcW w:w="1560" w:type="dxa"/>
          </w:tcPr>
          <w:p w:rsidR="00A112E8" w:rsidRDefault="00566469">
            <w:pPr>
              <w:spacing w:before="40" w:after="40" w:line="240" w:lineRule="auto"/>
              <w:jc w:val="right"/>
            </w:pPr>
            <w:r>
              <w:rPr>
                <w:sz w:val="19"/>
              </w:rPr>
              <w:t>346,521</w:t>
            </w:r>
          </w:p>
        </w:tc>
        <w:tc>
          <w:tcPr>
            <w:tcW w:w="1387" w:type="dxa"/>
          </w:tcPr>
          <w:p w:rsidR="00A112E8" w:rsidRDefault="00566469">
            <w:pPr>
              <w:spacing w:before="40" w:after="40" w:line="240" w:lineRule="auto"/>
              <w:jc w:val="right"/>
            </w:pPr>
            <w:r>
              <w:rPr>
                <w:sz w:val="19"/>
              </w:rPr>
              <w:t>80%</w:t>
            </w:r>
          </w:p>
        </w:tc>
        <w:tc>
          <w:tcPr>
            <w:tcW w:w="1387" w:type="dxa"/>
          </w:tcPr>
          <w:p w:rsidR="00A112E8" w:rsidRDefault="00566469">
            <w:pPr>
              <w:spacing w:before="40" w:after="40" w:line="240" w:lineRule="auto"/>
              <w:jc w:val="right"/>
            </w:pPr>
            <w:r>
              <w:rPr>
                <w:sz w:val="19"/>
              </w:rPr>
              <w:t>27.2</w:t>
            </w:r>
          </w:p>
        </w:tc>
        <w:tc>
          <w:tcPr>
            <w:tcW w:w="1387" w:type="dxa"/>
          </w:tcPr>
          <w:p w:rsidR="00A112E8" w:rsidRDefault="00566469">
            <w:pPr>
              <w:spacing w:before="40" w:after="40" w:line="240" w:lineRule="auto"/>
              <w:jc w:val="right"/>
            </w:pPr>
            <w:r>
              <w:rPr>
                <w:sz w:val="19"/>
              </w:rPr>
              <w:t>424</w:t>
            </w:r>
          </w:p>
        </w:tc>
      </w:tr>
      <w:tr w:rsidR="00A112E8">
        <w:trPr>
          <w:cantSplit/>
          <w:jc w:val="center"/>
        </w:trPr>
        <w:tc>
          <w:tcPr>
            <w:tcW w:w="1734" w:type="dxa"/>
          </w:tcPr>
          <w:p w:rsidR="00A112E8" w:rsidRDefault="00566469">
            <w:pPr>
              <w:spacing w:before="40" w:after="40" w:line="240" w:lineRule="auto"/>
              <w:jc w:val="left"/>
            </w:pPr>
            <w:r>
              <w:rPr>
                <w:sz w:val="19"/>
              </w:rPr>
              <w:t>Hyderabad-W2</w:t>
            </w:r>
          </w:p>
        </w:tc>
        <w:tc>
          <w:tcPr>
            <w:tcW w:w="1214" w:type="dxa"/>
          </w:tcPr>
          <w:p w:rsidR="00A112E8" w:rsidRDefault="00566469">
            <w:pPr>
              <w:spacing w:before="40" w:after="40" w:line="240" w:lineRule="auto"/>
              <w:jc w:val="right"/>
            </w:pPr>
            <w:r>
              <w:rPr>
                <w:sz w:val="19"/>
              </w:rPr>
              <w:t>18</w:t>
            </w:r>
          </w:p>
        </w:tc>
        <w:tc>
          <w:tcPr>
            <w:tcW w:w="1560" w:type="dxa"/>
          </w:tcPr>
          <w:p w:rsidR="00A112E8" w:rsidRDefault="00566469">
            <w:pPr>
              <w:spacing w:before="40" w:after="40" w:line="240" w:lineRule="auto"/>
              <w:jc w:val="right"/>
            </w:pPr>
            <w:r>
              <w:rPr>
                <w:sz w:val="19"/>
              </w:rPr>
              <w:t>253,915</w:t>
            </w:r>
          </w:p>
        </w:tc>
        <w:tc>
          <w:tcPr>
            <w:tcW w:w="1387" w:type="dxa"/>
          </w:tcPr>
          <w:p w:rsidR="00A112E8" w:rsidRDefault="00566469">
            <w:pPr>
              <w:spacing w:before="40" w:after="40" w:line="240" w:lineRule="auto"/>
              <w:jc w:val="right"/>
            </w:pPr>
            <w:r>
              <w:rPr>
                <w:sz w:val="19"/>
              </w:rPr>
              <w:t>59%</w:t>
            </w:r>
          </w:p>
        </w:tc>
        <w:tc>
          <w:tcPr>
            <w:tcW w:w="1387" w:type="dxa"/>
          </w:tcPr>
          <w:p w:rsidR="00A112E8" w:rsidRDefault="00566469">
            <w:pPr>
              <w:spacing w:before="40" w:after="40" w:line="240" w:lineRule="auto"/>
              <w:jc w:val="right"/>
            </w:pPr>
            <w:r>
              <w:rPr>
                <w:sz w:val="19"/>
              </w:rPr>
              <w:t>25.4</w:t>
            </w:r>
          </w:p>
        </w:tc>
        <w:tc>
          <w:tcPr>
            <w:tcW w:w="1387" w:type="dxa"/>
          </w:tcPr>
          <w:p w:rsidR="00A112E8" w:rsidRDefault="00566469">
            <w:pPr>
              <w:spacing w:before="40" w:after="40" w:line="240" w:lineRule="auto"/>
              <w:jc w:val="right"/>
            </w:pPr>
            <w:r>
              <w:rPr>
                <w:sz w:val="19"/>
              </w:rPr>
              <w:t>453</w:t>
            </w:r>
          </w:p>
        </w:tc>
      </w:tr>
      <w:tr w:rsidR="00A112E8">
        <w:trPr>
          <w:cantSplit/>
          <w:jc w:val="center"/>
        </w:trPr>
        <w:tc>
          <w:tcPr>
            <w:tcW w:w="1734" w:type="dxa"/>
          </w:tcPr>
          <w:p w:rsidR="00A112E8" w:rsidRDefault="00566469">
            <w:pPr>
              <w:spacing w:before="40" w:after="40" w:line="240" w:lineRule="auto"/>
              <w:jc w:val="left"/>
            </w:pPr>
            <w:r>
              <w:rPr>
                <w:sz w:val="19"/>
              </w:rPr>
              <w:t>Bengaluru-SE</w:t>
            </w:r>
          </w:p>
        </w:tc>
        <w:tc>
          <w:tcPr>
            <w:tcW w:w="1214" w:type="dxa"/>
          </w:tcPr>
          <w:p w:rsidR="00A112E8" w:rsidRDefault="00566469">
            <w:pPr>
              <w:spacing w:before="40" w:after="40" w:line="240" w:lineRule="auto"/>
              <w:jc w:val="right"/>
            </w:pPr>
            <w:r>
              <w:rPr>
                <w:sz w:val="19"/>
              </w:rPr>
              <w:t>16</w:t>
            </w:r>
          </w:p>
        </w:tc>
        <w:tc>
          <w:tcPr>
            <w:tcW w:w="1560" w:type="dxa"/>
          </w:tcPr>
          <w:p w:rsidR="00A112E8" w:rsidRDefault="00566469">
            <w:pPr>
              <w:spacing w:before="40" w:after="40" w:line="240" w:lineRule="auto"/>
              <w:jc w:val="right"/>
            </w:pPr>
            <w:r>
              <w:rPr>
                <w:sz w:val="19"/>
              </w:rPr>
              <w:t>478,108</w:t>
            </w:r>
          </w:p>
        </w:tc>
        <w:tc>
          <w:tcPr>
            <w:tcW w:w="1387" w:type="dxa"/>
          </w:tcPr>
          <w:p w:rsidR="00A112E8" w:rsidRDefault="00566469">
            <w:pPr>
              <w:spacing w:before="40" w:after="40" w:line="240" w:lineRule="auto"/>
              <w:jc w:val="right"/>
            </w:pPr>
            <w:r>
              <w:rPr>
                <w:sz w:val="19"/>
              </w:rPr>
              <w:t>111% (over)</w:t>
            </w:r>
          </w:p>
        </w:tc>
        <w:tc>
          <w:tcPr>
            <w:tcW w:w="1387" w:type="dxa"/>
          </w:tcPr>
          <w:p w:rsidR="00A112E8" w:rsidRDefault="00566469">
            <w:pPr>
              <w:spacing w:before="40" w:after="40" w:line="240" w:lineRule="auto"/>
              <w:jc w:val="right"/>
            </w:pPr>
            <w:r>
              <w:rPr>
                <w:sz w:val="19"/>
              </w:rPr>
              <w:t>16.2</w:t>
            </w:r>
          </w:p>
        </w:tc>
        <w:tc>
          <w:tcPr>
            <w:tcW w:w="1387" w:type="dxa"/>
          </w:tcPr>
          <w:p w:rsidR="00A112E8" w:rsidRDefault="00566469">
            <w:pPr>
              <w:spacing w:before="40" w:after="40" w:line="240" w:lineRule="auto"/>
              <w:jc w:val="right"/>
            </w:pPr>
            <w:r>
              <w:rPr>
                <w:sz w:val="19"/>
              </w:rPr>
              <w:t>264</w:t>
            </w:r>
          </w:p>
        </w:tc>
      </w:tr>
      <w:tr w:rsidR="00A112E8">
        <w:trPr>
          <w:cantSplit/>
          <w:jc w:val="center"/>
        </w:trPr>
        <w:tc>
          <w:tcPr>
            <w:tcW w:w="1734" w:type="dxa"/>
          </w:tcPr>
          <w:p w:rsidR="00A112E8" w:rsidRDefault="00566469">
            <w:pPr>
              <w:spacing w:before="40" w:after="40" w:line="240" w:lineRule="auto"/>
              <w:jc w:val="left"/>
            </w:pPr>
            <w:r>
              <w:rPr>
                <w:sz w:val="19"/>
              </w:rPr>
              <w:lastRenderedPageBreak/>
              <w:t>Ahmedabad-SE</w:t>
            </w:r>
          </w:p>
        </w:tc>
        <w:tc>
          <w:tcPr>
            <w:tcW w:w="1214" w:type="dxa"/>
          </w:tcPr>
          <w:p w:rsidR="00A112E8" w:rsidRDefault="00566469">
            <w:pPr>
              <w:spacing w:before="40" w:after="40" w:line="240" w:lineRule="auto"/>
              <w:jc w:val="right"/>
            </w:pPr>
            <w:r>
              <w:rPr>
                <w:sz w:val="19"/>
              </w:rPr>
              <w:t>19</w:t>
            </w:r>
          </w:p>
        </w:tc>
        <w:tc>
          <w:tcPr>
            <w:tcW w:w="1560" w:type="dxa"/>
          </w:tcPr>
          <w:p w:rsidR="00A112E8" w:rsidRDefault="00566469">
            <w:pPr>
              <w:spacing w:before="40" w:after="40" w:line="240" w:lineRule="auto"/>
              <w:jc w:val="right"/>
            </w:pPr>
            <w:r>
              <w:rPr>
                <w:sz w:val="19"/>
              </w:rPr>
              <w:t>306,863</w:t>
            </w:r>
          </w:p>
        </w:tc>
        <w:tc>
          <w:tcPr>
            <w:tcW w:w="1387" w:type="dxa"/>
          </w:tcPr>
          <w:p w:rsidR="00A112E8" w:rsidRDefault="00566469">
            <w:pPr>
              <w:spacing w:before="40" w:after="40" w:line="240" w:lineRule="auto"/>
              <w:jc w:val="right"/>
            </w:pPr>
            <w:r>
              <w:rPr>
                <w:sz w:val="19"/>
              </w:rPr>
              <w:t>71%</w:t>
            </w:r>
          </w:p>
        </w:tc>
        <w:tc>
          <w:tcPr>
            <w:tcW w:w="1387" w:type="dxa"/>
          </w:tcPr>
          <w:p w:rsidR="00A112E8" w:rsidRDefault="00566469">
            <w:pPr>
              <w:spacing w:before="40" w:after="40" w:line="240" w:lineRule="auto"/>
              <w:jc w:val="right"/>
            </w:pPr>
            <w:r>
              <w:rPr>
                <w:sz w:val="19"/>
              </w:rPr>
              <w:t>37.7</w:t>
            </w:r>
          </w:p>
        </w:tc>
        <w:tc>
          <w:tcPr>
            <w:tcW w:w="1387" w:type="dxa"/>
          </w:tcPr>
          <w:p w:rsidR="00A112E8" w:rsidRDefault="00566469">
            <w:pPr>
              <w:spacing w:before="40" w:after="40" w:line="240" w:lineRule="auto"/>
              <w:jc w:val="right"/>
            </w:pPr>
            <w:r>
              <w:rPr>
                <w:sz w:val="19"/>
              </w:rPr>
              <w:t>582</w:t>
            </w:r>
          </w:p>
        </w:tc>
      </w:tr>
    </w:tbl>
    <w:p w:rsidR="00A112E8" w:rsidRDefault="00A112E8">
      <w:pPr>
        <w:spacing w:line="144" w:lineRule="auto"/>
      </w:pPr>
    </w:p>
    <w:p w:rsidR="00A112E8" w:rsidRDefault="00566469">
      <w:pPr>
        <w:pStyle w:val="TableCaption"/>
      </w:pPr>
      <w:bookmarkStart w:id="125" w:name="_Toc242982130"/>
      <w:r>
        <w:t>Table 8.4: KPIs of the proposed plan</w:t>
      </w:r>
      <w:bookmarkEnd w:id="125"/>
    </w:p>
    <w:tbl>
      <w:tblPr>
        <w:tblStyle w:val="TableGrid"/>
        <w:tblW w:w="0" w:type="auto"/>
        <w:jc w:val="center"/>
        <w:tblLook w:val="04A0" w:firstRow="1" w:lastRow="0" w:firstColumn="1" w:lastColumn="0" w:noHBand="0" w:noVBand="1"/>
      </w:tblPr>
      <w:tblGrid>
        <w:gridCol w:w="3468"/>
        <w:gridCol w:w="5201"/>
      </w:tblGrid>
      <w:tr w:rsidR="00A112E8">
        <w:trPr>
          <w:cantSplit/>
          <w:tblHeader/>
          <w:jc w:val="center"/>
        </w:trPr>
        <w:tc>
          <w:tcPr>
            <w:tcW w:w="3468" w:type="dxa"/>
            <w:shd w:val="clear" w:color="auto" w:fill="D9E2F3"/>
          </w:tcPr>
          <w:p w:rsidR="00A112E8" w:rsidRDefault="00566469">
            <w:pPr>
              <w:keepNext/>
              <w:spacing w:before="40" w:after="40" w:line="240" w:lineRule="auto"/>
              <w:jc w:val="left"/>
            </w:pPr>
            <w:r>
              <w:rPr>
                <w:b/>
                <w:sz w:val="20"/>
              </w:rPr>
              <w:t>Measure</w:t>
            </w:r>
          </w:p>
        </w:tc>
        <w:tc>
          <w:tcPr>
            <w:tcW w:w="5201" w:type="dxa"/>
            <w:shd w:val="clear" w:color="auto" w:fill="D9E2F3"/>
          </w:tcPr>
          <w:p w:rsidR="00A112E8" w:rsidRDefault="00566469">
            <w:pPr>
              <w:keepNext/>
              <w:spacing w:before="40" w:after="40" w:line="240" w:lineRule="auto"/>
              <w:jc w:val="left"/>
            </w:pPr>
            <w:r>
              <w:rPr>
                <w:b/>
                <w:sz w:val="20"/>
              </w:rPr>
              <w:t>Value</w:t>
            </w:r>
          </w:p>
        </w:tc>
      </w:tr>
      <w:tr w:rsidR="00A112E8">
        <w:trPr>
          <w:cantSplit/>
          <w:jc w:val="center"/>
        </w:trPr>
        <w:tc>
          <w:tcPr>
            <w:tcW w:w="3468" w:type="dxa"/>
          </w:tcPr>
          <w:p w:rsidR="00A112E8" w:rsidRDefault="00566469">
            <w:pPr>
              <w:keepNext/>
              <w:spacing w:before="40" w:after="40" w:line="240" w:lineRule="auto"/>
              <w:jc w:val="left"/>
            </w:pPr>
            <w:r>
              <w:rPr>
                <w:sz w:val="20"/>
              </w:rPr>
              <w:t>Operating cost</w:t>
            </w:r>
          </w:p>
        </w:tc>
        <w:tc>
          <w:tcPr>
            <w:tcW w:w="5201" w:type="dxa"/>
          </w:tcPr>
          <w:p w:rsidR="00A112E8" w:rsidRDefault="00566469">
            <w:pPr>
              <w:keepNext/>
              <w:spacing w:before="40" w:after="40" w:line="240" w:lineRule="auto"/>
              <w:jc w:val="left"/>
            </w:pPr>
            <w:r>
              <w:rPr>
                <w:sz w:val="20"/>
              </w:rPr>
              <w:t>INR 62,157,534 per month (INR 26.08 per order)</w:t>
            </w:r>
          </w:p>
        </w:tc>
      </w:tr>
      <w:tr w:rsidR="00A112E8">
        <w:trPr>
          <w:cantSplit/>
          <w:jc w:val="center"/>
        </w:trPr>
        <w:tc>
          <w:tcPr>
            <w:tcW w:w="3468" w:type="dxa"/>
          </w:tcPr>
          <w:p w:rsidR="00A112E8" w:rsidRDefault="00566469">
            <w:pPr>
              <w:spacing w:before="40" w:after="40" w:line="240" w:lineRule="auto"/>
              <w:jc w:val="left"/>
            </w:pPr>
            <w:r>
              <w:rPr>
                <w:sz w:val="20"/>
              </w:rPr>
              <w:t>Fixed / transport / delivery-time penalty</w:t>
            </w:r>
          </w:p>
        </w:tc>
        <w:tc>
          <w:tcPr>
            <w:tcW w:w="5201" w:type="dxa"/>
          </w:tcPr>
          <w:p w:rsidR="00A112E8" w:rsidRDefault="00566469">
            <w:pPr>
              <w:spacing w:before="40" w:after="40" w:line="240" w:lineRule="auto"/>
              <w:jc w:val="left"/>
            </w:pPr>
            <w:r>
              <w:rPr>
                <w:sz w:val="20"/>
              </w:rPr>
              <w:t>INR 15,750,000 / 15,818,196 / 30,589,338</w:t>
            </w:r>
          </w:p>
        </w:tc>
      </w:tr>
      <w:tr w:rsidR="00A112E8">
        <w:trPr>
          <w:cantSplit/>
          <w:jc w:val="center"/>
        </w:trPr>
        <w:tc>
          <w:tcPr>
            <w:tcW w:w="3468" w:type="dxa"/>
          </w:tcPr>
          <w:p w:rsidR="00A112E8" w:rsidRDefault="00566469">
            <w:pPr>
              <w:spacing w:before="40" w:after="40" w:line="240" w:lineRule="auto"/>
              <w:jc w:val="left"/>
            </w:pPr>
            <w:r>
              <w:rPr>
                <w:sz w:val="20"/>
              </w:rPr>
              <w:t>Average / maximum delivery time</w:t>
            </w:r>
          </w:p>
        </w:tc>
        <w:tc>
          <w:tcPr>
            <w:tcW w:w="5201" w:type="dxa"/>
          </w:tcPr>
          <w:p w:rsidR="00A112E8" w:rsidRDefault="00566469">
            <w:pPr>
              <w:spacing w:before="40" w:after="40" w:line="240" w:lineRule="auto"/>
              <w:jc w:val="left"/>
            </w:pPr>
            <w:r>
              <w:rPr>
                <w:sz w:val="20"/>
              </w:rPr>
              <w:t>8.56 h / 37.71 h</w:t>
            </w:r>
          </w:p>
        </w:tc>
      </w:tr>
      <w:tr w:rsidR="00A112E8">
        <w:trPr>
          <w:cantSplit/>
          <w:jc w:val="center"/>
        </w:trPr>
        <w:tc>
          <w:tcPr>
            <w:tcW w:w="3468" w:type="dxa"/>
          </w:tcPr>
          <w:p w:rsidR="00A112E8" w:rsidRDefault="00566469">
            <w:pPr>
              <w:spacing w:before="40" w:after="40" w:line="240" w:lineRule="auto"/>
              <w:jc w:val="left"/>
            </w:pPr>
            <w:r>
              <w:rPr>
                <w:sz w:val="20"/>
              </w:rPr>
              <w:t>Average distance</w:t>
            </w:r>
          </w:p>
        </w:tc>
        <w:tc>
          <w:tcPr>
            <w:tcW w:w="5201" w:type="dxa"/>
          </w:tcPr>
          <w:p w:rsidR="00A112E8" w:rsidRDefault="00566469">
            <w:pPr>
              <w:spacing w:before="40" w:after="40" w:line="240" w:lineRule="auto"/>
              <w:jc w:val="left"/>
            </w:pPr>
            <w:r>
              <w:rPr>
                <w:sz w:val="20"/>
              </w:rPr>
              <w:t>165.9 km</w:t>
            </w:r>
          </w:p>
        </w:tc>
      </w:tr>
      <w:tr w:rsidR="00A112E8">
        <w:trPr>
          <w:cantSplit/>
          <w:jc w:val="center"/>
        </w:trPr>
        <w:tc>
          <w:tcPr>
            <w:tcW w:w="3468" w:type="dxa"/>
          </w:tcPr>
          <w:p w:rsidR="00A112E8" w:rsidRDefault="00566469">
            <w:pPr>
              <w:spacing w:before="40" w:after="40" w:line="240" w:lineRule="auto"/>
              <w:jc w:val="left"/>
            </w:pPr>
            <w:r>
              <w:rPr>
                <w:sz w:val="20"/>
              </w:rPr>
              <w:t>Simulated fulfilment / SLA reliability (48 h)</w:t>
            </w:r>
          </w:p>
        </w:tc>
        <w:tc>
          <w:tcPr>
            <w:tcW w:w="5201" w:type="dxa"/>
          </w:tcPr>
          <w:p w:rsidR="00A112E8" w:rsidRDefault="00566469">
            <w:pPr>
              <w:spacing w:before="40" w:after="40" w:line="240" w:lineRule="auto"/>
              <w:jc w:val="left"/>
            </w:pPr>
            <w:r>
              <w:rPr>
                <w:sz w:val="20"/>
              </w:rPr>
              <w:t>92.3% / 92.3%</w:t>
            </w:r>
          </w:p>
        </w:tc>
      </w:tr>
      <w:tr w:rsidR="00A112E8">
        <w:trPr>
          <w:cantSplit/>
          <w:jc w:val="center"/>
        </w:trPr>
        <w:tc>
          <w:tcPr>
            <w:tcW w:w="3468" w:type="dxa"/>
          </w:tcPr>
          <w:p w:rsidR="00A112E8" w:rsidRDefault="00566469">
            <w:pPr>
              <w:spacing w:before="40" w:after="40" w:line="240" w:lineRule="auto"/>
              <w:jc w:val="left"/>
            </w:pPr>
            <w:r>
              <w:rPr>
                <w:sz w:val="20"/>
              </w:rPr>
              <w:t>Overloaded hubs</w:t>
            </w:r>
          </w:p>
        </w:tc>
        <w:tc>
          <w:tcPr>
            <w:tcW w:w="5201" w:type="dxa"/>
          </w:tcPr>
          <w:p w:rsidR="00A112E8" w:rsidRDefault="00566469">
            <w:pPr>
              <w:spacing w:before="40" w:after="40" w:line="240" w:lineRule="auto"/>
              <w:jc w:val="left"/>
            </w:pPr>
            <w:r>
              <w:rPr>
                <w:sz w:val="20"/>
              </w:rPr>
              <w:t>3 of 6</w:t>
            </w:r>
          </w:p>
        </w:tc>
      </w:tr>
      <w:tr w:rsidR="00A112E8">
        <w:trPr>
          <w:cantSplit/>
          <w:jc w:val="center"/>
        </w:trPr>
        <w:tc>
          <w:tcPr>
            <w:tcW w:w="3468" w:type="dxa"/>
          </w:tcPr>
          <w:p w:rsidR="00A112E8" w:rsidRDefault="00566469">
            <w:pPr>
              <w:spacing w:before="40" w:after="40" w:line="240" w:lineRule="auto"/>
              <w:jc w:val="left"/>
            </w:pPr>
            <w:r>
              <w:rPr>
                <w:sz w:val="20"/>
              </w:rPr>
              <w:t>Solver time (saved comparison)</w:t>
            </w:r>
          </w:p>
        </w:tc>
        <w:tc>
          <w:tcPr>
            <w:tcW w:w="5201" w:type="dxa"/>
          </w:tcPr>
          <w:p w:rsidR="00A112E8" w:rsidRDefault="00566469">
            <w:pPr>
              <w:spacing w:before="40" w:after="40" w:line="240" w:lineRule="auto"/>
              <w:jc w:val="left"/>
            </w:pPr>
            <w:r>
              <w:rPr>
                <w:sz w:val="20"/>
              </w:rPr>
              <w:t>4.89 s (matheuristic), 7.99 s (exact MIP)</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3853370" cy="2257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_utilisation.png"/>
                    <pic:cNvPicPr/>
                  </pic:nvPicPr>
                  <pic:blipFill>
                    <a:blip r:embed="rId26"/>
                    <a:stretch>
                      <a:fillRect/>
                    </a:stretch>
                  </pic:blipFill>
                  <pic:spPr>
                    <a:xfrm>
                      <a:off x="0" y="0"/>
                      <a:ext cx="3853370" cy="2257385"/>
                    </a:xfrm>
                    <a:prstGeom prst="rect">
                      <a:avLst/>
                    </a:prstGeom>
                  </pic:spPr>
                </pic:pic>
              </a:graphicData>
            </a:graphic>
          </wp:inline>
        </w:drawing>
      </w:r>
    </w:p>
    <w:p w:rsidR="00A112E8" w:rsidRDefault="00566469">
      <w:pPr>
        <w:pStyle w:val="FigureCaption"/>
      </w:pPr>
      <w:bookmarkStart w:id="126" w:name="_Toc242982061"/>
      <w:r>
        <w:t>Fig. 8.6: Hub utilisation of the proposed plan on realised demand</w:t>
      </w:r>
      <w:bookmarkEnd w:id="126"/>
    </w:p>
    <w:p w:rsidR="00A112E8" w:rsidRDefault="00566469">
      <w:r>
        <w:t>Delhi (122%), Bengaluru-SE (111%) and Mumbai (110%) are above capacity. Capacity was sized from the forecast, which was 13.2% below the realised demand, so the three hubs that serve the biggest markets run over, and 7.7% of the realised orders are counted as unfulfilled. No hub is far under-used except Hyderabad-W2 (59%). The longest delivery (37.7 h to Dehradun-N through Ahmedabad-SE, 1,427 km) is within the 48 h SLA; with only six hubs, the north of the country is served from distant hubs.</w:t>
      </w:r>
    </w:p>
    <w:p w:rsidR="00A112E8" w:rsidRDefault="00566469">
      <w:pPr>
        <w:pStyle w:val="Heading2"/>
      </w:pPr>
      <w:bookmarkStart w:id="127" w:name="_Toc242982010"/>
      <w:r>
        <w:t>8.3  Comparison with Traditional Methods</w:t>
      </w:r>
      <w:bookmarkEnd w:id="127"/>
    </w:p>
    <w:p w:rsidR="00A112E8" w:rsidRDefault="00566469">
      <w:r>
        <w:t>All methods plan the same month (October 2025) from the same forecast with p = 6 hubs and are scored on the realised demand. The exact MIP had a 30 s time limit.</w:t>
      </w:r>
    </w:p>
    <w:p w:rsidR="00A112E8" w:rsidRDefault="00566469">
      <w:pPr>
        <w:pStyle w:val="TableCaption"/>
      </w:pPr>
      <w:bookmarkStart w:id="128" w:name="_Toc242982131"/>
      <w:r>
        <w:lastRenderedPageBreak/>
        <w:t>Table 8.5: Methods compared on October 2025 (p = 6)</w:t>
      </w:r>
      <w:bookmarkEnd w:id="128"/>
    </w:p>
    <w:tbl>
      <w:tblPr>
        <w:tblStyle w:val="TableGrid"/>
        <w:tblW w:w="0" w:type="auto"/>
        <w:jc w:val="center"/>
        <w:tblLook w:val="04A0" w:firstRow="1" w:lastRow="0" w:firstColumn="1" w:lastColumn="0" w:noHBand="0" w:noVBand="1"/>
      </w:tblPr>
      <w:tblGrid>
        <w:gridCol w:w="2876"/>
        <w:gridCol w:w="941"/>
        <w:gridCol w:w="1036"/>
        <w:gridCol w:w="1032"/>
        <w:gridCol w:w="1026"/>
        <w:gridCol w:w="1116"/>
        <w:gridCol w:w="858"/>
      </w:tblGrid>
      <w:tr w:rsidR="00A112E8">
        <w:trPr>
          <w:cantSplit/>
          <w:tblHeader/>
          <w:jc w:val="center"/>
        </w:trPr>
        <w:tc>
          <w:tcPr>
            <w:tcW w:w="2947" w:type="dxa"/>
            <w:shd w:val="clear" w:color="auto" w:fill="D9E2F3"/>
          </w:tcPr>
          <w:p w:rsidR="00A112E8" w:rsidRDefault="00566469">
            <w:pPr>
              <w:keepNext/>
              <w:spacing w:before="40" w:after="40" w:line="240" w:lineRule="auto"/>
              <w:jc w:val="left"/>
            </w:pPr>
            <w:r>
              <w:rPr>
                <w:b/>
                <w:sz w:val="18"/>
              </w:rPr>
              <w:t>Method</w:t>
            </w:r>
          </w:p>
        </w:tc>
        <w:tc>
          <w:tcPr>
            <w:tcW w:w="954" w:type="dxa"/>
            <w:shd w:val="clear" w:color="auto" w:fill="D9E2F3"/>
          </w:tcPr>
          <w:p w:rsidR="00A112E8" w:rsidRDefault="00566469">
            <w:pPr>
              <w:keepNext/>
              <w:spacing w:before="40" w:after="40" w:line="240" w:lineRule="auto"/>
              <w:jc w:val="right"/>
            </w:pPr>
            <w:r>
              <w:rPr>
                <w:b/>
                <w:sz w:val="18"/>
              </w:rPr>
              <w:t>Cost (INR M)</w:t>
            </w:r>
          </w:p>
        </w:tc>
        <w:tc>
          <w:tcPr>
            <w:tcW w:w="1040" w:type="dxa"/>
            <w:shd w:val="clear" w:color="auto" w:fill="D9E2F3"/>
          </w:tcPr>
          <w:p w:rsidR="00A112E8" w:rsidRDefault="00566469">
            <w:pPr>
              <w:keepNext/>
              <w:spacing w:before="40" w:after="40" w:line="240" w:lineRule="auto"/>
              <w:jc w:val="right"/>
            </w:pPr>
            <w:r>
              <w:rPr>
                <w:b/>
                <w:sz w:val="18"/>
              </w:rPr>
              <w:t>vs proposed</w:t>
            </w:r>
          </w:p>
        </w:tc>
        <w:tc>
          <w:tcPr>
            <w:tcW w:w="1040" w:type="dxa"/>
            <w:shd w:val="clear" w:color="auto" w:fill="D9E2F3"/>
          </w:tcPr>
          <w:p w:rsidR="00A112E8" w:rsidRDefault="00566469">
            <w:pPr>
              <w:keepNext/>
              <w:spacing w:before="40" w:after="40" w:line="240" w:lineRule="auto"/>
              <w:jc w:val="right"/>
            </w:pPr>
            <w:r>
              <w:rPr>
                <w:b/>
                <w:sz w:val="18"/>
              </w:rPr>
              <w:t>Avg delivery (h)</w:t>
            </w:r>
          </w:p>
        </w:tc>
        <w:tc>
          <w:tcPr>
            <w:tcW w:w="954" w:type="dxa"/>
            <w:shd w:val="clear" w:color="auto" w:fill="D9E2F3"/>
          </w:tcPr>
          <w:p w:rsidR="00A112E8" w:rsidRDefault="00566469">
            <w:pPr>
              <w:keepNext/>
              <w:spacing w:before="40" w:after="40" w:line="240" w:lineRule="auto"/>
              <w:jc w:val="right"/>
            </w:pPr>
            <w:r>
              <w:rPr>
                <w:b/>
                <w:sz w:val="18"/>
              </w:rPr>
              <w:t>Fulfilment</w:t>
            </w:r>
          </w:p>
        </w:tc>
        <w:tc>
          <w:tcPr>
            <w:tcW w:w="867" w:type="dxa"/>
            <w:shd w:val="clear" w:color="auto" w:fill="D9E2F3"/>
          </w:tcPr>
          <w:p w:rsidR="00A112E8" w:rsidRDefault="00566469">
            <w:pPr>
              <w:keepNext/>
              <w:spacing w:before="40" w:after="40" w:line="240" w:lineRule="auto"/>
              <w:jc w:val="right"/>
            </w:pPr>
            <w:r>
              <w:rPr>
                <w:b/>
                <w:sz w:val="18"/>
              </w:rPr>
              <w:t>Overloaded</w:t>
            </w:r>
          </w:p>
        </w:tc>
        <w:tc>
          <w:tcPr>
            <w:tcW w:w="867" w:type="dxa"/>
            <w:shd w:val="clear" w:color="auto" w:fill="D9E2F3"/>
          </w:tcPr>
          <w:p w:rsidR="00A112E8" w:rsidRDefault="00566469">
            <w:pPr>
              <w:keepNext/>
              <w:spacing w:before="40" w:after="40" w:line="240" w:lineRule="auto"/>
              <w:jc w:val="right"/>
            </w:pPr>
            <w:r>
              <w:rPr>
                <w:b/>
                <w:sz w:val="18"/>
              </w:rPr>
              <w:t>Solve (s)</w:t>
            </w:r>
          </w:p>
        </w:tc>
      </w:tr>
      <w:tr w:rsidR="00A112E8">
        <w:trPr>
          <w:cantSplit/>
          <w:jc w:val="center"/>
        </w:trPr>
        <w:tc>
          <w:tcPr>
            <w:tcW w:w="2947" w:type="dxa"/>
          </w:tcPr>
          <w:p w:rsidR="00A112E8" w:rsidRDefault="00566469">
            <w:pPr>
              <w:keepNext/>
              <w:spacing w:before="40" w:after="40" w:line="240" w:lineRule="auto"/>
              <w:jc w:val="left"/>
            </w:pPr>
            <w:r>
              <w:rPr>
                <w:sz w:val="18"/>
              </w:rPr>
              <w:t>RF forecast + matheuristic (proposed)</w:t>
            </w:r>
          </w:p>
        </w:tc>
        <w:tc>
          <w:tcPr>
            <w:tcW w:w="954" w:type="dxa"/>
          </w:tcPr>
          <w:p w:rsidR="00A112E8" w:rsidRDefault="00566469">
            <w:pPr>
              <w:keepNext/>
              <w:spacing w:before="40" w:after="40" w:line="240" w:lineRule="auto"/>
              <w:jc w:val="right"/>
            </w:pPr>
            <w:r>
              <w:rPr>
                <w:sz w:val="18"/>
              </w:rPr>
              <w:t>62.16</w:t>
            </w:r>
          </w:p>
        </w:tc>
        <w:tc>
          <w:tcPr>
            <w:tcW w:w="1040" w:type="dxa"/>
          </w:tcPr>
          <w:p w:rsidR="00A112E8" w:rsidRDefault="00566469">
            <w:pPr>
              <w:keepNext/>
              <w:spacing w:before="40" w:after="40" w:line="240" w:lineRule="auto"/>
              <w:jc w:val="right"/>
            </w:pPr>
            <w:r>
              <w:rPr>
                <w:sz w:val="18"/>
              </w:rPr>
              <w:t>reference</w:t>
            </w:r>
          </w:p>
        </w:tc>
        <w:tc>
          <w:tcPr>
            <w:tcW w:w="1040" w:type="dxa"/>
          </w:tcPr>
          <w:p w:rsidR="00A112E8" w:rsidRDefault="00566469">
            <w:pPr>
              <w:keepNext/>
              <w:spacing w:before="40" w:after="40" w:line="240" w:lineRule="auto"/>
              <w:jc w:val="right"/>
            </w:pPr>
            <w:r>
              <w:rPr>
                <w:sz w:val="18"/>
              </w:rPr>
              <w:t>8.56</w:t>
            </w:r>
          </w:p>
        </w:tc>
        <w:tc>
          <w:tcPr>
            <w:tcW w:w="954" w:type="dxa"/>
          </w:tcPr>
          <w:p w:rsidR="00A112E8" w:rsidRDefault="00566469">
            <w:pPr>
              <w:keepNext/>
              <w:spacing w:before="40" w:after="40" w:line="240" w:lineRule="auto"/>
              <w:jc w:val="right"/>
            </w:pPr>
            <w:r>
              <w:rPr>
                <w:sz w:val="18"/>
              </w:rPr>
              <w:t>92.3%</w:t>
            </w:r>
          </w:p>
        </w:tc>
        <w:tc>
          <w:tcPr>
            <w:tcW w:w="867" w:type="dxa"/>
          </w:tcPr>
          <w:p w:rsidR="00A112E8" w:rsidRDefault="00566469">
            <w:pPr>
              <w:keepNext/>
              <w:spacing w:before="40" w:after="40" w:line="240" w:lineRule="auto"/>
              <w:jc w:val="right"/>
            </w:pPr>
            <w:r>
              <w:rPr>
                <w:sz w:val="18"/>
              </w:rPr>
              <w:t>3</w:t>
            </w:r>
          </w:p>
        </w:tc>
        <w:tc>
          <w:tcPr>
            <w:tcW w:w="867" w:type="dxa"/>
          </w:tcPr>
          <w:p w:rsidR="00A112E8" w:rsidRDefault="00566469">
            <w:pPr>
              <w:keepNext/>
              <w:spacing w:before="40" w:after="40" w:line="240" w:lineRule="auto"/>
              <w:jc w:val="right"/>
            </w:pPr>
            <w:r>
              <w:rPr>
                <w:sz w:val="18"/>
              </w:rPr>
              <w:t>4.89</w:t>
            </w:r>
          </w:p>
        </w:tc>
      </w:tr>
      <w:tr w:rsidR="00A112E8">
        <w:trPr>
          <w:cantSplit/>
          <w:jc w:val="center"/>
        </w:trPr>
        <w:tc>
          <w:tcPr>
            <w:tcW w:w="2947" w:type="dxa"/>
          </w:tcPr>
          <w:p w:rsidR="00A112E8" w:rsidRDefault="00566469">
            <w:pPr>
              <w:spacing w:before="40" w:after="40" w:line="240" w:lineRule="auto"/>
              <w:jc w:val="left"/>
            </w:pPr>
            <w:r>
              <w:rPr>
                <w:sz w:val="18"/>
              </w:rPr>
              <w:t>RF forecast + exact MIP (CBC)</w:t>
            </w:r>
          </w:p>
        </w:tc>
        <w:tc>
          <w:tcPr>
            <w:tcW w:w="954" w:type="dxa"/>
          </w:tcPr>
          <w:p w:rsidR="00A112E8" w:rsidRDefault="00566469">
            <w:pPr>
              <w:spacing w:before="40" w:after="40" w:line="240" w:lineRule="auto"/>
              <w:jc w:val="right"/>
            </w:pPr>
            <w:r>
              <w:rPr>
                <w:sz w:val="18"/>
              </w:rPr>
              <w:t>62.16</w:t>
            </w:r>
          </w:p>
        </w:tc>
        <w:tc>
          <w:tcPr>
            <w:tcW w:w="1040" w:type="dxa"/>
          </w:tcPr>
          <w:p w:rsidR="00A112E8" w:rsidRDefault="00566469">
            <w:pPr>
              <w:spacing w:before="40" w:after="40" w:line="240" w:lineRule="auto"/>
              <w:jc w:val="right"/>
            </w:pPr>
            <w:r>
              <w:rPr>
                <w:sz w:val="18"/>
              </w:rPr>
              <w:t>+0.00%</w:t>
            </w:r>
          </w:p>
        </w:tc>
        <w:tc>
          <w:tcPr>
            <w:tcW w:w="1040" w:type="dxa"/>
          </w:tcPr>
          <w:p w:rsidR="00A112E8" w:rsidRDefault="00566469">
            <w:pPr>
              <w:spacing w:before="40" w:after="40" w:line="240" w:lineRule="auto"/>
              <w:jc w:val="right"/>
            </w:pPr>
            <w:r>
              <w:rPr>
                <w:sz w:val="18"/>
              </w:rPr>
              <w:t>8.56</w:t>
            </w:r>
          </w:p>
        </w:tc>
        <w:tc>
          <w:tcPr>
            <w:tcW w:w="954" w:type="dxa"/>
          </w:tcPr>
          <w:p w:rsidR="00A112E8" w:rsidRDefault="00566469">
            <w:pPr>
              <w:spacing w:before="40" w:after="40" w:line="240" w:lineRule="auto"/>
              <w:jc w:val="right"/>
            </w:pPr>
            <w:r>
              <w:rPr>
                <w:sz w:val="18"/>
              </w:rPr>
              <w:t>92.3%</w:t>
            </w:r>
          </w:p>
        </w:tc>
        <w:tc>
          <w:tcPr>
            <w:tcW w:w="867" w:type="dxa"/>
          </w:tcPr>
          <w:p w:rsidR="00A112E8" w:rsidRDefault="00566469">
            <w:pPr>
              <w:spacing w:before="40" w:after="40" w:line="240" w:lineRule="auto"/>
              <w:jc w:val="right"/>
            </w:pPr>
            <w:r>
              <w:rPr>
                <w:sz w:val="18"/>
              </w:rPr>
              <w:t>3</w:t>
            </w:r>
          </w:p>
        </w:tc>
        <w:tc>
          <w:tcPr>
            <w:tcW w:w="867" w:type="dxa"/>
          </w:tcPr>
          <w:p w:rsidR="00A112E8" w:rsidRDefault="00566469">
            <w:pPr>
              <w:spacing w:before="40" w:after="40" w:line="240" w:lineRule="auto"/>
              <w:jc w:val="right"/>
            </w:pPr>
            <w:r>
              <w:rPr>
                <w:sz w:val="18"/>
              </w:rPr>
              <w:t>7.99</w:t>
            </w:r>
          </w:p>
        </w:tc>
      </w:tr>
      <w:tr w:rsidR="00A112E8">
        <w:trPr>
          <w:cantSplit/>
          <w:jc w:val="center"/>
        </w:trPr>
        <w:tc>
          <w:tcPr>
            <w:tcW w:w="2947" w:type="dxa"/>
          </w:tcPr>
          <w:p w:rsidR="00A112E8" w:rsidRDefault="00566469">
            <w:pPr>
              <w:spacing w:before="40" w:after="40" w:line="240" w:lineRule="auto"/>
              <w:jc w:val="left"/>
            </w:pPr>
            <w:r>
              <w:rPr>
                <w:sz w:val="18"/>
              </w:rPr>
              <w:t>RF forecast + greedy heuristic</w:t>
            </w:r>
          </w:p>
        </w:tc>
        <w:tc>
          <w:tcPr>
            <w:tcW w:w="954" w:type="dxa"/>
          </w:tcPr>
          <w:p w:rsidR="00A112E8" w:rsidRDefault="00566469">
            <w:pPr>
              <w:spacing w:before="40" w:after="40" w:line="240" w:lineRule="auto"/>
              <w:jc w:val="right"/>
            </w:pPr>
            <w:r>
              <w:rPr>
                <w:sz w:val="18"/>
              </w:rPr>
              <w:t>69.31</w:t>
            </w:r>
          </w:p>
        </w:tc>
        <w:tc>
          <w:tcPr>
            <w:tcW w:w="1040" w:type="dxa"/>
          </w:tcPr>
          <w:p w:rsidR="00A112E8" w:rsidRDefault="00566469">
            <w:pPr>
              <w:spacing w:before="40" w:after="40" w:line="240" w:lineRule="auto"/>
              <w:jc w:val="right"/>
            </w:pPr>
            <w:r>
              <w:rPr>
                <w:sz w:val="18"/>
              </w:rPr>
              <w:t>+11.51%</w:t>
            </w:r>
          </w:p>
        </w:tc>
        <w:tc>
          <w:tcPr>
            <w:tcW w:w="1040" w:type="dxa"/>
          </w:tcPr>
          <w:p w:rsidR="00A112E8" w:rsidRDefault="00566469">
            <w:pPr>
              <w:spacing w:before="40" w:after="40" w:line="240" w:lineRule="auto"/>
              <w:jc w:val="right"/>
            </w:pPr>
            <w:r>
              <w:rPr>
                <w:sz w:val="18"/>
              </w:rPr>
              <w:t>9.47</w:t>
            </w:r>
          </w:p>
        </w:tc>
        <w:tc>
          <w:tcPr>
            <w:tcW w:w="954" w:type="dxa"/>
          </w:tcPr>
          <w:p w:rsidR="00A112E8" w:rsidRDefault="00566469">
            <w:pPr>
              <w:spacing w:before="40" w:after="40" w:line="240" w:lineRule="auto"/>
              <w:jc w:val="right"/>
            </w:pPr>
            <w:r>
              <w:rPr>
                <w:sz w:val="18"/>
              </w:rPr>
              <w:t>89.3%</w:t>
            </w:r>
          </w:p>
        </w:tc>
        <w:tc>
          <w:tcPr>
            <w:tcW w:w="867" w:type="dxa"/>
          </w:tcPr>
          <w:p w:rsidR="00A112E8" w:rsidRDefault="00566469">
            <w:pPr>
              <w:spacing w:before="40" w:after="40" w:line="240" w:lineRule="auto"/>
              <w:jc w:val="right"/>
            </w:pPr>
            <w:r>
              <w:rPr>
                <w:sz w:val="18"/>
              </w:rPr>
              <w:t>3</w:t>
            </w:r>
          </w:p>
        </w:tc>
        <w:tc>
          <w:tcPr>
            <w:tcW w:w="867" w:type="dxa"/>
          </w:tcPr>
          <w:p w:rsidR="00A112E8" w:rsidRDefault="00566469">
            <w:pPr>
              <w:spacing w:before="40" w:after="40" w:line="240" w:lineRule="auto"/>
              <w:jc w:val="right"/>
            </w:pPr>
            <w:r>
              <w:rPr>
                <w:sz w:val="18"/>
              </w:rPr>
              <w:t>0.01</w:t>
            </w:r>
          </w:p>
        </w:tc>
      </w:tr>
      <w:tr w:rsidR="00A112E8">
        <w:trPr>
          <w:cantSplit/>
          <w:jc w:val="center"/>
        </w:trPr>
        <w:tc>
          <w:tcPr>
            <w:tcW w:w="2947" w:type="dxa"/>
          </w:tcPr>
          <w:p w:rsidR="00A112E8" w:rsidRDefault="00566469">
            <w:pPr>
              <w:spacing w:before="40" w:after="40" w:line="240" w:lineRule="auto"/>
              <w:jc w:val="left"/>
            </w:pPr>
            <w:r>
              <w:rPr>
                <w:sz w:val="18"/>
              </w:rPr>
              <w:t>RF forecast + k-means clustering</w:t>
            </w:r>
          </w:p>
        </w:tc>
        <w:tc>
          <w:tcPr>
            <w:tcW w:w="954" w:type="dxa"/>
          </w:tcPr>
          <w:p w:rsidR="00A112E8" w:rsidRDefault="00566469">
            <w:pPr>
              <w:spacing w:before="40" w:after="40" w:line="240" w:lineRule="auto"/>
              <w:jc w:val="right"/>
            </w:pPr>
            <w:r>
              <w:rPr>
                <w:sz w:val="18"/>
              </w:rPr>
              <w:t>64.41</w:t>
            </w:r>
          </w:p>
        </w:tc>
        <w:tc>
          <w:tcPr>
            <w:tcW w:w="1040" w:type="dxa"/>
          </w:tcPr>
          <w:p w:rsidR="00A112E8" w:rsidRDefault="00566469">
            <w:pPr>
              <w:spacing w:before="40" w:after="40" w:line="240" w:lineRule="auto"/>
              <w:jc w:val="right"/>
            </w:pPr>
            <w:r>
              <w:rPr>
                <w:sz w:val="18"/>
              </w:rPr>
              <w:t>+3.62%</w:t>
            </w:r>
          </w:p>
        </w:tc>
        <w:tc>
          <w:tcPr>
            <w:tcW w:w="1040" w:type="dxa"/>
          </w:tcPr>
          <w:p w:rsidR="00A112E8" w:rsidRDefault="00566469">
            <w:pPr>
              <w:spacing w:before="40" w:after="40" w:line="240" w:lineRule="auto"/>
              <w:jc w:val="right"/>
            </w:pPr>
            <w:r>
              <w:rPr>
                <w:sz w:val="18"/>
              </w:rPr>
              <w:t>9.19</w:t>
            </w:r>
          </w:p>
        </w:tc>
        <w:tc>
          <w:tcPr>
            <w:tcW w:w="954" w:type="dxa"/>
          </w:tcPr>
          <w:p w:rsidR="00A112E8" w:rsidRDefault="00566469">
            <w:pPr>
              <w:spacing w:before="40" w:after="40" w:line="240" w:lineRule="auto"/>
              <w:jc w:val="right"/>
            </w:pPr>
            <w:r>
              <w:rPr>
                <w:sz w:val="18"/>
              </w:rPr>
              <w:t>91.8%</w:t>
            </w:r>
          </w:p>
        </w:tc>
        <w:tc>
          <w:tcPr>
            <w:tcW w:w="867" w:type="dxa"/>
          </w:tcPr>
          <w:p w:rsidR="00A112E8" w:rsidRDefault="00566469">
            <w:pPr>
              <w:spacing w:before="40" w:after="40" w:line="240" w:lineRule="auto"/>
              <w:jc w:val="right"/>
            </w:pPr>
            <w:r>
              <w:rPr>
                <w:sz w:val="18"/>
              </w:rPr>
              <w:t>3</w:t>
            </w:r>
          </w:p>
        </w:tc>
        <w:tc>
          <w:tcPr>
            <w:tcW w:w="867" w:type="dxa"/>
          </w:tcPr>
          <w:p w:rsidR="00A112E8" w:rsidRDefault="00566469">
            <w:pPr>
              <w:spacing w:before="40" w:after="40" w:line="240" w:lineRule="auto"/>
              <w:jc w:val="right"/>
            </w:pPr>
            <w:r>
              <w:rPr>
                <w:sz w:val="18"/>
              </w:rPr>
              <w:t>0.11</w:t>
            </w:r>
          </w:p>
        </w:tc>
      </w:tr>
      <w:tr w:rsidR="00A112E8">
        <w:trPr>
          <w:cantSplit/>
          <w:jc w:val="center"/>
        </w:trPr>
        <w:tc>
          <w:tcPr>
            <w:tcW w:w="2947" w:type="dxa"/>
          </w:tcPr>
          <w:p w:rsidR="00A112E8" w:rsidRDefault="00566469">
            <w:pPr>
              <w:spacing w:before="40" w:after="40" w:line="240" w:lineRule="auto"/>
              <w:jc w:val="left"/>
            </w:pPr>
            <w:r>
              <w:rPr>
                <w:sz w:val="18"/>
              </w:rPr>
              <w:t>Largest-markets rule (no optimisation)</w:t>
            </w:r>
          </w:p>
        </w:tc>
        <w:tc>
          <w:tcPr>
            <w:tcW w:w="954" w:type="dxa"/>
          </w:tcPr>
          <w:p w:rsidR="00A112E8" w:rsidRDefault="00566469">
            <w:pPr>
              <w:spacing w:before="40" w:after="40" w:line="240" w:lineRule="auto"/>
              <w:jc w:val="right"/>
            </w:pPr>
            <w:r>
              <w:rPr>
                <w:sz w:val="18"/>
              </w:rPr>
              <w:t>72.15</w:t>
            </w:r>
          </w:p>
        </w:tc>
        <w:tc>
          <w:tcPr>
            <w:tcW w:w="1040" w:type="dxa"/>
          </w:tcPr>
          <w:p w:rsidR="00A112E8" w:rsidRDefault="00566469">
            <w:pPr>
              <w:spacing w:before="40" w:after="40" w:line="240" w:lineRule="auto"/>
              <w:jc w:val="right"/>
            </w:pPr>
            <w:r>
              <w:rPr>
                <w:sz w:val="18"/>
              </w:rPr>
              <w:t>+16.08%</w:t>
            </w:r>
          </w:p>
        </w:tc>
        <w:tc>
          <w:tcPr>
            <w:tcW w:w="1040" w:type="dxa"/>
          </w:tcPr>
          <w:p w:rsidR="00A112E8" w:rsidRDefault="00566469">
            <w:pPr>
              <w:spacing w:before="40" w:after="40" w:line="240" w:lineRule="auto"/>
              <w:jc w:val="right"/>
            </w:pPr>
            <w:r>
              <w:rPr>
                <w:sz w:val="18"/>
              </w:rPr>
              <w:t>8.96</w:t>
            </w:r>
          </w:p>
        </w:tc>
        <w:tc>
          <w:tcPr>
            <w:tcW w:w="954" w:type="dxa"/>
          </w:tcPr>
          <w:p w:rsidR="00A112E8" w:rsidRDefault="00566469">
            <w:pPr>
              <w:spacing w:before="40" w:after="40" w:line="240" w:lineRule="auto"/>
              <w:jc w:val="right"/>
            </w:pPr>
            <w:r>
              <w:rPr>
                <w:sz w:val="18"/>
              </w:rPr>
              <w:t>91.1%</w:t>
            </w:r>
          </w:p>
        </w:tc>
        <w:tc>
          <w:tcPr>
            <w:tcW w:w="867" w:type="dxa"/>
          </w:tcPr>
          <w:p w:rsidR="00A112E8" w:rsidRDefault="00566469">
            <w:pPr>
              <w:spacing w:before="40" w:after="40" w:line="240" w:lineRule="auto"/>
              <w:jc w:val="right"/>
            </w:pPr>
            <w:r>
              <w:rPr>
                <w:sz w:val="18"/>
              </w:rPr>
              <w:t>3</w:t>
            </w:r>
          </w:p>
        </w:tc>
        <w:tc>
          <w:tcPr>
            <w:tcW w:w="867" w:type="dxa"/>
          </w:tcPr>
          <w:p w:rsidR="00A112E8" w:rsidRDefault="00566469">
            <w:pPr>
              <w:spacing w:before="40" w:after="40" w:line="240" w:lineRule="auto"/>
              <w:jc w:val="right"/>
            </w:pPr>
            <w:r>
              <w:rPr>
                <w:sz w:val="18"/>
              </w:rPr>
              <w:t>0.00</w:t>
            </w:r>
          </w:p>
        </w:tc>
      </w:tr>
      <w:tr w:rsidR="00A112E8">
        <w:trPr>
          <w:cantSplit/>
          <w:jc w:val="center"/>
        </w:trPr>
        <w:tc>
          <w:tcPr>
            <w:tcW w:w="2947" w:type="dxa"/>
          </w:tcPr>
          <w:p w:rsidR="00A112E8" w:rsidRDefault="00566469">
            <w:pPr>
              <w:spacing w:before="40" w:after="40" w:line="240" w:lineRule="auto"/>
              <w:jc w:val="left"/>
            </w:pPr>
            <w:r>
              <w:rPr>
                <w:sz w:val="18"/>
              </w:rPr>
              <w:t>Historical-average demand + matheuristic (no forecast)</w:t>
            </w:r>
          </w:p>
        </w:tc>
        <w:tc>
          <w:tcPr>
            <w:tcW w:w="954" w:type="dxa"/>
          </w:tcPr>
          <w:p w:rsidR="00A112E8" w:rsidRDefault="00566469">
            <w:pPr>
              <w:spacing w:before="40" w:after="40" w:line="240" w:lineRule="auto"/>
              <w:jc w:val="right"/>
            </w:pPr>
            <w:r>
              <w:rPr>
                <w:sz w:val="18"/>
              </w:rPr>
              <w:t>67.17</w:t>
            </w:r>
          </w:p>
        </w:tc>
        <w:tc>
          <w:tcPr>
            <w:tcW w:w="1040" w:type="dxa"/>
          </w:tcPr>
          <w:p w:rsidR="00A112E8" w:rsidRDefault="00566469">
            <w:pPr>
              <w:spacing w:before="40" w:after="40" w:line="240" w:lineRule="auto"/>
              <w:jc w:val="right"/>
            </w:pPr>
            <w:r>
              <w:rPr>
                <w:sz w:val="18"/>
              </w:rPr>
              <w:t>+8.07%</w:t>
            </w:r>
          </w:p>
        </w:tc>
        <w:tc>
          <w:tcPr>
            <w:tcW w:w="1040" w:type="dxa"/>
          </w:tcPr>
          <w:p w:rsidR="00A112E8" w:rsidRDefault="00566469">
            <w:pPr>
              <w:spacing w:before="40" w:after="40" w:line="240" w:lineRule="auto"/>
              <w:jc w:val="right"/>
            </w:pPr>
            <w:r>
              <w:rPr>
                <w:sz w:val="18"/>
              </w:rPr>
              <w:t>9.91</w:t>
            </w:r>
          </w:p>
        </w:tc>
        <w:tc>
          <w:tcPr>
            <w:tcW w:w="954" w:type="dxa"/>
          </w:tcPr>
          <w:p w:rsidR="00A112E8" w:rsidRDefault="00566469">
            <w:pPr>
              <w:spacing w:before="40" w:after="40" w:line="240" w:lineRule="auto"/>
              <w:jc w:val="right"/>
            </w:pPr>
            <w:r>
              <w:rPr>
                <w:sz w:val="18"/>
              </w:rPr>
              <w:t>66.0%</w:t>
            </w:r>
          </w:p>
        </w:tc>
        <w:tc>
          <w:tcPr>
            <w:tcW w:w="867" w:type="dxa"/>
          </w:tcPr>
          <w:p w:rsidR="00A112E8" w:rsidRDefault="00566469">
            <w:pPr>
              <w:spacing w:before="40" w:after="40" w:line="240" w:lineRule="auto"/>
              <w:jc w:val="right"/>
            </w:pPr>
            <w:r>
              <w:rPr>
                <w:sz w:val="18"/>
              </w:rPr>
              <w:t>5</w:t>
            </w:r>
          </w:p>
        </w:tc>
        <w:tc>
          <w:tcPr>
            <w:tcW w:w="867" w:type="dxa"/>
          </w:tcPr>
          <w:p w:rsidR="00A112E8" w:rsidRDefault="00566469">
            <w:pPr>
              <w:spacing w:before="40" w:after="40" w:line="240" w:lineRule="auto"/>
              <w:jc w:val="right"/>
            </w:pPr>
            <w:r>
              <w:rPr>
                <w:sz w:val="18"/>
              </w:rPr>
              <w:t>3.60</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5229574" cy="2579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y_method.png"/>
                    <pic:cNvPicPr/>
                  </pic:nvPicPr>
                  <pic:blipFill>
                    <a:blip r:embed="rId27"/>
                    <a:stretch>
                      <a:fillRect/>
                    </a:stretch>
                  </pic:blipFill>
                  <pic:spPr>
                    <a:xfrm>
                      <a:off x="0" y="0"/>
                      <a:ext cx="5229574" cy="2579715"/>
                    </a:xfrm>
                    <a:prstGeom prst="rect">
                      <a:avLst/>
                    </a:prstGeom>
                  </pic:spPr>
                </pic:pic>
              </a:graphicData>
            </a:graphic>
          </wp:inline>
        </w:drawing>
      </w:r>
    </w:p>
    <w:p w:rsidR="00A112E8" w:rsidRDefault="00566469">
      <w:pPr>
        <w:pStyle w:val="FigureCaption"/>
      </w:pPr>
      <w:bookmarkStart w:id="129" w:name="_Toc242982062"/>
      <w:r>
        <w:t>Fig. 8.7: Operating cost by method</w:t>
      </w:r>
      <w:bookmarkEnd w:id="129"/>
    </w:p>
    <w:p w:rsidR="00A112E8" w:rsidRDefault="00566469">
      <w:pPr>
        <w:keepNext/>
        <w:spacing w:before="120" w:line="240" w:lineRule="auto"/>
        <w:jc w:val="center"/>
      </w:pPr>
      <w:r>
        <w:rPr>
          <w:noProof/>
        </w:rPr>
        <w:drawing>
          <wp:inline distT="0" distB="0" distL="0" distR="0">
            <wp:extent cx="5229574" cy="25117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filment_by_method.png"/>
                    <pic:cNvPicPr/>
                  </pic:nvPicPr>
                  <pic:blipFill>
                    <a:blip r:embed="rId28"/>
                    <a:stretch>
                      <a:fillRect/>
                    </a:stretch>
                  </pic:blipFill>
                  <pic:spPr>
                    <a:xfrm>
                      <a:off x="0" y="0"/>
                      <a:ext cx="5229574" cy="2511780"/>
                    </a:xfrm>
                    <a:prstGeom prst="rect">
                      <a:avLst/>
                    </a:prstGeom>
                  </pic:spPr>
                </pic:pic>
              </a:graphicData>
            </a:graphic>
          </wp:inline>
        </w:drawing>
      </w:r>
    </w:p>
    <w:p w:rsidR="00A112E8" w:rsidRDefault="00566469">
      <w:pPr>
        <w:pStyle w:val="FigureCaption"/>
      </w:pPr>
      <w:bookmarkStart w:id="130" w:name="_Toc242982063"/>
      <w:r>
        <w:t>Fig. 8.8: Simulated fulfilment by method</w:t>
      </w:r>
      <w:bookmarkEnd w:id="130"/>
    </w:p>
    <w:p w:rsidR="00A112E8" w:rsidRDefault="00566469">
      <w:pPr>
        <w:keepNext/>
        <w:spacing w:before="120" w:line="240" w:lineRule="auto"/>
        <w:jc w:val="center"/>
      </w:pPr>
      <w:r>
        <w:rPr>
          <w:noProof/>
        </w:rPr>
        <w:lastRenderedPageBreak/>
        <w:drawing>
          <wp:inline distT="0" distB="0" distL="0" distR="0">
            <wp:extent cx="5229574" cy="27551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reakdown.png"/>
                    <pic:cNvPicPr/>
                  </pic:nvPicPr>
                  <pic:blipFill>
                    <a:blip r:embed="rId29"/>
                    <a:stretch>
                      <a:fillRect/>
                    </a:stretch>
                  </pic:blipFill>
                  <pic:spPr>
                    <a:xfrm>
                      <a:off x="0" y="0"/>
                      <a:ext cx="5229574" cy="2755151"/>
                    </a:xfrm>
                    <a:prstGeom prst="rect">
                      <a:avLst/>
                    </a:prstGeom>
                  </pic:spPr>
                </pic:pic>
              </a:graphicData>
            </a:graphic>
          </wp:inline>
        </w:drawing>
      </w:r>
    </w:p>
    <w:p w:rsidR="00A112E8" w:rsidRDefault="00566469">
      <w:pPr>
        <w:pStyle w:val="FigureCaption"/>
      </w:pPr>
      <w:bookmarkStart w:id="131" w:name="_Toc242982064"/>
      <w:r>
        <w:t>Fig. 8.9: Cost components by method</w:t>
      </w:r>
      <w:bookmarkEnd w:id="131"/>
    </w:p>
    <w:p w:rsidR="00A112E8" w:rsidRDefault="00566469">
      <w:pPr>
        <w:pStyle w:val="Heading3"/>
      </w:pPr>
      <w:r>
        <w:t>8.3.1  Reading the comparison</w:t>
      </w:r>
    </w:p>
    <w:p w:rsidR="00A112E8" w:rsidRDefault="00566469">
      <w:pPr>
        <w:pStyle w:val="ListBullet"/>
        <w:spacing w:after="40"/>
      </w:pPr>
      <w:r>
        <w:rPr>
          <w:b/>
        </w:rPr>
        <w:t>The matheuristic equals the exact MIP.</w:t>
      </w:r>
      <w:r>
        <w:t xml:space="preserve"> Both open the same six hubs and cost INR 62.16 M; CBC proved the exact plan optimal in 7.99 s against 4.89 s. On a 90-region network the matheuristic confirms the optimum but does not yet save much time (Section 'Scalability').</w:t>
      </w:r>
    </w:p>
    <w:p w:rsidR="00A112E8" w:rsidRDefault="00566469">
      <w:pPr>
        <w:pStyle w:val="ListBullet"/>
        <w:spacing w:after="40"/>
      </w:pPr>
      <w:r>
        <w:rPr>
          <w:b/>
        </w:rPr>
        <w:t>Heuristics cost more.</w:t>
      </w:r>
      <w:r>
        <w:t xml:space="preserve"> Greedy is 11.5% more expensive (it opens Nagpur-N instead of Ahmedabad-SE and has the lowest fulfilment of the forecast-based methods, 89.3%); k-means is 3.6% more expensive; the largest-markets rule is 16.1% more expensive and has the longest delivery of any plan (50.0 h maximum, beyond the 48 h SLA).</w:t>
      </w:r>
    </w:p>
    <w:p w:rsidR="00A112E8" w:rsidRDefault="00566469">
      <w:pPr>
        <w:pStyle w:val="ListBullet"/>
        <w:spacing w:after="40"/>
      </w:pPr>
      <w:r>
        <w:rPr>
          <w:b/>
        </w:rPr>
        <w:t>Forecasting matters.</w:t>
      </w:r>
      <w:r>
        <w:t xml:space="preserve"> Planning on the historical average costs 8.1% more in the model and serves only 66.0% of realised orders, with five of six hubs overloaded, because its capacities are sized for much lower demand.</w:t>
      </w:r>
    </w:p>
    <w:p w:rsidR="00A112E8" w:rsidRDefault="00566469">
      <w:pPr>
        <w:pStyle w:val="ListBullet"/>
        <w:spacing w:after="40"/>
      </w:pPr>
      <w:r>
        <w:rPr>
          <w:b/>
        </w:rPr>
        <w:t>Fulfilment is similar for the forecast-based methods</w:t>
      </w:r>
      <w:r>
        <w:t xml:space="preserve"> (89-92%): all of them inherit the 13.2% under-forecast, so every method has overloaded hubs (3 each). The proposed plan has the highest fulfilment and the lowest cost of the six, but its fulfilment advantage over k-means is 0.5 points only.</w:t>
      </w:r>
    </w:p>
    <w:p w:rsidR="00A112E8" w:rsidRDefault="00566469">
      <w:pPr>
        <w:pStyle w:val="ListBullet"/>
        <w:spacing w:after="40"/>
      </w:pPr>
      <w:r>
        <w:t>These are single-instance results; no repeated runs, confidence intervals or other months were evaluated in this comparison.</w:t>
      </w:r>
    </w:p>
    <w:p w:rsidR="00A112E8" w:rsidRDefault="00566469">
      <w:pPr>
        <w:pStyle w:val="Heading2"/>
      </w:pPr>
      <w:bookmarkStart w:id="132" w:name="_Toc242982011"/>
      <w:r>
        <w:lastRenderedPageBreak/>
        <w:t>8.4  Rolling Re-Optimisation</w:t>
      </w:r>
      <w:bookmarkEnd w:id="132"/>
    </w:p>
    <w:p w:rsidR="00A112E8" w:rsidRDefault="00566469">
      <w:r>
        <w:t xml:space="preserve">For each month from July to December 2025 the forecaster is applied using only earlier data, the matheuristic re-plans, and the plan is scored on the realised demand. A </w:t>
      </w:r>
      <w:r>
        <w:rPr>
          <w:i/>
        </w:rPr>
        <w:t>static</w:t>
      </w:r>
      <w:r>
        <w:t xml:space="preserve"> plan, computed once from the average demand before July, is scored on the same months. The forecaster is not retrained during the simulation; its lag features are updated each month.</w:t>
      </w:r>
    </w:p>
    <w:p w:rsidR="00A112E8" w:rsidRDefault="00566469">
      <w:pPr>
        <w:pStyle w:val="TableCaption"/>
      </w:pPr>
      <w:bookmarkStart w:id="133" w:name="_Toc242982132"/>
      <w:r>
        <w:t>Table 8.6: Adaptive and static plans, July to December 2025</w:t>
      </w:r>
      <w:bookmarkEnd w:id="133"/>
    </w:p>
    <w:tbl>
      <w:tblPr>
        <w:tblStyle w:val="TableGrid"/>
        <w:tblW w:w="0" w:type="auto"/>
        <w:jc w:val="center"/>
        <w:tblLook w:val="04A0" w:firstRow="1" w:lastRow="0" w:firstColumn="1" w:lastColumn="0" w:noHBand="0" w:noVBand="1"/>
      </w:tblPr>
      <w:tblGrid>
        <w:gridCol w:w="1040"/>
        <w:gridCol w:w="1300"/>
        <w:gridCol w:w="1214"/>
        <w:gridCol w:w="1474"/>
        <w:gridCol w:w="1300"/>
        <w:gridCol w:w="2341"/>
      </w:tblGrid>
      <w:tr w:rsidR="00A112E8">
        <w:trPr>
          <w:cantSplit/>
          <w:tblHeader/>
          <w:jc w:val="center"/>
        </w:trPr>
        <w:tc>
          <w:tcPr>
            <w:tcW w:w="1040" w:type="dxa"/>
            <w:shd w:val="clear" w:color="auto" w:fill="D9E2F3"/>
          </w:tcPr>
          <w:p w:rsidR="00A112E8" w:rsidRDefault="00566469">
            <w:pPr>
              <w:keepNext/>
              <w:spacing w:before="40" w:after="40" w:line="240" w:lineRule="auto"/>
              <w:jc w:val="left"/>
            </w:pPr>
            <w:r>
              <w:rPr>
                <w:b/>
                <w:sz w:val="18"/>
              </w:rPr>
              <w:t>Month</w:t>
            </w:r>
          </w:p>
        </w:tc>
        <w:tc>
          <w:tcPr>
            <w:tcW w:w="1300" w:type="dxa"/>
            <w:shd w:val="clear" w:color="auto" w:fill="D9E2F3"/>
          </w:tcPr>
          <w:p w:rsidR="00A112E8" w:rsidRDefault="00566469">
            <w:pPr>
              <w:keepNext/>
              <w:spacing w:before="40" w:after="40" w:line="240" w:lineRule="auto"/>
              <w:jc w:val="right"/>
            </w:pPr>
            <w:r>
              <w:rPr>
                <w:b/>
                <w:sz w:val="18"/>
              </w:rPr>
              <w:t>Adaptive fulfilment</w:t>
            </w:r>
          </w:p>
        </w:tc>
        <w:tc>
          <w:tcPr>
            <w:tcW w:w="1214" w:type="dxa"/>
            <w:shd w:val="clear" w:color="auto" w:fill="D9E2F3"/>
          </w:tcPr>
          <w:p w:rsidR="00A112E8" w:rsidRDefault="00566469">
            <w:pPr>
              <w:keepNext/>
              <w:spacing w:before="40" w:after="40" w:line="240" w:lineRule="auto"/>
              <w:jc w:val="right"/>
            </w:pPr>
            <w:r>
              <w:rPr>
                <w:b/>
                <w:sz w:val="18"/>
              </w:rPr>
              <w:t>Static fulfilment</w:t>
            </w:r>
          </w:p>
        </w:tc>
        <w:tc>
          <w:tcPr>
            <w:tcW w:w="1474" w:type="dxa"/>
            <w:shd w:val="clear" w:color="auto" w:fill="D9E2F3"/>
          </w:tcPr>
          <w:p w:rsidR="00A112E8" w:rsidRDefault="00566469">
            <w:pPr>
              <w:keepNext/>
              <w:spacing w:before="40" w:after="40" w:line="240" w:lineRule="auto"/>
              <w:jc w:val="right"/>
            </w:pPr>
            <w:r>
              <w:rPr>
                <w:b/>
                <w:sz w:val="18"/>
              </w:rPr>
              <w:t>Adaptive cost (INR M)</w:t>
            </w:r>
          </w:p>
        </w:tc>
        <w:tc>
          <w:tcPr>
            <w:tcW w:w="1300" w:type="dxa"/>
            <w:shd w:val="clear" w:color="auto" w:fill="D9E2F3"/>
          </w:tcPr>
          <w:p w:rsidR="00A112E8" w:rsidRDefault="00566469">
            <w:pPr>
              <w:keepNext/>
              <w:spacing w:before="40" w:after="40" w:line="240" w:lineRule="auto"/>
              <w:jc w:val="right"/>
            </w:pPr>
            <w:r>
              <w:rPr>
                <w:b/>
                <w:sz w:val="18"/>
              </w:rPr>
              <w:t>Static cost (INR M)</w:t>
            </w:r>
          </w:p>
        </w:tc>
        <w:tc>
          <w:tcPr>
            <w:tcW w:w="2341" w:type="dxa"/>
            <w:shd w:val="clear" w:color="auto" w:fill="D9E2F3"/>
          </w:tcPr>
          <w:p w:rsidR="00A112E8" w:rsidRDefault="00566469">
            <w:pPr>
              <w:keepNext/>
              <w:spacing w:before="40" w:after="40" w:line="240" w:lineRule="auto"/>
              <w:jc w:val="left"/>
            </w:pPr>
            <w:r>
              <w:rPr>
                <w:b/>
                <w:sz w:val="18"/>
              </w:rPr>
              <w:t>Hub change</w:t>
            </w:r>
          </w:p>
        </w:tc>
      </w:tr>
      <w:tr w:rsidR="00A112E8">
        <w:trPr>
          <w:cantSplit/>
          <w:jc w:val="center"/>
        </w:trPr>
        <w:tc>
          <w:tcPr>
            <w:tcW w:w="1040" w:type="dxa"/>
          </w:tcPr>
          <w:p w:rsidR="00A112E8" w:rsidRDefault="00566469">
            <w:pPr>
              <w:keepNext/>
              <w:spacing w:before="40" w:after="40" w:line="240" w:lineRule="auto"/>
              <w:jc w:val="left"/>
            </w:pPr>
            <w:r>
              <w:rPr>
                <w:sz w:val="18"/>
              </w:rPr>
              <w:t>2025-07</w:t>
            </w:r>
          </w:p>
        </w:tc>
        <w:tc>
          <w:tcPr>
            <w:tcW w:w="1300" w:type="dxa"/>
          </w:tcPr>
          <w:p w:rsidR="00A112E8" w:rsidRDefault="00566469">
            <w:pPr>
              <w:keepNext/>
              <w:spacing w:before="40" w:after="40" w:line="240" w:lineRule="auto"/>
              <w:jc w:val="right"/>
            </w:pPr>
            <w:r>
              <w:rPr>
                <w:sz w:val="18"/>
              </w:rPr>
              <w:t>100.0%</w:t>
            </w:r>
          </w:p>
        </w:tc>
        <w:tc>
          <w:tcPr>
            <w:tcW w:w="1214" w:type="dxa"/>
          </w:tcPr>
          <w:p w:rsidR="00A112E8" w:rsidRDefault="00566469">
            <w:pPr>
              <w:keepNext/>
              <w:spacing w:before="40" w:after="40" w:line="240" w:lineRule="auto"/>
              <w:jc w:val="right"/>
            </w:pPr>
            <w:r>
              <w:rPr>
                <w:sz w:val="18"/>
              </w:rPr>
              <w:t>95.3%</w:t>
            </w:r>
          </w:p>
        </w:tc>
        <w:tc>
          <w:tcPr>
            <w:tcW w:w="1474" w:type="dxa"/>
          </w:tcPr>
          <w:p w:rsidR="00A112E8" w:rsidRDefault="00566469">
            <w:pPr>
              <w:keepNext/>
              <w:spacing w:before="40" w:after="40" w:line="240" w:lineRule="auto"/>
              <w:jc w:val="right"/>
            </w:pPr>
            <w:r>
              <w:rPr>
                <w:sz w:val="18"/>
              </w:rPr>
              <w:t>45.83</w:t>
            </w:r>
          </w:p>
        </w:tc>
        <w:tc>
          <w:tcPr>
            <w:tcW w:w="1300" w:type="dxa"/>
          </w:tcPr>
          <w:p w:rsidR="00A112E8" w:rsidRDefault="00566469">
            <w:pPr>
              <w:keepNext/>
              <w:spacing w:before="40" w:after="40" w:line="240" w:lineRule="auto"/>
              <w:jc w:val="right"/>
            </w:pPr>
            <w:r>
              <w:rPr>
                <w:sz w:val="18"/>
              </w:rPr>
              <w:t>46.48</w:t>
            </w:r>
          </w:p>
        </w:tc>
        <w:tc>
          <w:tcPr>
            <w:tcW w:w="2341" w:type="dxa"/>
          </w:tcPr>
          <w:p w:rsidR="00A112E8" w:rsidRDefault="00566469">
            <w:pPr>
              <w:keepNext/>
              <w:spacing w:before="40" w:after="40" w:line="240" w:lineRule="auto"/>
              <w:jc w:val="left"/>
            </w:pPr>
            <w:r>
              <w:rPr>
                <w:sz w:val="18"/>
              </w:rPr>
              <w:t>none</w:t>
            </w:r>
          </w:p>
        </w:tc>
      </w:tr>
      <w:tr w:rsidR="00A112E8">
        <w:trPr>
          <w:cantSplit/>
          <w:jc w:val="center"/>
        </w:trPr>
        <w:tc>
          <w:tcPr>
            <w:tcW w:w="1040" w:type="dxa"/>
          </w:tcPr>
          <w:p w:rsidR="00A112E8" w:rsidRDefault="00566469">
            <w:pPr>
              <w:spacing w:before="40" w:after="40" w:line="240" w:lineRule="auto"/>
              <w:jc w:val="left"/>
            </w:pPr>
            <w:r>
              <w:rPr>
                <w:sz w:val="18"/>
              </w:rPr>
              <w:t>2025-08</w:t>
            </w:r>
          </w:p>
        </w:tc>
        <w:tc>
          <w:tcPr>
            <w:tcW w:w="1300" w:type="dxa"/>
          </w:tcPr>
          <w:p w:rsidR="00A112E8" w:rsidRDefault="00566469">
            <w:pPr>
              <w:spacing w:before="40" w:after="40" w:line="240" w:lineRule="auto"/>
              <w:jc w:val="right"/>
            </w:pPr>
            <w:r>
              <w:rPr>
                <w:sz w:val="18"/>
              </w:rPr>
              <w:t>99.4%</w:t>
            </w:r>
          </w:p>
        </w:tc>
        <w:tc>
          <w:tcPr>
            <w:tcW w:w="1214" w:type="dxa"/>
          </w:tcPr>
          <w:p w:rsidR="00A112E8" w:rsidRDefault="00566469">
            <w:pPr>
              <w:spacing w:before="40" w:after="40" w:line="240" w:lineRule="auto"/>
              <w:jc w:val="right"/>
            </w:pPr>
            <w:r>
              <w:rPr>
                <w:sz w:val="18"/>
              </w:rPr>
              <w:t>88.5%</w:t>
            </w:r>
          </w:p>
        </w:tc>
        <w:tc>
          <w:tcPr>
            <w:tcW w:w="1474" w:type="dxa"/>
          </w:tcPr>
          <w:p w:rsidR="00A112E8" w:rsidRDefault="00566469">
            <w:pPr>
              <w:spacing w:before="40" w:after="40" w:line="240" w:lineRule="auto"/>
              <w:jc w:val="right"/>
            </w:pPr>
            <w:r>
              <w:rPr>
                <w:sz w:val="18"/>
              </w:rPr>
              <w:t>48.65</w:t>
            </w:r>
          </w:p>
        </w:tc>
        <w:tc>
          <w:tcPr>
            <w:tcW w:w="1300" w:type="dxa"/>
          </w:tcPr>
          <w:p w:rsidR="00A112E8" w:rsidRDefault="00566469">
            <w:pPr>
              <w:spacing w:before="40" w:after="40" w:line="240" w:lineRule="auto"/>
              <w:jc w:val="right"/>
            </w:pPr>
            <w:r>
              <w:rPr>
                <w:sz w:val="18"/>
              </w:rPr>
              <w:t>50.16</w:t>
            </w:r>
          </w:p>
        </w:tc>
        <w:tc>
          <w:tcPr>
            <w:tcW w:w="2341" w:type="dxa"/>
          </w:tcPr>
          <w:p w:rsidR="00A112E8" w:rsidRDefault="00566469">
            <w:pPr>
              <w:spacing w:before="40" w:after="40" w:line="240" w:lineRule="auto"/>
              <w:jc w:val="left"/>
            </w:pPr>
            <w:r>
              <w:rPr>
                <w:sz w:val="18"/>
              </w:rPr>
              <w:t>none</w:t>
            </w:r>
          </w:p>
        </w:tc>
      </w:tr>
      <w:tr w:rsidR="00A112E8">
        <w:trPr>
          <w:cantSplit/>
          <w:jc w:val="center"/>
        </w:trPr>
        <w:tc>
          <w:tcPr>
            <w:tcW w:w="1040" w:type="dxa"/>
          </w:tcPr>
          <w:p w:rsidR="00A112E8" w:rsidRDefault="00566469">
            <w:pPr>
              <w:spacing w:before="40" w:after="40" w:line="240" w:lineRule="auto"/>
              <w:jc w:val="left"/>
            </w:pPr>
            <w:r>
              <w:rPr>
                <w:sz w:val="18"/>
              </w:rPr>
              <w:t>2025-09</w:t>
            </w:r>
          </w:p>
        </w:tc>
        <w:tc>
          <w:tcPr>
            <w:tcW w:w="1300" w:type="dxa"/>
          </w:tcPr>
          <w:p w:rsidR="00A112E8" w:rsidRDefault="00566469">
            <w:pPr>
              <w:spacing w:before="40" w:after="40" w:line="240" w:lineRule="auto"/>
              <w:jc w:val="right"/>
            </w:pPr>
            <w:r>
              <w:rPr>
                <w:sz w:val="18"/>
              </w:rPr>
              <w:t>99.0%</w:t>
            </w:r>
          </w:p>
        </w:tc>
        <w:tc>
          <w:tcPr>
            <w:tcW w:w="1214" w:type="dxa"/>
          </w:tcPr>
          <w:p w:rsidR="00A112E8" w:rsidRDefault="00566469">
            <w:pPr>
              <w:spacing w:before="40" w:after="40" w:line="240" w:lineRule="auto"/>
              <w:jc w:val="right"/>
            </w:pPr>
            <w:r>
              <w:rPr>
                <w:sz w:val="18"/>
              </w:rPr>
              <w:t>93.3%</w:t>
            </w:r>
          </w:p>
        </w:tc>
        <w:tc>
          <w:tcPr>
            <w:tcW w:w="1474" w:type="dxa"/>
          </w:tcPr>
          <w:p w:rsidR="00A112E8" w:rsidRDefault="00566469">
            <w:pPr>
              <w:spacing w:before="40" w:after="40" w:line="240" w:lineRule="auto"/>
              <w:jc w:val="right"/>
            </w:pPr>
            <w:r>
              <w:rPr>
                <w:sz w:val="18"/>
              </w:rPr>
              <w:t>46.49</w:t>
            </w:r>
          </w:p>
        </w:tc>
        <w:tc>
          <w:tcPr>
            <w:tcW w:w="1300" w:type="dxa"/>
          </w:tcPr>
          <w:p w:rsidR="00A112E8" w:rsidRDefault="00566469">
            <w:pPr>
              <w:spacing w:before="40" w:after="40" w:line="240" w:lineRule="auto"/>
              <w:jc w:val="right"/>
            </w:pPr>
            <w:r>
              <w:rPr>
                <w:sz w:val="18"/>
              </w:rPr>
              <w:t>47.75</w:t>
            </w:r>
          </w:p>
        </w:tc>
        <w:tc>
          <w:tcPr>
            <w:tcW w:w="2341" w:type="dxa"/>
          </w:tcPr>
          <w:p w:rsidR="00A112E8" w:rsidRDefault="00566469">
            <w:pPr>
              <w:spacing w:before="40" w:after="40" w:line="240" w:lineRule="auto"/>
              <w:jc w:val="left"/>
            </w:pPr>
            <w:r>
              <w:rPr>
                <w:sz w:val="18"/>
              </w:rPr>
              <w:t>none</w:t>
            </w:r>
          </w:p>
        </w:tc>
      </w:tr>
      <w:tr w:rsidR="00A112E8">
        <w:trPr>
          <w:cantSplit/>
          <w:jc w:val="center"/>
        </w:trPr>
        <w:tc>
          <w:tcPr>
            <w:tcW w:w="1040" w:type="dxa"/>
          </w:tcPr>
          <w:p w:rsidR="00A112E8" w:rsidRDefault="00566469">
            <w:pPr>
              <w:spacing w:before="40" w:after="40" w:line="240" w:lineRule="auto"/>
              <w:jc w:val="left"/>
            </w:pPr>
            <w:r>
              <w:rPr>
                <w:sz w:val="18"/>
              </w:rPr>
              <w:t>2025-10</w:t>
            </w:r>
          </w:p>
        </w:tc>
        <w:tc>
          <w:tcPr>
            <w:tcW w:w="1300" w:type="dxa"/>
          </w:tcPr>
          <w:p w:rsidR="00A112E8" w:rsidRDefault="00566469">
            <w:pPr>
              <w:spacing w:before="40" w:after="40" w:line="240" w:lineRule="auto"/>
              <w:jc w:val="right"/>
            </w:pPr>
            <w:r>
              <w:rPr>
                <w:sz w:val="18"/>
              </w:rPr>
              <w:t>92.4%</w:t>
            </w:r>
          </w:p>
        </w:tc>
        <w:tc>
          <w:tcPr>
            <w:tcW w:w="1214" w:type="dxa"/>
          </w:tcPr>
          <w:p w:rsidR="00A112E8" w:rsidRDefault="00566469">
            <w:pPr>
              <w:spacing w:before="40" w:after="40" w:line="240" w:lineRule="auto"/>
              <w:jc w:val="right"/>
            </w:pPr>
            <w:r>
              <w:rPr>
                <w:sz w:val="18"/>
              </w:rPr>
              <w:t>64.9%</w:t>
            </w:r>
          </w:p>
        </w:tc>
        <w:tc>
          <w:tcPr>
            <w:tcW w:w="1474" w:type="dxa"/>
          </w:tcPr>
          <w:p w:rsidR="00A112E8" w:rsidRDefault="00566469">
            <w:pPr>
              <w:spacing w:before="40" w:after="40" w:line="240" w:lineRule="auto"/>
              <w:jc w:val="right"/>
            </w:pPr>
            <w:r>
              <w:rPr>
                <w:sz w:val="18"/>
              </w:rPr>
              <w:t>62.16</w:t>
            </w:r>
          </w:p>
        </w:tc>
        <w:tc>
          <w:tcPr>
            <w:tcW w:w="1300" w:type="dxa"/>
          </w:tcPr>
          <w:p w:rsidR="00A112E8" w:rsidRDefault="00566469">
            <w:pPr>
              <w:spacing w:before="40" w:after="40" w:line="240" w:lineRule="auto"/>
              <w:jc w:val="right"/>
            </w:pPr>
            <w:r>
              <w:rPr>
                <w:sz w:val="18"/>
              </w:rPr>
              <w:t>67.44</w:t>
            </w:r>
          </w:p>
        </w:tc>
        <w:tc>
          <w:tcPr>
            <w:tcW w:w="2341" w:type="dxa"/>
          </w:tcPr>
          <w:p w:rsidR="00A112E8" w:rsidRDefault="00566469">
            <w:pPr>
              <w:spacing w:before="40" w:after="40" w:line="240" w:lineRule="auto"/>
              <w:jc w:val="left"/>
            </w:pPr>
            <w:r>
              <w:rPr>
                <w:sz w:val="18"/>
              </w:rPr>
              <w:t>open Kolkata; close Kolkata-W</w:t>
            </w:r>
          </w:p>
        </w:tc>
      </w:tr>
      <w:tr w:rsidR="00A112E8">
        <w:trPr>
          <w:cantSplit/>
          <w:jc w:val="center"/>
        </w:trPr>
        <w:tc>
          <w:tcPr>
            <w:tcW w:w="1040" w:type="dxa"/>
          </w:tcPr>
          <w:p w:rsidR="00A112E8" w:rsidRDefault="00566469">
            <w:pPr>
              <w:spacing w:before="40" w:after="40" w:line="240" w:lineRule="auto"/>
              <w:jc w:val="left"/>
            </w:pPr>
            <w:r>
              <w:rPr>
                <w:sz w:val="18"/>
              </w:rPr>
              <w:t>2025-11</w:t>
            </w:r>
          </w:p>
        </w:tc>
        <w:tc>
          <w:tcPr>
            <w:tcW w:w="1300" w:type="dxa"/>
          </w:tcPr>
          <w:p w:rsidR="00A112E8" w:rsidRDefault="00566469">
            <w:pPr>
              <w:spacing w:before="40" w:after="40" w:line="240" w:lineRule="auto"/>
              <w:jc w:val="right"/>
            </w:pPr>
            <w:r>
              <w:rPr>
                <w:sz w:val="18"/>
              </w:rPr>
              <w:t>98.7%</w:t>
            </w:r>
          </w:p>
        </w:tc>
        <w:tc>
          <w:tcPr>
            <w:tcW w:w="1214" w:type="dxa"/>
          </w:tcPr>
          <w:p w:rsidR="00A112E8" w:rsidRDefault="00566469">
            <w:pPr>
              <w:spacing w:before="40" w:after="40" w:line="240" w:lineRule="auto"/>
              <w:jc w:val="right"/>
            </w:pPr>
            <w:r>
              <w:rPr>
                <w:sz w:val="18"/>
              </w:rPr>
              <w:t>70.8%</w:t>
            </w:r>
          </w:p>
        </w:tc>
        <w:tc>
          <w:tcPr>
            <w:tcW w:w="1474" w:type="dxa"/>
          </w:tcPr>
          <w:p w:rsidR="00A112E8" w:rsidRDefault="00566469">
            <w:pPr>
              <w:spacing w:before="40" w:after="40" w:line="240" w:lineRule="auto"/>
              <w:jc w:val="right"/>
            </w:pPr>
            <w:r>
              <w:rPr>
                <w:sz w:val="18"/>
              </w:rPr>
              <w:t>58.79</w:t>
            </w:r>
          </w:p>
        </w:tc>
        <w:tc>
          <w:tcPr>
            <w:tcW w:w="1300" w:type="dxa"/>
          </w:tcPr>
          <w:p w:rsidR="00A112E8" w:rsidRDefault="00566469">
            <w:pPr>
              <w:spacing w:before="40" w:after="40" w:line="240" w:lineRule="auto"/>
              <w:jc w:val="right"/>
            </w:pPr>
            <w:r>
              <w:rPr>
                <w:sz w:val="18"/>
              </w:rPr>
              <w:t>63.10</w:t>
            </w:r>
          </w:p>
        </w:tc>
        <w:tc>
          <w:tcPr>
            <w:tcW w:w="2341" w:type="dxa"/>
          </w:tcPr>
          <w:p w:rsidR="00A112E8" w:rsidRDefault="00566469">
            <w:pPr>
              <w:spacing w:before="40" w:after="40" w:line="240" w:lineRule="auto"/>
              <w:jc w:val="left"/>
            </w:pPr>
            <w:r>
              <w:rPr>
                <w:sz w:val="18"/>
              </w:rPr>
              <w:t>none</w:t>
            </w:r>
          </w:p>
        </w:tc>
      </w:tr>
      <w:tr w:rsidR="00A112E8">
        <w:trPr>
          <w:cantSplit/>
          <w:jc w:val="center"/>
        </w:trPr>
        <w:tc>
          <w:tcPr>
            <w:tcW w:w="1040" w:type="dxa"/>
          </w:tcPr>
          <w:p w:rsidR="00A112E8" w:rsidRDefault="00566469">
            <w:pPr>
              <w:spacing w:before="40" w:after="40" w:line="240" w:lineRule="auto"/>
              <w:jc w:val="left"/>
            </w:pPr>
            <w:r>
              <w:rPr>
                <w:sz w:val="18"/>
              </w:rPr>
              <w:t>2025-12</w:t>
            </w:r>
          </w:p>
        </w:tc>
        <w:tc>
          <w:tcPr>
            <w:tcW w:w="1300" w:type="dxa"/>
          </w:tcPr>
          <w:p w:rsidR="00A112E8" w:rsidRDefault="00566469">
            <w:pPr>
              <w:spacing w:before="40" w:after="40" w:line="240" w:lineRule="auto"/>
              <w:jc w:val="right"/>
            </w:pPr>
            <w:r>
              <w:rPr>
                <w:sz w:val="18"/>
              </w:rPr>
              <w:t>100.0%</w:t>
            </w:r>
          </w:p>
        </w:tc>
        <w:tc>
          <w:tcPr>
            <w:tcW w:w="1214" w:type="dxa"/>
          </w:tcPr>
          <w:p w:rsidR="00A112E8" w:rsidRDefault="00566469">
            <w:pPr>
              <w:spacing w:before="40" w:after="40" w:line="240" w:lineRule="auto"/>
              <w:jc w:val="right"/>
            </w:pPr>
            <w:r>
              <w:rPr>
                <w:sz w:val="18"/>
              </w:rPr>
              <w:t>89.5%</w:t>
            </w:r>
          </w:p>
        </w:tc>
        <w:tc>
          <w:tcPr>
            <w:tcW w:w="1474" w:type="dxa"/>
          </w:tcPr>
          <w:p w:rsidR="00A112E8" w:rsidRDefault="00566469">
            <w:pPr>
              <w:spacing w:before="40" w:after="40" w:line="240" w:lineRule="auto"/>
              <w:jc w:val="right"/>
            </w:pPr>
            <w:r>
              <w:rPr>
                <w:sz w:val="18"/>
              </w:rPr>
              <w:t>46.49</w:t>
            </w:r>
          </w:p>
        </w:tc>
        <w:tc>
          <w:tcPr>
            <w:tcW w:w="1300" w:type="dxa"/>
          </w:tcPr>
          <w:p w:rsidR="00A112E8" w:rsidRDefault="00566469">
            <w:pPr>
              <w:spacing w:before="40" w:after="40" w:line="240" w:lineRule="auto"/>
              <w:jc w:val="right"/>
            </w:pPr>
            <w:r>
              <w:rPr>
                <w:sz w:val="18"/>
              </w:rPr>
              <w:t>49.34</w:t>
            </w:r>
          </w:p>
        </w:tc>
        <w:tc>
          <w:tcPr>
            <w:tcW w:w="2341" w:type="dxa"/>
          </w:tcPr>
          <w:p w:rsidR="00A112E8" w:rsidRDefault="00566469">
            <w:pPr>
              <w:spacing w:before="40" w:after="40" w:line="240" w:lineRule="auto"/>
              <w:jc w:val="left"/>
            </w:pPr>
            <w:r>
              <w:rPr>
                <w:sz w:val="18"/>
              </w:rPr>
              <w:t>none</w:t>
            </w:r>
          </w:p>
        </w:tc>
      </w:tr>
      <w:tr w:rsidR="00A112E8">
        <w:trPr>
          <w:cantSplit/>
          <w:jc w:val="center"/>
        </w:trPr>
        <w:tc>
          <w:tcPr>
            <w:tcW w:w="1040" w:type="dxa"/>
          </w:tcPr>
          <w:p w:rsidR="00A112E8" w:rsidRDefault="00566469">
            <w:pPr>
              <w:spacing w:before="40" w:after="40" w:line="240" w:lineRule="auto"/>
              <w:jc w:val="left"/>
            </w:pPr>
            <w:r>
              <w:rPr>
                <w:sz w:val="18"/>
              </w:rPr>
              <w:t>Average</w:t>
            </w:r>
          </w:p>
        </w:tc>
        <w:tc>
          <w:tcPr>
            <w:tcW w:w="1300" w:type="dxa"/>
          </w:tcPr>
          <w:p w:rsidR="00A112E8" w:rsidRDefault="00566469">
            <w:pPr>
              <w:spacing w:before="40" w:after="40" w:line="240" w:lineRule="auto"/>
              <w:jc w:val="right"/>
            </w:pPr>
            <w:r>
              <w:rPr>
                <w:sz w:val="18"/>
              </w:rPr>
              <w:t>98.3%</w:t>
            </w:r>
          </w:p>
        </w:tc>
        <w:tc>
          <w:tcPr>
            <w:tcW w:w="1214" w:type="dxa"/>
          </w:tcPr>
          <w:p w:rsidR="00A112E8" w:rsidRDefault="00566469">
            <w:pPr>
              <w:spacing w:before="40" w:after="40" w:line="240" w:lineRule="auto"/>
              <w:jc w:val="right"/>
            </w:pPr>
            <w:r>
              <w:rPr>
                <w:sz w:val="18"/>
              </w:rPr>
              <w:t>83.7%</w:t>
            </w:r>
          </w:p>
        </w:tc>
        <w:tc>
          <w:tcPr>
            <w:tcW w:w="1474" w:type="dxa"/>
          </w:tcPr>
          <w:p w:rsidR="00A112E8" w:rsidRDefault="00566469">
            <w:pPr>
              <w:spacing w:before="40" w:after="40" w:line="240" w:lineRule="auto"/>
              <w:jc w:val="right"/>
            </w:pPr>
            <w:r>
              <w:rPr>
                <w:sz w:val="18"/>
              </w:rPr>
              <w:t>51.40</w:t>
            </w:r>
          </w:p>
        </w:tc>
        <w:tc>
          <w:tcPr>
            <w:tcW w:w="1300" w:type="dxa"/>
          </w:tcPr>
          <w:p w:rsidR="00A112E8" w:rsidRDefault="00566469">
            <w:pPr>
              <w:spacing w:before="40" w:after="40" w:line="240" w:lineRule="auto"/>
              <w:jc w:val="right"/>
            </w:pPr>
            <w:r>
              <w:rPr>
                <w:sz w:val="18"/>
              </w:rPr>
              <w:t>54.05</w:t>
            </w:r>
          </w:p>
        </w:tc>
        <w:tc>
          <w:tcPr>
            <w:tcW w:w="2341" w:type="dxa"/>
          </w:tcPr>
          <w:p w:rsidR="00A112E8" w:rsidRDefault="00566469">
            <w:pPr>
              <w:spacing w:before="40" w:after="40" w:line="240" w:lineRule="auto"/>
              <w:jc w:val="left"/>
            </w:pPr>
            <w:r>
              <w:rPr>
                <w:sz w:val="18"/>
              </w:rPr>
              <w:t>1 opening</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4679092" cy="24555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fulfilment.png"/>
                    <pic:cNvPicPr/>
                  </pic:nvPicPr>
                  <pic:blipFill>
                    <a:blip r:embed="rId30"/>
                    <a:stretch>
                      <a:fillRect/>
                    </a:stretch>
                  </pic:blipFill>
                  <pic:spPr>
                    <a:xfrm>
                      <a:off x="0" y="0"/>
                      <a:ext cx="4679092" cy="2455523"/>
                    </a:xfrm>
                    <a:prstGeom prst="rect">
                      <a:avLst/>
                    </a:prstGeom>
                  </pic:spPr>
                </pic:pic>
              </a:graphicData>
            </a:graphic>
          </wp:inline>
        </w:drawing>
      </w:r>
    </w:p>
    <w:p w:rsidR="00A112E8" w:rsidRDefault="00566469">
      <w:pPr>
        <w:pStyle w:val="FigureCaption"/>
      </w:pPr>
      <w:bookmarkStart w:id="134" w:name="_Toc242982065"/>
      <w:r>
        <w:t>Fig. 8.10: Fulfilment of the adaptive and the static plan by month</w:t>
      </w:r>
      <w:bookmarkEnd w:id="134"/>
    </w:p>
    <w:p w:rsidR="00A112E8" w:rsidRDefault="00566469">
      <w:r>
        <w:t>Adaptive re-planning achieves 98.3% average fulfilment against 83.7% for the static plan (+14.6 points), an average delivery time of 8.93 h against 9.98 h, and an average cost of INR 51.4 M against INR 54.0 M (-4.9%). The gap is widest in the October peak (92.4% against 64.9%), where the static plan is sized for ordinary demand. The only hub change is Kolkata-W being replaced by Kolkata in October. The static plan was fitted on the earlier average, so it is a deliberately simple control; a static plan with generous capacity or a plan re-trained monthly was not tested.</w:t>
      </w:r>
    </w:p>
    <w:p w:rsidR="00A112E8" w:rsidRDefault="00566469">
      <w:pPr>
        <w:pStyle w:val="Heading2"/>
      </w:pPr>
      <w:bookmarkStart w:id="135" w:name="_Toc242982012"/>
      <w:r>
        <w:lastRenderedPageBreak/>
        <w:t>8.5  Scalability</w:t>
      </w:r>
      <w:bookmarkEnd w:id="135"/>
    </w:p>
    <w:p w:rsidR="00A112E8" w:rsidRDefault="00566469">
      <w:r>
        <w:t>The scalability benchmark splits every region into 1, 2 or 3 nearby demand points to build networks of 90, 180 and 270 nodes and times the exact MIP (with a time limit) against the matheuristic.</w:t>
      </w:r>
    </w:p>
    <w:p w:rsidR="00A112E8" w:rsidRDefault="00566469">
      <w:pPr>
        <w:pStyle w:val="TableCaption"/>
      </w:pPr>
      <w:bookmarkStart w:id="136" w:name="_Toc242982133"/>
      <w:r>
        <w:t>Table 8.7: Exact MIP against matheuristic by network size</w:t>
      </w:r>
      <w:bookmarkEnd w:id="136"/>
    </w:p>
    <w:tbl>
      <w:tblPr>
        <w:tblStyle w:val="TableGrid"/>
        <w:tblW w:w="0" w:type="auto"/>
        <w:jc w:val="center"/>
        <w:tblLook w:val="04A0" w:firstRow="1" w:lastRow="0" w:firstColumn="1" w:lastColumn="0" w:noHBand="0" w:noVBand="1"/>
      </w:tblPr>
      <w:tblGrid>
        <w:gridCol w:w="867"/>
        <w:gridCol w:w="1474"/>
        <w:gridCol w:w="1560"/>
        <w:gridCol w:w="1387"/>
        <w:gridCol w:w="1474"/>
        <w:gridCol w:w="1907"/>
      </w:tblGrid>
      <w:tr w:rsidR="00A112E8">
        <w:trPr>
          <w:cantSplit/>
          <w:tblHeader/>
          <w:jc w:val="center"/>
        </w:trPr>
        <w:tc>
          <w:tcPr>
            <w:tcW w:w="867" w:type="dxa"/>
            <w:shd w:val="clear" w:color="auto" w:fill="D9E2F3"/>
          </w:tcPr>
          <w:p w:rsidR="00A112E8" w:rsidRDefault="00566469">
            <w:pPr>
              <w:keepNext/>
              <w:spacing w:before="40" w:after="40" w:line="240" w:lineRule="auto"/>
              <w:jc w:val="right"/>
            </w:pPr>
            <w:r>
              <w:rPr>
                <w:b/>
                <w:sz w:val="20"/>
              </w:rPr>
              <w:t>Nodes</w:t>
            </w:r>
          </w:p>
        </w:tc>
        <w:tc>
          <w:tcPr>
            <w:tcW w:w="1474" w:type="dxa"/>
            <w:shd w:val="clear" w:color="auto" w:fill="D9E2F3"/>
          </w:tcPr>
          <w:p w:rsidR="00A112E8" w:rsidRDefault="00566469">
            <w:pPr>
              <w:keepNext/>
              <w:spacing w:before="40" w:after="40" w:line="240" w:lineRule="auto"/>
              <w:jc w:val="right"/>
            </w:pPr>
            <w:r>
              <w:rPr>
                <w:b/>
                <w:sz w:val="20"/>
              </w:rPr>
              <w:t>Binary variables</w:t>
            </w:r>
          </w:p>
        </w:tc>
        <w:tc>
          <w:tcPr>
            <w:tcW w:w="1560" w:type="dxa"/>
            <w:shd w:val="clear" w:color="auto" w:fill="D9E2F3"/>
          </w:tcPr>
          <w:p w:rsidR="00A112E8" w:rsidRDefault="00566469">
            <w:pPr>
              <w:keepNext/>
              <w:spacing w:before="40" w:after="40" w:line="240" w:lineRule="auto"/>
              <w:jc w:val="right"/>
            </w:pPr>
            <w:r>
              <w:rPr>
                <w:b/>
                <w:sz w:val="20"/>
              </w:rPr>
              <w:t>Matheuristic (s)</w:t>
            </w:r>
          </w:p>
        </w:tc>
        <w:tc>
          <w:tcPr>
            <w:tcW w:w="1387" w:type="dxa"/>
            <w:shd w:val="clear" w:color="auto" w:fill="D9E2F3"/>
          </w:tcPr>
          <w:p w:rsidR="00A112E8" w:rsidRDefault="00566469">
            <w:pPr>
              <w:keepNext/>
              <w:spacing w:before="40" w:after="40" w:line="240" w:lineRule="auto"/>
              <w:jc w:val="right"/>
            </w:pPr>
            <w:r>
              <w:rPr>
                <w:b/>
                <w:sz w:val="20"/>
              </w:rPr>
              <w:t>Exact MIP (s)</w:t>
            </w:r>
          </w:p>
        </w:tc>
        <w:tc>
          <w:tcPr>
            <w:tcW w:w="1474" w:type="dxa"/>
            <w:shd w:val="clear" w:color="auto" w:fill="D9E2F3"/>
          </w:tcPr>
          <w:p w:rsidR="00A112E8" w:rsidRDefault="00566469">
            <w:pPr>
              <w:keepNext/>
              <w:spacing w:before="40" w:after="40" w:line="240" w:lineRule="auto"/>
              <w:jc w:val="left"/>
            </w:pPr>
            <w:r>
              <w:rPr>
                <w:b/>
                <w:sz w:val="20"/>
              </w:rPr>
              <w:t>Exact status</w:t>
            </w:r>
          </w:p>
        </w:tc>
        <w:tc>
          <w:tcPr>
            <w:tcW w:w="1907" w:type="dxa"/>
            <w:shd w:val="clear" w:color="auto" w:fill="D9E2F3"/>
          </w:tcPr>
          <w:p w:rsidR="00A112E8" w:rsidRDefault="00566469">
            <w:pPr>
              <w:keepNext/>
              <w:spacing w:before="40" w:after="40" w:line="240" w:lineRule="auto"/>
              <w:jc w:val="right"/>
            </w:pPr>
            <w:r>
              <w:rPr>
                <w:b/>
                <w:sz w:val="20"/>
              </w:rPr>
              <w:t>Matheuristic gap</w:t>
            </w:r>
          </w:p>
        </w:tc>
      </w:tr>
      <w:tr w:rsidR="00A112E8">
        <w:trPr>
          <w:cantSplit/>
          <w:jc w:val="center"/>
        </w:trPr>
        <w:tc>
          <w:tcPr>
            <w:tcW w:w="867" w:type="dxa"/>
          </w:tcPr>
          <w:p w:rsidR="00A112E8" w:rsidRDefault="00566469">
            <w:pPr>
              <w:keepNext/>
              <w:spacing w:before="40" w:after="40" w:line="240" w:lineRule="auto"/>
              <w:jc w:val="right"/>
            </w:pPr>
            <w:r>
              <w:rPr>
                <w:sz w:val="20"/>
              </w:rPr>
              <w:t>90</w:t>
            </w:r>
          </w:p>
        </w:tc>
        <w:tc>
          <w:tcPr>
            <w:tcW w:w="1474" w:type="dxa"/>
          </w:tcPr>
          <w:p w:rsidR="00A112E8" w:rsidRDefault="00566469">
            <w:pPr>
              <w:keepNext/>
              <w:spacing w:before="40" w:after="40" w:line="240" w:lineRule="auto"/>
              <w:jc w:val="right"/>
            </w:pPr>
            <w:r>
              <w:rPr>
                <w:sz w:val="20"/>
              </w:rPr>
              <w:t>8,190</w:t>
            </w:r>
          </w:p>
        </w:tc>
        <w:tc>
          <w:tcPr>
            <w:tcW w:w="1560" w:type="dxa"/>
          </w:tcPr>
          <w:p w:rsidR="00A112E8" w:rsidRDefault="00566469">
            <w:pPr>
              <w:keepNext/>
              <w:spacing w:before="40" w:after="40" w:line="240" w:lineRule="auto"/>
              <w:jc w:val="right"/>
            </w:pPr>
            <w:r>
              <w:rPr>
                <w:sz w:val="20"/>
              </w:rPr>
              <w:t>3.13</w:t>
            </w:r>
          </w:p>
        </w:tc>
        <w:tc>
          <w:tcPr>
            <w:tcW w:w="1387" w:type="dxa"/>
          </w:tcPr>
          <w:p w:rsidR="00A112E8" w:rsidRDefault="00566469">
            <w:pPr>
              <w:keepNext/>
              <w:spacing w:before="40" w:after="40" w:line="240" w:lineRule="auto"/>
              <w:jc w:val="right"/>
            </w:pPr>
            <w:r>
              <w:rPr>
                <w:sz w:val="20"/>
              </w:rPr>
              <w:t>12.74</w:t>
            </w:r>
          </w:p>
        </w:tc>
        <w:tc>
          <w:tcPr>
            <w:tcW w:w="1474" w:type="dxa"/>
          </w:tcPr>
          <w:p w:rsidR="00A112E8" w:rsidRDefault="00566469">
            <w:pPr>
              <w:keepNext/>
              <w:spacing w:before="40" w:after="40" w:line="240" w:lineRule="auto"/>
              <w:jc w:val="left"/>
            </w:pPr>
            <w:r>
              <w:rPr>
                <w:sz w:val="20"/>
              </w:rPr>
              <w:t>Optimal</w:t>
            </w:r>
          </w:p>
        </w:tc>
        <w:tc>
          <w:tcPr>
            <w:tcW w:w="1907" w:type="dxa"/>
          </w:tcPr>
          <w:p w:rsidR="00A112E8" w:rsidRDefault="00566469">
            <w:pPr>
              <w:keepNext/>
              <w:spacing w:before="40" w:after="40" w:line="240" w:lineRule="auto"/>
              <w:jc w:val="right"/>
            </w:pPr>
            <w:r>
              <w:rPr>
                <w:sz w:val="20"/>
              </w:rPr>
              <w:t>+0.00%</w:t>
            </w:r>
          </w:p>
        </w:tc>
      </w:tr>
      <w:tr w:rsidR="00A112E8">
        <w:trPr>
          <w:cantSplit/>
          <w:jc w:val="center"/>
        </w:trPr>
        <w:tc>
          <w:tcPr>
            <w:tcW w:w="867" w:type="dxa"/>
          </w:tcPr>
          <w:p w:rsidR="00A112E8" w:rsidRDefault="00566469">
            <w:pPr>
              <w:spacing w:before="40" w:after="40" w:line="240" w:lineRule="auto"/>
              <w:jc w:val="right"/>
            </w:pPr>
            <w:r>
              <w:rPr>
                <w:sz w:val="20"/>
              </w:rPr>
              <w:t>180</w:t>
            </w:r>
          </w:p>
        </w:tc>
        <w:tc>
          <w:tcPr>
            <w:tcW w:w="1474" w:type="dxa"/>
          </w:tcPr>
          <w:p w:rsidR="00A112E8" w:rsidRDefault="00566469">
            <w:pPr>
              <w:spacing w:before="40" w:after="40" w:line="240" w:lineRule="auto"/>
              <w:jc w:val="right"/>
            </w:pPr>
            <w:r>
              <w:rPr>
                <w:sz w:val="20"/>
              </w:rPr>
              <w:t>32,580</w:t>
            </w:r>
          </w:p>
        </w:tc>
        <w:tc>
          <w:tcPr>
            <w:tcW w:w="1560" w:type="dxa"/>
          </w:tcPr>
          <w:p w:rsidR="00A112E8" w:rsidRDefault="00566469">
            <w:pPr>
              <w:spacing w:before="40" w:after="40" w:line="240" w:lineRule="auto"/>
              <w:jc w:val="right"/>
            </w:pPr>
            <w:r>
              <w:rPr>
                <w:sz w:val="20"/>
              </w:rPr>
              <w:t>8.31</w:t>
            </w:r>
          </w:p>
        </w:tc>
        <w:tc>
          <w:tcPr>
            <w:tcW w:w="1387" w:type="dxa"/>
          </w:tcPr>
          <w:p w:rsidR="00A112E8" w:rsidRDefault="00566469">
            <w:pPr>
              <w:spacing w:before="40" w:after="40" w:line="240" w:lineRule="auto"/>
              <w:jc w:val="right"/>
            </w:pPr>
            <w:r>
              <w:rPr>
                <w:sz w:val="20"/>
              </w:rPr>
              <w:t>42.94</w:t>
            </w:r>
          </w:p>
        </w:tc>
        <w:tc>
          <w:tcPr>
            <w:tcW w:w="1474" w:type="dxa"/>
          </w:tcPr>
          <w:p w:rsidR="00A112E8" w:rsidRDefault="00566469">
            <w:pPr>
              <w:spacing w:before="40" w:after="40" w:line="240" w:lineRule="auto"/>
              <w:jc w:val="left"/>
            </w:pPr>
            <w:r>
              <w:rPr>
                <w:sz w:val="20"/>
              </w:rPr>
              <w:t>Optimal</w:t>
            </w:r>
          </w:p>
        </w:tc>
        <w:tc>
          <w:tcPr>
            <w:tcW w:w="1907" w:type="dxa"/>
          </w:tcPr>
          <w:p w:rsidR="00A112E8" w:rsidRDefault="00566469">
            <w:pPr>
              <w:spacing w:before="40" w:after="40" w:line="240" w:lineRule="auto"/>
              <w:jc w:val="right"/>
            </w:pPr>
            <w:r>
              <w:rPr>
                <w:sz w:val="20"/>
              </w:rPr>
              <w:t>-0.05%</w:t>
            </w:r>
          </w:p>
        </w:tc>
      </w:tr>
      <w:tr w:rsidR="00A112E8">
        <w:trPr>
          <w:cantSplit/>
          <w:jc w:val="center"/>
        </w:trPr>
        <w:tc>
          <w:tcPr>
            <w:tcW w:w="867" w:type="dxa"/>
          </w:tcPr>
          <w:p w:rsidR="00A112E8" w:rsidRDefault="00566469">
            <w:pPr>
              <w:spacing w:before="40" w:after="40" w:line="240" w:lineRule="auto"/>
              <w:jc w:val="right"/>
            </w:pPr>
            <w:r>
              <w:rPr>
                <w:sz w:val="20"/>
              </w:rPr>
              <w:t>270</w:t>
            </w:r>
          </w:p>
        </w:tc>
        <w:tc>
          <w:tcPr>
            <w:tcW w:w="1474" w:type="dxa"/>
          </w:tcPr>
          <w:p w:rsidR="00A112E8" w:rsidRDefault="00566469">
            <w:pPr>
              <w:spacing w:before="40" w:after="40" w:line="240" w:lineRule="auto"/>
              <w:jc w:val="right"/>
            </w:pPr>
            <w:r>
              <w:rPr>
                <w:sz w:val="20"/>
              </w:rPr>
              <w:t>73,170</w:t>
            </w:r>
          </w:p>
        </w:tc>
        <w:tc>
          <w:tcPr>
            <w:tcW w:w="1560" w:type="dxa"/>
          </w:tcPr>
          <w:p w:rsidR="00A112E8" w:rsidRDefault="00566469">
            <w:pPr>
              <w:spacing w:before="40" w:after="40" w:line="240" w:lineRule="auto"/>
              <w:jc w:val="right"/>
            </w:pPr>
            <w:r>
              <w:rPr>
                <w:sz w:val="20"/>
              </w:rPr>
              <w:t>30.53</w:t>
            </w:r>
          </w:p>
        </w:tc>
        <w:tc>
          <w:tcPr>
            <w:tcW w:w="1387" w:type="dxa"/>
          </w:tcPr>
          <w:p w:rsidR="00A112E8" w:rsidRDefault="00566469">
            <w:pPr>
              <w:spacing w:before="40" w:after="40" w:line="240" w:lineRule="auto"/>
              <w:jc w:val="right"/>
            </w:pPr>
            <w:r>
              <w:rPr>
                <w:sz w:val="20"/>
              </w:rPr>
              <w:t>67.14</w:t>
            </w:r>
          </w:p>
        </w:tc>
        <w:tc>
          <w:tcPr>
            <w:tcW w:w="1474" w:type="dxa"/>
          </w:tcPr>
          <w:p w:rsidR="00A112E8" w:rsidRDefault="00566469">
            <w:pPr>
              <w:spacing w:before="40" w:after="40" w:line="240" w:lineRule="auto"/>
              <w:jc w:val="left"/>
            </w:pPr>
            <w:r>
              <w:rPr>
                <w:sz w:val="20"/>
              </w:rPr>
              <w:t>Not Solved</w:t>
            </w:r>
          </w:p>
        </w:tc>
        <w:tc>
          <w:tcPr>
            <w:tcW w:w="1907" w:type="dxa"/>
          </w:tcPr>
          <w:p w:rsidR="00A112E8" w:rsidRDefault="00566469">
            <w:pPr>
              <w:spacing w:before="40" w:after="40" w:line="240" w:lineRule="auto"/>
              <w:jc w:val="right"/>
            </w:pPr>
            <w:r>
              <w:rPr>
                <w:sz w:val="20"/>
              </w:rPr>
              <w:t>+3.67%</w:t>
            </w:r>
          </w:p>
        </w:tc>
      </w:tr>
    </w:tbl>
    <w:p w:rsidR="00A112E8" w:rsidRDefault="00A112E8">
      <w:pPr>
        <w:spacing w:line="144" w:lineRule="auto"/>
      </w:pPr>
    </w:p>
    <w:p w:rsidR="00A112E8" w:rsidRDefault="00566469">
      <w:pPr>
        <w:keepNext/>
        <w:spacing w:before="120" w:line="240" w:lineRule="auto"/>
        <w:jc w:val="center"/>
      </w:pPr>
      <w:r>
        <w:rPr>
          <w:noProof/>
        </w:rPr>
        <w:drawing>
          <wp:inline distT="0" distB="0" distL="0" distR="0">
            <wp:extent cx="4128611" cy="2408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_time.png"/>
                    <pic:cNvPicPr/>
                  </pic:nvPicPr>
                  <pic:blipFill>
                    <a:blip r:embed="rId31"/>
                    <a:stretch>
                      <a:fillRect/>
                    </a:stretch>
                  </pic:blipFill>
                  <pic:spPr>
                    <a:xfrm>
                      <a:off x="0" y="0"/>
                      <a:ext cx="4128611" cy="2408040"/>
                    </a:xfrm>
                    <a:prstGeom prst="rect">
                      <a:avLst/>
                    </a:prstGeom>
                  </pic:spPr>
                </pic:pic>
              </a:graphicData>
            </a:graphic>
          </wp:inline>
        </w:drawing>
      </w:r>
    </w:p>
    <w:p w:rsidR="00A112E8" w:rsidRDefault="00566469">
      <w:pPr>
        <w:pStyle w:val="FigureCaption"/>
      </w:pPr>
      <w:bookmarkStart w:id="137" w:name="_Toc242982066"/>
      <w:r>
        <w:t>Fig. 8.11: Solve time of the exact MIP and the matheuristic</w:t>
      </w:r>
      <w:bookmarkEnd w:id="137"/>
    </w:p>
    <w:p w:rsidR="00A112E8" w:rsidRDefault="00566469">
      <w:pPr>
        <w:pStyle w:val="ListBullet"/>
        <w:spacing w:after="40"/>
      </w:pPr>
      <w:r>
        <w:t>At 90 and 180 nodes both methods find the same plan (gap 0.00% and -0.05%, i.e. the matheuristic was marginally better at 180 nodes because CBC stops within its default tolerance); the matheuristic is 4.1 and 5.2 times faster.</w:t>
      </w:r>
    </w:p>
    <w:p w:rsidR="00A112E8" w:rsidRDefault="00566469">
      <w:pPr>
        <w:pStyle w:val="ListBullet"/>
        <w:spacing w:after="40"/>
      </w:pPr>
      <w:r>
        <w:t xml:space="preserve">At 270 nodes (73,170 binary variables) CBC did not finish within its limit (status 'Not Solved') and reported an incumbent of INR 53.43 M; the matheuristic returned INR 55.39 M in 30.5 s, </w:t>
      </w:r>
      <w:r>
        <w:rPr>
          <w:b/>
        </w:rPr>
        <w:t>3.67% above</w:t>
      </w:r>
      <w:r>
        <w:t xml:space="preserve"> the incumbent.</w:t>
      </w:r>
    </w:p>
    <w:p w:rsidR="00A112E8" w:rsidRDefault="00566469">
      <w:pPr>
        <w:pStyle w:val="ListBullet"/>
        <w:spacing w:after="40"/>
      </w:pPr>
      <w:r>
        <w:t>The base paper reports networks of 50 to 500 nodes; this project measured three sizes up to 270 and makes no claim beyond them.</w:t>
      </w:r>
    </w:p>
    <w:p w:rsidR="00A112E8" w:rsidRDefault="00566469">
      <w:pPr>
        <w:pStyle w:val="Heading2"/>
      </w:pPr>
      <w:bookmarkStart w:id="138" w:name="_Toc242982013"/>
      <w:r>
        <w:t>8.6  Output Screens</w:t>
      </w:r>
      <w:bookmarkEnd w:id="138"/>
    </w:p>
    <w:p w:rsidR="00A112E8" w:rsidRDefault="00566469">
      <w:r>
        <w:t xml:space="preserve">Every screen below is a capture of the running application (1440 x 900, Chrome) with the real data of this project; the planning screens were produced by operating the form. The comparison, scalability and rolling screens display the saved results in </w:t>
      </w:r>
      <w:r>
        <w:rPr>
          <w:rFonts w:ascii="Courier New" w:eastAsia="Courier New" w:hAnsi="Courier New" w:cs="Courier New"/>
          <w:sz w:val="21"/>
        </w:rPr>
        <w:t>results/</w:t>
      </w:r>
      <w:r>
        <w:t>.</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32"/>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39" w:name="_Toc242982067"/>
      <w:r>
        <w:t>Fig. 8.12: Dashboard</w:t>
      </w:r>
      <w:bookmarkEnd w:id="139"/>
    </w:p>
    <w:p w:rsidR="00A112E8" w:rsidRDefault="00566469">
      <w:r>
        <w:rPr>
          <w:sz w:val="22"/>
        </w:rPr>
        <w:t>Network overview: 90 regions, 36 months, 48.3 M orders in the dataset, Random Forest MAPE 7.67% (R-squared 0.9766) and the monthly order volume with the October-November festival peaks.</w:t>
      </w:r>
    </w:p>
    <w:p w:rsidR="00A112E8" w:rsidRDefault="00566469">
      <w:pPr>
        <w:keepNext/>
        <w:spacing w:before="120" w:line="240" w:lineRule="auto"/>
        <w:jc w:val="center"/>
      </w:pPr>
      <w:r>
        <w:rPr>
          <w:noProof/>
        </w:rPr>
        <w:drawing>
          <wp:inline distT="0" distB="0" distL="0" distR="0">
            <wp:extent cx="5394718" cy="33716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png"/>
                    <pic:cNvPicPr/>
                  </pic:nvPicPr>
                  <pic:blipFill>
                    <a:blip r:embed="rId33"/>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0" w:name="_Toc242982068"/>
      <w:r>
        <w:t>Fig. 8.13: Forecast page</w:t>
      </w:r>
      <w:bookmarkEnd w:id="140"/>
    </w:p>
    <w:p w:rsidR="00A112E8" w:rsidRDefault="00566469">
      <w:r>
        <w:rPr>
          <w:sz w:val="22"/>
        </w:rPr>
        <w:t>Random Forest against the two naive forecasters on the 540 held-out region-months, with the training-run details.</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gions.png"/>
                    <pic:cNvPicPr/>
                  </pic:nvPicPr>
                  <pic:blipFill>
                    <a:blip r:embed="rId34"/>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1" w:name="_Toc242982069"/>
      <w:r>
        <w:t>Fig. 8.14: Regions page</w:t>
      </w:r>
      <w:bookmarkEnd w:id="141"/>
    </w:p>
    <w:p w:rsidR="00A112E8" w:rsidRDefault="00566469">
      <w:r>
        <w:rPr>
          <w:sz w:val="22"/>
        </w:rPr>
        <w:t>The 90 demand regions (30 cities and 60 satellite districts, 20 states) with search and filters, population, average monthly orders and a map of where demand sits.</w:t>
      </w:r>
    </w:p>
    <w:p w:rsidR="00A112E8" w:rsidRDefault="00566469">
      <w:pPr>
        <w:keepNext/>
        <w:spacing w:before="120" w:line="240" w:lineRule="auto"/>
        <w:jc w:val="center"/>
      </w:pPr>
      <w:r>
        <w:rPr>
          <w:noProof/>
        </w:rPr>
        <w:drawing>
          <wp:inline distT="0" distB="0" distL="0" distR="0">
            <wp:extent cx="5394718" cy="33716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lan_parameters.png"/>
                    <pic:cNvPicPr/>
                  </pic:nvPicPr>
                  <pic:blipFill>
                    <a:blip r:embed="rId35"/>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2" w:name="_Toc242982070"/>
      <w:r>
        <w:t>Fig. 8.15: Plan hubs: parameters</w:t>
      </w:r>
      <w:bookmarkEnd w:id="142"/>
    </w:p>
    <w:p w:rsidR="00A112E8" w:rsidRDefault="00566469">
      <w:r>
        <w:rPr>
          <w:sz w:val="22"/>
        </w:rPr>
        <w:t>The planning form: month, maximum hubs p = 6, capacity factor 1.25, transport rate, fixed hub cost, time penalty, SLA, time limit, method and hard/soft SLA.</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lan_kpis.png"/>
                    <pic:cNvPicPr/>
                  </pic:nvPicPr>
                  <pic:blipFill>
                    <a:blip r:embed="rId36"/>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3" w:name="_Toc242982071"/>
      <w:r>
        <w:t>Fig. 8.16: Plan hubs: result KPIs</w:t>
      </w:r>
      <w:bookmarkEnd w:id="143"/>
    </w:p>
    <w:p w:rsidR="00A112E8" w:rsidRDefault="00566469">
      <w:r>
        <w:rPr>
          <w:sz w:val="22"/>
        </w:rPr>
        <w:t>Oct 2025 plan from the matheuristic: 6 hubs, INR 62.2 M per month, 8.6 h average delivery, 92.3% fulfilment and 92.3% within the 48 h SLA on realised demand, solved in 9.23 s.</w:t>
      </w:r>
    </w:p>
    <w:p w:rsidR="00A112E8" w:rsidRDefault="00566469">
      <w:pPr>
        <w:keepNext/>
        <w:spacing w:before="120" w:line="240" w:lineRule="auto"/>
        <w:jc w:val="center"/>
      </w:pPr>
      <w:r>
        <w:rPr>
          <w:noProof/>
        </w:rPr>
        <w:drawing>
          <wp:inline distT="0" distB="0" distL="0" distR="0">
            <wp:extent cx="5394718" cy="33716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lan_map.png"/>
                    <pic:cNvPicPr/>
                  </pic:nvPicPr>
                  <pic:blipFill>
                    <a:blip r:embed="rId37"/>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4" w:name="_Toc242982072"/>
      <w:r>
        <w:t>Fig. 8.17: Plan hubs: network map and cost split</w:t>
      </w:r>
      <w:bookmarkEnd w:id="144"/>
    </w:p>
    <w:p w:rsidR="00A112E8" w:rsidRDefault="00566469">
      <w:r>
        <w:rPr>
          <w:sz w:val="22"/>
        </w:rPr>
        <w:t>Squares are hubs, circles are regions sized by demand and coloured by their hub; the cost split is INR 15.75 M fixed, 15.82 M transport and 30.59 M time penalty.</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lan_searchlog.png"/>
                    <pic:cNvPicPr/>
                  </pic:nvPicPr>
                  <pic:blipFill>
                    <a:blip r:embed="rId38"/>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5" w:name="_Toc242982073"/>
      <w:r>
        <w:t>Fig. 8.18: Plan hubs: search log and allocation</w:t>
      </w:r>
      <w:bookmarkEnd w:id="145"/>
    </w:p>
    <w:p w:rsidR="00A112E8" w:rsidRDefault="00566469">
      <w:r>
        <w:rPr>
          <w:sz w:val="22"/>
        </w:rPr>
        <w:t>How the matheuristic improved the objective: construction INR 61.5 M, then two local-search swaps to INR 57.7 M planned cost; below it the allocation of each region to its hub.</w:t>
      </w:r>
    </w:p>
    <w:p w:rsidR="00A112E8" w:rsidRDefault="00566469">
      <w:pPr>
        <w:keepNext/>
        <w:spacing w:before="120" w:line="240" w:lineRule="auto"/>
        <w:jc w:val="center"/>
      </w:pPr>
      <w:r>
        <w:rPr>
          <w:noProof/>
        </w:rPr>
        <w:drawing>
          <wp:inline distT="0" distB="0" distL="0" distR="0">
            <wp:extent cx="5394718" cy="33716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lan_next_month.png"/>
                    <pic:cNvPicPr/>
                  </pic:nvPicPr>
                  <pic:blipFill>
                    <a:blip r:embed="rId39"/>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6" w:name="_Toc242982074"/>
      <w:r>
        <w:t>Fig. 8.19: Plan hubs: next month on the forecast</w:t>
      </w:r>
      <w:bookmarkEnd w:id="146"/>
    </w:p>
    <w:p w:rsidR="00A112E8" w:rsidRDefault="00566469">
      <w:r>
        <w:rPr>
          <w:sz w:val="22"/>
        </w:rPr>
        <w:t>The January 2026 plan, scored on the forecast because that month has not happened yet.</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lan_exact.png"/>
                    <pic:cNvPicPr/>
                  </pic:nvPicPr>
                  <pic:blipFill>
                    <a:blip r:embed="rId40"/>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7" w:name="_Toc242982075"/>
      <w:r>
        <w:t>Fig. 8.20: Plan hubs: exact MIP</w:t>
      </w:r>
      <w:bookmarkEnd w:id="147"/>
    </w:p>
    <w:p w:rsidR="00A112E8" w:rsidRDefault="00566469">
      <w:r>
        <w:rPr>
          <w:sz w:val="22"/>
        </w:rPr>
        <w:t>The same October 2025 plan solved by the traditional exact MIP: identical hubs and cost, status Optimal.</w:t>
      </w:r>
    </w:p>
    <w:p w:rsidR="00A112E8" w:rsidRDefault="00566469">
      <w:pPr>
        <w:keepNext/>
        <w:spacing w:before="120" w:line="240" w:lineRule="auto"/>
        <w:jc w:val="center"/>
      </w:pPr>
      <w:r>
        <w:rPr>
          <w:noProof/>
        </w:rPr>
        <w:drawing>
          <wp:inline distT="0" distB="0" distL="0" distR="0">
            <wp:extent cx="2516056" cy="3566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mpare_full.png"/>
                    <pic:cNvPicPr/>
                  </pic:nvPicPr>
                  <pic:blipFill>
                    <a:blip r:embed="rId41"/>
                    <a:stretch>
                      <a:fillRect/>
                    </a:stretch>
                  </pic:blipFill>
                  <pic:spPr>
                    <a:xfrm>
                      <a:off x="0" y="0"/>
                      <a:ext cx="2516056" cy="3566160"/>
                    </a:xfrm>
                    <a:prstGeom prst="rect">
                      <a:avLst/>
                    </a:prstGeom>
                  </pic:spPr>
                </pic:pic>
              </a:graphicData>
            </a:graphic>
          </wp:inline>
        </w:drawing>
      </w:r>
    </w:p>
    <w:p w:rsidR="00A112E8" w:rsidRDefault="00566469">
      <w:pPr>
        <w:pStyle w:val="FigureCaption"/>
      </w:pPr>
      <w:bookmarkStart w:id="148" w:name="_Toc242982076"/>
      <w:r>
        <w:t>Fig. 8.21: Compare methods (full)</w:t>
      </w:r>
      <w:bookmarkEnd w:id="148"/>
    </w:p>
    <w:p w:rsidR="00A112E8" w:rsidRDefault="00566469">
      <w:r>
        <w:rPr>
          <w:sz w:val="22"/>
        </w:rPr>
        <w:t>All six methods scored on the realised October 2025 demand, with operating-cost and fulfilment charts.</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mpare_scalability.png"/>
                    <pic:cNvPicPr/>
                  </pic:nvPicPr>
                  <pic:blipFill>
                    <a:blip r:embed="rId42"/>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49" w:name="_Toc242982077"/>
      <w:r>
        <w:t>Fig. 8.22: Scalability benchmark</w:t>
      </w:r>
      <w:bookmarkEnd w:id="149"/>
    </w:p>
    <w:p w:rsidR="00A112E8" w:rsidRDefault="00566469">
      <w:r>
        <w:rPr>
          <w:sz w:val="22"/>
        </w:rPr>
        <w:t>Exact MIP against the matheuristic at 90, 180 and 270 demand points.</w:t>
      </w:r>
    </w:p>
    <w:p w:rsidR="00A112E8" w:rsidRDefault="00566469">
      <w:pPr>
        <w:keepNext/>
        <w:spacing w:before="120" w:line="240" w:lineRule="auto"/>
        <w:jc w:val="center"/>
      </w:pPr>
      <w:r>
        <w:rPr>
          <w:noProof/>
        </w:rPr>
        <w:drawing>
          <wp:inline distT="0" distB="0" distL="0" distR="0">
            <wp:extent cx="5394718" cy="33716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olling.png"/>
                    <pic:cNvPicPr/>
                  </pic:nvPicPr>
                  <pic:blipFill>
                    <a:blip r:embed="rId43"/>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150" w:name="_Toc242982078"/>
      <w:r>
        <w:t>Fig. 8.23: Re-optimise page</w:t>
      </w:r>
      <w:bookmarkEnd w:id="150"/>
    </w:p>
    <w:p w:rsidR="00A112E8" w:rsidRDefault="00566469">
      <w:r>
        <w:rPr>
          <w:sz w:val="22"/>
        </w:rPr>
        <w:t>Rolling-horizon summary: adaptive re-planning gives 98.3% fulfilment against 83.7% for a static plan.</w:t>
      </w:r>
    </w:p>
    <w:p w:rsidR="00A112E8" w:rsidRDefault="00566469">
      <w:pPr>
        <w:keepNext/>
        <w:spacing w:before="120" w:line="240" w:lineRule="auto"/>
        <w:jc w:val="center"/>
      </w:pPr>
      <w:r>
        <w:rPr>
          <w:noProof/>
        </w:rPr>
        <w:lastRenderedPageBreak/>
        <w:drawing>
          <wp:inline distT="0" distB="0" distL="0" distR="0">
            <wp:extent cx="2319453" cy="35661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olling_full.png"/>
                    <pic:cNvPicPr/>
                  </pic:nvPicPr>
                  <pic:blipFill>
                    <a:blip r:embed="rId44"/>
                    <a:stretch>
                      <a:fillRect/>
                    </a:stretch>
                  </pic:blipFill>
                  <pic:spPr>
                    <a:xfrm>
                      <a:off x="0" y="0"/>
                      <a:ext cx="2319453" cy="3566159"/>
                    </a:xfrm>
                    <a:prstGeom prst="rect">
                      <a:avLst/>
                    </a:prstGeom>
                  </pic:spPr>
                </pic:pic>
              </a:graphicData>
            </a:graphic>
          </wp:inline>
        </w:drawing>
      </w:r>
    </w:p>
    <w:p w:rsidR="00A112E8" w:rsidRDefault="00566469">
      <w:pPr>
        <w:pStyle w:val="FigureCaption"/>
      </w:pPr>
      <w:bookmarkStart w:id="151" w:name="_Toc242982079"/>
      <w:r>
        <w:t>Fig. 8.24: Re-optimise page (full)</w:t>
      </w:r>
      <w:bookmarkEnd w:id="151"/>
    </w:p>
    <w:p w:rsidR="00A112E8" w:rsidRDefault="00566469">
      <w:r>
        <w:rPr>
          <w:sz w:val="22"/>
        </w:rPr>
        <w:t>Month-by-month fulfilment, forecast against realised demand, hub changes and the monthly table.</w:t>
      </w:r>
    </w:p>
    <w:p w:rsidR="00A112E8" w:rsidRDefault="00566469">
      <w:pPr>
        <w:pStyle w:val="Heading2"/>
      </w:pPr>
      <w:bookmarkStart w:id="152" w:name="_Toc242982014"/>
      <w:r>
        <w:t>8.7  Sample Inputs and Outputs</w:t>
      </w:r>
      <w:bookmarkEnd w:id="152"/>
    </w:p>
    <w:p w:rsidR="00A112E8" w:rsidRDefault="00566469">
      <w:r>
        <w:rPr>
          <w:b/>
        </w:rPr>
        <w:t>Planning request and result.</w:t>
      </w:r>
      <w:r>
        <w:t xml:space="preserve"> Four hubs for December 2025 (the month is in the test range, so it is scored on realised demand):</w:t>
      </w:r>
    </w:p>
    <w:p w:rsidR="00A112E8" w:rsidRDefault="00566469">
      <w:pPr>
        <w:pStyle w:val="TableCaption"/>
        <w:jc w:val="left"/>
      </w:pPr>
      <w:bookmarkStart w:id="153" w:name="_Toc242982134"/>
      <w:r>
        <w:t>Listing: sample input</w:t>
      </w:r>
      <w:bookmarkEnd w:id="153"/>
    </w:p>
    <w:p w:rsidR="00A112E8" w:rsidRDefault="00566469">
      <w:pPr>
        <w:pStyle w:val="CodeBlock"/>
        <w:shd w:val="clear" w:color="auto" w:fill="F3F4F7"/>
        <w:ind w:left="432" w:hanging="360"/>
      </w:pPr>
      <w:r>
        <w:t>{</w:t>
      </w:r>
    </w:p>
    <w:p w:rsidR="00A112E8" w:rsidRDefault="00566469">
      <w:pPr>
        <w:pStyle w:val="CodeBlock"/>
        <w:shd w:val="clear" w:color="auto" w:fill="F3F4F7"/>
        <w:ind w:left="432" w:hanging="360"/>
      </w:pPr>
      <w:r>
        <w:t xml:space="preserve">  "period": "2025-12",</w:t>
      </w:r>
    </w:p>
    <w:p w:rsidR="00A112E8" w:rsidRDefault="00566469">
      <w:pPr>
        <w:pStyle w:val="CodeBlock"/>
        <w:shd w:val="clear" w:color="auto" w:fill="F3F4F7"/>
        <w:ind w:left="432" w:hanging="360"/>
      </w:pPr>
      <w:r>
        <w:t xml:space="preserve">  "n_hubs": 4,</w:t>
      </w:r>
    </w:p>
    <w:p w:rsidR="00A112E8" w:rsidRDefault="00566469">
      <w:pPr>
        <w:pStyle w:val="CodeBlock"/>
        <w:shd w:val="clear" w:color="auto" w:fill="F3F4F7"/>
        <w:ind w:left="432" w:hanging="360"/>
      </w:pPr>
      <w:r>
        <w:t xml:space="preserve">  "method": "matheuristic"</w:t>
      </w:r>
    </w:p>
    <w:p w:rsidR="00A112E8" w:rsidRDefault="00566469">
      <w:pPr>
        <w:pStyle w:val="CodeBlock"/>
        <w:shd w:val="clear" w:color="auto" w:fill="F3F4F7"/>
        <w:ind w:left="432" w:hanging="360"/>
      </w:pPr>
      <w:r>
        <w:t>}</w:t>
      </w:r>
    </w:p>
    <w:p w:rsidR="00A112E8" w:rsidRDefault="00A112E8">
      <w:pPr>
        <w:spacing w:line="144" w:lineRule="auto"/>
      </w:pPr>
    </w:p>
    <w:p w:rsidR="00A112E8" w:rsidRDefault="00566469">
      <w:pPr>
        <w:pStyle w:val="TableCaption"/>
        <w:jc w:val="left"/>
      </w:pPr>
      <w:bookmarkStart w:id="154" w:name="_Toc242982135"/>
      <w:r>
        <w:t>Listing: sample output (trimmed)</w:t>
      </w:r>
      <w:bookmarkEnd w:id="154"/>
    </w:p>
    <w:p w:rsidR="00A112E8" w:rsidRDefault="00566469">
      <w:pPr>
        <w:pStyle w:val="CodeBlock"/>
        <w:shd w:val="clear" w:color="auto" w:fill="F3F4F7"/>
        <w:ind w:left="432" w:hanging="360"/>
      </w:pPr>
      <w:r>
        <w:t>{</w:t>
      </w:r>
    </w:p>
    <w:p w:rsidR="00A112E8" w:rsidRDefault="00566469">
      <w:pPr>
        <w:pStyle w:val="CodeBlock"/>
        <w:shd w:val="clear" w:color="auto" w:fill="F3F4F7"/>
        <w:ind w:left="432" w:hanging="360"/>
      </w:pPr>
      <w:r>
        <w:t xml:space="preserve">  "period": "2025-12",</w:t>
      </w:r>
    </w:p>
    <w:p w:rsidR="00A112E8" w:rsidRDefault="00566469">
      <w:pPr>
        <w:pStyle w:val="CodeBlock"/>
        <w:shd w:val="clear" w:color="auto" w:fill="F3F4F7"/>
        <w:ind w:left="432" w:hanging="360"/>
      </w:pPr>
      <w:r>
        <w:t xml:space="preserve">  "realized": true,</w:t>
      </w:r>
    </w:p>
    <w:p w:rsidR="00A112E8" w:rsidRDefault="00566469">
      <w:pPr>
        <w:pStyle w:val="CodeBlock"/>
        <w:shd w:val="clear" w:color="auto" w:fill="F3F4F7"/>
        <w:ind w:left="432" w:hanging="360"/>
      </w:pPr>
      <w:r>
        <w:t xml:space="preserve">  "sol": {</w:t>
      </w:r>
    </w:p>
    <w:p w:rsidR="00A112E8" w:rsidRDefault="00566469">
      <w:pPr>
        <w:pStyle w:val="CodeBlock"/>
        <w:shd w:val="clear" w:color="auto" w:fill="F3F4F7"/>
        <w:ind w:left="432" w:hanging="360"/>
      </w:pPr>
      <w:r>
        <w:t xml:space="preserve">    "status": "Matheuristic",</w:t>
      </w:r>
    </w:p>
    <w:p w:rsidR="00A112E8" w:rsidRDefault="00566469">
      <w:pPr>
        <w:pStyle w:val="CodeBlock"/>
        <w:shd w:val="clear" w:color="auto" w:fill="F3F4F7"/>
        <w:ind w:left="432" w:hanging="360"/>
      </w:pPr>
      <w:r>
        <w:t xml:space="preserve">    "hubs": [</w:t>
      </w:r>
    </w:p>
    <w:p w:rsidR="00A112E8" w:rsidRDefault="00566469">
      <w:pPr>
        <w:pStyle w:val="CodeBlock"/>
        <w:shd w:val="clear" w:color="auto" w:fill="F3F4F7"/>
        <w:ind w:left="432" w:hanging="360"/>
      </w:pPr>
      <w:r>
        <w:t xml:space="preserve">      1,</w:t>
      </w:r>
    </w:p>
    <w:p w:rsidR="00A112E8" w:rsidRDefault="00566469">
      <w:pPr>
        <w:pStyle w:val="CodeBlock"/>
        <w:shd w:val="clear" w:color="auto" w:fill="F3F4F7"/>
        <w:ind w:left="432" w:hanging="360"/>
      </w:pPr>
      <w:r>
        <w:t xml:space="preserve">      2,</w:t>
      </w:r>
    </w:p>
    <w:p w:rsidR="00A112E8" w:rsidRDefault="00566469">
      <w:pPr>
        <w:pStyle w:val="CodeBlock"/>
        <w:shd w:val="clear" w:color="auto" w:fill="F3F4F7"/>
        <w:ind w:left="432" w:hanging="360"/>
      </w:pPr>
      <w:r>
        <w:t xml:space="preserve">      5,</w:t>
      </w:r>
    </w:p>
    <w:p w:rsidR="00A112E8" w:rsidRDefault="00566469">
      <w:pPr>
        <w:pStyle w:val="CodeBlock"/>
        <w:shd w:val="clear" w:color="auto" w:fill="F3F4F7"/>
        <w:ind w:left="432" w:hanging="360"/>
      </w:pPr>
      <w:r>
        <w:t xml:space="preserve">      39</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"objective": 54722309.15060887,</w:t>
      </w:r>
    </w:p>
    <w:p w:rsidR="00A112E8" w:rsidRDefault="00566469">
      <w:pPr>
        <w:pStyle w:val="CodeBlock"/>
        <w:shd w:val="clear" w:color="auto" w:fill="F3F4F7"/>
        <w:ind w:left="432" w:hanging="360"/>
      </w:pPr>
      <w:r>
        <w:t xml:space="preserve">    "seconds": 2.34,</w:t>
      </w:r>
    </w:p>
    <w:p w:rsidR="00A112E8" w:rsidRDefault="00566469">
      <w:pPr>
        <w:pStyle w:val="CodeBlock"/>
        <w:shd w:val="clear" w:color="auto" w:fill="F3F4F7"/>
        <w:ind w:left="432" w:hanging="360"/>
      </w:pPr>
      <w:r>
        <w:t xml:space="preserve">    "iterations": 1,</w:t>
      </w:r>
    </w:p>
    <w:p w:rsidR="00A112E8" w:rsidRDefault="00566469">
      <w:pPr>
        <w:pStyle w:val="CodeBlock"/>
        <w:shd w:val="clear" w:color="auto" w:fill="F3F4F7"/>
        <w:ind w:left="432" w:hanging="360"/>
      </w:pPr>
      <w:r>
        <w:t xml:space="preserve">    "subproblems_solved": 14,</w:t>
      </w:r>
    </w:p>
    <w:p w:rsidR="00A112E8" w:rsidRDefault="00566469">
      <w:pPr>
        <w:pStyle w:val="CodeBlock"/>
        <w:shd w:val="clear" w:color="auto" w:fill="F3F4F7"/>
        <w:ind w:left="432" w:hanging="360"/>
      </w:pPr>
      <w:r>
        <w:t xml:space="preserve">    "kernel_status": "Optimal"</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"kpi": {</w:t>
      </w:r>
    </w:p>
    <w:p w:rsidR="00A112E8" w:rsidRDefault="00566469">
      <w:pPr>
        <w:pStyle w:val="CodeBlock"/>
        <w:shd w:val="clear" w:color="auto" w:fill="F3F4F7"/>
        <w:ind w:left="432" w:hanging="360"/>
      </w:pPr>
      <w:r>
        <w:t xml:space="preserve">    "n_hubs": 4,</w:t>
      </w:r>
    </w:p>
    <w:p w:rsidR="00A112E8" w:rsidRDefault="00566469">
      <w:pPr>
        <w:pStyle w:val="CodeBlock"/>
        <w:shd w:val="clear" w:color="auto" w:fill="F3F4F7"/>
        <w:ind w:left="432" w:hanging="360"/>
      </w:pPr>
      <w:r>
        <w:t xml:space="preserve">    "hub_cities": [</w:t>
      </w:r>
    </w:p>
    <w:p w:rsidR="00A112E8" w:rsidRDefault="00566469">
      <w:pPr>
        <w:pStyle w:val="CodeBlock"/>
        <w:shd w:val="clear" w:color="auto" w:fill="F3F4F7"/>
        <w:ind w:left="432" w:hanging="360"/>
      </w:pPr>
      <w:r>
        <w:t xml:space="preserve">      "Mumbai",</w:t>
      </w:r>
    </w:p>
    <w:p w:rsidR="00A112E8" w:rsidRDefault="00566469">
      <w:pPr>
        <w:pStyle w:val="CodeBlock"/>
        <w:shd w:val="clear" w:color="auto" w:fill="F3F4F7"/>
        <w:ind w:left="432" w:hanging="360"/>
      </w:pPr>
      <w:r>
        <w:t xml:space="preserve">      "Delhi",</w:t>
      </w:r>
    </w:p>
    <w:p w:rsidR="00A112E8" w:rsidRDefault="00566469">
      <w:pPr>
        <w:pStyle w:val="CodeBlock"/>
        <w:shd w:val="clear" w:color="auto" w:fill="F3F4F7"/>
        <w:ind w:left="432" w:hanging="360"/>
      </w:pPr>
      <w:r>
        <w:t xml:space="preserve">      "Kolkata",</w:t>
      </w:r>
    </w:p>
    <w:p w:rsidR="00A112E8" w:rsidRDefault="00566469">
      <w:pPr>
        <w:pStyle w:val="CodeBlock"/>
        <w:shd w:val="clear" w:color="auto" w:fill="F3F4F7"/>
        <w:ind w:left="432" w:hanging="360"/>
      </w:pPr>
      <w:r>
        <w:lastRenderedPageBreak/>
        <w:t xml:space="preserve">      "Bengaluru-N"</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"total_cost": 50039855.0,</w:t>
      </w:r>
    </w:p>
    <w:p w:rsidR="00A112E8" w:rsidRDefault="00566469">
      <w:pPr>
        <w:pStyle w:val="CodeBlock"/>
        <w:shd w:val="clear" w:color="auto" w:fill="F3F4F7"/>
        <w:ind w:left="432" w:hanging="360"/>
      </w:pPr>
      <w:r>
        <w:t xml:space="preserve">    "fixed_cost": 12000000.0,</w:t>
      </w:r>
    </w:p>
    <w:p w:rsidR="00A112E8" w:rsidRDefault="00566469">
      <w:pPr>
        <w:pStyle w:val="CodeBlock"/>
        <w:shd w:val="clear" w:color="auto" w:fill="F3F4F7"/>
        <w:ind w:left="432" w:hanging="360"/>
      </w:pPr>
      <w:r>
        <w:t xml:space="preserve">    "transport_cost": 14358230.0,</w:t>
      </w:r>
    </w:p>
    <w:p w:rsidR="00A112E8" w:rsidRDefault="00566469">
      <w:pPr>
        <w:pStyle w:val="CodeBlock"/>
        <w:shd w:val="clear" w:color="auto" w:fill="F3F4F7"/>
        <w:ind w:left="432" w:hanging="360"/>
      </w:pPr>
      <w:r>
        <w:t xml:space="preserve">    "time_cost": 23681626.0,</w:t>
      </w:r>
    </w:p>
    <w:p w:rsidR="00A112E8" w:rsidRDefault="00566469">
      <w:pPr>
        <w:pStyle w:val="CodeBlock"/>
        <w:shd w:val="clear" w:color="auto" w:fill="F3F4F7"/>
        <w:ind w:left="432" w:hanging="360"/>
      </w:pPr>
      <w:r>
        <w:t xml:space="preserve">    "cost_per_order": 31.406,</w:t>
      </w:r>
    </w:p>
    <w:p w:rsidR="00A112E8" w:rsidRDefault="00566469">
      <w:pPr>
        <w:pStyle w:val="CodeBlock"/>
        <w:shd w:val="clear" w:color="auto" w:fill="F3F4F7"/>
        <w:ind w:left="432" w:hanging="360"/>
      </w:pPr>
      <w:r>
        <w:t xml:space="preserve">    "avg_delivery_hours": 9.91,</w:t>
      </w:r>
    </w:p>
    <w:p w:rsidR="00A112E8" w:rsidRDefault="00566469">
      <w:pPr>
        <w:pStyle w:val="CodeBlock"/>
        <w:shd w:val="clear" w:color="auto" w:fill="F3F4F7"/>
        <w:ind w:left="432" w:hanging="360"/>
      </w:pPr>
      <w:r>
        <w:t xml:space="preserve">    "max_delivery_hours": 27.07,</w:t>
      </w:r>
    </w:p>
    <w:p w:rsidR="00A112E8" w:rsidRDefault="00566469">
      <w:pPr>
        <w:pStyle w:val="CodeBlock"/>
        <w:shd w:val="clear" w:color="auto" w:fill="F3F4F7"/>
        <w:ind w:left="432" w:hanging="360"/>
      </w:pPr>
      <w:r>
        <w:t xml:space="preserve">    "avg_distance_km": 225.3,</w:t>
      </w:r>
    </w:p>
    <w:p w:rsidR="00A112E8" w:rsidRDefault="00566469">
      <w:pPr>
        <w:pStyle w:val="CodeBlock"/>
        <w:shd w:val="clear" w:color="auto" w:fill="F3F4F7"/>
        <w:ind w:left="432" w:hanging="360"/>
      </w:pPr>
      <w:r>
        <w:t xml:space="preserve">    "fulfilment_rate": 1.0,</w:t>
      </w:r>
    </w:p>
    <w:p w:rsidR="00A112E8" w:rsidRDefault="00566469">
      <w:pPr>
        <w:pStyle w:val="CodeBlock"/>
        <w:shd w:val="clear" w:color="auto" w:fill="F3F4F7"/>
        <w:ind w:left="432" w:hanging="360"/>
      </w:pPr>
      <w:r>
        <w:t xml:space="preserve">    "reliability_sla": 1.0,</w:t>
      </w:r>
    </w:p>
    <w:p w:rsidR="00A112E8" w:rsidRDefault="00566469">
      <w:pPr>
        <w:pStyle w:val="CodeBlock"/>
        <w:shd w:val="clear" w:color="auto" w:fill="F3F4F7"/>
        <w:ind w:left="432" w:hanging="360"/>
      </w:pPr>
      <w:r>
        <w:t xml:space="preserve">    "overloaded_hubs": 0,</w:t>
      </w:r>
    </w:p>
    <w:p w:rsidR="00A112E8" w:rsidRDefault="00566469">
      <w:pPr>
        <w:pStyle w:val="CodeBlock"/>
        <w:shd w:val="clear" w:color="auto" w:fill="F3F4F7"/>
        <w:ind w:left="432" w:hanging="360"/>
      </w:pPr>
      <w:r>
        <w:t xml:space="preserve">    "utilisation": {</w:t>
      </w:r>
    </w:p>
    <w:p w:rsidR="00A112E8" w:rsidRDefault="00566469">
      <w:pPr>
        <w:pStyle w:val="CodeBlock"/>
        <w:shd w:val="clear" w:color="auto" w:fill="F3F4F7"/>
        <w:ind w:left="432" w:hanging="360"/>
      </w:pPr>
      <w:r>
        <w:t xml:space="preserve">      "1": 0.892,</w:t>
      </w:r>
    </w:p>
    <w:p w:rsidR="00A112E8" w:rsidRDefault="00566469">
      <w:pPr>
        <w:pStyle w:val="CodeBlock"/>
        <w:shd w:val="clear" w:color="auto" w:fill="F3F4F7"/>
        <w:ind w:left="432" w:hanging="360"/>
      </w:pPr>
      <w:r>
        <w:t xml:space="preserve">      "2": 0.751,</w:t>
      </w:r>
    </w:p>
    <w:p w:rsidR="00A112E8" w:rsidRDefault="00566469">
      <w:pPr>
        <w:pStyle w:val="CodeBlock"/>
        <w:shd w:val="clear" w:color="auto" w:fill="F3F4F7"/>
        <w:ind w:left="432" w:hanging="360"/>
      </w:pPr>
      <w:r>
        <w:t xml:space="preserve">      "5": 0.431,</w:t>
      </w:r>
    </w:p>
    <w:p w:rsidR="00A112E8" w:rsidRDefault="00566469">
      <w:pPr>
        <w:pStyle w:val="CodeBlock"/>
        <w:shd w:val="clear" w:color="auto" w:fill="F3F4F7"/>
        <w:ind w:left="432" w:hanging="360"/>
      </w:pPr>
      <w:r>
        <w:t xml:space="preserve">      "39": 0.828</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"kpi.assignment[0]": {</w:t>
      </w:r>
    </w:p>
    <w:p w:rsidR="00A112E8" w:rsidRDefault="00566469">
      <w:pPr>
        <w:pStyle w:val="CodeBlock"/>
        <w:shd w:val="clear" w:color="auto" w:fill="F3F4F7"/>
        <w:ind w:left="432" w:hanging="360"/>
      </w:pPr>
      <w:r>
        <w:t xml:space="preserve">    "region": "Hyderabad",</w:t>
      </w:r>
    </w:p>
    <w:p w:rsidR="00A112E8" w:rsidRDefault="00566469">
      <w:pPr>
        <w:pStyle w:val="CodeBlock"/>
        <w:shd w:val="clear" w:color="auto" w:fill="F3F4F7"/>
        <w:ind w:left="432" w:hanging="360"/>
      </w:pPr>
      <w:r>
        <w:t xml:space="preserve">    "region_id": "R001",</w:t>
      </w:r>
    </w:p>
    <w:p w:rsidR="00A112E8" w:rsidRDefault="00566469">
      <w:pPr>
        <w:pStyle w:val="CodeBlock"/>
        <w:shd w:val="clear" w:color="auto" w:fill="F3F4F7"/>
        <w:ind w:left="432" w:hanging="360"/>
      </w:pPr>
      <w:r>
        <w:t xml:space="preserve">    "hub": "Bengaluru-N",</w:t>
      </w:r>
    </w:p>
    <w:p w:rsidR="00A112E8" w:rsidRDefault="00566469">
      <w:pPr>
        <w:pStyle w:val="CodeBlock"/>
        <w:shd w:val="clear" w:color="auto" w:fill="F3F4F7"/>
        <w:ind w:left="432" w:hanging="360"/>
      </w:pPr>
      <w:r>
        <w:t xml:space="preserve">    "demand": 90287,</w:t>
      </w:r>
    </w:p>
    <w:p w:rsidR="00A112E8" w:rsidRDefault="00566469">
      <w:pPr>
        <w:pStyle w:val="CodeBlock"/>
        <w:shd w:val="clear" w:color="auto" w:fill="F3F4F7"/>
        <w:ind w:left="432" w:hanging="360"/>
      </w:pPr>
      <w:r>
        <w:t xml:space="preserve">    "distance_km": 546.7,</w:t>
      </w:r>
    </w:p>
    <w:p w:rsidR="00A112E8" w:rsidRDefault="00566469">
      <w:pPr>
        <w:pStyle w:val="CodeBlock"/>
        <w:shd w:val="clear" w:color="auto" w:fill="F3F4F7"/>
        <w:ind w:left="432" w:hanging="360"/>
      </w:pPr>
      <w:r>
        <w:t xml:space="preserve">    "hours": 18.1</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"demand_used": "[90 values]"</w:t>
      </w:r>
    </w:p>
    <w:p w:rsidR="00A112E8" w:rsidRDefault="00566469">
      <w:pPr>
        <w:pStyle w:val="CodeBlock"/>
        <w:shd w:val="clear" w:color="auto" w:fill="F3F4F7"/>
        <w:ind w:left="432" w:hanging="360"/>
      </w:pPr>
      <w:r>
        <w:t>}</w:t>
      </w:r>
    </w:p>
    <w:p w:rsidR="00A112E8" w:rsidRDefault="00A112E8">
      <w:pPr>
        <w:spacing w:line="144" w:lineRule="auto"/>
      </w:pPr>
    </w:p>
    <w:p w:rsidR="00A112E8" w:rsidRDefault="00566469">
      <w:r>
        <w:rPr>
          <w:b/>
        </w:rPr>
        <w:t>Forecast.</w:t>
      </w:r>
      <w:r>
        <w:t xml:space="preserve"> The next-month forecast (period 2026-01) totals 1,788,825 orders. The first two regions:</w:t>
      </w:r>
    </w:p>
    <w:p w:rsidR="00A112E8" w:rsidRDefault="00566469">
      <w:pPr>
        <w:pStyle w:val="TableCaption"/>
        <w:jc w:val="left"/>
      </w:pPr>
      <w:bookmarkStart w:id="155" w:name="_Toc242982136"/>
      <w:r>
        <w:t>Listing: GET /api/forecast: first two regions</w:t>
      </w:r>
      <w:bookmarkEnd w:id="155"/>
    </w:p>
    <w:p w:rsidR="00A112E8" w:rsidRDefault="00566469">
      <w:pPr>
        <w:pStyle w:val="CodeBlock"/>
        <w:shd w:val="clear" w:color="auto" w:fill="F3F4F7"/>
        <w:ind w:left="432" w:hanging="360"/>
      </w:pPr>
      <w:r>
        <w:t>[</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"region_id": "R001",</w:t>
      </w:r>
    </w:p>
    <w:p w:rsidR="00A112E8" w:rsidRDefault="00566469">
      <w:pPr>
        <w:pStyle w:val="CodeBlock"/>
        <w:shd w:val="clear" w:color="auto" w:fill="F3F4F7"/>
        <w:ind w:left="432" w:hanging="360"/>
      </w:pPr>
      <w:r>
        <w:t xml:space="preserve">    "period": "2026-01",</w:t>
      </w:r>
    </w:p>
    <w:p w:rsidR="00A112E8" w:rsidRDefault="00566469">
      <w:pPr>
        <w:pStyle w:val="CodeBlock"/>
        <w:shd w:val="clear" w:color="auto" w:fill="F3F4F7"/>
        <w:ind w:left="432" w:hanging="360"/>
      </w:pPr>
      <w:r>
        <w:t xml:space="preserve">    "forecast": 91030,</w:t>
      </w:r>
    </w:p>
    <w:p w:rsidR="00A112E8" w:rsidRDefault="00566469">
      <w:pPr>
        <w:pStyle w:val="CodeBlock"/>
        <w:shd w:val="clear" w:color="auto" w:fill="F3F4F7"/>
        <w:ind w:left="432" w:hanging="360"/>
      </w:pPr>
      <w:r>
        <w:t xml:space="preserve">    "city": "Hyderabad"</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"region_id": "R002",</w:t>
      </w:r>
    </w:p>
    <w:p w:rsidR="00A112E8" w:rsidRDefault="00566469">
      <w:pPr>
        <w:pStyle w:val="CodeBlock"/>
        <w:shd w:val="clear" w:color="auto" w:fill="F3F4F7"/>
        <w:ind w:left="432" w:hanging="360"/>
      </w:pPr>
      <w:r>
        <w:t xml:space="preserve">    "period": "2026-01",</w:t>
      </w:r>
    </w:p>
    <w:p w:rsidR="00A112E8" w:rsidRDefault="00566469">
      <w:pPr>
        <w:pStyle w:val="CodeBlock"/>
        <w:shd w:val="clear" w:color="auto" w:fill="F3F4F7"/>
        <w:ind w:left="432" w:hanging="360"/>
      </w:pPr>
      <w:r>
        <w:t xml:space="preserve">    "forecast": 208611,</w:t>
      </w:r>
    </w:p>
    <w:p w:rsidR="00A112E8" w:rsidRDefault="00566469">
      <w:pPr>
        <w:pStyle w:val="CodeBlock"/>
        <w:shd w:val="clear" w:color="auto" w:fill="F3F4F7"/>
        <w:ind w:left="432" w:hanging="360"/>
      </w:pPr>
      <w:r>
        <w:t xml:space="preserve">    "city": "Mumbai"</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w:t>
      </w:r>
    </w:p>
    <w:p w:rsidR="00A112E8" w:rsidRDefault="00A112E8">
      <w:pPr>
        <w:spacing w:line="144" w:lineRule="auto"/>
      </w:pPr>
    </w:p>
    <w:p w:rsidR="00A112E8" w:rsidRDefault="00566469">
      <w:r>
        <w:rPr>
          <w:b/>
        </w:rPr>
        <w:t>Rejected input.</w:t>
      </w:r>
      <w:r>
        <w:t xml:space="preserve"> </w:t>
      </w:r>
      <w:r>
        <w:rPr>
          <w:rFonts w:ascii="Courier New" w:eastAsia="Courier New" w:hAnsi="Courier New" w:cs="Courier New"/>
          <w:sz w:val="21"/>
        </w:rPr>
        <w:t>POST /api/optimize {"n_hubs": 0}</w:t>
      </w:r>
      <w:r>
        <w:t xml:space="preserve"> returns HTTP 422 and </w:t>
      </w:r>
      <w:r>
        <w:rPr>
          <w:rFonts w:ascii="Courier New" w:eastAsia="Courier New" w:hAnsi="Courier New" w:cs="Courier New"/>
          <w:sz w:val="21"/>
        </w:rPr>
        <w:t>{"period": "1999-01"}</w:t>
      </w:r>
      <w:r>
        <w:t xml:space="preserve"> returns HTTP 400 with 'Unknown planning month 1999-01.'.</w:t>
      </w:r>
    </w:p>
    <w:p w:rsidR="00A112E8" w:rsidRDefault="00566469">
      <w:pPr>
        <w:pStyle w:val="Heading2"/>
      </w:pPr>
      <w:bookmarkStart w:id="156" w:name="_Toc242982015"/>
      <w:r>
        <w:t>8.8  Comparison with the Base Paper</w:t>
      </w:r>
      <w:bookmarkEnd w:id="156"/>
    </w:p>
    <w:p w:rsidR="00A112E8" w:rsidRDefault="00566469">
      <w:r>
        <w:rPr>
          <w:b/>
        </w:rPr>
        <w:t>The datasets and metric definitions differ, so the numbers below are not a head-to-head.</w:t>
      </w:r>
      <w:r>
        <w:t xml:space="preserve"> The base paper [1] uses a proprietary dataset from a global transport company with thousands of customer locations; this project uses a synthetic dataset of 90 regions. The base paper's 'delivery-time compliance', 'fulfilment' and 'robustness' are defined on its own data; the 'fulfilment' and 'SLA reliability' of this project are simulated capacity-based measures. The table puts the two side by side and states what is and is not comparable.</w:t>
      </w:r>
    </w:p>
    <w:p w:rsidR="00A112E8" w:rsidRDefault="00566469">
      <w:pPr>
        <w:pStyle w:val="TableCaption"/>
      </w:pPr>
      <w:bookmarkStart w:id="157" w:name="_Toc242982137"/>
      <w:r>
        <w:lastRenderedPageBreak/>
        <w:t>Table 8.8: Base paper and this project, side by side</w:t>
      </w:r>
      <w:bookmarkEnd w:id="157"/>
    </w:p>
    <w:tbl>
      <w:tblPr>
        <w:tblStyle w:val="TableGrid"/>
        <w:tblW w:w="0" w:type="auto"/>
        <w:jc w:val="center"/>
        <w:tblLook w:val="04A0" w:firstRow="1" w:lastRow="0" w:firstColumn="1" w:lastColumn="0" w:noHBand="0" w:noVBand="1"/>
      </w:tblPr>
      <w:tblGrid>
        <w:gridCol w:w="1647"/>
        <w:gridCol w:w="1907"/>
        <w:gridCol w:w="3468"/>
        <w:gridCol w:w="1647"/>
      </w:tblGrid>
      <w:tr w:rsidR="00A112E8">
        <w:trPr>
          <w:cantSplit/>
          <w:tblHeader/>
          <w:jc w:val="center"/>
        </w:trPr>
        <w:tc>
          <w:tcPr>
            <w:tcW w:w="1647" w:type="dxa"/>
            <w:shd w:val="clear" w:color="auto" w:fill="D9E2F3"/>
          </w:tcPr>
          <w:p w:rsidR="00A112E8" w:rsidRDefault="00566469">
            <w:pPr>
              <w:keepNext/>
              <w:spacing w:before="40" w:after="40" w:line="240" w:lineRule="auto"/>
              <w:jc w:val="left"/>
            </w:pPr>
            <w:r>
              <w:rPr>
                <w:b/>
                <w:sz w:val="18"/>
              </w:rPr>
              <w:t>Indicator</w:t>
            </w:r>
          </w:p>
        </w:tc>
        <w:tc>
          <w:tcPr>
            <w:tcW w:w="1907" w:type="dxa"/>
            <w:shd w:val="clear" w:color="auto" w:fill="D9E2F3"/>
          </w:tcPr>
          <w:p w:rsidR="00A112E8" w:rsidRDefault="00566469">
            <w:pPr>
              <w:keepNext/>
              <w:spacing w:before="40" w:after="40" w:line="240" w:lineRule="auto"/>
              <w:jc w:val="left"/>
            </w:pPr>
            <w:r>
              <w:rPr>
                <w:b/>
                <w:sz w:val="18"/>
              </w:rPr>
              <w:t>Base paper [1]</w:t>
            </w:r>
          </w:p>
        </w:tc>
        <w:tc>
          <w:tcPr>
            <w:tcW w:w="3468" w:type="dxa"/>
            <w:shd w:val="clear" w:color="auto" w:fill="D9E2F3"/>
          </w:tcPr>
          <w:p w:rsidR="00A112E8" w:rsidRDefault="00566469">
            <w:pPr>
              <w:keepNext/>
              <w:spacing w:before="40" w:after="40" w:line="240" w:lineRule="auto"/>
              <w:jc w:val="left"/>
            </w:pPr>
            <w:r>
              <w:rPr>
                <w:b/>
                <w:sz w:val="18"/>
              </w:rPr>
              <w:t>This project</w:t>
            </w:r>
          </w:p>
        </w:tc>
        <w:tc>
          <w:tcPr>
            <w:tcW w:w="1647" w:type="dxa"/>
            <w:shd w:val="clear" w:color="auto" w:fill="D9E2F3"/>
          </w:tcPr>
          <w:p w:rsidR="00A112E8" w:rsidRDefault="00566469">
            <w:pPr>
              <w:keepNext/>
              <w:spacing w:before="40" w:after="40" w:line="240" w:lineRule="auto"/>
              <w:jc w:val="left"/>
            </w:pPr>
            <w:r>
              <w:rPr>
                <w:b/>
                <w:sz w:val="18"/>
              </w:rPr>
              <w:t>Comparable?</w:t>
            </w:r>
          </w:p>
        </w:tc>
      </w:tr>
      <w:tr w:rsidR="00A112E8">
        <w:trPr>
          <w:cantSplit/>
          <w:jc w:val="center"/>
        </w:trPr>
        <w:tc>
          <w:tcPr>
            <w:tcW w:w="1647" w:type="dxa"/>
          </w:tcPr>
          <w:p w:rsidR="00A112E8" w:rsidRDefault="00566469">
            <w:pPr>
              <w:keepNext/>
              <w:spacing w:before="40" w:after="40" w:line="240" w:lineRule="auto"/>
              <w:jc w:val="left"/>
            </w:pPr>
            <w:r>
              <w:rPr>
                <w:sz w:val="18"/>
              </w:rPr>
              <w:t>Delivery-time compliance</w:t>
            </w:r>
          </w:p>
        </w:tc>
        <w:tc>
          <w:tcPr>
            <w:tcW w:w="1907" w:type="dxa"/>
          </w:tcPr>
          <w:p w:rsidR="00A112E8" w:rsidRDefault="00566469">
            <w:pPr>
              <w:keepNext/>
              <w:spacing w:before="40" w:after="40" w:line="240" w:lineRule="auto"/>
              <w:jc w:val="left"/>
            </w:pPr>
            <w:r>
              <w:rPr>
                <w:sz w:val="18"/>
              </w:rPr>
              <w:t>92.3% average</w:t>
            </w:r>
          </w:p>
        </w:tc>
        <w:tc>
          <w:tcPr>
            <w:tcW w:w="3468" w:type="dxa"/>
          </w:tcPr>
          <w:p w:rsidR="00A112E8" w:rsidRDefault="00566469">
            <w:pPr>
              <w:keepNext/>
              <w:spacing w:before="40" w:after="40" w:line="240" w:lineRule="auto"/>
              <w:jc w:val="left"/>
            </w:pPr>
            <w:r>
              <w:rPr>
                <w:sz w:val="18"/>
              </w:rPr>
              <w:t>SLA reliability (48 h) 92.3% in the Oct 2025 peak; 98.3% average with re-planning</w:t>
            </w:r>
          </w:p>
        </w:tc>
        <w:tc>
          <w:tcPr>
            <w:tcW w:w="1647" w:type="dxa"/>
          </w:tcPr>
          <w:p w:rsidR="00A112E8" w:rsidRDefault="00566469">
            <w:pPr>
              <w:keepNext/>
              <w:spacing w:before="40" w:after="40" w:line="240" w:lineRule="auto"/>
              <w:jc w:val="left"/>
            </w:pPr>
            <w:r>
              <w:rPr>
                <w:sz w:val="18"/>
              </w:rPr>
              <w:t>No: different data and definition</w:t>
            </w:r>
          </w:p>
        </w:tc>
      </w:tr>
      <w:tr w:rsidR="00A112E8">
        <w:trPr>
          <w:cantSplit/>
          <w:jc w:val="center"/>
        </w:trPr>
        <w:tc>
          <w:tcPr>
            <w:tcW w:w="1647" w:type="dxa"/>
          </w:tcPr>
          <w:p w:rsidR="00A112E8" w:rsidRDefault="00566469">
            <w:pPr>
              <w:spacing w:before="40" w:after="40" w:line="240" w:lineRule="auto"/>
              <w:jc w:val="left"/>
            </w:pPr>
            <w:r>
              <w:rPr>
                <w:sz w:val="18"/>
              </w:rPr>
              <w:t>Fulfilment rate</w:t>
            </w:r>
          </w:p>
        </w:tc>
        <w:tc>
          <w:tcPr>
            <w:tcW w:w="1907" w:type="dxa"/>
          </w:tcPr>
          <w:p w:rsidR="00A112E8" w:rsidRDefault="00566469">
            <w:pPr>
              <w:spacing w:before="40" w:after="40" w:line="240" w:lineRule="auto"/>
              <w:jc w:val="left"/>
            </w:pPr>
            <w:r>
              <w:rPr>
                <w:sz w:val="18"/>
              </w:rPr>
              <w:t>97.6% average</w:t>
            </w:r>
          </w:p>
        </w:tc>
        <w:tc>
          <w:tcPr>
            <w:tcW w:w="3468" w:type="dxa"/>
          </w:tcPr>
          <w:p w:rsidR="00A112E8" w:rsidRDefault="00566469">
            <w:pPr>
              <w:spacing w:before="40" w:after="40" w:line="240" w:lineRule="auto"/>
              <w:jc w:val="left"/>
            </w:pPr>
            <w:r>
              <w:rPr>
                <w:sz w:val="18"/>
              </w:rPr>
              <w:t>92.3% (Oct 2025 peak); 98.3% average over Jul-Dec 2025 with re-planning</w:t>
            </w:r>
          </w:p>
        </w:tc>
        <w:tc>
          <w:tcPr>
            <w:tcW w:w="1647" w:type="dxa"/>
          </w:tcPr>
          <w:p w:rsidR="00A112E8" w:rsidRDefault="00566469">
            <w:pPr>
              <w:spacing w:before="40" w:after="40" w:line="240" w:lineRule="auto"/>
              <w:jc w:val="left"/>
            </w:pPr>
            <w:r>
              <w:rPr>
                <w:sz w:val="18"/>
              </w:rPr>
              <w:t>No: simulated vs observed</w:t>
            </w:r>
          </w:p>
        </w:tc>
      </w:tr>
      <w:tr w:rsidR="00A112E8">
        <w:trPr>
          <w:cantSplit/>
          <w:jc w:val="center"/>
        </w:trPr>
        <w:tc>
          <w:tcPr>
            <w:tcW w:w="1647" w:type="dxa"/>
          </w:tcPr>
          <w:p w:rsidR="00A112E8" w:rsidRDefault="00566469">
            <w:pPr>
              <w:spacing w:before="40" w:after="40" w:line="240" w:lineRule="auto"/>
              <w:jc w:val="left"/>
            </w:pPr>
            <w:r>
              <w:rPr>
                <w:sz w:val="18"/>
              </w:rPr>
              <w:t>Network robustness</w:t>
            </w:r>
          </w:p>
        </w:tc>
        <w:tc>
          <w:tcPr>
            <w:tcW w:w="1907" w:type="dxa"/>
          </w:tcPr>
          <w:p w:rsidR="00A112E8" w:rsidRDefault="00566469">
            <w:pPr>
              <w:spacing w:before="40" w:after="40" w:line="240" w:lineRule="auto"/>
              <w:jc w:val="left"/>
            </w:pPr>
            <w:r>
              <w:rPr>
                <w:sz w:val="18"/>
              </w:rPr>
              <w:t>0.87</w:t>
            </w:r>
          </w:p>
        </w:tc>
        <w:tc>
          <w:tcPr>
            <w:tcW w:w="3468" w:type="dxa"/>
          </w:tcPr>
          <w:p w:rsidR="00A112E8" w:rsidRDefault="00566469">
            <w:pPr>
              <w:spacing w:before="40" w:after="40" w:line="240" w:lineRule="auto"/>
              <w:jc w:val="left"/>
            </w:pPr>
            <w:r>
              <w:rPr>
                <w:sz w:val="18"/>
              </w:rPr>
              <w:t>Not implemented, not measured</w:t>
            </w:r>
          </w:p>
        </w:tc>
        <w:tc>
          <w:tcPr>
            <w:tcW w:w="1647" w:type="dxa"/>
          </w:tcPr>
          <w:p w:rsidR="00A112E8" w:rsidRDefault="00566469">
            <w:pPr>
              <w:spacing w:before="40" w:after="40" w:line="240" w:lineRule="auto"/>
              <w:jc w:val="left"/>
            </w:pPr>
            <w:r>
              <w:rPr>
                <w:sz w:val="18"/>
              </w:rPr>
              <w:t>-</w:t>
            </w:r>
          </w:p>
        </w:tc>
      </w:tr>
      <w:tr w:rsidR="00A112E8">
        <w:trPr>
          <w:cantSplit/>
          <w:jc w:val="center"/>
        </w:trPr>
        <w:tc>
          <w:tcPr>
            <w:tcW w:w="1647" w:type="dxa"/>
          </w:tcPr>
          <w:p w:rsidR="00A112E8" w:rsidRDefault="00566469">
            <w:pPr>
              <w:spacing w:before="40" w:after="40" w:line="240" w:lineRule="auto"/>
              <w:jc w:val="left"/>
            </w:pPr>
            <w:r>
              <w:rPr>
                <w:sz w:val="18"/>
              </w:rPr>
              <w:t>Cost improvement</w:t>
            </w:r>
          </w:p>
        </w:tc>
        <w:tc>
          <w:tcPr>
            <w:tcW w:w="1907" w:type="dxa"/>
          </w:tcPr>
          <w:p w:rsidR="00A112E8" w:rsidRDefault="00566469">
            <w:pPr>
              <w:spacing w:before="40" w:after="40" w:line="240" w:lineRule="auto"/>
              <w:jc w:val="left"/>
            </w:pPr>
            <w:r>
              <w:rPr>
                <w:sz w:val="18"/>
              </w:rPr>
              <w:t>15-20% against benchmarks</w:t>
            </w:r>
          </w:p>
        </w:tc>
        <w:tc>
          <w:tcPr>
            <w:tcW w:w="3468" w:type="dxa"/>
          </w:tcPr>
          <w:p w:rsidR="00A112E8" w:rsidRDefault="00566469">
            <w:pPr>
              <w:spacing w:before="40" w:after="40" w:line="240" w:lineRule="auto"/>
              <w:jc w:val="left"/>
            </w:pPr>
            <w:r>
              <w:rPr>
                <w:sz w:val="18"/>
              </w:rPr>
              <w:t>3.6-16.1% lower than the heuristics and the managerial rule (greedy 11.5%, k-means 3.6%, largest 16.1%); 0% against the exact MIP</w:t>
            </w:r>
          </w:p>
        </w:tc>
        <w:tc>
          <w:tcPr>
            <w:tcW w:w="1647" w:type="dxa"/>
          </w:tcPr>
          <w:p w:rsidR="00A112E8" w:rsidRDefault="00566469">
            <w:pPr>
              <w:spacing w:before="40" w:after="40" w:line="240" w:lineRule="auto"/>
              <w:jc w:val="left"/>
            </w:pPr>
            <w:r>
              <w:rPr>
                <w:sz w:val="18"/>
              </w:rPr>
              <w:t>Qualitatively similar direction; different baselines</w:t>
            </w:r>
          </w:p>
        </w:tc>
      </w:tr>
      <w:tr w:rsidR="00A112E8">
        <w:trPr>
          <w:cantSplit/>
          <w:jc w:val="center"/>
        </w:trPr>
        <w:tc>
          <w:tcPr>
            <w:tcW w:w="1647" w:type="dxa"/>
          </w:tcPr>
          <w:p w:rsidR="00A112E8" w:rsidRDefault="00566469">
            <w:pPr>
              <w:spacing w:before="40" w:after="40" w:line="240" w:lineRule="auto"/>
              <w:jc w:val="left"/>
            </w:pPr>
            <w:r>
              <w:rPr>
                <w:sz w:val="18"/>
              </w:rPr>
              <w:t>Improvement from adapting to demand</w:t>
            </w:r>
          </w:p>
        </w:tc>
        <w:tc>
          <w:tcPr>
            <w:tcW w:w="1907" w:type="dxa"/>
          </w:tcPr>
          <w:p w:rsidR="00A112E8" w:rsidRDefault="00566469">
            <w:pPr>
              <w:spacing w:before="40" w:after="40" w:line="240" w:lineRule="auto"/>
              <w:jc w:val="left"/>
            </w:pPr>
            <w:r>
              <w:rPr>
                <w:sz w:val="18"/>
              </w:rPr>
              <w:t>+7.8% delivery compliance, +9.4% fulfilment (abstract)</w:t>
            </w:r>
          </w:p>
        </w:tc>
        <w:tc>
          <w:tcPr>
            <w:tcW w:w="3468" w:type="dxa"/>
          </w:tcPr>
          <w:p w:rsidR="00A112E8" w:rsidRDefault="00566469">
            <w:pPr>
              <w:spacing w:before="40" w:after="40" w:line="240" w:lineRule="auto"/>
              <w:jc w:val="left"/>
            </w:pPr>
            <w:r>
              <w:rPr>
                <w:sz w:val="18"/>
              </w:rPr>
              <w:t>+14.6 points fulfilment against a static plan</w:t>
            </w:r>
          </w:p>
        </w:tc>
        <w:tc>
          <w:tcPr>
            <w:tcW w:w="1647" w:type="dxa"/>
          </w:tcPr>
          <w:p w:rsidR="00A112E8" w:rsidRDefault="00566469">
            <w:pPr>
              <w:spacing w:before="40" w:after="40" w:line="240" w:lineRule="auto"/>
              <w:jc w:val="left"/>
            </w:pPr>
            <w:r>
              <w:rPr>
                <w:sz w:val="18"/>
              </w:rPr>
              <w:t>Different comparison</w:t>
            </w:r>
          </w:p>
        </w:tc>
      </w:tr>
      <w:tr w:rsidR="00A112E8">
        <w:trPr>
          <w:cantSplit/>
          <w:jc w:val="center"/>
        </w:trPr>
        <w:tc>
          <w:tcPr>
            <w:tcW w:w="1647" w:type="dxa"/>
          </w:tcPr>
          <w:p w:rsidR="00A112E8" w:rsidRDefault="00566469">
            <w:pPr>
              <w:spacing w:before="40" w:after="40" w:line="240" w:lineRule="auto"/>
              <w:jc w:val="left"/>
            </w:pPr>
            <w:r>
              <w:rPr>
                <w:sz w:val="18"/>
              </w:rPr>
              <w:t>Scalability</w:t>
            </w:r>
          </w:p>
        </w:tc>
        <w:tc>
          <w:tcPr>
            <w:tcW w:w="1907" w:type="dxa"/>
          </w:tcPr>
          <w:p w:rsidR="00A112E8" w:rsidRDefault="00566469">
            <w:pPr>
              <w:spacing w:before="40" w:after="40" w:line="240" w:lineRule="auto"/>
              <w:jc w:val="left"/>
            </w:pPr>
            <w:r>
              <w:rPr>
                <w:sz w:val="18"/>
              </w:rPr>
              <w:t>50-500 nodes; near-optimal to 500</w:t>
            </w:r>
          </w:p>
        </w:tc>
        <w:tc>
          <w:tcPr>
            <w:tcW w:w="3468" w:type="dxa"/>
          </w:tcPr>
          <w:p w:rsidR="00A112E8" w:rsidRDefault="00566469">
            <w:pPr>
              <w:spacing w:before="40" w:after="40" w:line="240" w:lineRule="auto"/>
              <w:jc w:val="left"/>
            </w:pPr>
            <w:r>
              <w:rPr>
                <w:sz w:val="18"/>
              </w:rPr>
              <w:t>90-270 nodes; exact failed at 270; matheuristic +3.67% there</w:t>
            </w:r>
          </w:p>
        </w:tc>
        <w:tc>
          <w:tcPr>
            <w:tcW w:w="1647" w:type="dxa"/>
          </w:tcPr>
          <w:p w:rsidR="00A112E8" w:rsidRDefault="00566469">
            <w:pPr>
              <w:spacing w:before="40" w:after="40" w:line="240" w:lineRule="auto"/>
              <w:jc w:val="left"/>
            </w:pPr>
            <w:r>
              <w:rPr>
                <w:sz w:val="18"/>
              </w:rPr>
              <w:t>Smaller range tested</w:t>
            </w:r>
          </w:p>
        </w:tc>
      </w:tr>
      <w:tr w:rsidR="00A112E8">
        <w:trPr>
          <w:cantSplit/>
          <w:jc w:val="center"/>
        </w:trPr>
        <w:tc>
          <w:tcPr>
            <w:tcW w:w="1647" w:type="dxa"/>
          </w:tcPr>
          <w:p w:rsidR="00A112E8" w:rsidRDefault="00566469">
            <w:pPr>
              <w:spacing w:before="40" w:after="40" w:line="240" w:lineRule="auto"/>
              <w:jc w:val="left"/>
            </w:pPr>
            <w:r>
              <w:rPr>
                <w:sz w:val="18"/>
              </w:rPr>
              <w:t>Forecast accuracy</w:t>
            </w:r>
          </w:p>
        </w:tc>
        <w:tc>
          <w:tcPr>
            <w:tcW w:w="1907" w:type="dxa"/>
          </w:tcPr>
          <w:p w:rsidR="00A112E8" w:rsidRDefault="00566469">
            <w:pPr>
              <w:spacing w:before="40" w:after="40" w:line="240" w:lineRule="auto"/>
              <w:jc w:val="left"/>
            </w:pPr>
            <w:r>
              <w:rPr>
                <w:sz w:val="18"/>
              </w:rPr>
              <w:t>'X %' improvement (not stated)</w:t>
            </w:r>
          </w:p>
        </w:tc>
        <w:tc>
          <w:tcPr>
            <w:tcW w:w="3468" w:type="dxa"/>
          </w:tcPr>
          <w:p w:rsidR="00A112E8" w:rsidRDefault="00566469">
            <w:pPr>
              <w:spacing w:before="40" w:after="40" w:line="240" w:lineRule="auto"/>
              <w:jc w:val="left"/>
            </w:pPr>
            <w:r>
              <w:rPr>
                <w:sz w:val="18"/>
              </w:rPr>
              <w:t>MAPE 7.67%, R-squared 0.9766 vs naive 17.6-19.7% MAPE</w:t>
            </w:r>
          </w:p>
        </w:tc>
        <w:tc>
          <w:tcPr>
            <w:tcW w:w="1647" w:type="dxa"/>
          </w:tcPr>
          <w:p w:rsidR="00A112E8" w:rsidRDefault="00566469">
            <w:pPr>
              <w:spacing w:before="40" w:after="40" w:line="240" w:lineRule="auto"/>
              <w:jc w:val="left"/>
            </w:pPr>
            <w:r>
              <w:rPr>
                <w:sz w:val="18"/>
              </w:rPr>
              <w:t>Not reported by [1]</w:t>
            </w:r>
          </w:p>
        </w:tc>
      </w:tr>
    </w:tbl>
    <w:p w:rsidR="00A112E8" w:rsidRDefault="00A112E8">
      <w:pPr>
        <w:spacing w:line="144" w:lineRule="auto"/>
      </w:pPr>
    </w:p>
    <w:p w:rsidR="00A112E8" w:rsidRDefault="00566469">
      <w:r>
        <w:t>The qualitative agreement is that (i) forecasting demand before optimising helps, (ii) heuristic or managerial hub rules cost more than an optimised plan and (iii) adapting the network to changing demand improves service. This project does not reproduce the base paper's numbers and does not claim to.</w:t>
      </w:r>
    </w:p>
    <w:p w:rsidR="00A112E8" w:rsidRDefault="00566469">
      <w:pPr>
        <w:pStyle w:val="Heading2"/>
      </w:pPr>
      <w:bookmarkStart w:id="158" w:name="_Toc242982016"/>
      <w:r>
        <w:t>8.9  Success and Failure Analysis</w:t>
      </w:r>
      <w:bookmarkEnd w:id="158"/>
    </w:p>
    <w:p w:rsidR="00A112E8" w:rsidRDefault="00566469">
      <w:pPr>
        <w:pStyle w:val="TableCaption"/>
      </w:pPr>
      <w:bookmarkStart w:id="159" w:name="_Toc242982138"/>
      <w:r>
        <w:t>Table 8.9: Success cases</w:t>
      </w:r>
      <w:bookmarkEnd w:id="159"/>
    </w:p>
    <w:tbl>
      <w:tblPr>
        <w:tblStyle w:val="TableGrid"/>
        <w:tblW w:w="0" w:type="auto"/>
        <w:jc w:val="center"/>
        <w:tblLook w:val="04A0" w:firstRow="1" w:lastRow="0" w:firstColumn="1" w:lastColumn="0" w:noHBand="0" w:noVBand="1"/>
      </w:tblPr>
      <w:tblGrid>
        <w:gridCol w:w="4334"/>
        <w:gridCol w:w="4334"/>
      </w:tblGrid>
      <w:tr w:rsidR="00A112E8">
        <w:trPr>
          <w:cantSplit/>
          <w:tblHeader/>
          <w:jc w:val="center"/>
        </w:trPr>
        <w:tc>
          <w:tcPr>
            <w:tcW w:w="4334" w:type="dxa"/>
            <w:shd w:val="clear" w:color="auto" w:fill="D9E2F3"/>
          </w:tcPr>
          <w:p w:rsidR="00A112E8" w:rsidRDefault="00566469">
            <w:pPr>
              <w:keepNext/>
              <w:spacing w:before="40" w:after="40" w:line="240" w:lineRule="auto"/>
              <w:jc w:val="left"/>
            </w:pPr>
            <w:r>
              <w:rPr>
                <w:b/>
                <w:sz w:val="20"/>
              </w:rPr>
              <w:t>Success cases</w:t>
            </w:r>
          </w:p>
        </w:tc>
        <w:tc>
          <w:tcPr>
            <w:tcW w:w="4334" w:type="dxa"/>
            <w:shd w:val="clear" w:color="auto" w:fill="D9E2F3"/>
          </w:tcPr>
          <w:p w:rsidR="00A112E8" w:rsidRDefault="00566469">
            <w:pPr>
              <w:keepNext/>
              <w:spacing w:before="40" w:after="40" w:line="240" w:lineRule="auto"/>
              <w:jc w:val="left"/>
            </w:pPr>
            <w:r>
              <w:rPr>
                <w:b/>
                <w:sz w:val="20"/>
              </w:rPr>
              <w:t>Evidence</w:t>
            </w:r>
          </w:p>
        </w:tc>
      </w:tr>
      <w:tr w:rsidR="00A112E8">
        <w:trPr>
          <w:cantSplit/>
          <w:jc w:val="center"/>
        </w:trPr>
        <w:tc>
          <w:tcPr>
            <w:tcW w:w="4334" w:type="dxa"/>
          </w:tcPr>
          <w:p w:rsidR="00A112E8" w:rsidRDefault="00566469">
            <w:pPr>
              <w:keepNext/>
              <w:spacing w:before="40" w:after="40" w:line="240" w:lineRule="auto"/>
              <w:jc w:val="left"/>
            </w:pPr>
            <w:r>
              <w:rPr>
                <w:sz w:val="20"/>
              </w:rPr>
              <w:t>Forecast beats naive benchmarks by a wide margin</w:t>
            </w:r>
          </w:p>
        </w:tc>
        <w:tc>
          <w:tcPr>
            <w:tcW w:w="4334" w:type="dxa"/>
          </w:tcPr>
          <w:p w:rsidR="00A112E8" w:rsidRDefault="00566469">
            <w:pPr>
              <w:keepNext/>
              <w:spacing w:before="40" w:after="40" w:line="240" w:lineRule="auto"/>
              <w:jc w:val="left"/>
            </w:pPr>
            <w:r>
              <w:rPr>
                <w:sz w:val="20"/>
              </w:rPr>
              <w:t>MAPE 7.67% vs 19.71% and 17.56%</w:t>
            </w:r>
          </w:p>
        </w:tc>
      </w:tr>
      <w:tr w:rsidR="00A112E8">
        <w:trPr>
          <w:cantSplit/>
          <w:jc w:val="center"/>
        </w:trPr>
        <w:tc>
          <w:tcPr>
            <w:tcW w:w="4334" w:type="dxa"/>
          </w:tcPr>
          <w:p w:rsidR="00A112E8" w:rsidRDefault="00566469">
            <w:pPr>
              <w:spacing w:before="40" w:after="40" w:line="240" w:lineRule="auto"/>
              <w:jc w:val="left"/>
            </w:pPr>
            <w:r>
              <w:rPr>
                <w:sz w:val="20"/>
              </w:rPr>
              <w:t>Matheuristic reaches the optimum on 90 and 180 nodes</w:t>
            </w:r>
          </w:p>
        </w:tc>
        <w:tc>
          <w:tcPr>
            <w:tcW w:w="4334" w:type="dxa"/>
          </w:tcPr>
          <w:p w:rsidR="00A112E8" w:rsidRDefault="00566469">
            <w:pPr>
              <w:spacing w:before="40" w:after="40" w:line="240" w:lineRule="auto"/>
              <w:jc w:val="left"/>
            </w:pPr>
            <w:r>
              <w:rPr>
                <w:sz w:val="20"/>
              </w:rPr>
              <w:t>Gap 0.00% and -0.05%; same hubs as CBC at 90 nodes</w:t>
            </w:r>
          </w:p>
        </w:tc>
      </w:tr>
      <w:tr w:rsidR="00A112E8">
        <w:trPr>
          <w:cantSplit/>
          <w:jc w:val="center"/>
        </w:trPr>
        <w:tc>
          <w:tcPr>
            <w:tcW w:w="4334" w:type="dxa"/>
          </w:tcPr>
          <w:p w:rsidR="00A112E8" w:rsidRDefault="00566469">
            <w:pPr>
              <w:spacing w:before="40" w:after="40" w:line="240" w:lineRule="auto"/>
              <w:jc w:val="left"/>
            </w:pPr>
            <w:r>
              <w:rPr>
                <w:sz w:val="20"/>
              </w:rPr>
              <w:t>Optimised plan is cheapest of six methods</w:t>
            </w:r>
          </w:p>
        </w:tc>
        <w:tc>
          <w:tcPr>
            <w:tcW w:w="4334" w:type="dxa"/>
          </w:tcPr>
          <w:p w:rsidR="00A112E8" w:rsidRDefault="00566469">
            <w:pPr>
              <w:spacing w:before="40" w:after="40" w:line="240" w:lineRule="auto"/>
              <w:jc w:val="left"/>
            </w:pPr>
            <w:r>
              <w:rPr>
                <w:sz w:val="20"/>
              </w:rPr>
              <w:t>Others cost 3.6% to 16.1% more</w:t>
            </w:r>
          </w:p>
        </w:tc>
      </w:tr>
      <w:tr w:rsidR="00A112E8">
        <w:trPr>
          <w:cantSplit/>
          <w:jc w:val="center"/>
        </w:trPr>
        <w:tc>
          <w:tcPr>
            <w:tcW w:w="4334" w:type="dxa"/>
          </w:tcPr>
          <w:p w:rsidR="00A112E8" w:rsidRDefault="00566469">
            <w:pPr>
              <w:spacing w:before="40" w:after="40" w:line="240" w:lineRule="auto"/>
              <w:jc w:val="left"/>
            </w:pPr>
            <w:r>
              <w:rPr>
                <w:sz w:val="20"/>
              </w:rPr>
              <w:t>Re-planning protects service in the peak</w:t>
            </w:r>
          </w:p>
        </w:tc>
        <w:tc>
          <w:tcPr>
            <w:tcW w:w="4334" w:type="dxa"/>
          </w:tcPr>
          <w:p w:rsidR="00A112E8" w:rsidRDefault="00566469">
            <w:pPr>
              <w:spacing w:before="40" w:after="40" w:line="240" w:lineRule="auto"/>
              <w:jc w:val="left"/>
            </w:pPr>
            <w:r>
              <w:rPr>
                <w:sz w:val="20"/>
              </w:rPr>
              <w:t>92.4% vs 64.9% fulfilment in October; 98.3% vs 83.7% average</w:t>
            </w:r>
          </w:p>
        </w:tc>
      </w:tr>
      <w:tr w:rsidR="00A112E8">
        <w:trPr>
          <w:cantSplit/>
          <w:jc w:val="center"/>
        </w:trPr>
        <w:tc>
          <w:tcPr>
            <w:tcW w:w="4334" w:type="dxa"/>
          </w:tcPr>
          <w:p w:rsidR="00A112E8" w:rsidRDefault="00566469">
            <w:pPr>
              <w:spacing w:before="40" w:after="40" w:line="240" w:lineRule="auto"/>
              <w:jc w:val="left"/>
            </w:pPr>
            <w:r>
              <w:rPr>
                <w:sz w:val="20"/>
              </w:rPr>
              <w:t>Everything runs from one interface</w:t>
            </w:r>
          </w:p>
        </w:tc>
        <w:tc>
          <w:tcPr>
            <w:tcW w:w="4334" w:type="dxa"/>
          </w:tcPr>
          <w:p w:rsidR="00A112E8" w:rsidRDefault="00566469">
            <w:pPr>
              <w:spacing w:before="40" w:after="40" w:line="240" w:lineRule="auto"/>
              <w:jc w:val="left"/>
            </w:pPr>
            <w:r>
              <w:rPr>
                <w:sz w:val="20"/>
              </w:rPr>
              <w:t>4 tests and 18 API checks pass; 22 screens captured</w:t>
            </w:r>
          </w:p>
        </w:tc>
      </w:tr>
    </w:tbl>
    <w:p w:rsidR="00A112E8" w:rsidRDefault="00A112E8">
      <w:pPr>
        <w:spacing w:line="144" w:lineRule="auto"/>
      </w:pPr>
    </w:p>
    <w:p w:rsidR="00A112E8" w:rsidRDefault="00566469">
      <w:pPr>
        <w:pStyle w:val="TableCaption"/>
      </w:pPr>
      <w:bookmarkStart w:id="160" w:name="_Toc242982139"/>
      <w:r>
        <w:t>Table 8.10: Failure and weak cases</w:t>
      </w:r>
      <w:bookmarkEnd w:id="160"/>
    </w:p>
    <w:tbl>
      <w:tblPr>
        <w:tblStyle w:val="TableGrid"/>
        <w:tblW w:w="0" w:type="auto"/>
        <w:jc w:val="center"/>
        <w:tblLook w:val="04A0" w:firstRow="1" w:lastRow="0" w:firstColumn="1" w:lastColumn="0" w:noHBand="0" w:noVBand="1"/>
      </w:tblPr>
      <w:tblGrid>
        <w:gridCol w:w="2081"/>
        <w:gridCol w:w="3468"/>
        <w:gridCol w:w="3121"/>
      </w:tblGrid>
      <w:tr w:rsidR="00A112E8">
        <w:trPr>
          <w:cantSplit/>
          <w:tblHeader/>
          <w:jc w:val="center"/>
        </w:trPr>
        <w:tc>
          <w:tcPr>
            <w:tcW w:w="2081" w:type="dxa"/>
            <w:shd w:val="clear" w:color="auto" w:fill="D9E2F3"/>
          </w:tcPr>
          <w:p w:rsidR="00A112E8" w:rsidRDefault="00566469">
            <w:pPr>
              <w:keepNext/>
              <w:spacing w:before="40" w:after="40" w:line="240" w:lineRule="auto"/>
              <w:jc w:val="left"/>
            </w:pPr>
            <w:r>
              <w:rPr>
                <w:b/>
                <w:sz w:val="19"/>
              </w:rPr>
              <w:t>Failure or weak case</w:t>
            </w:r>
          </w:p>
        </w:tc>
        <w:tc>
          <w:tcPr>
            <w:tcW w:w="3468" w:type="dxa"/>
            <w:shd w:val="clear" w:color="auto" w:fill="D9E2F3"/>
          </w:tcPr>
          <w:p w:rsidR="00A112E8" w:rsidRDefault="00566469">
            <w:pPr>
              <w:keepNext/>
              <w:spacing w:before="40" w:after="40" w:line="240" w:lineRule="auto"/>
              <w:jc w:val="left"/>
            </w:pPr>
            <w:r>
              <w:rPr>
                <w:b/>
                <w:sz w:val="19"/>
              </w:rPr>
              <w:t>What happened</w:t>
            </w:r>
          </w:p>
        </w:tc>
        <w:tc>
          <w:tcPr>
            <w:tcW w:w="3121" w:type="dxa"/>
            <w:shd w:val="clear" w:color="auto" w:fill="D9E2F3"/>
          </w:tcPr>
          <w:p w:rsidR="00A112E8" w:rsidRDefault="00566469">
            <w:pPr>
              <w:keepNext/>
              <w:spacing w:before="40" w:after="40" w:line="240" w:lineRule="auto"/>
              <w:jc w:val="left"/>
            </w:pPr>
            <w:r>
              <w:rPr>
                <w:b/>
                <w:sz w:val="19"/>
              </w:rPr>
              <w:t>Cause (as far as known)</w:t>
            </w:r>
          </w:p>
        </w:tc>
      </w:tr>
      <w:tr w:rsidR="00A112E8">
        <w:trPr>
          <w:cantSplit/>
          <w:jc w:val="center"/>
        </w:trPr>
        <w:tc>
          <w:tcPr>
            <w:tcW w:w="2081" w:type="dxa"/>
          </w:tcPr>
          <w:p w:rsidR="00A112E8" w:rsidRDefault="00566469">
            <w:pPr>
              <w:keepNext/>
              <w:spacing w:before="40" w:after="40" w:line="240" w:lineRule="auto"/>
              <w:jc w:val="left"/>
            </w:pPr>
            <w:r>
              <w:rPr>
                <w:sz w:val="19"/>
              </w:rPr>
              <w:t>Peak under-forecast</w:t>
            </w:r>
          </w:p>
        </w:tc>
        <w:tc>
          <w:tcPr>
            <w:tcW w:w="3468" w:type="dxa"/>
          </w:tcPr>
          <w:p w:rsidR="00A112E8" w:rsidRDefault="00566469">
            <w:pPr>
              <w:keepNext/>
              <w:spacing w:before="40" w:after="40" w:line="240" w:lineRule="auto"/>
              <w:jc w:val="left"/>
            </w:pPr>
            <w:r>
              <w:rPr>
                <w:sz w:val="19"/>
              </w:rPr>
              <w:t>Oct 2025 forecast 13.2% low; 3 of 6 hubs above capacity; fulfilment 92.3%</w:t>
            </w:r>
          </w:p>
        </w:tc>
        <w:tc>
          <w:tcPr>
            <w:tcW w:w="3121" w:type="dxa"/>
          </w:tcPr>
          <w:p w:rsidR="00A112E8" w:rsidRDefault="00566469">
            <w:pPr>
              <w:keepNext/>
              <w:spacing w:before="40" w:after="40" w:line="240" w:lineRule="auto"/>
              <w:jc w:val="left"/>
            </w:pPr>
            <w:r>
              <w:rPr>
                <w:sz w:val="19"/>
              </w:rPr>
              <w:t>Volume above the training range; the optimiser trusts the forecast and has no safety margin</w:t>
            </w:r>
          </w:p>
        </w:tc>
      </w:tr>
      <w:tr w:rsidR="00A112E8">
        <w:trPr>
          <w:cantSplit/>
          <w:jc w:val="center"/>
        </w:trPr>
        <w:tc>
          <w:tcPr>
            <w:tcW w:w="2081" w:type="dxa"/>
          </w:tcPr>
          <w:p w:rsidR="00A112E8" w:rsidRDefault="00566469">
            <w:pPr>
              <w:spacing w:before="40" w:after="40" w:line="240" w:lineRule="auto"/>
              <w:jc w:val="left"/>
            </w:pPr>
            <w:r>
              <w:rPr>
                <w:sz w:val="19"/>
              </w:rPr>
              <w:t>December over-forecast</w:t>
            </w:r>
          </w:p>
        </w:tc>
        <w:tc>
          <w:tcPr>
            <w:tcW w:w="3468" w:type="dxa"/>
          </w:tcPr>
          <w:p w:rsidR="00A112E8" w:rsidRDefault="00566469">
            <w:pPr>
              <w:spacing w:before="40" w:after="40" w:line="240" w:lineRule="auto"/>
              <w:jc w:val="left"/>
            </w:pPr>
            <w:r>
              <w:rPr>
                <w:sz w:val="19"/>
              </w:rPr>
              <w:t>10.2% high</w:t>
            </w:r>
          </w:p>
        </w:tc>
        <w:tc>
          <w:tcPr>
            <w:tcW w:w="3121" w:type="dxa"/>
          </w:tcPr>
          <w:p w:rsidR="00A112E8" w:rsidRDefault="00566469">
            <w:pPr>
              <w:spacing w:before="40" w:after="40" w:line="240" w:lineRule="auto"/>
              <w:jc w:val="left"/>
            </w:pPr>
            <w:r>
              <w:rPr>
                <w:sz w:val="19"/>
              </w:rPr>
              <w:t>Probably the lag features still contain the October-November peak</w:t>
            </w:r>
          </w:p>
        </w:tc>
      </w:tr>
      <w:tr w:rsidR="00A112E8">
        <w:trPr>
          <w:cantSplit/>
          <w:jc w:val="center"/>
        </w:trPr>
        <w:tc>
          <w:tcPr>
            <w:tcW w:w="2081" w:type="dxa"/>
          </w:tcPr>
          <w:p w:rsidR="00A112E8" w:rsidRDefault="00566469">
            <w:pPr>
              <w:spacing w:before="40" w:after="40" w:line="240" w:lineRule="auto"/>
              <w:jc w:val="left"/>
            </w:pPr>
            <w:r>
              <w:rPr>
                <w:sz w:val="19"/>
              </w:rPr>
              <w:t>Large errors for some regions</w:t>
            </w:r>
          </w:p>
        </w:tc>
        <w:tc>
          <w:tcPr>
            <w:tcW w:w="3468" w:type="dxa"/>
          </w:tcPr>
          <w:p w:rsidR="00A112E8" w:rsidRDefault="00566469">
            <w:pPr>
              <w:spacing w:before="40" w:after="40" w:line="240" w:lineRule="auto"/>
              <w:jc w:val="left"/>
            </w:pPr>
            <w:r>
              <w:rPr>
                <w:sz w:val="19"/>
              </w:rPr>
              <w:t>Pune, Ahmedabad and Chennai over-forecast by 39-40% in Dec 2025</w:t>
            </w:r>
          </w:p>
        </w:tc>
        <w:tc>
          <w:tcPr>
            <w:tcW w:w="3121" w:type="dxa"/>
          </w:tcPr>
          <w:p w:rsidR="00A112E8" w:rsidRDefault="00566469">
            <w:pPr>
              <w:spacing w:before="40" w:after="40" w:line="240" w:lineRule="auto"/>
              <w:jc w:val="left"/>
            </w:pPr>
            <w:r>
              <w:rPr>
                <w:sz w:val="19"/>
              </w:rPr>
              <w:t>Not investigated; the post-peak drop is probably larger than the lags imply</w:t>
            </w:r>
          </w:p>
        </w:tc>
      </w:tr>
      <w:tr w:rsidR="00A112E8">
        <w:trPr>
          <w:cantSplit/>
          <w:jc w:val="center"/>
        </w:trPr>
        <w:tc>
          <w:tcPr>
            <w:tcW w:w="2081" w:type="dxa"/>
          </w:tcPr>
          <w:p w:rsidR="00A112E8" w:rsidRDefault="00566469">
            <w:pPr>
              <w:spacing w:before="40" w:after="40" w:line="240" w:lineRule="auto"/>
              <w:jc w:val="left"/>
            </w:pPr>
            <w:r>
              <w:rPr>
                <w:sz w:val="19"/>
              </w:rPr>
              <w:t>No gain at 90 nodes</w:t>
            </w:r>
          </w:p>
        </w:tc>
        <w:tc>
          <w:tcPr>
            <w:tcW w:w="3468" w:type="dxa"/>
          </w:tcPr>
          <w:p w:rsidR="00A112E8" w:rsidRDefault="00566469">
            <w:pPr>
              <w:spacing w:before="40" w:after="40" w:line="240" w:lineRule="auto"/>
              <w:jc w:val="left"/>
            </w:pPr>
            <w:r>
              <w:rPr>
                <w:sz w:val="19"/>
              </w:rPr>
              <w:t>Same plan and similar time as the exact MIP</w:t>
            </w:r>
          </w:p>
        </w:tc>
        <w:tc>
          <w:tcPr>
            <w:tcW w:w="3121" w:type="dxa"/>
          </w:tcPr>
          <w:p w:rsidR="00A112E8" w:rsidRDefault="00566469">
            <w:pPr>
              <w:spacing w:before="40" w:after="40" w:line="240" w:lineRule="auto"/>
              <w:jc w:val="left"/>
            </w:pPr>
            <w:r>
              <w:rPr>
                <w:sz w:val="19"/>
              </w:rPr>
              <w:t>The instance is small enough for CBC</w:t>
            </w:r>
          </w:p>
        </w:tc>
      </w:tr>
      <w:tr w:rsidR="00A112E8">
        <w:trPr>
          <w:cantSplit/>
          <w:jc w:val="center"/>
        </w:trPr>
        <w:tc>
          <w:tcPr>
            <w:tcW w:w="2081" w:type="dxa"/>
          </w:tcPr>
          <w:p w:rsidR="00A112E8" w:rsidRDefault="00566469">
            <w:pPr>
              <w:spacing w:before="40" w:after="40" w:line="240" w:lineRule="auto"/>
              <w:jc w:val="left"/>
            </w:pPr>
            <w:r>
              <w:rPr>
                <w:sz w:val="19"/>
              </w:rPr>
              <w:lastRenderedPageBreak/>
              <w:t>270 nodes</w:t>
            </w:r>
          </w:p>
        </w:tc>
        <w:tc>
          <w:tcPr>
            <w:tcW w:w="3468" w:type="dxa"/>
          </w:tcPr>
          <w:p w:rsidR="00A112E8" w:rsidRDefault="00566469">
            <w:pPr>
              <w:spacing w:before="40" w:after="40" w:line="240" w:lineRule="auto"/>
              <w:jc w:val="left"/>
            </w:pPr>
            <w:r>
              <w:rPr>
                <w:sz w:val="19"/>
              </w:rPr>
              <w:t>Matheuristic 3.67% above the exact incumbent</w:t>
            </w:r>
          </w:p>
        </w:tc>
        <w:tc>
          <w:tcPr>
            <w:tcW w:w="3121" w:type="dxa"/>
          </w:tcPr>
          <w:p w:rsidR="00A112E8" w:rsidRDefault="00566469">
            <w:pPr>
              <w:spacing w:before="40" w:after="40" w:line="240" w:lineRule="auto"/>
              <w:jc w:val="left"/>
            </w:pPr>
            <w:r>
              <w:rPr>
                <w:sz w:val="19"/>
              </w:rPr>
              <w:t>Probably the kernel of 24 candidates and the 70% time rule limit the search (not isolated by an experiment)</w:t>
            </w:r>
          </w:p>
        </w:tc>
      </w:tr>
      <w:tr w:rsidR="00A112E8">
        <w:trPr>
          <w:cantSplit/>
          <w:jc w:val="center"/>
        </w:trPr>
        <w:tc>
          <w:tcPr>
            <w:tcW w:w="2081" w:type="dxa"/>
          </w:tcPr>
          <w:p w:rsidR="00A112E8" w:rsidRDefault="00566469">
            <w:pPr>
              <w:spacing w:before="40" w:after="40" w:line="240" w:lineRule="auto"/>
              <w:jc w:val="left"/>
            </w:pPr>
            <w:r>
              <w:rPr>
                <w:sz w:val="19"/>
              </w:rPr>
              <w:t>Distant service</w:t>
            </w:r>
          </w:p>
        </w:tc>
        <w:tc>
          <w:tcPr>
            <w:tcW w:w="3468" w:type="dxa"/>
          </w:tcPr>
          <w:p w:rsidR="00A112E8" w:rsidRDefault="00566469">
            <w:pPr>
              <w:spacing w:before="40" w:after="40" w:line="240" w:lineRule="auto"/>
              <w:jc w:val="left"/>
            </w:pPr>
            <w:r>
              <w:rPr>
                <w:sz w:val="19"/>
              </w:rPr>
              <w:t>Dehradun-N served 1,427 km away (37.7 h)</w:t>
            </w:r>
          </w:p>
        </w:tc>
        <w:tc>
          <w:tcPr>
            <w:tcW w:w="3121" w:type="dxa"/>
          </w:tcPr>
          <w:p w:rsidR="00A112E8" w:rsidRDefault="00566469">
            <w:pPr>
              <w:spacing w:before="40" w:after="40" w:line="240" w:lineRule="auto"/>
              <w:jc w:val="left"/>
            </w:pPr>
            <w:r>
              <w:rPr>
                <w:sz w:val="19"/>
              </w:rPr>
              <w:t>Only six hubs; cost model favours consolidation</w:t>
            </w:r>
          </w:p>
        </w:tc>
      </w:tr>
      <w:tr w:rsidR="00A112E8">
        <w:trPr>
          <w:cantSplit/>
          <w:jc w:val="center"/>
        </w:trPr>
        <w:tc>
          <w:tcPr>
            <w:tcW w:w="2081" w:type="dxa"/>
          </w:tcPr>
          <w:p w:rsidR="00A112E8" w:rsidRDefault="00566469">
            <w:pPr>
              <w:spacing w:before="40" w:after="40" w:line="240" w:lineRule="auto"/>
              <w:jc w:val="left"/>
            </w:pPr>
            <w:r>
              <w:rPr>
                <w:sz w:val="19"/>
              </w:rPr>
              <w:t>Static control is simple</w:t>
            </w:r>
          </w:p>
        </w:tc>
        <w:tc>
          <w:tcPr>
            <w:tcW w:w="3468" w:type="dxa"/>
          </w:tcPr>
          <w:p w:rsidR="00A112E8" w:rsidRDefault="00566469">
            <w:pPr>
              <w:spacing w:before="40" w:after="40" w:line="240" w:lineRule="auto"/>
              <w:jc w:val="left"/>
            </w:pPr>
            <w:r>
              <w:rPr>
                <w:sz w:val="19"/>
              </w:rPr>
              <w:t>A stronger static plan was not tried</w:t>
            </w:r>
          </w:p>
        </w:tc>
        <w:tc>
          <w:tcPr>
            <w:tcW w:w="3121" w:type="dxa"/>
          </w:tcPr>
          <w:p w:rsidR="00A112E8" w:rsidRDefault="00566469">
            <w:pPr>
              <w:spacing w:before="40" w:after="40" w:line="240" w:lineRule="auto"/>
              <w:jc w:val="left"/>
            </w:pPr>
            <w:r>
              <w:rPr>
                <w:sz w:val="19"/>
              </w:rPr>
              <w:t>Comparison may overstate the benefit of re-planning</w:t>
            </w:r>
          </w:p>
        </w:tc>
      </w:tr>
    </w:tbl>
    <w:p w:rsidR="00A112E8" w:rsidRDefault="00A112E8">
      <w:pPr>
        <w:spacing w:line="144" w:lineRule="auto"/>
      </w:pPr>
    </w:p>
    <w:p w:rsidR="00A112E8" w:rsidRDefault="00566469">
      <w:pPr>
        <w:pStyle w:val="Heading2"/>
      </w:pPr>
      <w:bookmarkStart w:id="161" w:name="_Toc242982017"/>
      <w:r>
        <w:t>8.10  Limitations of the Results</w:t>
      </w:r>
      <w:bookmarkEnd w:id="161"/>
    </w:p>
    <w:p w:rsidR="00A112E8" w:rsidRDefault="00566469">
      <w:pPr>
        <w:pStyle w:val="ListBullet"/>
        <w:spacing w:after="40"/>
      </w:pPr>
      <w:r>
        <w:t>All results come from one synthetic dataset and one random seed; absolute rupee values, delivery hours and fulfilment are model outputs.</w:t>
      </w:r>
    </w:p>
    <w:p w:rsidR="00A112E8" w:rsidRDefault="00566469">
      <w:pPr>
        <w:pStyle w:val="ListBullet"/>
        <w:spacing w:after="40"/>
      </w:pPr>
      <w:r>
        <w:t>Fulfilment and SLA reliability are simulated capacity measures, not observed deliveries.</w:t>
      </w:r>
    </w:p>
    <w:p w:rsidR="00A112E8" w:rsidRDefault="00566469">
      <w:pPr>
        <w:pStyle w:val="ListBullet"/>
        <w:spacing w:after="40"/>
      </w:pPr>
      <w:r>
        <w:t>The comparison covers a single month (October 2025); the rolling horizon covers six months; the benchmark three sizes.</w:t>
      </w:r>
    </w:p>
    <w:p w:rsidR="00A112E8" w:rsidRDefault="00566469">
      <w:pPr>
        <w:pStyle w:val="ListBullet"/>
        <w:spacing w:after="40"/>
      </w:pPr>
      <w:r>
        <w:t>The base paper's real-data results are not reproduced and its robustness measure is not implemented.</w:t>
      </w:r>
    </w:p>
    <w:p w:rsidR="00A112E8" w:rsidRDefault="00566469">
      <w:pPr>
        <w:pStyle w:val="ListBullet"/>
        <w:spacing w:after="40"/>
      </w:pPr>
      <w:r>
        <w:t>No confidence intervals, repeated runs or statistical tests; solve times vary by several seconds from run to run.</w:t>
      </w:r>
    </w:p>
    <w:p w:rsidR="00A112E8" w:rsidRDefault="00566469">
      <w:pPr>
        <w:pStyle w:val="Heading2"/>
      </w:pPr>
      <w:bookmarkStart w:id="162" w:name="_Toc242982018"/>
      <w:r>
        <w:t>8.11  Objectives Against Outcomes</w:t>
      </w:r>
      <w:bookmarkEnd w:id="162"/>
    </w:p>
    <w:p w:rsidR="00A112E8" w:rsidRDefault="00566469">
      <w:pPr>
        <w:pStyle w:val="TableCaption"/>
      </w:pPr>
      <w:bookmarkStart w:id="163" w:name="_Toc242982140"/>
      <w:r>
        <w:t>Table 8.11: Objectives and outcomes</w:t>
      </w:r>
      <w:bookmarkEnd w:id="163"/>
    </w:p>
    <w:tbl>
      <w:tblPr>
        <w:tblStyle w:val="TableGrid"/>
        <w:tblW w:w="0" w:type="auto"/>
        <w:jc w:val="center"/>
        <w:tblLook w:val="04A0" w:firstRow="1" w:lastRow="0" w:firstColumn="1" w:lastColumn="0" w:noHBand="0" w:noVBand="1"/>
      </w:tblPr>
      <w:tblGrid>
        <w:gridCol w:w="2601"/>
        <w:gridCol w:w="4334"/>
        <w:gridCol w:w="1734"/>
      </w:tblGrid>
      <w:tr w:rsidR="00A112E8">
        <w:trPr>
          <w:cantSplit/>
          <w:tblHeader/>
          <w:jc w:val="center"/>
        </w:trPr>
        <w:tc>
          <w:tcPr>
            <w:tcW w:w="2601" w:type="dxa"/>
            <w:shd w:val="clear" w:color="auto" w:fill="D9E2F3"/>
          </w:tcPr>
          <w:p w:rsidR="00A112E8" w:rsidRDefault="00566469">
            <w:pPr>
              <w:keepNext/>
              <w:spacing w:before="40" w:after="40" w:line="240" w:lineRule="auto"/>
              <w:jc w:val="left"/>
            </w:pPr>
            <w:r>
              <w:rPr>
                <w:b/>
                <w:sz w:val="19"/>
              </w:rPr>
              <w:t>Objective</w:t>
            </w:r>
          </w:p>
        </w:tc>
        <w:tc>
          <w:tcPr>
            <w:tcW w:w="4334" w:type="dxa"/>
            <w:shd w:val="clear" w:color="auto" w:fill="D9E2F3"/>
          </w:tcPr>
          <w:p w:rsidR="00A112E8" w:rsidRDefault="00566469">
            <w:pPr>
              <w:keepNext/>
              <w:spacing w:before="40" w:after="40" w:line="240" w:lineRule="auto"/>
              <w:jc w:val="left"/>
            </w:pPr>
            <w:r>
              <w:rPr>
                <w:b/>
                <w:sz w:val="19"/>
              </w:rPr>
              <w:t>Outcome</w:t>
            </w:r>
          </w:p>
        </w:tc>
        <w:tc>
          <w:tcPr>
            <w:tcW w:w="1734" w:type="dxa"/>
            <w:shd w:val="clear" w:color="auto" w:fill="D9E2F3"/>
          </w:tcPr>
          <w:p w:rsidR="00A112E8" w:rsidRDefault="00566469">
            <w:pPr>
              <w:keepNext/>
              <w:spacing w:before="40" w:after="40" w:line="240" w:lineRule="auto"/>
              <w:jc w:val="left"/>
            </w:pPr>
            <w:r>
              <w:rPr>
                <w:b/>
                <w:sz w:val="19"/>
              </w:rPr>
              <w:t>Status</w:t>
            </w:r>
          </w:p>
        </w:tc>
      </w:tr>
      <w:tr w:rsidR="00A112E8">
        <w:trPr>
          <w:cantSplit/>
          <w:jc w:val="center"/>
        </w:trPr>
        <w:tc>
          <w:tcPr>
            <w:tcW w:w="2601" w:type="dxa"/>
          </w:tcPr>
          <w:p w:rsidR="00A112E8" w:rsidRDefault="00566469">
            <w:pPr>
              <w:keepNext/>
              <w:spacing w:before="40" w:after="40" w:line="240" w:lineRule="auto"/>
              <w:jc w:val="left"/>
            </w:pPr>
            <w:r>
              <w:rPr>
                <w:sz w:val="19"/>
              </w:rPr>
              <w:t>1 Collect and preprocess historical e-commerce logistics data</w:t>
            </w:r>
          </w:p>
        </w:tc>
        <w:tc>
          <w:tcPr>
            <w:tcW w:w="4334" w:type="dxa"/>
          </w:tcPr>
          <w:p w:rsidR="00A112E8" w:rsidRDefault="00566469">
            <w:pPr>
              <w:keepNext/>
              <w:spacing w:before="40" w:after="40" w:line="240" w:lineRule="auto"/>
              <w:jc w:val="left"/>
            </w:pPr>
            <w:r>
              <w:rPr>
                <w:sz w:val="19"/>
              </w:rPr>
              <w:t>Synthetic 90-region, 36-month dataset generated and cleaned (duplicates, gaps); real data is not available</w:t>
            </w:r>
          </w:p>
        </w:tc>
        <w:tc>
          <w:tcPr>
            <w:tcW w:w="1734" w:type="dxa"/>
          </w:tcPr>
          <w:p w:rsidR="00A112E8" w:rsidRDefault="00566469">
            <w:pPr>
              <w:keepNext/>
              <w:spacing w:before="40" w:after="40" w:line="240" w:lineRule="auto"/>
              <w:jc w:val="left"/>
            </w:pPr>
            <w:r>
              <w:rPr>
                <w:sz w:val="19"/>
              </w:rPr>
              <w:t>Met with synthetic data</w:t>
            </w:r>
          </w:p>
        </w:tc>
      </w:tr>
      <w:tr w:rsidR="00A112E8">
        <w:trPr>
          <w:cantSplit/>
          <w:jc w:val="center"/>
        </w:trPr>
        <w:tc>
          <w:tcPr>
            <w:tcW w:w="2601" w:type="dxa"/>
          </w:tcPr>
          <w:p w:rsidR="00A112E8" w:rsidRDefault="00566469">
            <w:pPr>
              <w:spacing w:before="40" w:after="40" w:line="240" w:lineRule="auto"/>
              <w:jc w:val="left"/>
            </w:pPr>
            <w:r>
              <w:rPr>
                <w:sz w:val="19"/>
              </w:rPr>
              <w:t>2 Predict regional demand with a Random Forest</w:t>
            </w:r>
          </w:p>
        </w:tc>
        <w:tc>
          <w:tcPr>
            <w:tcW w:w="4334" w:type="dxa"/>
          </w:tcPr>
          <w:p w:rsidR="00A112E8" w:rsidRDefault="00566469">
            <w:pPr>
              <w:spacing w:before="40" w:after="40" w:line="240" w:lineRule="auto"/>
              <w:jc w:val="left"/>
            </w:pPr>
            <w:r>
              <w:rPr>
                <w:sz w:val="19"/>
              </w:rPr>
              <w:t>MAPE 7.67%, R-squared 0.9766 on held-out months; naive MAPE 17.6-19.7%</w:t>
            </w:r>
          </w:p>
        </w:tc>
        <w:tc>
          <w:tcPr>
            <w:tcW w:w="1734" w:type="dxa"/>
          </w:tcPr>
          <w:p w:rsidR="00A112E8" w:rsidRDefault="00566469">
            <w:pPr>
              <w:spacing w:before="40" w:after="40" w:line="240" w:lineRule="auto"/>
              <w:jc w:val="left"/>
            </w:pPr>
            <w:r>
              <w:rPr>
                <w:sz w:val="19"/>
              </w:rPr>
              <w:t>Met</w:t>
            </w:r>
          </w:p>
        </w:tc>
      </w:tr>
      <w:tr w:rsidR="00A112E8">
        <w:trPr>
          <w:cantSplit/>
          <w:jc w:val="center"/>
        </w:trPr>
        <w:tc>
          <w:tcPr>
            <w:tcW w:w="2601" w:type="dxa"/>
          </w:tcPr>
          <w:p w:rsidR="00A112E8" w:rsidRDefault="00566469">
            <w:pPr>
              <w:spacing w:before="40" w:after="40" w:line="240" w:lineRule="auto"/>
              <w:jc w:val="left"/>
            </w:pPr>
            <w:r>
              <w:rPr>
                <w:sz w:val="19"/>
              </w:rPr>
              <w:t>3 Formulate hub location with cost, time and capacity constraints</w:t>
            </w:r>
          </w:p>
        </w:tc>
        <w:tc>
          <w:tcPr>
            <w:tcW w:w="4334" w:type="dxa"/>
          </w:tcPr>
          <w:p w:rsidR="00A112E8" w:rsidRDefault="00566469">
            <w:pPr>
              <w:spacing w:before="40" w:after="40" w:line="240" w:lineRule="auto"/>
              <w:jc w:val="left"/>
            </w:pPr>
            <w:r>
              <w:rPr>
                <w:sz w:val="19"/>
              </w:rPr>
              <w:t>Capacitated single-allocation MIP with fixed, transport and time cost, capacity, p, optional hard SLA</w:t>
            </w:r>
          </w:p>
        </w:tc>
        <w:tc>
          <w:tcPr>
            <w:tcW w:w="1734" w:type="dxa"/>
          </w:tcPr>
          <w:p w:rsidR="00A112E8" w:rsidRDefault="00566469">
            <w:pPr>
              <w:spacing w:before="40" w:after="40" w:line="240" w:lineRule="auto"/>
              <w:jc w:val="left"/>
            </w:pPr>
            <w:r>
              <w:rPr>
                <w:sz w:val="19"/>
              </w:rPr>
              <w:t>Met (single capacity level, no robustness)</w:t>
            </w:r>
          </w:p>
        </w:tc>
      </w:tr>
      <w:tr w:rsidR="00A112E8">
        <w:trPr>
          <w:cantSplit/>
          <w:jc w:val="center"/>
        </w:trPr>
        <w:tc>
          <w:tcPr>
            <w:tcW w:w="2601" w:type="dxa"/>
          </w:tcPr>
          <w:p w:rsidR="00A112E8" w:rsidRDefault="00566469">
            <w:pPr>
              <w:spacing w:before="40" w:after="40" w:line="240" w:lineRule="auto"/>
              <w:jc w:val="left"/>
            </w:pPr>
            <w:r>
              <w:rPr>
                <w:sz w:val="19"/>
              </w:rPr>
              <w:t>4 Solve efficiently with a matheuristic</w:t>
            </w:r>
          </w:p>
        </w:tc>
        <w:tc>
          <w:tcPr>
            <w:tcW w:w="4334" w:type="dxa"/>
          </w:tcPr>
          <w:p w:rsidR="00A112E8" w:rsidRDefault="00566469">
            <w:pPr>
              <w:spacing w:before="40" w:after="40" w:line="240" w:lineRule="auto"/>
              <w:jc w:val="left"/>
            </w:pPr>
            <w:r>
              <w:rPr>
                <w:sz w:val="19"/>
              </w:rPr>
              <w:t>Optimal at 90 and 180 nodes, 4-5 times faster; 3.67% above the incumbent at 270 nodes</w:t>
            </w:r>
          </w:p>
        </w:tc>
        <w:tc>
          <w:tcPr>
            <w:tcW w:w="1734" w:type="dxa"/>
          </w:tcPr>
          <w:p w:rsidR="00A112E8" w:rsidRDefault="00566469">
            <w:pPr>
              <w:spacing w:before="40" w:after="40" w:line="240" w:lineRule="auto"/>
              <w:jc w:val="left"/>
            </w:pPr>
            <w:r>
              <w:rPr>
                <w:sz w:val="19"/>
              </w:rPr>
              <w:t>Met, with a stated gap at the largest size</w:t>
            </w:r>
          </w:p>
        </w:tc>
      </w:tr>
      <w:tr w:rsidR="00A112E8">
        <w:trPr>
          <w:cantSplit/>
          <w:jc w:val="center"/>
        </w:trPr>
        <w:tc>
          <w:tcPr>
            <w:tcW w:w="2601" w:type="dxa"/>
          </w:tcPr>
          <w:p w:rsidR="00A112E8" w:rsidRDefault="00566469">
            <w:pPr>
              <w:spacing w:before="40" w:after="40" w:line="240" w:lineRule="auto"/>
              <w:jc w:val="left"/>
            </w:pPr>
            <w:r>
              <w:rPr>
                <w:sz w:val="19"/>
              </w:rPr>
              <w:t>5 Re-optimise as demand changes</w:t>
            </w:r>
          </w:p>
        </w:tc>
        <w:tc>
          <w:tcPr>
            <w:tcW w:w="4334" w:type="dxa"/>
          </w:tcPr>
          <w:p w:rsidR="00A112E8" w:rsidRDefault="00566469">
            <w:pPr>
              <w:spacing w:before="40" w:after="40" w:line="240" w:lineRule="auto"/>
              <w:jc w:val="left"/>
            </w:pPr>
            <w:r>
              <w:rPr>
                <w:sz w:val="19"/>
              </w:rPr>
              <w:t>Rolling horizon: 98.3% vs 83.7% fulfilment, one hub change</w:t>
            </w:r>
          </w:p>
        </w:tc>
        <w:tc>
          <w:tcPr>
            <w:tcW w:w="1734" w:type="dxa"/>
          </w:tcPr>
          <w:p w:rsidR="00A112E8" w:rsidRDefault="00566469">
            <w:pPr>
              <w:spacing w:before="40" w:after="40" w:line="240" w:lineRule="auto"/>
              <w:jc w:val="left"/>
            </w:pPr>
            <w:r>
              <w:rPr>
                <w:sz w:val="19"/>
              </w:rPr>
              <w:t>Met (model not retrained monthly)</w:t>
            </w:r>
          </w:p>
        </w:tc>
      </w:tr>
      <w:tr w:rsidR="00A112E8">
        <w:trPr>
          <w:cantSplit/>
          <w:jc w:val="center"/>
        </w:trPr>
        <w:tc>
          <w:tcPr>
            <w:tcW w:w="2601" w:type="dxa"/>
          </w:tcPr>
          <w:p w:rsidR="00A112E8" w:rsidRDefault="00566469">
            <w:pPr>
              <w:spacing w:before="40" w:after="40" w:line="240" w:lineRule="auto"/>
              <w:jc w:val="left"/>
            </w:pPr>
            <w:r>
              <w:rPr>
                <w:sz w:val="19"/>
              </w:rPr>
              <w:t>6 Compare with traditional methods</w:t>
            </w:r>
          </w:p>
        </w:tc>
        <w:tc>
          <w:tcPr>
            <w:tcW w:w="4334" w:type="dxa"/>
          </w:tcPr>
          <w:p w:rsidR="00A112E8" w:rsidRDefault="00566469">
            <w:pPr>
              <w:spacing w:before="40" w:after="40" w:line="240" w:lineRule="auto"/>
              <w:jc w:val="left"/>
            </w:pPr>
            <w:r>
              <w:rPr>
                <w:sz w:val="19"/>
              </w:rPr>
              <w:t>Five baselines on the same instance; proposed is cheapest</w:t>
            </w:r>
          </w:p>
        </w:tc>
        <w:tc>
          <w:tcPr>
            <w:tcW w:w="1734" w:type="dxa"/>
          </w:tcPr>
          <w:p w:rsidR="00A112E8" w:rsidRDefault="00566469">
            <w:pPr>
              <w:spacing w:before="40" w:after="40" w:line="240" w:lineRule="auto"/>
              <w:jc w:val="left"/>
            </w:pPr>
            <w:r>
              <w:rPr>
                <w:sz w:val="19"/>
              </w:rPr>
              <w:t>Met on one month; base-paper numbers not reproduced</w:t>
            </w:r>
          </w:p>
        </w:tc>
      </w:tr>
    </w:tbl>
    <w:p w:rsidR="00A112E8" w:rsidRDefault="00A112E8">
      <w:pPr>
        <w:spacing w:line="144" w:lineRule="auto"/>
      </w:pPr>
    </w:p>
    <w:p w:rsidR="00A112E8" w:rsidRDefault="00566469">
      <w:pPr>
        <w:pStyle w:val="Heading1"/>
        <w:pageBreakBefore/>
      </w:pPr>
      <w:bookmarkStart w:id="164" w:name="_Toc242982019"/>
      <w:r>
        <w:lastRenderedPageBreak/>
        <w:t>CHAPTER 9</w:t>
      </w:r>
      <w:r>
        <w:br/>
        <w:t>CONCLUSION</w:t>
      </w:r>
      <w:bookmarkEnd w:id="164"/>
    </w:p>
    <w:p w:rsidR="00A112E8" w:rsidRDefault="00566469">
      <w:pPr>
        <w:pStyle w:val="Heading2"/>
      </w:pPr>
      <w:bookmarkStart w:id="165" w:name="_Toc242982020"/>
      <w:r>
        <w:t>9.1  Summary of the Work</w:t>
      </w:r>
      <w:bookmarkEnd w:id="165"/>
    </w:p>
    <w:p w:rsidR="00A112E8" w:rsidRDefault="00566469">
      <w:r>
        <w:t>This project implemented the predict-then-optimise framework of the base paper end to end. A Random Forest forecasts regional demand from lag, rolling, calendar and region features; the forecast feeds a capacitated single-allocation hub-location model; a matheuristic that combines greedy construction, a screened and MIP-priced local search and a kernel search solves it; the plan is scored on the demand that actually occurred; and the cycle is repeated month by month. A FastAPI service and a React application make the pipeline usable from a browser, and a command line and 22 captured screens document it.</w:t>
      </w:r>
    </w:p>
    <w:p w:rsidR="00A112E8" w:rsidRDefault="00566469">
      <w:r>
        <w:t>The work was carried out on a synthetic dataset of 90 regions and 36 months, because no real order history was available. Every number reported is read from the project's own saved models and results, and the report states where the evidence is weaker than the base paper's.</w:t>
      </w:r>
    </w:p>
    <w:p w:rsidR="00A112E8" w:rsidRDefault="00566469">
      <w:pPr>
        <w:pStyle w:val="Heading2"/>
      </w:pPr>
      <w:bookmarkStart w:id="166" w:name="_Toc242982021"/>
      <w:r>
        <w:t>9.2  Objectives Achieved</w:t>
      </w:r>
      <w:bookmarkEnd w:id="166"/>
    </w:p>
    <w:p w:rsidR="00A112E8" w:rsidRDefault="00566469">
      <w:pPr>
        <w:pStyle w:val="TableCaption"/>
      </w:pPr>
      <w:bookmarkStart w:id="167" w:name="_Toc242982141"/>
      <w:r>
        <w:t>Table 9.1: Objectives achieved</w:t>
      </w:r>
      <w:bookmarkEnd w:id="167"/>
    </w:p>
    <w:tbl>
      <w:tblPr>
        <w:tblStyle w:val="TableGrid"/>
        <w:tblW w:w="0" w:type="auto"/>
        <w:jc w:val="center"/>
        <w:tblLook w:val="04A0" w:firstRow="1" w:lastRow="0" w:firstColumn="1" w:lastColumn="0" w:noHBand="0" w:noVBand="1"/>
      </w:tblPr>
      <w:tblGrid>
        <w:gridCol w:w="2947"/>
        <w:gridCol w:w="5722"/>
      </w:tblGrid>
      <w:tr w:rsidR="00A112E8">
        <w:trPr>
          <w:cantSplit/>
          <w:tblHeader/>
          <w:jc w:val="center"/>
        </w:trPr>
        <w:tc>
          <w:tcPr>
            <w:tcW w:w="2947" w:type="dxa"/>
            <w:shd w:val="clear" w:color="auto" w:fill="D9E2F3"/>
          </w:tcPr>
          <w:p w:rsidR="00A112E8" w:rsidRDefault="00566469">
            <w:pPr>
              <w:keepNext/>
              <w:spacing w:before="40" w:after="40" w:line="240" w:lineRule="auto"/>
              <w:jc w:val="left"/>
            </w:pPr>
            <w:r>
              <w:rPr>
                <w:b/>
                <w:sz w:val="20"/>
              </w:rPr>
              <w:t>Objective</w:t>
            </w:r>
          </w:p>
        </w:tc>
        <w:tc>
          <w:tcPr>
            <w:tcW w:w="5722" w:type="dxa"/>
            <w:shd w:val="clear" w:color="auto" w:fill="D9E2F3"/>
          </w:tcPr>
          <w:p w:rsidR="00A112E8" w:rsidRDefault="00566469">
            <w:pPr>
              <w:keepNext/>
              <w:spacing w:before="40" w:after="40" w:line="240" w:lineRule="auto"/>
              <w:jc w:val="left"/>
            </w:pPr>
            <w:r>
              <w:rPr>
                <w:b/>
                <w:sz w:val="20"/>
              </w:rPr>
              <w:t>Outcome</w:t>
            </w:r>
          </w:p>
        </w:tc>
      </w:tr>
      <w:tr w:rsidR="00A112E8">
        <w:trPr>
          <w:cantSplit/>
          <w:jc w:val="center"/>
        </w:trPr>
        <w:tc>
          <w:tcPr>
            <w:tcW w:w="2947" w:type="dxa"/>
          </w:tcPr>
          <w:p w:rsidR="00A112E8" w:rsidRDefault="00566469">
            <w:pPr>
              <w:keepNext/>
              <w:spacing w:before="40" w:after="40" w:line="240" w:lineRule="auto"/>
              <w:jc w:val="left"/>
            </w:pPr>
            <w:r>
              <w:rPr>
                <w:sz w:val="20"/>
              </w:rPr>
              <w:t>1 Data collection and preprocessing</w:t>
            </w:r>
          </w:p>
        </w:tc>
        <w:tc>
          <w:tcPr>
            <w:tcW w:w="5722" w:type="dxa"/>
          </w:tcPr>
          <w:p w:rsidR="00A112E8" w:rsidRDefault="00566469">
            <w:pPr>
              <w:keepNext/>
              <w:spacing w:before="40" w:after="40" w:line="240" w:lineRule="auto"/>
              <w:jc w:val="left"/>
            </w:pPr>
            <w:r>
              <w:rPr>
                <w:sz w:val="20"/>
              </w:rPr>
              <w:t>Synthetic dataset with cleaning, de-duplication and gap filling (real data not available)</w:t>
            </w:r>
          </w:p>
        </w:tc>
      </w:tr>
      <w:tr w:rsidR="00A112E8">
        <w:trPr>
          <w:cantSplit/>
          <w:jc w:val="center"/>
        </w:trPr>
        <w:tc>
          <w:tcPr>
            <w:tcW w:w="2947" w:type="dxa"/>
          </w:tcPr>
          <w:p w:rsidR="00A112E8" w:rsidRDefault="00566469">
            <w:pPr>
              <w:spacing w:before="40" w:after="40" w:line="240" w:lineRule="auto"/>
              <w:jc w:val="left"/>
            </w:pPr>
            <w:r>
              <w:rPr>
                <w:sz w:val="20"/>
              </w:rPr>
              <w:t>2 Random Forest demand prediction</w:t>
            </w:r>
          </w:p>
        </w:tc>
        <w:tc>
          <w:tcPr>
            <w:tcW w:w="5722" w:type="dxa"/>
          </w:tcPr>
          <w:p w:rsidR="00A112E8" w:rsidRDefault="00566469">
            <w:pPr>
              <w:spacing w:before="40" w:after="40" w:line="240" w:lineRule="auto"/>
              <w:jc w:val="left"/>
            </w:pPr>
            <w:r>
              <w:rPr>
                <w:sz w:val="20"/>
              </w:rPr>
              <w:t>MAPE 7.67%, R-squared 0.9766; naive forecasters 17.6-19.7% MAPE</w:t>
            </w:r>
          </w:p>
        </w:tc>
      </w:tr>
      <w:tr w:rsidR="00A112E8">
        <w:trPr>
          <w:cantSplit/>
          <w:jc w:val="center"/>
        </w:trPr>
        <w:tc>
          <w:tcPr>
            <w:tcW w:w="2947" w:type="dxa"/>
          </w:tcPr>
          <w:p w:rsidR="00A112E8" w:rsidRDefault="00566469">
            <w:pPr>
              <w:spacing w:before="40" w:after="40" w:line="240" w:lineRule="auto"/>
              <w:jc w:val="left"/>
            </w:pPr>
            <w:r>
              <w:rPr>
                <w:sz w:val="20"/>
              </w:rPr>
              <w:t>3 Optimisation model</w:t>
            </w:r>
          </w:p>
        </w:tc>
        <w:tc>
          <w:tcPr>
            <w:tcW w:w="5722" w:type="dxa"/>
          </w:tcPr>
          <w:p w:rsidR="00A112E8" w:rsidRDefault="00566469">
            <w:pPr>
              <w:spacing w:before="40" w:after="40" w:line="240" w:lineRule="auto"/>
              <w:jc w:val="left"/>
            </w:pPr>
            <w:r>
              <w:rPr>
                <w:sz w:val="20"/>
              </w:rPr>
              <w:t>Capacitated MIP with cost, delivery-time and capacity constraints and an optional hard SLA</w:t>
            </w:r>
          </w:p>
        </w:tc>
      </w:tr>
      <w:tr w:rsidR="00A112E8">
        <w:trPr>
          <w:cantSplit/>
          <w:jc w:val="center"/>
        </w:trPr>
        <w:tc>
          <w:tcPr>
            <w:tcW w:w="2947" w:type="dxa"/>
          </w:tcPr>
          <w:p w:rsidR="00A112E8" w:rsidRDefault="00566469">
            <w:pPr>
              <w:spacing w:before="40" w:after="40" w:line="240" w:lineRule="auto"/>
              <w:jc w:val="left"/>
            </w:pPr>
            <w:r>
              <w:rPr>
                <w:sz w:val="20"/>
              </w:rPr>
              <w:t>4 Matheuristic</w:t>
            </w:r>
          </w:p>
        </w:tc>
        <w:tc>
          <w:tcPr>
            <w:tcW w:w="5722" w:type="dxa"/>
          </w:tcPr>
          <w:p w:rsidR="00A112E8" w:rsidRDefault="00566469">
            <w:pPr>
              <w:spacing w:before="40" w:after="40" w:line="240" w:lineRule="auto"/>
              <w:jc w:val="left"/>
            </w:pPr>
            <w:r>
              <w:rPr>
                <w:sz w:val="20"/>
              </w:rPr>
              <w:t>Same plan as the exact MIP at 90 nodes; 4-5 times faster at 90-180 nodes; 3.67% above the exact incumbent at 270 nodes</w:t>
            </w:r>
          </w:p>
        </w:tc>
      </w:tr>
      <w:tr w:rsidR="00A112E8">
        <w:trPr>
          <w:cantSplit/>
          <w:jc w:val="center"/>
        </w:trPr>
        <w:tc>
          <w:tcPr>
            <w:tcW w:w="2947" w:type="dxa"/>
          </w:tcPr>
          <w:p w:rsidR="00A112E8" w:rsidRDefault="00566469">
            <w:pPr>
              <w:spacing w:before="40" w:after="40" w:line="240" w:lineRule="auto"/>
              <w:jc w:val="left"/>
            </w:pPr>
            <w:r>
              <w:rPr>
                <w:sz w:val="20"/>
              </w:rPr>
              <w:t>5 Re-optimisation</w:t>
            </w:r>
          </w:p>
        </w:tc>
        <w:tc>
          <w:tcPr>
            <w:tcW w:w="5722" w:type="dxa"/>
          </w:tcPr>
          <w:p w:rsidR="00A112E8" w:rsidRDefault="00566469">
            <w:pPr>
              <w:spacing w:before="40" w:after="40" w:line="240" w:lineRule="auto"/>
              <w:jc w:val="left"/>
            </w:pPr>
            <w:r>
              <w:rPr>
                <w:sz w:val="20"/>
              </w:rPr>
              <w:t>98.3% against 83.7% simulated fulfilment for a static plan</w:t>
            </w:r>
          </w:p>
        </w:tc>
      </w:tr>
      <w:tr w:rsidR="00A112E8">
        <w:trPr>
          <w:cantSplit/>
          <w:jc w:val="center"/>
        </w:trPr>
        <w:tc>
          <w:tcPr>
            <w:tcW w:w="2947" w:type="dxa"/>
          </w:tcPr>
          <w:p w:rsidR="00A112E8" w:rsidRDefault="00566469">
            <w:pPr>
              <w:spacing w:before="40" w:after="40" w:line="240" w:lineRule="auto"/>
              <w:jc w:val="left"/>
            </w:pPr>
            <w:r>
              <w:rPr>
                <w:sz w:val="20"/>
              </w:rPr>
              <w:t>6 Comparison</w:t>
            </w:r>
          </w:p>
        </w:tc>
        <w:tc>
          <w:tcPr>
            <w:tcW w:w="5722" w:type="dxa"/>
          </w:tcPr>
          <w:p w:rsidR="00A112E8" w:rsidRDefault="00566469">
            <w:pPr>
              <w:spacing w:before="40" w:after="40" w:line="240" w:lineRule="auto"/>
              <w:jc w:val="left"/>
            </w:pPr>
            <w:r>
              <w:rPr>
                <w:sz w:val="20"/>
              </w:rPr>
              <w:t>Proposed plan cheapest of six methods on October 2025; others cost 3.6% to 16.1% more</w:t>
            </w:r>
          </w:p>
        </w:tc>
      </w:tr>
    </w:tbl>
    <w:p w:rsidR="00A112E8" w:rsidRDefault="00A112E8">
      <w:pPr>
        <w:spacing w:line="144" w:lineRule="auto"/>
      </w:pPr>
    </w:p>
    <w:p w:rsidR="00A112E8" w:rsidRDefault="00566469">
      <w:pPr>
        <w:pStyle w:val="Heading2"/>
      </w:pPr>
      <w:bookmarkStart w:id="168" w:name="_Toc242982022"/>
      <w:r>
        <w:t>9.3  Key Findings</w:t>
      </w:r>
      <w:bookmarkEnd w:id="168"/>
    </w:p>
    <w:p w:rsidR="00A112E8" w:rsidRDefault="00566469">
      <w:pPr>
        <w:tabs>
          <w:tab w:val="left" w:pos="576"/>
        </w:tabs>
        <w:spacing w:after="40"/>
        <w:ind w:left="576" w:hanging="432"/>
      </w:pPr>
      <w:r>
        <w:t>1.</w:t>
      </w:r>
      <w:r>
        <w:tab/>
      </w:r>
      <w:r>
        <w:rPr>
          <w:b/>
        </w:rPr>
        <w:t>Forecasting before optimising pays.</w:t>
      </w:r>
      <w:r>
        <w:t xml:space="preserve"> Planning on the historical average instead of a forecast cost 8.1% more and served 66.0% of the October 2025 orders, against 92.3%.</w:t>
      </w:r>
    </w:p>
    <w:p w:rsidR="00A112E8" w:rsidRDefault="00566469">
      <w:pPr>
        <w:tabs>
          <w:tab w:val="left" w:pos="576"/>
        </w:tabs>
        <w:spacing w:after="40"/>
        <w:ind w:left="576" w:hanging="432"/>
      </w:pPr>
      <w:r>
        <w:lastRenderedPageBreak/>
        <w:t>2.</w:t>
      </w:r>
      <w:r>
        <w:tab/>
      </w:r>
      <w:r>
        <w:rPr>
          <w:b/>
        </w:rPr>
        <w:t>The matheuristic is exact where exactness can be checked.</w:t>
      </w:r>
      <w:r>
        <w:t xml:space="preserve"> It found the optimum at 90 and 180 nodes. Its advantage is speed at 180 nodes and above; at 90 nodes there was no practical gain.</w:t>
      </w:r>
    </w:p>
    <w:p w:rsidR="00A112E8" w:rsidRDefault="00566469">
      <w:pPr>
        <w:tabs>
          <w:tab w:val="left" w:pos="576"/>
        </w:tabs>
        <w:spacing w:after="40"/>
        <w:ind w:left="576" w:hanging="432"/>
      </w:pPr>
      <w:r>
        <w:t>3.</w:t>
      </w:r>
      <w:r>
        <w:tab/>
      </w:r>
      <w:r>
        <w:rPr>
          <w:b/>
        </w:rPr>
        <w:t>Re-planning protects service in the peak.</w:t>
      </w:r>
      <w:r>
        <w:t xml:space="preserve"> In October the adaptive plan kept 92.4% fulfilment against 64.9% for the static plan.</w:t>
      </w:r>
    </w:p>
    <w:p w:rsidR="00A112E8" w:rsidRDefault="00566469">
      <w:pPr>
        <w:tabs>
          <w:tab w:val="left" w:pos="576"/>
        </w:tabs>
        <w:spacing w:after="40"/>
        <w:ind w:left="576" w:hanging="432"/>
      </w:pPr>
      <w:r>
        <w:t>4.</w:t>
      </w:r>
      <w:r>
        <w:tab/>
      </w:r>
      <w:r>
        <w:rPr>
          <w:b/>
        </w:rPr>
        <w:t>Forecast error shows up as overload.</w:t>
      </w:r>
      <w:r>
        <w:t xml:space="preserve"> A 13.2% under-forecast of the peak left three of six hubs above capacity; the optimiser has no safety margin, which is the main weakness found.</w:t>
      </w:r>
    </w:p>
    <w:p w:rsidR="00A112E8" w:rsidRDefault="00566469">
      <w:pPr>
        <w:tabs>
          <w:tab w:val="left" w:pos="576"/>
        </w:tabs>
        <w:spacing w:after="40"/>
        <w:ind w:left="576" w:hanging="432"/>
      </w:pPr>
      <w:r>
        <w:t>5.</w:t>
      </w:r>
      <w:r>
        <w:tab/>
      </w:r>
      <w:r>
        <w:rPr>
          <w:b/>
        </w:rPr>
        <w:t>Simple rules are costly.</w:t>
      </w:r>
      <w:r>
        <w:t xml:space="preserve"> The largest-markets rule costs 16.1% more than the optimised plan and breaches the 48 h service level for some regions.</w:t>
      </w:r>
    </w:p>
    <w:p w:rsidR="00A112E8" w:rsidRDefault="00566469">
      <w:pPr>
        <w:keepNext/>
        <w:spacing w:before="120" w:line="240" w:lineRule="auto"/>
        <w:jc w:val="center"/>
      </w:pPr>
      <w:r>
        <w:rPr>
          <w:noProof/>
        </w:rPr>
        <w:drawing>
          <wp:inline distT="0" distB="0" distL="0" distR="0">
            <wp:extent cx="4954333" cy="244394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y_method.png"/>
                    <pic:cNvPicPr/>
                  </pic:nvPicPr>
                  <pic:blipFill>
                    <a:blip r:embed="rId27"/>
                    <a:stretch>
                      <a:fillRect/>
                    </a:stretch>
                  </pic:blipFill>
                  <pic:spPr>
                    <a:xfrm>
                      <a:off x="0" y="0"/>
                      <a:ext cx="4954333" cy="2443941"/>
                    </a:xfrm>
                    <a:prstGeom prst="rect">
                      <a:avLst/>
                    </a:prstGeom>
                  </pic:spPr>
                </pic:pic>
              </a:graphicData>
            </a:graphic>
          </wp:inline>
        </w:drawing>
      </w:r>
    </w:p>
    <w:p w:rsidR="00A112E8" w:rsidRDefault="00566469">
      <w:pPr>
        <w:pStyle w:val="FigureCaption"/>
      </w:pPr>
      <w:bookmarkStart w:id="169" w:name="_Toc242982080"/>
      <w:r>
        <w:t>Fig. 9.1: Operating cost by method (October 2025)</w:t>
      </w:r>
      <w:bookmarkEnd w:id="169"/>
    </w:p>
    <w:p w:rsidR="00A112E8" w:rsidRDefault="00566469">
      <w:pPr>
        <w:pStyle w:val="Heading2"/>
      </w:pPr>
      <w:bookmarkStart w:id="170" w:name="_Toc242982023"/>
      <w:r>
        <w:t>9.4  Practical Applications</w:t>
      </w:r>
      <w:bookmarkEnd w:id="170"/>
    </w:p>
    <w:p w:rsidR="00A112E8" w:rsidRDefault="00566469">
      <w:pPr>
        <w:pStyle w:val="ListBullet"/>
        <w:spacing w:after="40"/>
      </w:pPr>
      <w:r>
        <w:t>Monthly review of a regional e-commerce hub network: forecast, plan and see which hubs would be overloaded.</w:t>
      </w:r>
    </w:p>
    <w:p w:rsidR="00A112E8" w:rsidRDefault="00566469">
      <w:pPr>
        <w:pStyle w:val="ListBullet"/>
        <w:spacing w:after="40"/>
      </w:pPr>
      <w:r>
        <w:t>What-if analysis: change the number of hubs, capacity or service level and see the effect in seconds.</w:t>
      </w:r>
    </w:p>
    <w:p w:rsidR="00A112E8" w:rsidRDefault="00566469">
      <w:pPr>
        <w:pStyle w:val="ListBullet"/>
        <w:spacing w:after="40"/>
      </w:pPr>
      <w:r>
        <w:t>Teaching: a compact, readable implementation of forecasting plus mixed-integer optimisation plus heuristic search.</w:t>
      </w:r>
    </w:p>
    <w:p w:rsidR="00A112E8" w:rsidRDefault="00566469">
      <w:pPr>
        <w:pStyle w:val="ListBullet"/>
        <w:spacing w:after="40"/>
      </w:pPr>
      <w:r>
        <w:t>A benchmark harness for comparing a new hub-location heuristic with an exact solver and simple rules.</w:t>
      </w:r>
    </w:p>
    <w:p w:rsidR="00A112E8" w:rsidRDefault="00566469">
      <w:pPr>
        <w:pStyle w:val="Heading2"/>
      </w:pPr>
      <w:bookmarkStart w:id="171" w:name="_Toc242982024"/>
      <w:r>
        <w:t>9.5  Known Limitations</w:t>
      </w:r>
      <w:bookmarkEnd w:id="171"/>
    </w:p>
    <w:p w:rsidR="00A112E8" w:rsidRDefault="00566469">
      <w:pPr>
        <w:pStyle w:val="ListBullet"/>
        <w:spacing w:after="40"/>
      </w:pPr>
      <w:r>
        <w:t>Synthetic data; no calibration to a real carrier; fulfilment and reliability are simulated.</w:t>
      </w:r>
    </w:p>
    <w:p w:rsidR="00A112E8" w:rsidRDefault="00566469">
      <w:pPr>
        <w:pStyle w:val="ListBullet"/>
        <w:spacing w:after="40"/>
      </w:pPr>
      <w:r>
        <w:t>No robustness analysis; the plan is not hedged against forecast error.</w:t>
      </w:r>
    </w:p>
    <w:p w:rsidR="00A112E8" w:rsidRDefault="00566469">
      <w:pPr>
        <w:pStyle w:val="ListBullet"/>
        <w:spacing w:after="40"/>
      </w:pPr>
      <w:r>
        <w:lastRenderedPageBreak/>
        <w:t>Single capacity level, single allocation, no routing or hub-to-hub economies of scale.</w:t>
      </w:r>
    </w:p>
    <w:p w:rsidR="00A112E8" w:rsidRDefault="00566469">
      <w:pPr>
        <w:pStyle w:val="ListBullet"/>
        <w:spacing w:after="40"/>
      </w:pPr>
      <w:r>
        <w:t>One hold-out split, no cross-validation or tuning; the model is not retrained monthly in the simulation.</w:t>
      </w:r>
    </w:p>
    <w:p w:rsidR="00A112E8" w:rsidRDefault="00566469">
      <w:pPr>
        <w:pStyle w:val="ListBullet"/>
        <w:spacing w:after="40"/>
      </w:pPr>
      <w:r>
        <w:t>At 270 nodes the matheuristic is 3.67% above the exact incumbent; networks beyond 270 nodes were not tested.</w:t>
      </w:r>
    </w:p>
    <w:p w:rsidR="00A112E8" w:rsidRDefault="00566469">
      <w:pPr>
        <w:pStyle w:val="ListBullet"/>
        <w:spacing w:after="40"/>
      </w:pPr>
      <w:r>
        <w:t>No authentication, database or multi-user support; no user acceptance study; no frontend unit tests.</w:t>
      </w:r>
    </w:p>
    <w:p w:rsidR="00A112E8" w:rsidRDefault="00566469">
      <w:pPr>
        <w:pStyle w:val="Heading1"/>
        <w:pageBreakBefore/>
      </w:pPr>
      <w:bookmarkStart w:id="172" w:name="_Toc242982025"/>
      <w:r>
        <w:lastRenderedPageBreak/>
        <w:t>CHAPTER 10</w:t>
      </w:r>
      <w:r>
        <w:br/>
        <w:t>FUTURE SCOPE</w:t>
      </w:r>
      <w:bookmarkEnd w:id="172"/>
    </w:p>
    <w:p w:rsidR="00A112E8" w:rsidRDefault="00566469">
      <w:pPr>
        <w:pStyle w:val="Heading2"/>
      </w:pPr>
      <w:bookmarkStart w:id="173" w:name="_Toc242982026"/>
      <w:r>
        <w:t>10.1  Improvements</w:t>
      </w:r>
      <w:bookmarkEnd w:id="173"/>
    </w:p>
    <w:p w:rsidR="00A112E8" w:rsidRDefault="00566469">
      <w:pPr>
        <w:pStyle w:val="ListBullet"/>
        <w:spacing w:after="40"/>
      </w:pPr>
      <w:r>
        <w:rPr>
          <w:b/>
        </w:rPr>
        <w:t>Robust plans.</w:t>
      </w:r>
      <w:r>
        <w:t xml:space="preserve"> Add a safety margin or a scenario-based objective so that a forecast error of 10-15% does not overload the biggest hubs (the base paper's robust direction and [5]).</w:t>
      </w:r>
    </w:p>
    <w:p w:rsidR="00A112E8" w:rsidRDefault="00566469">
      <w:pPr>
        <w:pStyle w:val="ListBullet"/>
        <w:spacing w:after="40"/>
      </w:pPr>
      <w:r>
        <w:rPr>
          <w:b/>
        </w:rPr>
        <w:t>Real data.</w:t>
      </w:r>
      <w:r>
        <w:t xml:space="preserve"> Replace the synthetic files with a real order history (same schema) and re-run the pipeline; calibrate cost parameters with a carrier.</w:t>
      </w:r>
    </w:p>
    <w:p w:rsidR="00A112E8" w:rsidRDefault="00566469">
      <w:pPr>
        <w:pStyle w:val="ListBullet"/>
        <w:spacing w:after="40"/>
      </w:pPr>
      <w:r>
        <w:rPr>
          <w:b/>
        </w:rPr>
        <w:t>Forecast quality.</w:t>
      </w:r>
      <w:r>
        <w:t xml:space="preserve"> Cross-validated tuning, gradient boosting or LSTM benchmarks, prediction intervals, and a fix for the inability of forests to extrapolate beyond past peaks (for example by forecasting growth ratios).</w:t>
      </w:r>
    </w:p>
    <w:p w:rsidR="00A112E8" w:rsidRDefault="00566469">
      <w:pPr>
        <w:pStyle w:val="ListBullet"/>
        <w:spacing w:after="40"/>
      </w:pPr>
      <w:r>
        <w:rPr>
          <w:b/>
        </w:rPr>
        <w:t>Solver.</w:t>
      </w:r>
      <w:r>
        <w:t xml:space="preserve"> Add Variable Neighbourhood Search as in the base paper, tune the kernel size and time rules, and test on 500 nodes.</w:t>
      </w:r>
    </w:p>
    <w:p w:rsidR="00A112E8" w:rsidRDefault="00566469">
      <w:pPr>
        <w:pStyle w:val="ListBullet"/>
        <w:spacing w:after="40"/>
      </w:pPr>
      <w:r>
        <w:rPr>
          <w:b/>
        </w:rPr>
        <w:t>Retraining.</w:t>
      </w:r>
      <w:r>
        <w:t xml:space="preserve"> Retrain the forecaster every month inside the rolling horizon and compare with the fixed model.</w:t>
      </w:r>
    </w:p>
    <w:p w:rsidR="00A112E8" w:rsidRDefault="00566469">
      <w:pPr>
        <w:pStyle w:val="Heading2"/>
      </w:pPr>
      <w:bookmarkStart w:id="174" w:name="_Toc242982027"/>
      <w:r>
        <w:t>10.2  Additional Features</w:t>
      </w:r>
      <w:bookmarkEnd w:id="174"/>
    </w:p>
    <w:p w:rsidR="00A112E8" w:rsidRDefault="00566469">
      <w:pPr>
        <w:pStyle w:val="ListBullet"/>
        <w:spacing w:after="40"/>
      </w:pPr>
      <w:r>
        <w:t>Multiple capacity levels per hub and capacity expansion over time.</w:t>
      </w:r>
    </w:p>
    <w:p w:rsidR="00A112E8" w:rsidRDefault="00566469">
      <w:pPr>
        <w:pStyle w:val="ListBullet"/>
        <w:spacing w:after="40"/>
      </w:pPr>
      <w:r>
        <w:t>Split allocation (a region served by two hubs) and hub-to-hub transport with economies of scale.</w:t>
      </w:r>
    </w:p>
    <w:p w:rsidR="00A112E8" w:rsidRDefault="00566469">
      <w:pPr>
        <w:pStyle w:val="ListBullet"/>
        <w:spacing w:after="40"/>
      </w:pPr>
      <w:r>
        <w:t>Explainability: a per-region forecast explanation and a map of why a hub was chosen (as proposed in the base paper's future work).</w:t>
      </w:r>
    </w:p>
    <w:p w:rsidR="00A112E8" w:rsidRDefault="00566469">
      <w:pPr>
        <w:pStyle w:val="ListBullet"/>
        <w:spacing w:after="40"/>
      </w:pPr>
      <w:r>
        <w:t>Scenario manager: save, name and compare several plans side by side; export plans to Excel or PDF.</w:t>
      </w:r>
    </w:p>
    <w:p w:rsidR="00A112E8" w:rsidRDefault="00566469">
      <w:pPr>
        <w:pStyle w:val="ListBullet"/>
        <w:spacing w:after="40"/>
      </w:pPr>
      <w:r>
        <w:t>Sustainability objectives such as emissions per parcel.</w:t>
      </w:r>
    </w:p>
    <w:p w:rsidR="00A112E8" w:rsidRDefault="00566469">
      <w:pPr>
        <w:pStyle w:val="Heading2"/>
      </w:pPr>
      <w:bookmarkStart w:id="175" w:name="_Toc242982028"/>
      <w:r>
        <w:t>10.3  Scalability and Deployment</w:t>
      </w:r>
      <w:bookmarkEnd w:id="175"/>
    </w:p>
    <w:p w:rsidR="00A112E8" w:rsidRDefault="00566469">
      <w:pPr>
        <w:pStyle w:val="ListBullet"/>
        <w:spacing w:after="40"/>
      </w:pPr>
      <w:r>
        <w:t>Move results from files to a database with versioning so several users can plan at once.</w:t>
      </w:r>
    </w:p>
    <w:p w:rsidR="00A112E8" w:rsidRDefault="00566469">
      <w:pPr>
        <w:pStyle w:val="ListBullet"/>
        <w:spacing w:after="40"/>
      </w:pPr>
      <w:r>
        <w:t>Add sign-in, roles and rate limiting; put the API behind a reverse proxy; containerise the stack.</w:t>
      </w:r>
    </w:p>
    <w:p w:rsidR="00A112E8" w:rsidRDefault="00566469">
      <w:pPr>
        <w:pStyle w:val="ListBullet"/>
        <w:spacing w:after="40"/>
      </w:pPr>
      <w:r>
        <w:t>Run long jobs in a worker queue instead of threads so that jobs survive a restart and can run in parallel.</w:t>
      </w:r>
    </w:p>
    <w:p w:rsidR="00A112E8" w:rsidRDefault="00566469">
      <w:pPr>
        <w:pStyle w:val="ListBullet"/>
        <w:spacing w:after="40"/>
      </w:pPr>
      <w:r>
        <w:lastRenderedPageBreak/>
        <w:t>Use a faster commercial or open-source solver for networks above a few hundred nodes, and parallelise the sub-problem pricing.</w:t>
      </w:r>
    </w:p>
    <w:p w:rsidR="00A112E8" w:rsidRDefault="00566469">
      <w:pPr>
        <w:pStyle w:val="ListBullet"/>
        <w:spacing w:after="40"/>
      </w:pPr>
      <w:r>
        <w:t>Stream new orders from the warehouse system so that the forecast is refreshed without manual file replacement.</w:t>
      </w:r>
    </w:p>
    <w:p w:rsidR="00A112E8" w:rsidRDefault="00566469">
      <w:pPr>
        <w:pStyle w:val="Heading2"/>
      </w:pPr>
      <w:bookmarkStart w:id="176" w:name="_Toc242982029"/>
      <w:r>
        <w:t>10.4  Further Research</w:t>
      </w:r>
      <w:bookmarkEnd w:id="176"/>
    </w:p>
    <w:p w:rsidR="00A112E8" w:rsidRDefault="00566469">
      <w:pPr>
        <w:pStyle w:val="ListBullet"/>
        <w:spacing w:after="40"/>
      </w:pPr>
      <w:r>
        <w:t>Compare the matheuristic with VNS-based and learning-based solvers on public hub-location benchmarks.</w:t>
      </w:r>
    </w:p>
    <w:p w:rsidR="00A112E8" w:rsidRDefault="00566469">
      <w:pPr>
        <w:pStyle w:val="ListBullet"/>
        <w:spacing w:after="40"/>
      </w:pPr>
      <w:r>
        <w:t>Learn the matheuristic's parameters (screening tolerance, kernel size) from the instance, as the base paper suggests for the Random Forest.</w:t>
      </w:r>
    </w:p>
    <w:p w:rsidR="00A112E8" w:rsidRDefault="00566469">
      <w:pPr>
        <w:pStyle w:val="ListBullet"/>
        <w:spacing w:after="40"/>
      </w:pPr>
      <w:r>
        <w:t>Study how forecast accuracy translates into plan quality: a sensitivity analysis of cost and overload against forecast error.</w:t>
      </w:r>
    </w:p>
    <w:p w:rsidR="00A112E8" w:rsidRDefault="00566469">
      <w:pPr>
        <w:pStyle w:val="ListBullet"/>
        <w:spacing w:after="40"/>
      </w:pPr>
      <w:r>
        <w:t>Integrate demand uncertainty learned from data into a two-stage robust model.</w:t>
      </w:r>
    </w:p>
    <w:p w:rsidR="00A112E8" w:rsidRDefault="00566469">
      <w:pPr>
        <w:pStyle w:val="ListBullet"/>
        <w:spacing w:after="40"/>
      </w:pPr>
      <w:r>
        <w:t>Evaluate with a logistics partner on real parcel data, including delivery-time compliance measured in the field.</w:t>
      </w:r>
    </w:p>
    <w:p w:rsidR="00A112E8" w:rsidRDefault="00566469">
      <w:pPr>
        <w:pStyle w:val="Heading1"/>
        <w:pageBreakBefore/>
      </w:pPr>
      <w:bookmarkStart w:id="177" w:name="_Toc242982030"/>
      <w:r>
        <w:lastRenderedPageBreak/>
        <w:t>REFERENCES</w:t>
      </w:r>
      <w:bookmarkEnd w:id="177"/>
    </w:p>
    <w:p w:rsidR="00A112E8" w:rsidRDefault="00566469">
      <w:pPr>
        <w:tabs>
          <w:tab w:val="left" w:pos="648"/>
        </w:tabs>
        <w:spacing w:line="276" w:lineRule="auto"/>
        <w:ind w:left="648" w:hanging="648"/>
        <w:jc w:val="left"/>
      </w:pPr>
      <w:r>
        <w:t>[1]</w:t>
      </w:r>
      <w:r>
        <w:tab/>
        <w:t>K. Danach, A. Rammal, I. Moukadem, H. Harb, and A. Nasser, "Advanced optimization in e-commerce logistics: Combining matheuristics with random forests for hub location efficiency," IEEE Access, vol. 13, pp. 55915-55926, 2025, doi: 10.1109/ACCESS.2025.3550560.</w:t>
      </w:r>
    </w:p>
    <w:p w:rsidR="00A112E8" w:rsidRDefault="00566469">
      <w:pPr>
        <w:tabs>
          <w:tab w:val="left" w:pos="648"/>
        </w:tabs>
        <w:spacing w:line="276" w:lineRule="auto"/>
        <w:ind w:left="648" w:hanging="648"/>
        <w:jc w:val="left"/>
      </w:pPr>
      <w:r>
        <w:t>[2]</w:t>
      </w:r>
      <w:r>
        <w:tab/>
        <w:t>L. Zheng, G. Xu, and W. Chen, "Using improved particle swarm optimization algorithm for location problem of drone logistics hub," Computers, Materials &amp; Continua, vol. 78, no. 1, pp. 935-957, 2024, doi: 10.32604/cmc.2023.046006.</w:t>
      </w:r>
    </w:p>
    <w:p w:rsidR="00A112E8" w:rsidRDefault="00566469">
      <w:pPr>
        <w:tabs>
          <w:tab w:val="left" w:pos="648"/>
        </w:tabs>
        <w:spacing w:line="276" w:lineRule="auto"/>
        <w:ind w:left="648" w:hanging="648"/>
        <w:jc w:val="left"/>
      </w:pPr>
      <w:r>
        <w:t>[3]</w:t>
      </w:r>
      <w:r>
        <w:tab/>
        <w:t>L. Yang, J. Zheng, J. Wang, and X. Hu, "The maximal detour liner shipping hub location problem: Improving the applicability of the p-hub center problem," Transportation Research Part E: Logistics and Transportation Review, vol. 179, Art. no. 103330, Nov. 2023, doi: 10.1016/j.tre.2023.103330.</w:t>
      </w:r>
    </w:p>
    <w:p w:rsidR="00A112E8" w:rsidRDefault="00566469">
      <w:pPr>
        <w:tabs>
          <w:tab w:val="left" w:pos="648"/>
        </w:tabs>
        <w:spacing w:line="276" w:lineRule="auto"/>
        <w:ind w:left="648" w:hanging="648"/>
        <w:jc w:val="left"/>
      </w:pPr>
      <w:r>
        <w:t>[4]</w:t>
      </w:r>
      <w:r>
        <w:tab/>
        <w:t>M. Dehghan Chenary, A. Ferdowsi, and R. F. Hartl, "A Pareto-based clustering approach for solving a bi-objective mobile hub location problem with congestion," Logistics, vol. 8, no. 4, Art. no. 130, Dec. 2024, doi: 10.3390/logistics8040130.</w:t>
      </w:r>
    </w:p>
    <w:p w:rsidR="00A112E8" w:rsidRDefault="00566469">
      <w:pPr>
        <w:tabs>
          <w:tab w:val="left" w:pos="648"/>
        </w:tabs>
        <w:spacing w:line="276" w:lineRule="auto"/>
        <w:ind w:left="648" w:hanging="648"/>
        <w:jc w:val="left"/>
      </w:pPr>
      <w:r>
        <w:t>[5]</w:t>
      </w:r>
      <w:r>
        <w:tab/>
        <w:t>H. Zhang, J.-C. Wang, and Y. Gao, "Two-stage adaptive robust hub location problem under demand uncertainty," Naval Research Logistics, Dec. 2025, doi: 10.1002/nav.70043.</w:t>
      </w:r>
    </w:p>
    <w:p w:rsidR="00A112E8" w:rsidRDefault="00566469">
      <w:pPr>
        <w:tabs>
          <w:tab w:val="left" w:pos="648"/>
        </w:tabs>
        <w:spacing w:line="276" w:lineRule="auto"/>
        <w:ind w:left="648" w:hanging="648"/>
        <w:jc w:val="left"/>
      </w:pPr>
      <w:r>
        <w:t>[6]</w:t>
      </w:r>
      <w:r>
        <w:tab/>
        <w:t>M. E. O'Kelly, "The location of interacting hub facilities," Transportation Science, vol. 20, no. 2, pp. 92-106, 1986.</w:t>
      </w:r>
    </w:p>
    <w:p w:rsidR="00A112E8" w:rsidRDefault="00566469">
      <w:pPr>
        <w:tabs>
          <w:tab w:val="left" w:pos="648"/>
        </w:tabs>
        <w:spacing w:line="276" w:lineRule="auto"/>
        <w:ind w:left="648" w:hanging="648"/>
        <w:jc w:val="left"/>
      </w:pPr>
      <w:r>
        <w:t>[7]</w:t>
      </w:r>
      <w:r>
        <w:tab/>
        <w:t>J. F. Campbell, A. T. Ernst, and M. Krishnamoorthy, "Hub location problems," in Facility Location: Applications and Theory. Berlin, Germany: Springer, 2002, pp. 373-407.</w:t>
      </w:r>
    </w:p>
    <w:p w:rsidR="00A112E8" w:rsidRDefault="00566469">
      <w:pPr>
        <w:tabs>
          <w:tab w:val="left" w:pos="648"/>
        </w:tabs>
        <w:spacing w:line="276" w:lineRule="auto"/>
        <w:ind w:left="648" w:hanging="648"/>
        <w:jc w:val="left"/>
      </w:pPr>
      <w:r>
        <w:t>[8]</w:t>
      </w:r>
      <w:r>
        <w:tab/>
        <w:t>A. T. Ernst and M. Krishnamoorthy, "Efficient algorithms for the uncapacitated single allocation p-hub median problem," Location Science, vol. 4, no. 3, pp. 139-154, Oct. 1996.</w:t>
      </w:r>
    </w:p>
    <w:p w:rsidR="00A112E8" w:rsidRDefault="00566469">
      <w:pPr>
        <w:tabs>
          <w:tab w:val="left" w:pos="648"/>
        </w:tabs>
        <w:spacing w:line="276" w:lineRule="auto"/>
        <w:ind w:left="648" w:hanging="648"/>
        <w:jc w:val="left"/>
      </w:pPr>
      <w:r>
        <w:t>[9]</w:t>
      </w:r>
      <w:r>
        <w:tab/>
        <w:t>K. Danach, S. Gelareh, and R. Neamatian Monemi, "The capacitated single-allocation p-hub location routing problem: A Lagrangian relaxation and a hyper-heuristic approach," EURO Journal on Transportation and Logistics, vol. 8, no. 5, pp. 597-631, Dec. 2019.</w:t>
      </w:r>
    </w:p>
    <w:p w:rsidR="00A112E8" w:rsidRDefault="00566469">
      <w:pPr>
        <w:tabs>
          <w:tab w:val="left" w:pos="648"/>
        </w:tabs>
        <w:spacing w:line="276" w:lineRule="auto"/>
        <w:ind w:left="648" w:hanging="648"/>
        <w:jc w:val="left"/>
      </w:pPr>
      <w:r>
        <w:t>[10]</w:t>
      </w:r>
      <w:r>
        <w:tab/>
        <w:t>M. Kahalimoghadam, R. G. Thompson, and A. Rajabifard, "Determining the number and location of micro-consolidation centres as a solution to growing e-commerce demand," Journal of Transport Geography, vol. 117, Art. no. 103875, May 2024.</w:t>
      </w:r>
    </w:p>
    <w:p w:rsidR="00A112E8" w:rsidRDefault="00566469">
      <w:pPr>
        <w:tabs>
          <w:tab w:val="left" w:pos="648"/>
        </w:tabs>
        <w:spacing w:line="276" w:lineRule="auto"/>
        <w:ind w:left="648" w:hanging="648"/>
        <w:jc w:val="left"/>
      </w:pPr>
      <w:r>
        <w:t>[11]</w:t>
      </w:r>
      <w:r>
        <w:tab/>
        <w:t>L. Breiman, "Random forests," Machine Learning, vol. 45, no. 1, pp. 5-32, Oct. 2001.</w:t>
      </w:r>
    </w:p>
    <w:p w:rsidR="00A112E8" w:rsidRDefault="00566469">
      <w:pPr>
        <w:tabs>
          <w:tab w:val="left" w:pos="648"/>
        </w:tabs>
        <w:spacing w:line="276" w:lineRule="auto"/>
        <w:ind w:left="648" w:hanging="648"/>
        <w:jc w:val="left"/>
      </w:pPr>
      <w:r>
        <w:t>[12]</w:t>
      </w:r>
      <w:r>
        <w:tab/>
        <w:t>V. Maniezzo, M. A. Boschetti, and T. Stuetzle, Matheuristics: Algorithms and Implementations. Cham, Switzerland: Springer, 2021.</w:t>
      </w:r>
    </w:p>
    <w:p w:rsidR="00A112E8" w:rsidRDefault="00566469">
      <w:pPr>
        <w:tabs>
          <w:tab w:val="left" w:pos="648"/>
        </w:tabs>
        <w:spacing w:line="276" w:lineRule="auto"/>
        <w:ind w:left="648" w:hanging="648"/>
        <w:jc w:val="left"/>
      </w:pPr>
      <w:r>
        <w:t>[13]</w:t>
      </w:r>
      <w:r>
        <w:tab/>
        <w:t>F. Pedregosa et al., "Scikit-learn: Machine learning in Python," Journal of Machine Learning Research, vol. 12, pp. 2825-2830, 2011.</w:t>
      </w:r>
    </w:p>
    <w:p w:rsidR="00A112E8" w:rsidRDefault="00566469">
      <w:pPr>
        <w:tabs>
          <w:tab w:val="left" w:pos="648"/>
        </w:tabs>
        <w:spacing w:line="276" w:lineRule="auto"/>
        <w:ind w:left="648" w:hanging="648"/>
        <w:jc w:val="left"/>
      </w:pPr>
      <w:r>
        <w:lastRenderedPageBreak/>
        <w:t>[14]</w:t>
      </w:r>
      <w:r>
        <w:tab/>
        <w:t>S. Mitchell, M. O'Sullivan, and I. Dunning, "PuLP: A linear programming toolkit for Python," Dept. of Engineering Science, University of Auckland, 2011.</w:t>
      </w:r>
    </w:p>
    <w:p w:rsidR="00A112E8" w:rsidRDefault="00566469">
      <w:pPr>
        <w:tabs>
          <w:tab w:val="left" w:pos="648"/>
        </w:tabs>
        <w:spacing w:line="276" w:lineRule="auto"/>
        <w:ind w:left="648" w:hanging="648"/>
        <w:jc w:val="left"/>
      </w:pPr>
      <w:r>
        <w:t>[15]</w:t>
      </w:r>
      <w:r>
        <w:tab/>
        <w:t>J. Forrest and R. Lougee-Heimer, "CBC user guide," in Emerging Theory, Methods, and Applications, INFORMS TutORials in Operations Research, 2005, pp. 257-277.</w:t>
      </w:r>
    </w:p>
    <w:p w:rsidR="00A112E8" w:rsidRDefault="00566469">
      <w:pPr>
        <w:tabs>
          <w:tab w:val="left" w:pos="648"/>
        </w:tabs>
        <w:spacing w:line="276" w:lineRule="auto"/>
        <w:ind w:left="648" w:hanging="648"/>
        <w:jc w:val="left"/>
      </w:pPr>
      <w:r>
        <w:t>[16]</w:t>
      </w:r>
      <w:r>
        <w:tab/>
        <w:t>P. Hansen and N. Mladenovic, "Variable neighborhood search: Principles and applications," European Journal of Operational Research, vol. 130, no. 3, pp. 449-467, May 2001.</w:t>
      </w:r>
    </w:p>
    <w:p w:rsidR="00A112E8" w:rsidRDefault="00566469">
      <w:pPr>
        <w:tabs>
          <w:tab w:val="left" w:pos="648"/>
        </w:tabs>
        <w:spacing w:line="276" w:lineRule="auto"/>
        <w:ind w:left="648" w:hanging="648"/>
        <w:jc w:val="left"/>
      </w:pPr>
      <w:r>
        <w:t>[17]</w:t>
      </w:r>
      <w:r>
        <w:tab/>
        <w:t>E. Angelelli, R. Mansini, and M. G. Speranza, "Kernel search: A general heuristic for the multi-dimensional knapsack problem," Computers &amp; Operations Research, vol. 37, no. 11, pp. 2017-2026, Nov. 2010.</w:t>
      </w:r>
    </w:p>
    <w:p w:rsidR="00A112E8" w:rsidRDefault="00566469">
      <w:pPr>
        <w:tabs>
          <w:tab w:val="left" w:pos="648"/>
        </w:tabs>
        <w:spacing w:line="276" w:lineRule="auto"/>
        <w:ind w:left="648" w:hanging="648"/>
        <w:jc w:val="left"/>
      </w:pPr>
      <w:r>
        <w:t>[18]</w:t>
      </w:r>
      <w:r>
        <w:tab/>
        <w:t>S. P. Lloyd, "Least squares quantization in PCM," IEEE Transactions on Information Theory, vol. 28, no. 2, pp. 129-137, Mar. 1982.</w:t>
      </w:r>
    </w:p>
    <w:p w:rsidR="00A112E8" w:rsidRDefault="00566469">
      <w:pPr>
        <w:tabs>
          <w:tab w:val="left" w:pos="648"/>
        </w:tabs>
        <w:spacing w:line="276" w:lineRule="auto"/>
        <w:ind w:left="648" w:hanging="648"/>
        <w:jc w:val="left"/>
      </w:pPr>
      <w:r>
        <w:t>[19]</w:t>
      </w:r>
      <w:r>
        <w:tab/>
        <w:t>R. J. Hyndman and G. Athanasopoulos, Forecasting: Principles and Practice, 3rd ed. Melbourne, Australia: OTexts, 2021.</w:t>
      </w:r>
    </w:p>
    <w:p w:rsidR="00A112E8" w:rsidRDefault="00566469">
      <w:pPr>
        <w:tabs>
          <w:tab w:val="left" w:pos="648"/>
        </w:tabs>
        <w:spacing w:line="276" w:lineRule="auto"/>
        <w:ind w:left="648" w:hanging="648"/>
        <w:jc w:val="left"/>
      </w:pPr>
      <w:r>
        <w:t>[20]</w:t>
      </w:r>
      <w:r>
        <w:tab/>
        <w:t>R. W. Sinnott, "Virtues of the haversine," Sky and Telescope, vol. 68, no. 2, p. 159, 1984.</w:t>
      </w:r>
    </w:p>
    <w:p w:rsidR="00A112E8" w:rsidRDefault="00566469">
      <w:pPr>
        <w:tabs>
          <w:tab w:val="left" w:pos="648"/>
        </w:tabs>
        <w:spacing w:line="276" w:lineRule="auto"/>
        <w:ind w:left="648" w:hanging="648"/>
        <w:jc w:val="left"/>
      </w:pPr>
      <w:r>
        <w:t>[21]</w:t>
      </w:r>
      <w:r>
        <w:tab/>
        <w:t>S. Ramirez, "FastAPI documentation." [Online]. Available: https://fastapi.tiangolo.com</w:t>
      </w:r>
    </w:p>
    <w:p w:rsidR="00A112E8" w:rsidRDefault="00566469">
      <w:pPr>
        <w:tabs>
          <w:tab w:val="left" w:pos="648"/>
        </w:tabs>
        <w:spacing w:line="276" w:lineRule="auto"/>
        <w:ind w:left="648" w:hanging="648"/>
        <w:jc w:val="left"/>
      </w:pPr>
      <w:r>
        <w:t>[22]</w:t>
      </w:r>
      <w:r>
        <w:tab/>
        <w:t>Meta Platforms, "React documentation." [Online]. Available: https://react.dev</w:t>
      </w:r>
    </w:p>
    <w:p w:rsidR="00A112E8" w:rsidRDefault="00566469">
      <w:pPr>
        <w:pStyle w:val="Heading1"/>
        <w:pageBreakBefore/>
      </w:pPr>
      <w:bookmarkStart w:id="178" w:name="_Toc242982031"/>
      <w:r>
        <w:lastRenderedPageBreak/>
        <w:t>APPENDIX A</w:t>
      </w:r>
      <w:r>
        <w:br/>
        <w:t>IMPORTANT CODE</w:t>
      </w:r>
      <w:bookmarkEnd w:id="178"/>
    </w:p>
    <w:p w:rsidR="00A112E8" w:rsidRDefault="00566469">
      <w:r>
        <w:t>The listings are extracted verbatim from the source files by the document builder, so they match the delivered code.</w:t>
      </w:r>
    </w:p>
    <w:p w:rsidR="00A112E8" w:rsidRDefault="00566469">
      <w:pPr>
        <w:pStyle w:val="Heading2"/>
      </w:pPr>
      <w:bookmarkStart w:id="179" w:name="_Toc242982032"/>
      <w:r>
        <w:t>A.1  Hub-location model: instance and exact MIP</w:t>
      </w:r>
      <w:bookmarkEnd w:id="179"/>
    </w:p>
    <w:p w:rsidR="00A112E8" w:rsidRDefault="00566469">
      <w:pPr>
        <w:pStyle w:val="TableCaption"/>
        <w:jc w:val="left"/>
      </w:pPr>
      <w:bookmarkStart w:id="180" w:name="_Toc242982142"/>
      <w:r>
        <w:t>Listing: hublocator/model.py - Instance and objective</w:t>
      </w:r>
      <w:bookmarkEnd w:id="180"/>
    </w:p>
    <w:p w:rsidR="00A112E8" w:rsidRDefault="00566469">
      <w:pPr>
        <w:pStyle w:val="CodeBlock"/>
        <w:shd w:val="clear" w:color="auto" w:fill="F3F4F7"/>
        <w:ind w:left="432" w:hanging="360"/>
      </w:pPr>
      <w:r>
        <w:t>@dataclass</w:t>
      </w:r>
    </w:p>
    <w:p w:rsidR="00A112E8" w:rsidRDefault="00566469">
      <w:pPr>
        <w:pStyle w:val="CodeBlock"/>
        <w:shd w:val="clear" w:color="auto" w:fill="F3F4F7"/>
        <w:ind w:left="432" w:hanging="360"/>
      </w:pPr>
      <w:r>
        <w:t>class Instance:</w:t>
      </w:r>
    </w:p>
    <w:p w:rsidR="00A112E8" w:rsidRDefault="00566469">
      <w:pPr>
        <w:pStyle w:val="CodeBlock"/>
        <w:shd w:val="clear" w:color="auto" w:fill="F3F4F7"/>
        <w:ind w:left="432" w:hanging="360"/>
      </w:pPr>
      <w:r>
        <w:t xml:space="preserve">    regions: pd.DataFrame</w:t>
      </w:r>
    </w:p>
    <w:p w:rsidR="00A112E8" w:rsidRDefault="00566469">
      <w:pPr>
        <w:pStyle w:val="CodeBlock"/>
        <w:shd w:val="clear" w:color="auto" w:fill="F3F4F7"/>
        <w:ind w:left="432" w:hanging="360"/>
      </w:pPr>
      <w:r>
        <w:t xml:space="preserve">    demand: np.ndarray              # forecast (or fixed) demand per region, used to plan</w:t>
      </w:r>
    </w:p>
    <w:p w:rsidR="00A112E8" w:rsidRDefault="00566469">
      <w:pPr>
        <w:pStyle w:val="CodeBlock"/>
        <w:shd w:val="clear" w:color="auto" w:fill="F3F4F7"/>
        <w:ind w:left="432" w:hanging="360"/>
      </w:pPr>
      <w:r>
        <w:t xml:space="preserve">    dist: np.ndarray                # km, n x n</w:t>
      </w:r>
    </w:p>
    <w:p w:rsidR="00A112E8" w:rsidRDefault="00566469">
      <w:pPr>
        <w:pStyle w:val="CodeBlock"/>
        <w:shd w:val="clear" w:color="auto" w:fill="F3F4F7"/>
        <w:ind w:left="432" w:hanging="360"/>
      </w:pPr>
      <w:r>
        <w:t xml:space="preserve">    params: dict = field(default_factory=dict)</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def __post_init__(self):</w:t>
      </w:r>
    </w:p>
    <w:p w:rsidR="00A112E8" w:rsidRDefault="00566469">
      <w:pPr>
        <w:pStyle w:val="CodeBlock"/>
        <w:shd w:val="clear" w:color="auto" w:fill="F3F4F7"/>
        <w:ind w:left="432" w:hanging="360"/>
      </w:pPr>
      <w:r>
        <w:t xml:space="preserve">        p = {**config.DEFAULTS, **self.params}</w:t>
      </w:r>
    </w:p>
    <w:p w:rsidR="00A112E8" w:rsidRDefault="00566469">
      <w:pPr>
        <w:pStyle w:val="CodeBlock"/>
        <w:shd w:val="clear" w:color="auto" w:fill="F3F4F7"/>
        <w:ind w:left="432" w:hanging="360"/>
      </w:pPr>
      <w:r>
        <w:t xml:space="preserve">        self.params = p</w:t>
      </w:r>
    </w:p>
    <w:p w:rsidR="00A112E8" w:rsidRDefault="00566469">
      <w:pPr>
        <w:pStyle w:val="CodeBlock"/>
        <w:shd w:val="clear" w:color="auto" w:fill="F3F4F7"/>
        <w:ind w:left="432" w:hanging="360"/>
      </w:pPr>
      <w:r>
        <w:t xml:space="preserve">        n = len(self.regions)</w:t>
      </w:r>
    </w:p>
    <w:p w:rsidR="00A112E8" w:rsidRDefault="00566469">
      <w:pPr>
        <w:pStyle w:val="CodeBlock"/>
        <w:shd w:val="clear" w:color="auto" w:fill="F3F4F7"/>
        <w:ind w:left="432" w:hanging="360"/>
      </w:pPr>
      <w:r>
        <w:t xml:space="preserve">        self.n = n</w:t>
      </w:r>
    </w:p>
    <w:p w:rsidR="00A112E8" w:rsidRDefault="00566469">
      <w:pPr>
        <w:pStyle w:val="CodeBlock"/>
        <w:shd w:val="clear" w:color="auto" w:fill="F3F4F7"/>
        <w:ind w:left="432" w:hanging="360"/>
      </w:pPr>
      <w:r>
        <w:t xml:space="preserve">        self.time = self.dist / p["truck_speed_kmph"] + p["hub_handling_hours"]   # hours</w:t>
      </w:r>
    </w:p>
    <w:p w:rsidR="00A112E8" w:rsidRDefault="00566469">
      <w:pPr>
        <w:pStyle w:val="CodeBlock"/>
        <w:shd w:val="clear" w:color="auto" w:fill="F3F4F7"/>
        <w:ind w:left="432" w:hanging="360"/>
      </w:pPr>
      <w:r>
        <w:t xml:space="preserve">        np.fill_diagonal(self.time, p["hub_handling_hours"] * 0.5)                # local delivery</w:t>
      </w:r>
    </w:p>
    <w:p w:rsidR="00A112E8" w:rsidRDefault="00566469">
      <w:pPr>
        <w:pStyle w:val="CodeBlock"/>
        <w:shd w:val="clear" w:color="auto" w:fill="F3F4F7"/>
        <w:ind w:left="432" w:hanging="360"/>
      </w:pPr>
      <w:r>
        <w:t xml:space="preserve">        self.unit_cost = p["transport_rate"] * self.dist + p["time_penalty"] * self.time</w:t>
      </w:r>
    </w:p>
    <w:p w:rsidR="00A112E8" w:rsidRDefault="00566469">
      <w:pPr>
        <w:pStyle w:val="CodeBlock"/>
        <w:shd w:val="clear" w:color="auto" w:fill="F3F4F7"/>
        <w:ind w:left="432" w:hanging="360"/>
      </w:pPr>
      <w:r>
        <w:t xml:space="preserve">        tier_mult = self.regions["tier"].map({1: 1.35, 2: 1.0, 3: 0.75}).fillna(1.0).to_numpy()</w:t>
      </w:r>
    </w:p>
    <w:p w:rsidR="00A112E8" w:rsidRDefault="00566469">
      <w:pPr>
        <w:pStyle w:val="CodeBlock"/>
        <w:shd w:val="clear" w:color="auto" w:fill="F3F4F7"/>
        <w:ind w:left="432" w:hanging="360"/>
      </w:pPr>
      <w:r>
        <w:t xml:space="preserve">        self.fixed_cost = p["fixed_cost_per_hub"] * tier_mult</w:t>
      </w:r>
    </w:p>
    <w:p w:rsidR="00A112E8" w:rsidRDefault="00566469">
      <w:pPr>
        <w:pStyle w:val="CodeBlock"/>
        <w:shd w:val="clear" w:color="auto" w:fill="F3F4F7"/>
        <w:ind w:left="432" w:hanging="360"/>
      </w:pPr>
      <w:r>
        <w:t xml:space="preserve">        total = float(self.demand.sum())</w:t>
      </w:r>
    </w:p>
    <w:p w:rsidR="00A112E8" w:rsidRDefault="00566469">
      <w:pPr>
        <w:pStyle w:val="CodeBlock"/>
        <w:shd w:val="clear" w:color="auto" w:fill="F3F4F7"/>
        <w:ind w:left="432" w:hanging="360"/>
      </w:pPr>
      <w:r>
        <w:t xml:space="preserve">        self.capacity = np.full(n, p["capacity_factor"] * total / p["n_hubs"])</w:t>
      </w:r>
    </w:p>
    <w:p w:rsidR="00A112E8" w:rsidRDefault="00566469">
      <w:pPr>
        <w:pStyle w:val="CodeBlock"/>
        <w:shd w:val="clear" w:color="auto" w:fill="F3F4F7"/>
        <w:ind w:left="432" w:hanging="360"/>
      </w:pPr>
      <w:r>
        <w:t xml:space="preserve">        self.p = int(p["n_hubs"])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@classmethod</w:t>
      </w:r>
    </w:p>
    <w:p w:rsidR="00A112E8" w:rsidRDefault="00566469">
      <w:pPr>
        <w:pStyle w:val="CodeBlock"/>
        <w:shd w:val="clear" w:color="auto" w:fill="F3F4F7"/>
        <w:ind w:left="432" w:hanging="360"/>
      </w:pPr>
      <w:r>
        <w:t xml:space="preserve">    def from_forecast(cls, regions: pd.DataFrame, forecast: pd.Series | np.ndarray, **params):</w:t>
      </w:r>
    </w:p>
    <w:p w:rsidR="00A112E8" w:rsidRDefault="00566469">
      <w:pPr>
        <w:pStyle w:val="CodeBlock"/>
        <w:shd w:val="clear" w:color="auto" w:fill="F3F4F7"/>
        <w:ind w:left="432" w:hanging="360"/>
      </w:pPr>
      <w:r>
        <w:t xml:space="preserve">        return cls(regions, np.asarray(forecast, dtype=float), distance_matrix(regions), params)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 ------------------------------------------------------------------ #</w:t>
      </w:r>
    </w:p>
    <w:p w:rsidR="00A112E8" w:rsidRDefault="00566469">
      <w:pPr>
        <w:pStyle w:val="CodeBlock"/>
        <w:shd w:val="clear" w:color="auto" w:fill="F3F4F7"/>
        <w:ind w:left="432" w:hanging="360"/>
      </w:pPr>
      <w:r>
        <w:t xml:space="preserve">    def objective(self, hubs: list[int], assign: np.ndarray, demand: np.ndarray | None = None) -&gt; float:</w:t>
      </w:r>
    </w:p>
    <w:p w:rsidR="00A112E8" w:rsidRDefault="00566469">
      <w:pPr>
        <w:pStyle w:val="CodeBlock"/>
        <w:shd w:val="clear" w:color="auto" w:fill="F3F4F7"/>
        <w:ind w:left="432" w:hanging="360"/>
      </w:pPr>
      <w:r>
        <w:t xml:space="preserve">        d = self.demand if demand is None else demand</w:t>
      </w:r>
    </w:p>
    <w:p w:rsidR="00A112E8" w:rsidRDefault="00566469">
      <w:pPr>
        <w:pStyle w:val="CodeBlock"/>
        <w:shd w:val="clear" w:color="auto" w:fill="F3F4F7"/>
        <w:ind w:left="432" w:hanging="360"/>
      </w:pPr>
      <w:r>
        <w:t xml:space="preserve">        idx = np.arange(self.n)</w:t>
      </w:r>
    </w:p>
    <w:p w:rsidR="00A112E8" w:rsidRDefault="00566469">
      <w:pPr>
        <w:pStyle w:val="CodeBlock"/>
        <w:shd w:val="clear" w:color="auto" w:fill="F3F4F7"/>
        <w:ind w:left="432" w:hanging="360"/>
      </w:pPr>
      <w:r>
        <w:t xml:space="preserve">        return float(self.fixed_cost[hubs].sum() + (self.unit_cost[idx, assign] * d).sum())</w:t>
      </w:r>
    </w:p>
    <w:p w:rsidR="00A112E8" w:rsidRDefault="00A112E8">
      <w:pPr>
        <w:spacing w:line="144" w:lineRule="auto"/>
      </w:pPr>
    </w:p>
    <w:p w:rsidR="00A112E8" w:rsidRDefault="00566469">
      <w:pPr>
        <w:pStyle w:val="Heading2"/>
      </w:pPr>
      <w:bookmarkStart w:id="181" w:name="_Toc242982033"/>
      <w:r>
        <w:t>A.2  Matheuristic</w:t>
      </w:r>
      <w:bookmarkEnd w:id="181"/>
    </w:p>
    <w:p w:rsidR="00A112E8" w:rsidRDefault="00566469">
      <w:pPr>
        <w:pStyle w:val="TableCaption"/>
        <w:jc w:val="left"/>
      </w:pPr>
      <w:bookmarkStart w:id="182" w:name="_Toc242982143"/>
      <w:r>
        <w:t>Listing: hublocator/matheuristic.py - bound, price, construct</w:t>
      </w:r>
      <w:bookmarkEnd w:id="182"/>
    </w:p>
    <w:p w:rsidR="00A112E8" w:rsidRDefault="00566469">
      <w:pPr>
        <w:pStyle w:val="CodeBlock"/>
        <w:shd w:val="clear" w:color="auto" w:fill="F3F4F7"/>
        <w:ind w:left="432" w:hanging="360"/>
      </w:pPr>
      <w:r>
        <w:t>def _bound(inst: Instance, hubs: list[int]) -&gt; float:</w:t>
      </w:r>
    </w:p>
    <w:p w:rsidR="00A112E8" w:rsidRDefault="00566469">
      <w:pPr>
        <w:pStyle w:val="CodeBlock"/>
        <w:shd w:val="clear" w:color="auto" w:fill="F3F4F7"/>
        <w:ind w:left="432" w:hanging="360"/>
      </w:pPr>
      <w:r>
        <w:t xml:space="preserve">    """Cheap estimate of a hub set's cost (capacity-aware greedy allocation)."""</w:t>
      </w:r>
    </w:p>
    <w:p w:rsidR="00A112E8" w:rsidRDefault="00566469">
      <w:pPr>
        <w:pStyle w:val="CodeBlock"/>
        <w:shd w:val="clear" w:color="auto" w:fill="F3F4F7"/>
        <w:ind w:left="432" w:hanging="360"/>
      </w:pPr>
      <w:r>
        <w:t xml:space="preserve">    a = assign_greedy(inst, hubs)</w:t>
      </w:r>
    </w:p>
    <w:p w:rsidR="00A112E8" w:rsidRDefault="00566469">
      <w:pPr>
        <w:pStyle w:val="CodeBlock"/>
        <w:shd w:val="clear" w:color="auto" w:fill="F3F4F7"/>
        <w:ind w:left="432" w:hanging="360"/>
      </w:pPr>
      <w:r>
        <w:t xml:space="preserve">    return inst.objective(hubs, a)</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def _price(inst: Instance, hubs: list[int], cache: dict, time_limit: float):</w:t>
      </w:r>
    </w:p>
    <w:p w:rsidR="00A112E8" w:rsidRDefault="00566469">
      <w:pPr>
        <w:pStyle w:val="CodeBlock"/>
        <w:shd w:val="clear" w:color="auto" w:fill="F3F4F7"/>
        <w:ind w:left="432" w:hanging="360"/>
      </w:pPr>
      <w:r>
        <w:t xml:space="preserve">    key = tuple(sorted(hubs))</w:t>
      </w:r>
    </w:p>
    <w:p w:rsidR="00A112E8" w:rsidRDefault="00566469">
      <w:pPr>
        <w:pStyle w:val="CodeBlock"/>
        <w:shd w:val="clear" w:color="auto" w:fill="F3F4F7"/>
        <w:ind w:left="432" w:hanging="360"/>
      </w:pPr>
      <w:r>
        <w:t xml:space="preserve">    if key in cache:</w:t>
      </w:r>
    </w:p>
    <w:p w:rsidR="00A112E8" w:rsidRDefault="00566469">
      <w:pPr>
        <w:pStyle w:val="CodeBlock"/>
        <w:shd w:val="clear" w:color="auto" w:fill="F3F4F7"/>
        <w:ind w:left="432" w:hanging="360"/>
      </w:pPr>
      <w:r>
        <w:t xml:space="preserve">        return cache[key]</w:t>
      </w:r>
    </w:p>
    <w:p w:rsidR="00A112E8" w:rsidRDefault="00566469">
      <w:pPr>
        <w:pStyle w:val="CodeBlock"/>
        <w:shd w:val="clear" w:color="auto" w:fill="F3F4F7"/>
        <w:ind w:left="432" w:hanging="360"/>
      </w:pPr>
      <w:r>
        <w:t xml:space="preserve">    assign, status = assign_exact(inst, list(key), time_limit)</w:t>
      </w:r>
    </w:p>
    <w:p w:rsidR="00A112E8" w:rsidRDefault="00566469">
      <w:pPr>
        <w:pStyle w:val="CodeBlock"/>
        <w:shd w:val="clear" w:color="auto" w:fill="F3F4F7"/>
        <w:ind w:left="432" w:hanging="360"/>
      </w:pPr>
      <w:r>
        <w:t xml:space="preserve">    if assign is None:                     # infeasible (capacity / SLA) -&gt; huge cost</w:t>
      </w:r>
    </w:p>
    <w:p w:rsidR="00A112E8" w:rsidRDefault="00566469">
      <w:pPr>
        <w:pStyle w:val="CodeBlock"/>
        <w:shd w:val="clear" w:color="auto" w:fill="F3F4F7"/>
        <w:ind w:left="432" w:hanging="360"/>
      </w:pPr>
      <w:r>
        <w:t xml:space="preserve">        cache[key] = (None, float("inf"))</w:t>
      </w:r>
    </w:p>
    <w:p w:rsidR="00A112E8" w:rsidRDefault="00566469">
      <w:pPr>
        <w:pStyle w:val="CodeBlock"/>
        <w:shd w:val="clear" w:color="auto" w:fill="F3F4F7"/>
        <w:ind w:left="432" w:hanging="360"/>
      </w:pPr>
      <w:r>
        <w:t xml:space="preserve">        return cache[key]</w:t>
      </w:r>
    </w:p>
    <w:p w:rsidR="00A112E8" w:rsidRDefault="00566469">
      <w:pPr>
        <w:pStyle w:val="CodeBlock"/>
        <w:shd w:val="clear" w:color="auto" w:fill="F3F4F7"/>
        <w:ind w:left="432" w:hanging="360"/>
      </w:pPr>
      <w:r>
        <w:t xml:space="preserve">    obj = inst.objective(list(key), assign)</w:t>
      </w:r>
    </w:p>
    <w:p w:rsidR="00A112E8" w:rsidRDefault="00566469">
      <w:pPr>
        <w:pStyle w:val="CodeBlock"/>
        <w:shd w:val="clear" w:color="auto" w:fill="F3F4F7"/>
        <w:ind w:left="432" w:hanging="360"/>
      </w:pPr>
      <w:r>
        <w:t xml:space="preserve">    cache[key] = (assign, obj)</w:t>
      </w:r>
    </w:p>
    <w:p w:rsidR="00A112E8" w:rsidRDefault="00566469">
      <w:pPr>
        <w:pStyle w:val="CodeBlock"/>
        <w:shd w:val="clear" w:color="auto" w:fill="F3F4F7"/>
        <w:ind w:left="432" w:hanging="360"/>
      </w:pPr>
      <w:r>
        <w:t xml:space="preserve">    return cache[key]</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def construct(inst: Instance) -&gt; list[int]:</w:t>
      </w:r>
    </w:p>
    <w:p w:rsidR="00A112E8" w:rsidRDefault="00566469">
      <w:pPr>
        <w:pStyle w:val="CodeBlock"/>
        <w:shd w:val="clear" w:color="auto" w:fill="F3F4F7"/>
        <w:ind w:left="432" w:hanging="360"/>
      </w:pPr>
      <w:r>
        <w:t xml:space="preserve">    """Greedy weighted k-medoids: repeatedly open the hub that most reduces cost."""</w:t>
      </w:r>
    </w:p>
    <w:p w:rsidR="00A112E8" w:rsidRDefault="00566469">
      <w:pPr>
        <w:pStyle w:val="CodeBlock"/>
        <w:shd w:val="clear" w:color="auto" w:fill="F3F4F7"/>
        <w:ind w:left="432" w:hanging="360"/>
      </w:pPr>
      <w:r>
        <w:t xml:space="preserve">    hubs: list[int] = []</w:t>
      </w:r>
    </w:p>
    <w:p w:rsidR="00A112E8" w:rsidRDefault="00566469">
      <w:pPr>
        <w:pStyle w:val="CodeBlock"/>
        <w:shd w:val="clear" w:color="auto" w:fill="F3F4F7"/>
        <w:ind w:left="432" w:hanging="360"/>
      </w:pPr>
      <w:r>
        <w:t xml:space="preserve">    remaining = set(range(inst.n))</w:t>
      </w:r>
    </w:p>
    <w:p w:rsidR="00A112E8" w:rsidRDefault="00566469">
      <w:pPr>
        <w:pStyle w:val="CodeBlock"/>
        <w:shd w:val="clear" w:color="auto" w:fill="F3F4F7"/>
        <w:ind w:left="432" w:hanging="360"/>
      </w:pPr>
      <w:r>
        <w:t xml:space="preserve">    while len(hubs) &lt; inst.p:</w:t>
      </w:r>
    </w:p>
    <w:p w:rsidR="00A112E8" w:rsidRDefault="00566469">
      <w:pPr>
        <w:pStyle w:val="CodeBlock"/>
        <w:shd w:val="clear" w:color="auto" w:fill="F3F4F7"/>
        <w:ind w:left="432" w:hanging="360"/>
      </w:pPr>
      <w:r>
        <w:t xml:space="preserve">        best, best_cost = None, float("inf")</w:t>
      </w:r>
    </w:p>
    <w:p w:rsidR="00A112E8" w:rsidRDefault="00566469">
      <w:pPr>
        <w:pStyle w:val="CodeBlock"/>
        <w:shd w:val="clear" w:color="auto" w:fill="F3F4F7"/>
        <w:ind w:left="432" w:hanging="360"/>
      </w:pPr>
      <w:r>
        <w:lastRenderedPageBreak/>
        <w:t xml:space="preserve">        for j in remaining:</w:t>
      </w:r>
    </w:p>
    <w:p w:rsidR="00A112E8" w:rsidRDefault="00566469">
      <w:pPr>
        <w:pStyle w:val="CodeBlock"/>
        <w:shd w:val="clear" w:color="auto" w:fill="F3F4F7"/>
        <w:ind w:left="432" w:hanging="360"/>
      </w:pPr>
      <w:r>
        <w:t xml:space="preserve">            trial = hubs + [j]</w:t>
      </w:r>
    </w:p>
    <w:p w:rsidR="00A112E8" w:rsidRDefault="00566469">
      <w:pPr>
        <w:pStyle w:val="CodeBlock"/>
        <w:shd w:val="clear" w:color="auto" w:fill="F3F4F7"/>
        <w:ind w:left="432" w:hanging="360"/>
      </w:pPr>
      <w:r>
        <w:t xml:space="preserve">            cost = (inst.unit_cost[:, trial] * inst.demand[:, None]).min(axis=1).sum() + inst.fixed_cost[trial].sum()</w:t>
      </w:r>
    </w:p>
    <w:p w:rsidR="00A112E8" w:rsidRDefault="00566469">
      <w:pPr>
        <w:pStyle w:val="CodeBlock"/>
        <w:shd w:val="clear" w:color="auto" w:fill="F3F4F7"/>
        <w:ind w:left="432" w:hanging="360"/>
      </w:pPr>
      <w:r>
        <w:t xml:space="preserve">            if cost &lt; best_cost:</w:t>
      </w:r>
    </w:p>
    <w:p w:rsidR="00A112E8" w:rsidRDefault="00566469">
      <w:pPr>
        <w:pStyle w:val="CodeBlock"/>
        <w:shd w:val="clear" w:color="auto" w:fill="F3F4F7"/>
        <w:ind w:left="432" w:hanging="360"/>
      </w:pPr>
      <w:r>
        <w:t xml:space="preserve">                best, best_cost = j, cost</w:t>
      </w:r>
    </w:p>
    <w:p w:rsidR="00A112E8" w:rsidRDefault="00566469">
      <w:pPr>
        <w:pStyle w:val="CodeBlock"/>
        <w:shd w:val="clear" w:color="auto" w:fill="F3F4F7"/>
        <w:ind w:left="432" w:hanging="360"/>
      </w:pPr>
      <w:r>
        <w:t xml:space="preserve">        hubs.append(best)</w:t>
      </w:r>
    </w:p>
    <w:p w:rsidR="00A112E8" w:rsidRDefault="00566469">
      <w:pPr>
        <w:pStyle w:val="CodeBlock"/>
        <w:shd w:val="clear" w:color="auto" w:fill="F3F4F7"/>
        <w:ind w:left="432" w:hanging="360"/>
      </w:pPr>
      <w:r>
        <w:t xml:space="preserve">        remaining.remove(best)</w:t>
      </w:r>
    </w:p>
    <w:p w:rsidR="00A112E8" w:rsidRDefault="00566469">
      <w:pPr>
        <w:pStyle w:val="CodeBlock"/>
        <w:shd w:val="clear" w:color="auto" w:fill="F3F4F7"/>
        <w:ind w:left="432" w:hanging="360"/>
      </w:pPr>
      <w:r>
        <w:t xml:space="preserve">    # medoid refinement on the un-capacitated problem</w:t>
      </w:r>
    </w:p>
    <w:p w:rsidR="00A112E8" w:rsidRDefault="00566469">
      <w:pPr>
        <w:pStyle w:val="CodeBlock"/>
        <w:shd w:val="clear" w:color="auto" w:fill="F3F4F7"/>
        <w:ind w:left="432" w:hanging="360"/>
      </w:pPr>
      <w:r>
        <w:t xml:space="preserve">    for _ in range(10):</w:t>
      </w:r>
    </w:p>
    <w:p w:rsidR="00A112E8" w:rsidRDefault="00566469">
      <w:pPr>
        <w:pStyle w:val="CodeBlock"/>
        <w:shd w:val="clear" w:color="auto" w:fill="F3F4F7"/>
        <w:ind w:left="432" w:hanging="360"/>
      </w:pPr>
      <w:r>
        <w:t xml:space="preserve">        changed = False</w:t>
      </w:r>
    </w:p>
    <w:p w:rsidR="00A112E8" w:rsidRDefault="00566469">
      <w:pPr>
        <w:pStyle w:val="CodeBlock"/>
        <w:shd w:val="clear" w:color="auto" w:fill="F3F4F7"/>
        <w:ind w:left="432" w:hanging="360"/>
      </w:pPr>
      <w:r>
        <w:t xml:space="preserve">        for k, h in enumerate(hubs):</w:t>
      </w:r>
    </w:p>
    <w:p w:rsidR="00A112E8" w:rsidRDefault="00566469">
      <w:pPr>
        <w:pStyle w:val="CodeBlock"/>
        <w:shd w:val="clear" w:color="auto" w:fill="F3F4F7"/>
        <w:ind w:left="432" w:hanging="360"/>
      </w:pPr>
      <w:r>
        <w:t xml:space="preserve">            members = np.where(np.argmin(inst.unit_cost[:, hubs], axis=1) == k)[0]</w:t>
      </w:r>
    </w:p>
    <w:p w:rsidR="00A112E8" w:rsidRDefault="00566469">
      <w:pPr>
        <w:pStyle w:val="CodeBlock"/>
        <w:shd w:val="clear" w:color="auto" w:fill="F3F4F7"/>
        <w:ind w:left="432" w:hanging="360"/>
      </w:pPr>
      <w:r>
        <w:t xml:space="preserve">            if len(members) == 0:</w:t>
      </w:r>
    </w:p>
    <w:p w:rsidR="00A112E8" w:rsidRDefault="00566469">
      <w:pPr>
        <w:pStyle w:val="CodeBlock"/>
        <w:shd w:val="clear" w:color="auto" w:fill="F3F4F7"/>
        <w:ind w:left="432" w:hanging="360"/>
      </w:pPr>
      <w:r>
        <w:t xml:space="preserve">                continue</w:t>
      </w:r>
    </w:p>
    <w:p w:rsidR="00A112E8" w:rsidRDefault="00566469">
      <w:pPr>
        <w:pStyle w:val="CodeBlock"/>
        <w:shd w:val="clear" w:color="auto" w:fill="F3F4F7"/>
        <w:ind w:left="432" w:hanging="360"/>
      </w:pPr>
      <w:r>
        <w:t xml:space="preserve">            costs = [(inst.unit_cost[members, m] * inst.demand[members]).sum() + inst.fixed_cost[m] for m in members]</w:t>
      </w:r>
    </w:p>
    <w:p w:rsidR="00A112E8" w:rsidRDefault="00566469">
      <w:pPr>
        <w:pStyle w:val="CodeBlock"/>
        <w:shd w:val="clear" w:color="auto" w:fill="F3F4F7"/>
        <w:ind w:left="432" w:hanging="360"/>
      </w:pPr>
      <w:r>
        <w:t xml:space="preserve">            new = int(members[int(np.argmin(costs))])</w:t>
      </w:r>
    </w:p>
    <w:p w:rsidR="00A112E8" w:rsidRDefault="00566469">
      <w:pPr>
        <w:pStyle w:val="CodeBlock"/>
        <w:shd w:val="clear" w:color="auto" w:fill="F3F4F7"/>
        <w:ind w:left="432" w:hanging="360"/>
      </w:pPr>
      <w:r>
        <w:t xml:space="preserve">            if new != h and new not in hubs:</w:t>
      </w:r>
    </w:p>
    <w:p w:rsidR="00A112E8" w:rsidRDefault="00566469">
      <w:pPr>
        <w:pStyle w:val="CodeBlock"/>
        <w:shd w:val="clear" w:color="auto" w:fill="F3F4F7"/>
        <w:ind w:left="432" w:hanging="360"/>
      </w:pPr>
      <w:r>
        <w:t xml:space="preserve">                hubs[k] = new</w:t>
      </w:r>
    </w:p>
    <w:p w:rsidR="00A112E8" w:rsidRDefault="00566469">
      <w:pPr>
        <w:pStyle w:val="CodeBlock"/>
        <w:shd w:val="clear" w:color="auto" w:fill="F3F4F7"/>
        <w:ind w:left="432" w:hanging="360"/>
      </w:pPr>
      <w:r>
        <w:t xml:space="preserve">                changed = True</w:t>
      </w:r>
    </w:p>
    <w:p w:rsidR="00A112E8" w:rsidRDefault="00566469">
      <w:pPr>
        <w:pStyle w:val="CodeBlock"/>
        <w:shd w:val="clear" w:color="auto" w:fill="F3F4F7"/>
        <w:ind w:left="432" w:hanging="360"/>
      </w:pPr>
      <w:r>
        <w:t xml:space="preserve">        if not changed:</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return hubs</w:t>
      </w:r>
    </w:p>
    <w:p w:rsidR="00A112E8" w:rsidRDefault="00A112E8">
      <w:pPr>
        <w:spacing w:line="144" w:lineRule="auto"/>
      </w:pPr>
    </w:p>
    <w:p w:rsidR="00A112E8" w:rsidRDefault="00566469">
      <w:pPr>
        <w:pStyle w:val="TableCaption"/>
        <w:jc w:val="left"/>
      </w:pPr>
      <w:bookmarkStart w:id="183" w:name="_Toc242982144"/>
      <w:r>
        <w:t>Listing: hublocator/matheuristic.py - construction and local search</w:t>
      </w:r>
      <w:bookmarkEnd w:id="183"/>
    </w:p>
    <w:p w:rsidR="00A112E8" w:rsidRDefault="00566469">
      <w:pPr>
        <w:pStyle w:val="CodeBlock"/>
        <w:shd w:val="clear" w:color="auto" w:fill="F3F4F7"/>
        <w:ind w:left="432" w:hanging="360"/>
      </w:pPr>
      <w:r>
        <w:t>def solve_matheuristic(inst: Instance, time_limit: float | None = None, kernel_size: int = 24,</w:t>
      </w:r>
    </w:p>
    <w:p w:rsidR="00A112E8" w:rsidRDefault="00566469">
      <w:pPr>
        <w:pStyle w:val="CodeBlock"/>
        <w:shd w:val="clear" w:color="auto" w:fill="F3F4F7"/>
        <w:ind w:left="432" w:hanging="360"/>
      </w:pPr>
      <w:r>
        <w:t xml:space="preserve">                       sub_time_limit: float = 5, verbose: bool = False, log: list | None = None,</w:t>
      </w:r>
    </w:p>
    <w:p w:rsidR="00A112E8" w:rsidRDefault="00566469">
      <w:pPr>
        <w:pStyle w:val="CodeBlock"/>
        <w:shd w:val="clear" w:color="auto" w:fill="F3F4F7"/>
        <w:ind w:left="432" w:hanging="360"/>
      </w:pPr>
      <w:r>
        <w:t xml:space="preserve">                       screen_tol: float = 0.06) -&gt; dict:</w:t>
      </w:r>
    </w:p>
    <w:p w:rsidR="00A112E8" w:rsidRDefault="00566469">
      <w:pPr>
        <w:pStyle w:val="CodeBlock"/>
        <w:shd w:val="clear" w:color="auto" w:fill="F3F4F7"/>
        <w:ind w:left="432" w:hanging="360"/>
      </w:pPr>
      <w:r>
        <w:t xml:space="preserve">    t0 = time.time()</w:t>
      </w:r>
    </w:p>
    <w:p w:rsidR="00A112E8" w:rsidRDefault="00566469">
      <w:pPr>
        <w:pStyle w:val="CodeBlock"/>
        <w:shd w:val="clear" w:color="auto" w:fill="F3F4F7"/>
        <w:ind w:left="432" w:hanging="360"/>
      </w:pPr>
      <w:r>
        <w:t xml:space="preserve">    time_limit = time_limit or inst.params["time_limit"]</w:t>
      </w:r>
    </w:p>
    <w:p w:rsidR="00A112E8" w:rsidRDefault="00566469">
      <w:pPr>
        <w:pStyle w:val="CodeBlock"/>
        <w:shd w:val="clear" w:color="auto" w:fill="F3F4F7"/>
        <w:ind w:left="432" w:hanging="360"/>
      </w:pPr>
      <w:r>
        <w:t xml:space="preserve">    cache: dict = {}</w:t>
      </w:r>
    </w:p>
    <w:p w:rsidR="00A112E8" w:rsidRDefault="00566469">
      <w:pPr>
        <w:pStyle w:val="CodeBlock"/>
        <w:shd w:val="clear" w:color="auto" w:fill="F3F4F7"/>
        <w:ind w:left="432" w:hanging="360"/>
      </w:pPr>
      <w:r>
        <w:t xml:space="preserve">    log = log if log is not None else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hubs = construct(inst)</w:t>
      </w:r>
    </w:p>
    <w:p w:rsidR="00A112E8" w:rsidRDefault="00566469">
      <w:pPr>
        <w:pStyle w:val="CodeBlock"/>
        <w:shd w:val="clear" w:color="auto" w:fill="F3F4F7"/>
        <w:ind w:left="432" w:hanging="360"/>
      </w:pPr>
      <w:r>
        <w:t xml:space="preserve">    assign, obj = _price(inst, hubs, cache, sub_time_limit)</w:t>
      </w:r>
    </w:p>
    <w:p w:rsidR="00A112E8" w:rsidRDefault="00566469">
      <w:pPr>
        <w:pStyle w:val="CodeBlock"/>
        <w:shd w:val="clear" w:color="auto" w:fill="F3F4F7"/>
        <w:ind w:left="432" w:hanging="360"/>
      </w:pPr>
      <w:r>
        <w:t xml:space="preserve">    if assign is None:      # construction infeasible - open more hubs greedily until feasible</w:t>
      </w:r>
    </w:p>
    <w:p w:rsidR="00A112E8" w:rsidRDefault="00566469">
      <w:pPr>
        <w:pStyle w:val="CodeBlock"/>
        <w:shd w:val="clear" w:color="auto" w:fill="F3F4F7"/>
        <w:ind w:left="432" w:hanging="360"/>
      </w:pPr>
      <w:r>
        <w:t xml:space="preserve">        for j in np.argsort(-inst.demand):</w:t>
      </w:r>
    </w:p>
    <w:p w:rsidR="00A112E8" w:rsidRDefault="00566469">
      <w:pPr>
        <w:pStyle w:val="CodeBlock"/>
        <w:shd w:val="clear" w:color="auto" w:fill="F3F4F7"/>
        <w:ind w:left="432" w:hanging="360"/>
      </w:pPr>
      <w:r>
        <w:t xml:space="preserve">            if len(hubs) &gt;= inst.p:</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if j not in hubs:</w:t>
      </w:r>
    </w:p>
    <w:p w:rsidR="00A112E8" w:rsidRDefault="00566469">
      <w:pPr>
        <w:pStyle w:val="CodeBlock"/>
        <w:shd w:val="clear" w:color="auto" w:fill="F3F4F7"/>
        <w:ind w:left="432" w:hanging="360"/>
      </w:pPr>
      <w:r>
        <w:t xml:space="preserve">                hubs.append(int(j))</w:t>
      </w:r>
    </w:p>
    <w:p w:rsidR="00A112E8" w:rsidRDefault="00566469">
      <w:pPr>
        <w:pStyle w:val="CodeBlock"/>
        <w:shd w:val="clear" w:color="auto" w:fill="F3F4F7"/>
        <w:ind w:left="432" w:hanging="360"/>
      </w:pPr>
      <w:r>
        <w:t xml:space="preserve">                assign, obj = _price(inst, hubs, cache, sub_time_limit)</w:t>
      </w:r>
    </w:p>
    <w:p w:rsidR="00A112E8" w:rsidRDefault="00566469">
      <w:pPr>
        <w:pStyle w:val="CodeBlock"/>
        <w:shd w:val="clear" w:color="auto" w:fill="F3F4F7"/>
        <w:ind w:left="432" w:hanging="360"/>
      </w:pPr>
      <w:r>
        <w:t xml:space="preserve">                if assign is not None:</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log.append({"phase": "construction", "hubs": sorted(hubs), "objective": obj, "t": round(time.time() - t0, 2)})</w:t>
      </w:r>
    </w:p>
    <w:p w:rsidR="00A112E8" w:rsidRDefault="00566469">
      <w:pPr>
        <w:pStyle w:val="CodeBlock"/>
        <w:shd w:val="clear" w:color="auto" w:fill="F3F4F7"/>
        <w:ind w:left="432" w:hanging="360"/>
      </w:pPr>
      <w:r>
        <w:t xml:space="preserve">    if verbose:</w:t>
      </w:r>
    </w:p>
    <w:p w:rsidR="00A112E8" w:rsidRDefault="00566469">
      <w:pPr>
        <w:pStyle w:val="CodeBlock"/>
        <w:shd w:val="clear" w:color="auto" w:fill="F3F4F7"/>
        <w:ind w:left="432" w:hanging="360"/>
      </w:pPr>
      <w:r>
        <w:t xml:space="preserve">        print(f"  construction: {obj:,.0f}  hubs={[inst.regions.city[h] for h in hubs]}")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 ---- phase 2: MIP-priced local search --------------------------------</w:t>
      </w:r>
    </w:p>
    <w:p w:rsidR="00A112E8" w:rsidRDefault="00566469">
      <w:pPr>
        <w:pStyle w:val="CodeBlock"/>
        <w:shd w:val="clear" w:color="auto" w:fill="F3F4F7"/>
        <w:ind w:left="432" w:hanging="360"/>
      </w:pPr>
      <w:r>
        <w:t xml:space="preserve">    improved = True</w:t>
      </w:r>
    </w:p>
    <w:p w:rsidR="00A112E8" w:rsidRDefault="00566469">
      <w:pPr>
        <w:pStyle w:val="CodeBlock"/>
        <w:shd w:val="clear" w:color="auto" w:fill="F3F4F7"/>
        <w:ind w:left="432" w:hanging="360"/>
      </w:pPr>
      <w:r>
        <w:t xml:space="preserve">    iters = 0</w:t>
      </w:r>
    </w:p>
    <w:p w:rsidR="00A112E8" w:rsidRDefault="00566469">
      <w:pPr>
        <w:pStyle w:val="CodeBlock"/>
        <w:shd w:val="clear" w:color="auto" w:fill="F3F4F7"/>
        <w:ind w:left="432" w:hanging="360"/>
      </w:pPr>
      <w:r>
        <w:t xml:space="preserve">    while improved and time.time() - t0 &lt; time_limit * 0.7:</w:t>
      </w:r>
    </w:p>
    <w:p w:rsidR="00A112E8" w:rsidRDefault="00566469">
      <w:pPr>
        <w:pStyle w:val="CodeBlock"/>
        <w:shd w:val="clear" w:color="auto" w:fill="F3F4F7"/>
        <w:ind w:left="432" w:hanging="360"/>
      </w:pPr>
      <w:r>
        <w:t xml:space="preserve">        improved = False</w:t>
      </w:r>
    </w:p>
    <w:p w:rsidR="00A112E8" w:rsidRDefault="00566469">
      <w:pPr>
        <w:pStyle w:val="CodeBlock"/>
        <w:shd w:val="clear" w:color="auto" w:fill="F3F4F7"/>
        <w:ind w:left="432" w:hanging="360"/>
      </w:pPr>
      <w:r>
        <w:t xml:space="preserve">        iters += 1</w:t>
      </w:r>
    </w:p>
    <w:p w:rsidR="00A112E8" w:rsidRDefault="00566469">
      <w:pPr>
        <w:pStyle w:val="CodeBlock"/>
        <w:shd w:val="clear" w:color="auto" w:fill="F3F4F7"/>
        <w:ind w:left="432" w:hanging="360"/>
      </w:pPr>
      <w:r>
        <w:t xml:space="preserve">        # rank closed candidates by attractiveness (weighted demand near them)</w:t>
      </w:r>
    </w:p>
    <w:p w:rsidR="00A112E8" w:rsidRDefault="00566469">
      <w:pPr>
        <w:pStyle w:val="CodeBlock"/>
        <w:shd w:val="clear" w:color="auto" w:fill="F3F4F7"/>
        <w:ind w:left="432" w:hanging="360"/>
      </w:pPr>
      <w:r>
        <w:t xml:space="preserve">        closed = [j for j in range(inst.n) if j not in hubs]</w:t>
      </w:r>
    </w:p>
    <w:p w:rsidR="00A112E8" w:rsidRDefault="00566469">
      <w:pPr>
        <w:pStyle w:val="CodeBlock"/>
        <w:shd w:val="clear" w:color="auto" w:fill="F3F4F7"/>
        <w:ind w:left="432" w:hanging="360"/>
      </w:pPr>
      <w:r>
        <w:t xml:space="preserve">        attractiveness = {j: (inst.demand * np.exp(-inst.dist[:, j] / 400)).sum() for j in closed}</w:t>
      </w:r>
    </w:p>
    <w:p w:rsidR="00A112E8" w:rsidRDefault="00566469">
      <w:pPr>
        <w:pStyle w:val="CodeBlock"/>
        <w:shd w:val="clear" w:color="auto" w:fill="F3F4F7"/>
        <w:ind w:left="432" w:hanging="360"/>
      </w:pPr>
      <w:r>
        <w:t xml:space="preserve">        closed.sort(key=lambda j: -attractiveness[j])</w:t>
      </w:r>
    </w:p>
    <w:p w:rsidR="00A112E8" w:rsidRDefault="00566469">
      <w:pPr>
        <w:pStyle w:val="CodeBlock"/>
        <w:shd w:val="clear" w:color="auto" w:fill="F3F4F7"/>
        <w:ind w:left="432" w:hanging="360"/>
      </w:pPr>
      <w:r>
        <w:t xml:space="preserve">        top = closed[: max(12, inst.n // 4)]</w:t>
      </w:r>
    </w:p>
    <w:p w:rsidR="00A112E8" w:rsidRDefault="00566469">
      <w:pPr>
        <w:pStyle w:val="CodeBlock"/>
        <w:shd w:val="clear" w:color="auto" w:fill="F3F4F7"/>
        <w:ind w:left="432" w:hanging="360"/>
      </w:pPr>
      <w:r>
        <w:t xml:space="preserve">        moves = [("swap", h, j) for h in hubs for j in top]</w:t>
      </w:r>
    </w:p>
    <w:p w:rsidR="00A112E8" w:rsidRDefault="00566469">
      <w:pPr>
        <w:pStyle w:val="CodeBlock"/>
        <w:shd w:val="clear" w:color="auto" w:fill="F3F4F7"/>
        <w:ind w:left="432" w:hanging="360"/>
      </w:pPr>
      <w:r>
        <w:t xml:space="preserve">        if len(hubs) &gt; 1:</w:t>
      </w:r>
    </w:p>
    <w:p w:rsidR="00A112E8" w:rsidRDefault="00566469">
      <w:pPr>
        <w:pStyle w:val="CodeBlock"/>
        <w:shd w:val="clear" w:color="auto" w:fill="F3F4F7"/>
        <w:ind w:left="432" w:hanging="360"/>
      </w:pPr>
      <w:r>
        <w:t xml:space="preserve">            moves += [("drop", h, None) for h in hubs]</w:t>
      </w:r>
    </w:p>
    <w:p w:rsidR="00A112E8" w:rsidRDefault="00566469">
      <w:pPr>
        <w:pStyle w:val="CodeBlock"/>
        <w:shd w:val="clear" w:color="auto" w:fill="F3F4F7"/>
        <w:ind w:left="432" w:hanging="360"/>
      </w:pPr>
      <w:r>
        <w:t xml:space="preserve">        if len(hubs) &lt; inst.p:</w:t>
      </w:r>
    </w:p>
    <w:p w:rsidR="00A112E8" w:rsidRDefault="00566469">
      <w:pPr>
        <w:pStyle w:val="CodeBlock"/>
        <w:shd w:val="clear" w:color="auto" w:fill="F3F4F7"/>
        <w:ind w:left="432" w:hanging="360"/>
      </w:pPr>
      <w:r>
        <w:t xml:space="preserve">            moves += [("add", None, j) for j in top]</w:t>
      </w:r>
    </w:p>
    <w:p w:rsidR="00A112E8" w:rsidRDefault="00566469">
      <w:pPr>
        <w:pStyle w:val="CodeBlock"/>
        <w:shd w:val="clear" w:color="auto" w:fill="F3F4F7"/>
        <w:ind w:left="432" w:hanging="360"/>
      </w:pPr>
      <w:r>
        <w:t xml:space="preserve">        # screen every move with the cheap greedy bound, price the promising ones exactly</w:t>
      </w:r>
    </w:p>
    <w:p w:rsidR="00A112E8" w:rsidRDefault="00566469">
      <w:pPr>
        <w:pStyle w:val="CodeBlock"/>
        <w:shd w:val="clear" w:color="auto" w:fill="F3F4F7"/>
        <w:ind w:left="432" w:hanging="360"/>
      </w:pPr>
      <w:r>
        <w:t xml:space="preserve">        scored = []</w:t>
      </w:r>
    </w:p>
    <w:p w:rsidR="00A112E8" w:rsidRDefault="00566469">
      <w:pPr>
        <w:pStyle w:val="CodeBlock"/>
        <w:shd w:val="clear" w:color="auto" w:fill="F3F4F7"/>
        <w:ind w:left="432" w:hanging="360"/>
      </w:pPr>
      <w:r>
        <w:t xml:space="preserve">        for kind, h, j in moves:</w:t>
      </w:r>
    </w:p>
    <w:p w:rsidR="00A112E8" w:rsidRDefault="00566469">
      <w:pPr>
        <w:pStyle w:val="CodeBlock"/>
        <w:shd w:val="clear" w:color="auto" w:fill="F3F4F7"/>
        <w:ind w:left="432" w:hanging="360"/>
      </w:pPr>
      <w:r>
        <w:t xml:space="preserve">            trial = [x for x in hubs if x != h] + ([j] if j is not None else [])</w:t>
      </w:r>
    </w:p>
    <w:p w:rsidR="00A112E8" w:rsidRDefault="00566469">
      <w:pPr>
        <w:pStyle w:val="CodeBlock"/>
        <w:shd w:val="clear" w:color="auto" w:fill="F3F4F7"/>
        <w:ind w:left="432" w:hanging="360"/>
      </w:pPr>
      <w:r>
        <w:t xml:space="preserve">            scored.append((_bound(inst, trial), kind, h, j, trial))</w:t>
      </w:r>
    </w:p>
    <w:p w:rsidR="00A112E8" w:rsidRDefault="00566469">
      <w:pPr>
        <w:pStyle w:val="CodeBlock"/>
        <w:shd w:val="clear" w:color="auto" w:fill="F3F4F7"/>
        <w:ind w:left="432" w:hanging="360"/>
      </w:pPr>
      <w:r>
        <w:t xml:space="preserve">        scored.sort(key=lambda t: t[0])</w:t>
      </w:r>
    </w:p>
    <w:p w:rsidR="00A112E8" w:rsidRDefault="00566469">
      <w:pPr>
        <w:pStyle w:val="CodeBlock"/>
        <w:shd w:val="clear" w:color="auto" w:fill="F3F4F7"/>
        <w:ind w:left="432" w:hanging="360"/>
      </w:pPr>
      <w:r>
        <w:t xml:space="preserve">        for b, kind, h, j, trial in scored:</w:t>
      </w:r>
    </w:p>
    <w:p w:rsidR="00A112E8" w:rsidRDefault="00566469">
      <w:pPr>
        <w:pStyle w:val="CodeBlock"/>
        <w:shd w:val="clear" w:color="auto" w:fill="F3F4F7"/>
        <w:ind w:left="432" w:hanging="360"/>
      </w:pPr>
      <w:r>
        <w:t xml:space="preserve">            if time.time() - t0 &gt; time_limit * 0.7:</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if b &gt; obj * (1 + screen_tol):</w:t>
      </w:r>
    </w:p>
    <w:p w:rsidR="00A112E8" w:rsidRDefault="00566469">
      <w:pPr>
        <w:pStyle w:val="CodeBlock"/>
        <w:shd w:val="clear" w:color="auto" w:fill="F3F4F7"/>
        <w:ind w:left="432" w:hanging="360"/>
      </w:pPr>
      <w:r>
        <w:t xml:space="preserve">                break                                  # greedy bound too poor to be worth a MIP</w:t>
      </w:r>
    </w:p>
    <w:p w:rsidR="00A112E8" w:rsidRDefault="00566469">
      <w:pPr>
        <w:pStyle w:val="CodeBlock"/>
        <w:shd w:val="clear" w:color="auto" w:fill="F3F4F7"/>
        <w:ind w:left="432" w:hanging="360"/>
      </w:pPr>
      <w:r>
        <w:t xml:space="preserve">            a, o = _price(inst, trial, cache, sub_time_limit)</w:t>
      </w:r>
    </w:p>
    <w:p w:rsidR="00A112E8" w:rsidRDefault="00566469">
      <w:pPr>
        <w:pStyle w:val="CodeBlock"/>
        <w:shd w:val="clear" w:color="auto" w:fill="F3F4F7"/>
        <w:ind w:left="432" w:hanging="360"/>
      </w:pPr>
      <w:r>
        <w:lastRenderedPageBreak/>
        <w:t xml:space="preserve">            if o &lt; obj - 1e-6:</w:t>
      </w:r>
    </w:p>
    <w:p w:rsidR="00A112E8" w:rsidRDefault="00566469">
      <w:pPr>
        <w:pStyle w:val="CodeBlock"/>
        <w:shd w:val="clear" w:color="auto" w:fill="F3F4F7"/>
        <w:ind w:left="432" w:hanging="360"/>
      </w:pPr>
      <w:r>
        <w:t xml:space="preserve">                hubs, assign, obj, improved = trial, a, o, True</w:t>
      </w:r>
    </w:p>
    <w:p w:rsidR="00A112E8" w:rsidRDefault="00566469">
      <w:pPr>
        <w:pStyle w:val="CodeBlock"/>
        <w:shd w:val="clear" w:color="auto" w:fill="F3F4F7"/>
        <w:ind w:left="432" w:hanging="360"/>
      </w:pPr>
      <w:r>
        <w:t xml:space="preserve">                log.append({"phase": f"local-search {kind}", "hubs": sorted(hubs), "objective": o,</w:t>
      </w:r>
    </w:p>
    <w:p w:rsidR="00A112E8" w:rsidRDefault="00566469">
      <w:pPr>
        <w:pStyle w:val="CodeBlock"/>
        <w:shd w:val="clear" w:color="auto" w:fill="F3F4F7"/>
        <w:ind w:left="432" w:hanging="360"/>
      </w:pPr>
      <w:r>
        <w:t xml:space="preserve">                            "t": round(time.time() - t0, 2)})</w:t>
      </w:r>
    </w:p>
    <w:p w:rsidR="00A112E8" w:rsidRDefault="00566469">
      <w:pPr>
        <w:pStyle w:val="CodeBlock"/>
        <w:shd w:val="clear" w:color="auto" w:fill="F3F4F7"/>
        <w:ind w:left="432" w:hanging="360"/>
      </w:pPr>
      <w:r>
        <w:t xml:space="preserve">                if verbose:</w:t>
      </w:r>
    </w:p>
    <w:p w:rsidR="00A112E8" w:rsidRDefault="00566469">
      <w:pPr>
        <w:pStyle w:val="CodeBlock"/>
        <w:shd w:val="clear" w:color="auto" w:fill="F3F4F7"/>
        <w:ind w:left="432" w:hanging="360"/>
      </w:pPr>
      <w:r>
        <w:t xml:space="preserve">                    print(f"  {kind:&lt;5} -&gt; {o:,.0f}  hubs={[inst.regions.city[x] for x in hubs]}")</w:t>
      </w:r>
    </w:p>
    <w:p w:rsidR="00A112E8" w:rsidRDefault="00566469">
      <w:pPr>
        <w:pStyle w:val="CodeBlock"/>
        <w:shd w:val="clear" w:color="auto" w:fill="F3F4F7"/>
        <w:ind w:left="432" w:hanging="360"/>
      </w:pPr>
      <w:r>
        <w:t xml:space="preserve">                break   # first improvement</w:t>
      </w:r>
    </w:p>
    <w:p w:rsidR="00A112E8" w:rsidRDefault="00A112E8">
      <w:pPr>
        <w:spacing w:line="144" w:lineRule="auto"/>
      </w:pPr>
    </w:p>
    <w:p w:rsidR="00A112E8" w:rsidRDefault="00566469">
      <w:pPr>
        <w:pStyle w:val="TableCaption"/>
        <w:jc w:val="left"/>
      </w:pPr>
      <w:bookmarkStart w:id="184" w:name="_Toc242982145"/>
      <w:r>
        <w:t>Listing: hublocator/matheuristic.py - kernel search and result</w:t>
      </w:r>
      <w:bookmarkEnd w:id="184"/>
    </w:p>
    <w:p w:rsidR="00A112E8" w:rsidRDefault="00566469">
      <w:pPr>
        <w:pStyle w:val="CodeBlock"/>
        <w:shd w:val="clear" w:color="auto" w:fill="F3F4F7"/>
        <w:ind w:left="432" w:hanging="360"/>
      </w:pPr>
      <w:r>
        <w:t xml:space="preserve">    # ---- phase 3: kernel search (restricted exact MIP) --------------------</w:t>
      </w:r>
    </w:p>
    <w:p w:rsidR="00A112E8" w:rsidRDefault="00566469">
      <w:pPr>
        <w:pStyle w:val="CodeBlock"/>
        <w:shd w:val="clear" w:color="auto" w:fill="F3F4F7"/>
        <w:ind w:left="432" w:hanging="360"/>
      </w:pPr>
      <w:r>
        <w:t xml:space="preserve">    kernel_status = "skipped"</w:t>
      </w:r>
    </w:p>
    <w:p w:rsidR="00A112E8" w:rsidRDefault="00566469">
      <w:pPr>
        <w:pStyle w:val="CodeBlock"/>
        <w:shd w:val="clear" w:color="auto" w:fill="F3F4F7"/>
        <w:ind w:left="432" w:hanging="360"/>
      </w:pPr>
      <w:r>
        <w:t xml:space="preserve">    if HAS_PULP:</w:t>
      </w:r>
    </w:p>
    <w:p w:rsidR="00A112E8" w:rsidRDefault="00566469">
      <w:pPr>
        <w:pStyle w:val="CodeBlock"/>
        <w:shd w:val="clear" w:color="auto" w:fill="F3F4F7"/>
        <w:ind w:left="432" w:hanging="360"/>
      </w:pPr>
      <w:r>
        <w:t xml:space="preserve">        visited = sorted(cache.items(), key=lambda kv: kv[1][1])</w:t>
      </w:r>
    </w:p>
    <w:p w:rsidR="00A112E8" w:rsidRDefault="00566469">
      <w:pPr>
        <w:pStyle w:val="CodeBlock"/>
        <w:shd w:val="clear" w:color="auto" w:fill="F3F4F7"/>
        <w:ind w:left="432" w:hanging="360"/>
      </w:pPr>
      <w:r>
        <w:t xml:space="preserve">        kernel = set(hubs)</w:t>
      </w:r>
    </w:p>
    <w:p w:rsidR="00A112E8" w:rsidRDefault="00566469">
      <w:pPr>
        <w:pStyle w:val="CodeBlock"/>
        <w:shd w:val="clear" w:color="auto" w:fill="F3F4F7"/>
        <w:ind w:left="432" w:hanging="360"/>
      </w:pPr>
      <w:r>
        <w:t xml:space="preserve">        for h in hubs:                                   # geographic neighbours of open hubs</w:t>
      </w:r>
    </w:p>
    <w:p w:rsidR="00A112E8" w:rsidRDefault="00566469">
      <w:pPr>
        <w:pStyle w:val="CodeBlock"/>
        <w:shd w:val="clear" w:color="auto" w:fill="F3F4F7"/>
        <w:ind w:left="432" w:hanging="360"/>
      </w:pPr>
      <w:r>
        <w:t xml:space="preserve">            kernel.update(int(j) for j in np.argsort(inst.dist[h])[1:3])</w:t>
      </w:r>
    </w:p>
    <w:p w:rsidR="00A112E8" w:rsidRDefault="00566469">
      <w:pPr>
        <w:pStyle w:val="CodeBlock"/>
        <w:shd w:val="clear" w:color="auto" w:fill="F3F4F7"/>
        <w:ind w:left="432" w:hanging="360"/>
      </w:pPr>
      <w:r>
        <w:t xml:space="preserve">        for key, _ in visited:</w:t>
      </w:r>
    </w:p>
    <w:p w:rsidR="00A112E8" w:rsidRDefault="00566469">
      <w:pPr>
        <w:pStyle w:val="CodeBlock"/>
        <w:shd w:val="clear" w:color="auto" w:fill="F3F4F7"/>
        <w:ind w:left="432" w:hanging="360"/>
      </w:pPr>
      <w:r>
        <w:t xml:space="preserve">            kernel.update(key)</w:t>
      </w:r>
    </w:p>
    <w:p w:rsidR="00A112E8" w:rsidRDefault="00566469">
      <w:pPr>
        <w:pStyle w:val="CodeBlock"/>
        <w:shd w:val="clear" w:color="auto" w:fill="F3F4F7"/>
        <w:ind w:left="432" w:hanging="360"/>
      </w:pPr>
      <w:r>
        <w:t xml:space="preserve">            if len(kernel) &gt;= kernel_size:</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 also admit the most attractive closed candidates not yet examined</w:t>
      </w:r>
    </w:p>
    <w:p w:rsidR="00A112E8" w:rsidRDefault="00566469">
      <w:pPr>
        <w:pStyle w:val="CodeBlock"/>
        <w:shd w:val="clear" w:color="auto" w:fill="F3F4F7"/>
        <w:ind w:left="432" w:hanging="360"/>
      </w:pPr>
      <w:r>
        <w:t xml:space="preserve">        attractiveness = np.array([(inst.demand * np.exp(-inst.dist[:, j] / 400)).sum() for j in range(inst.n)])</w:t>
      </w:r>
    </w:p>
    <w:p w:rsidR="00A112E8" w:rsidRDefault="00566469">
      <w:pPr>
        <w:pStyle w:val="CodeBlock"/>
        <w:shd w:val="clear" w:color="auto" w:fill="F3F4F7"/>
        <w:ind w:left="432" w:hanging="360"/>
      </w:pPr>
      <w:r>
        <w:t xml:space="preserve">        for j in np.argsort(-attractiveness):</w:t>
      </w:r>
    </w:p>
    <w:p w:rsidR="00A112E8" w:rsidRDefault="00566469">
      <w:pPr>
        <w:pStyle w:val="CodeBlock"/>
        <w:shd w:val="clear" w:color="auto" w:fill="F3F4F7"/>
        <w:ind w:left="432" w:hanging="360"/>
      </w:pPr>
      <w:r>
        <w:t xml:space="preserve">            if len(kernel) &gt;= kernel_size:</w:t>
      </w:r>
    </w:p>
    <w:p w:rsidR="00A112E8" w:rsidRDefault="00566469">
      <w:pPr>
        <w:pStyle w:val="CodeBlock"/>
        <w:shd w:val="clear" w:color="auto" w:fill="F3F4F7"/>
        <w:ind w:left="432" w:hanging="360"/>
      </w:pPr>
      <w:r>
        <w:t xml:space="preserve">                break</w:t>
      </w:r>
    </w:p>
    <w:p w:rsidR="00A112E8" w:rsidRDefault="00566469">
      <w:pPr>
        <w:pStyle w:val="CodeBlock"/>
        <w:shd w:val="clear" w:color="auto" w:fill="F3F4F7"/>
        <w:ind w:left="432" w:hanging="360"/>
      </w:pPr>
      <w:r>
        <w:t xml:space="preserve">            kernel.add(int(j))</w:t>
      </w:r>
    </w:p>
    <w:p w:rsidR="00A112E8" w:rsidRDefault="00566469">
      <w:pPr>
        <w:pStyle w:val="CodeBlock"/>
        <w:shd w:val="clear" w:color="auto" w:fill="F3F4F7"/>
        <w:ind w:left="432" w:hanging="360"/>
      </w:pPr>
      <w:r>
        <w:t xml:space="preserve">        remaining = max(2.0, time_limit - (time.time() - t0))</w:t>
      </w:r>
    </w:p>
    <w:p w:rsidR="00A112E8" w:rsidRDefault="00566469">
      <w:pPr>
        <w:pStyle w:val="CodeBlock"/>
        <w:shd w:val="clear" w:color="auto" w:fill="F3F4F7"/>
        <w:ind w:left="432" w:hanging="360"/>
      </w:pPr>
      <w:r>
        <w:t xml:space="preserve">        res = solve_exact(inst, time_limit=remaining, candidates=sorted(kernel))</w:t>
      </w:r>
    </w:p>
    <w:p w:rsidR="00A112E8" w:rsidRDefault="00566469">
      <w:pPr>
        <w:pStyle w:val="CodeBlock"/>
        <w:shd w:val="clear" w:color="auto" w:fill="F3F4F7"/>
        <w:ind w:left="432" w:hanging="360"/>
      </w:pPr>
      <w:r>
        <w:t xml:space="preserve">        kernel_status = res["status"]</w:t>
      </w:r>
    </w:p>
    <w:p w:rsidR="00A112E8" w:rsidRDefault="00566469">
      <w:pPr>
        <w:pStyle w:val="CodeBlock"/>
        <w:shd w:val="clear" w:color="auto" w:fill="F3F4F7"/>
        <w:ind w:left="432" w:hanging="360"/>
      </w:pPr>
      <w:r>
        <w:t xml:space="preserve">        if res.get("assign") is not None and res["objective"] &lt; obj - 1e-6:</w:t>
      </w:r>
    </w:p>
    <w:p w:rsidR="00A112E8" w:rsidRDefault="00566469">
      <w:pPr>
        <w:pStyle w:val="CodeBlock"/>
        <w:shd w:val="clear" w:color="auto" w:fill="F3F4F7"/>
        <w:ind w:left="432" w:hanging="360"/>
      </w:pPr>
      <w:r>
        <w:t xml:space="preserve">            hubs, assign, obj = res["hubs"], res["assign"], res["objective"]</w:t>
      </w:r>
    </w:p>
    <w:p w:rsidR="00A112E8" w:rsidRDefault="00566469">
      <w:pPr>
        <w:pStyle w:val="CodeBlock"/>
        <w:shd w:val="clear" w:color="auto" w:fill="F3F4F7"/>
        <w:ind w:left="432" w:hanging="360"/>
      </w:pPr>
      <w:r>
        <w:t xml:space="preserve">            log.append({"phase": "kernel-search", "hubs": sorted(hubs), "objective": obj,</w:t>
      </w:r>
    </w:p>
    <w:p w:rsidR="00A112E8" w:rsidRDefault="00566469">
      <w:pPr>
        <w:pStyle w:val="CodeBlock"/>
        <w:shd w:val="clear" w:color="auto" w:fill="F3F4F7"/>
        <w:ind w:left="432" w:hanging="360"/>
      </w:pPr>
      <w:r>
        <w:t xml:space="preserve">                        "t": round(time.time() - t0, 2)})</w:t>
      </w:r>
    </w:p>
    <w:p w:rsidR="00A112E8" w:rsidRDefault="00566469">
      <w:pPr>
        <w:pStyle w:val="CodeBlock"/>
        <w:shd w:val="clear" w:color="auto" w:fill="F3F4F7"/>
        <w:ind w:left="432" w:hanging="360"/>
      </w:pPr>
      <w:r>
        <w:t xml:space="preserve">            if verbose:</w:t>
      </w:r>
    </w:p>
    <w:p w:rsidR="00A112E8" w:rsidRDefault="00566469">
      <w:pPr>
        <w:pStyle w:val="CodeBlock"/>
        <w:shd w:val="clear" w:color="auto" w:fill="F3F4F7"/>
        <w:ind w:left="432" w:hanging="360"/>
      </w:pPr>
      <w:r>
        <w:t xml:space="preserve">                print(f"  kernel -&gt; {obj:,.0f}  hubs={[inst.regions.city[x] for x in hubs]}")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if assign is None:</w:t>
      </w:r>
    </w:p>
    <w:p w:rsidR="00A112E8" w:rsidRDefault="00566469">
      <w:pPr>
        <w:pStyle w:val="CodeBlock"/>
        <w:shd w:val="clear" w:color="auto" w:fill="F3F4F7"/>
        <w:ind w:left="432" w:hanging="360"/>
      </w:pPr>
      <w:r>
        <w:t xml:space="preserve">        assign = assign_greedy(inst, hubs)</w:t>
      </w:r>
    </w:p>
    <w:p w:rsidR="00A112E8" w:rsidRDefault="00566469">
      <w:pPr>
        <w:pStyle w:val="CodeBlock"/>
        <w:shd w:val="clear" w:color="auto" w:fill="F3F4F7"/>
        <w:ind w:left="432" w:hanging="360"/>
      </w:pPr>
      <w:r>
        <w:t xml:space="preserve">        obj = inst.objective(hubs, assign)</w:t>
      </w:r>
    </w:p>
    <w:p w:rsidR="00A112E8" w:rsidRDefault="00566469">
      <w:pPr>
        <w:pStyle w:val="CodeBlock"/>
        <w:shd w:val="clear" w:color="auto" w:fill="F3F4F7"/>
        <w:ind w:left="432" w:hanging="360"/>
      </w:pPr>
      <w:r>
        <w:t xml:space="preserve">    return {"status": "Matheuristic", "hubs": sorted(int(h) for h in hubs), "assign": assign,</w:t>
      </w:r>
    </w:p>
    <w:p w:rsidR="00A112E8" w:rsidRDefault="00566469">
      <w:pPr>
        <w:pStyle w:val="CodeBlock"/>
        <w:shd w:val="clear" w:color="auto" w:fill="F3F4F7"/>
        <w:ind w:left="432" w:hanging="360"/>
      </w:pPr>
      <w:r>
        <w:t xml:space="preserve">            "objective": obj, "seconds": round(time.time() - t0, 2), "iterations": iters,</w:t>
      </w:r>
    </w:p>
    <w:p w:rsidR="00A112E8" w:rsidRDefault="00566469">
      <w:pPr>
        <w:pStyle w:val="CodeBlock"/>
        <w:shd w:val="clear" w:color="auto" w:fill="F3F4F7"/>
        <w:ind w:left="432" w:hanging="360"/>
      </w:pPr>
      <w:r>
        <w:t xml:space="preserve">            "subproblems_solved": len(cache), "kernel_status": kernel_status, "log": log}</w:t>
      </w:r>
    </w:p>
    <w:p w:rsidR="00A112E8" w:rsidRDefault="00A112E8">
      <w:pPr>
        <w:spacing w:line="144" w:lineRule="auto"/>
      </w:pPr>
    </w:p>
    <w:p w:rsidR="00A112E8" w:rsidRDefault="00566469">
      <w:pPr>
        <w:pStyle w:val="Heading2"/>
      </w:pPr>
      <w:bookmarkStart w:id="185" w:name="_Toc242982034"/>
      <w:r>
        <w:t>A.3  Forecasting</w:t>
      </w:r>
      <w:bookmarkEnd w:id="185"/>
    </w:p>
    <w:p w:rsidR="00A112E8" w:rsidRDefault="00566469">
      <w:pPr>
        <w:pStyle w:val="TableCaption"/>
        <w:jc w:val="left"/>
      </w:pPr>
      <w:bookmarkStart w:id="186" w:name="_Toc242982146"/>
      <w:r>
        <w:t>Listing: hublocator/forecast.py - train_forecaster</w:t>
      </w:r>
      <w:bookmarkEnd w:id="186"/>
    </w:p>
    <w:p w:rsidR="00A112E8" w:rsidRDefault="00566469">
      <w:pPr>
        <w:pStyle w:val="CodeBlock"/>
        <w:shd w:val="clear" w:color="auto" w:fill="F3F4F7"/>
        <w:ind w:left="432" w:hanging="360"/>
      </w:pPr>
      <w:r>
        <w:t>def train_forecaster(regions: pd.DataFrame, demand: pd.DataFrame, test_months: int = 6,</w:t>
      </w:r>
    </w:p>
    <w:p w:rsidR="00A112E8" w:rsidRDefault="00566469">
      <w:pPr>
        <w:pStyle w:val="CodeBlock"/>
        <w:shd w:val="clear" w:color="auto" w:fill="F3F4F7"/>
        <w:ind w:left="432" w:hanging="360"/>
      </w:pPr>
      <w:r>
        <w:t xml:space="preserve">                     verbose: bool = True) -&gt; dict:</w:t>
      </w:r>
    </w:p>
    <w:p w:rsidR="00A112E8" w:rsidRDefault="00566469">
      <w:pPr>
        <w:pStyle w:val="CodeBlock"/>
        <w:shd w:val="clear" w:color="auto" w:fill="F3F4F7"/>
        <w:ind w:left="432" w:hanging="360"/>
      </w:pPr>
      <w:r>
        <w:t xml:space="preserve">    df = build_features(regions, demand)</w:t>
      </w:r>
    </w:p>
    <w:p w:rsidR="00A112E8" w:rsidRDefault="00566469">
      <w:pPr>
        <w:pStyle w:val="CodeBlock"/>
        <w:shd w:val="clear" w:color="auto" w:fill="F3F4F7"/>
        <w:ind w:left="432" w:hanging="360"/>
      </w:pPr>
      <w:r>
        <w:t xml:space="preserve">    periods = sorted(df["period"].unique())</w:t>
      </w:r>
    </w:p>
    <w:p w:rsidR="00A112E8" w:rsidRDefault="00566469">
      <w:pPr>
        <w:pStyle w:val="CodeBlock"/>
        <w:shd w:val="clear" w:color="auto" w:fill="F3F4F7"/>
        <w:ind w:left="432" w:hanging="360"/>
      </w:pPr>
      <w:r>
        <w:t xml:space="preserve">    cutoff = periods[-test_months]</w:t>
      </w:r>
    </w:p>
    <w:p w:rsidR="00A112E8" w:rsidRDefault="00566469">
      <w:pPr>
        <w:pStyle w:val="CodeBlock"/>
        <w:shd w:val="clear" w:color="auto" w:fill="F3F4F7"/>
        <w:ind w:left="432" w:hanging="360"/>
      </w:pPr>
      <w:r>
        <w:t xml:space="preserve">    train, test = df[df.period &lt; cutoff], df[df.period &gt;= cutoff]</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t0 = time.time()</w:t>
      </w:r>
    </w:p>
    <w:p w:rsidR="00A112E8" w:rsidRDefault="00566469">
      <w:pPr>
        <w:pStyle w:val="CodeBlock"/>
        <w:shd w:val="clear" w:color="auto" w:fill="F3F4F7"/>
        <w:ind w:left="432" w:hanging="360"/>
      </w:pPr>
      <w:r>
        <w:t xml:space="preserve">    rf = RandomForestRegressor(n_estimators=400, max_depth=None, min_samples_leaf=2,</w:t>
      </w:r>
    </w:p>
    <w:p w:rsidR="00A112E8" w:rsidRDefault="00566469">
      <w:pPr>
        <w:pStyle w:val="CodeBlock"/>
        <w:shd w:val="clear" w:color="auto" w:fill="F3F4F7"/>
        <w:ind w:left="432" w:hanging="360"/>
      </w:pPr>
      <w:r>
        <w:t xml:space="preserve">                               max_features=0.6, n_jobs=-1, random_state=config.RANDOM_STATE)</w:t>
      </w:r>
    </w:p>
    <w:p w:rsidR="00A112E8" w:rsidRDefault="00566469">
      <w:pPr>
        <w:pStyle w:val="CodeBlock"/>
        <w:shd w:val="clear" w:color="auto" w:fill="F3F4F7"/>
        <w:ind w:left="432" w:hanging="360"/>
      </w:pPr>
      <w:r>
        <w:t xml:space="preserve">    rf.fit(train[FEATURES], train["orders"])</w:t>
      </w:r>
    </w:p>
    <w:p w:rsidR="00A112E8" w:rsidRDefault="00566469">
      <w:pPr>
        <w:pStyle w:val="CodeBlock"/>
        <w:shd w:val="clear" w:color="auto" w:fill="F3F4F7"/>
        <w:ind w:left="432" w:hanging="360"/>
      </w:pPr>
      <w:r>
        <w:t xml:space="preserve">    pred = rf.predict(test[FEATURES])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results = {</w:t>
      </w:r>
    </w:p>
    <w:p w:rsidR="00A112E8" w:rsidRDefault="00566469">
      <w:pPr>
        <w:pStyle w:val="CodeBlock"/>
        <w:shd w:val="clear" w:color="auto" w:fill="F3F4F7"/>
        <w:ind w:left="432" w:hanging="360"/>
      </w:pPr>
      <w:r>
        <w:t xml:space="preserve">        "trained_at": datetime.now(timezone.utc).isoformat(timespec="seconds"),</w:t>
      </w:r>
    </w:p>
    <w:p w:rsidR="00A112E8" w:rsidRDefault="00566469">
      <w:pPr>
        <w:pStyle w:val="CodeBlock"/>
        <w:shd w:val="clear" w:color="auto" w:fill="F3F4F7"/>
        <w:ind w:left="432" w:hanging="360"/>
      </w:pPr>
      <w:r>
        <w:t xml:space="preserve">        "train_rows": int(len(train)), "test_rows": int(len(test)),</w:t>
      </w:r>
    </w:p>
    <w:p w:rsidR="00A112E8" w:rsidRDefault="00566469">
      <w:pPr>
        <w:pStyle w:val="CodeBlock"/>
        <w:shd w:val="clear" w:color="auto" w:fill="F3F4F7"/>
        <w:ind w:left="432" w:hanging="360"/>
      </w:pPr>
      <w:r>
        <w:t xml:space="preserve">        "train_periods": f"{periods[0]} to {periods[-test_months-1]}",</w:t>
      </w:r>
    </w:p>
    <w:p w:rsidR="00A112E8" w:rsidRDefault="00566469">
      <w:pPr>
        <w:pStyle w:val="CodeBlock"/>
        <w:shd w:val="clear" w:color="auto" w:fill="F3F4F7"/>
        <w:ind w:left="432" w:hanging="360"/>
      </w:pPr>
      <w:r>
        <w:t xml:space="preserve">        "test_periods": f"{cutoff} to {periods[-1]}",</w:t>
      </w:r>
    </w:p>
    <w:p w:rsidR="00A112E8" w:rsidRDefault="00566469">
      <w:pPr>
        <w:pStyle w:val="CodeBlock"/>
        <w:shd w:val="clear" w:color="auto" w:fill="F3F4F7"/>
        <w:ind w:left="432" w:hanging="360"/>
      </w:pPr>
      <w:r>
        <w:t xml:space="preserve">        "train_seconds": round(time.time() - t0, 1),</w:t>
      </w:r>
    </w:p>
    <w:p w:rsidR="00A112E8" w:rsidRDefault="00566469">
      <w:pPr>
        <w:pStyle w:val="CodeBlock"/>
        <w:shd w:val="clear" w:color="auto" w:fill="F3F4F7"/>
        <w:ind w:left="432" w:hanging="360"/>
      </w:pPr>
      <w:r>
        <w:t xml:space="preserve">        "random_forest": _metrics(test["orders"], pred),</w:t>
      </w:r>
    </w:p>
    <w:p w:rsidR="00A112E8" w:rsidRDefault="00566469">
      <w:pPr>
        <w:pStyle w:val="CodeBlock"/>
        <w:shd w:val="clear" w:color="auto" w:fill="F3F4F7"/>
        <w:ind w:left="432" w:hanging="360"/>
      </w:pPr>
      <w:r>
        <w:t xml:space="preserve">        "baseline_last_value": _metrics(test["orders"], test["lag_1"]),</w:t>
      </w:r>
    </w:p>
    <w:p w:rsidR="00A112E8" w:rsidRDefault="00566469">
      <w:pPr>
        <w:pStyle w:val="CodeBlock"/>
        <w:shd w:val="clear" w:color="auto" w:fill="F3F4F7"/>
        <w:ind w:left="432" w:hanging="360"/>
      </w:pPr>
      <w:r>
        <w:t xml:space="preserve">        "baseline_moving_avg_3": _metrics(test["orders"], test["roll_mean_3"]),</w:t>
      </w:r>
    </w:p>
    <w:p w:rsidR="00A112E8" w:rsidRDefault="00566469">
      <w:pPr>
        <w:pStyle w:val="CodeBlock"/>
        <w:shd w:val="clear" w:color="auto" w:fill="F3F4F7"/>
        <w:ind w:left="432" w:hanging="360"/>
      </w:pPr>
      <w:r>
        <w:t xml:space="preserve">        "feature_importance": sorted(</w:t>
      </w:r>
    </w:p>
    <w:p w:rsidR="00A112E8" w:rsidRDefault="00566469">
      <w:pPr>
        <w:pStyle w:val="CodeBlock"/>
        <w:shd w:val="clear" w:color="auto" w:fill="F3F4F7"/>
        <w:ind w:left="432" w:hanging="360"/>
      </w:pPr>
      <w:r>
        <w:t xml:space="preserve">            [{"feature": f, "importance": round(float(v), 4)} for f, v in zip(FEATURES, rf.feature_importances_)],</w:t>
      </w:r>
    </w:p>
    <w:p w:rsidR="00A112E8" w:rsidRDefault="00566469">
      <w:pPr>
        <w:pStyle w:val="CodeBlock"/>
        <w:shd w:val="clear" w:color="auto" w:fill="F3F4F7"/>
        <w:ind w:left="432" w:hanging="360"/>
      </w:pPr>
      <w:r>
        <w:t xml:space="preserve">            key=lambda x: -x["importance"]),</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 per-region detail for the last test month (used by the web UI)</w:t>
      </w:r>
    </w:p>
    <w:p w:rsidR="00A112E8" w:rsidRDefault="00566469">
      <w:pPr>
        <w:pStyle w:val="CodeBlock"/>
        <w:shd w:val="clear" w:color="auto" w:fill="F3F4F7"/>
        <w:ind w:left="432" w:hanging="360"/>
      </w:pPr>
      <w:r>
        <w:lastRenderedPageBreak/>
        <w:t xml:space="preserve">    last = test[test.period == periods[-1]].copy()</w:t>
      </w:r>
    </w:p>
    <w:p w:rsidR="00A112E8" w:rsidRDefault="00566469">
      <w:pPr>
        <w:pStyle w:val="CodeBlock"/>
        <w:shd w:val="clear" w:color="auto" w:fill="F3F4F7"/>
        <w:ind w:left="432" w:hanging="360"/>
      </w:pPr>
      <w:r>
        <w:t xml:space="preserve">    last["predicted"] = rf.predict(last[FEATURES]).round(0)</w:t>
      </w:r>
    </w:p>
    <w:p w:rsidR="00A112E8" w:rsidRDefault="00566469">
      <w:pPr>
        <w:pStyle w:val="CodeBlock"/>
        <w:shd w:val="clear" w:color="auto" w:fill="F3F4F7"/>
        <w:ind w:left="432" w:hanging="360"/>
      </w:pPr>
      <w:r>
        <w:t xml:space="preserve">    results["last_period"] = periods[-1]</w:t>
      </w:r>
    </w:p>
    <w:p w:rsidR="00A112E8" w:rsidRDefault="00566469">
      <w:pPr>
        <w:pStyle w:val="CodeBlock"/>
        <w:shd w:val="clear" w:color="auto" w:fill="F3F4F7"/>
        <w:ind w:left="432" w:hanging="360"/>
      </w:pPr>
      <w:r>
        <w:t xml:space="preserve">    results["last_period_detail"] = [</w:t>
      </w:r>
    </w:p>
    <w:p w:rsidR="00A112E8" w:rsidRDefault="00566469">
      <w:pPr>
        <w:pStyle w:val="CodeBlock"/>
        <w:shd w:val="clear" w:color="auto" w:fill="F3F4F7"/>
        <w:ind w:left="432" w:hanging="360"/>
      </w:pPr>
      <w:r>
        <w:t xml:space="preserve">        {"region_id": r.region_id, "actual": int(r.orders), "predicted": int(r.predicted),</w:t>
      </w:r>
    </w:p>
    <w:p w:rsidR="00A112E8" w:rsidRDefault="00566469">
      <w:pPr>
        <w:pStyle w:val="CodeBlock"/>
        <w:shd w:val="clear" w:color="auto" w:fill="F3F4F7"/>
        <w:ind w:left="432" w:hanging="360"/>
      </w:pPr>
      <w:r>
        <w:t xml:space="preserve">         "error_pct": round(abs(r.orders - r.predicted) / max(r.orders, 1) * 100, 1)}</w:t>
      </w:r>
    </w:p>
    <w:p w:rsidR="00A112E8" w:rsidRDefault="00566469">
      <w:pPr>
        <w:pStyle w:val="CodeBlock"/>
        <w:shd w:val="clear" w:color="auto" w:fill="F3F4F7"/>
        <w:ind w:left="432" w:hanging="360"/>
      </w:pPr>
      <w:r>
        <w:t xml:space="preserve">        for r in last.itertuples()]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config.MODEL_DIR.mkdir(parents=True, exist_ok=True)</w:t>
      </w:r>
    </w:p>
    <w:p w:rsidR="00A112E8" w:rsidRDefault="00566469">
      <w:pPr>
        <w:pStyle w:val="CodeBlock"/>
        <w:shd w:val="clear" w:color="auto" w:fill="F3F4F7"/>
        <w:ind w:left="432" w:hanging="360"/>
      </w:pPr>
      <w:r>
        <w:t xml:space="preserve">    joblib.dump({"model": rf, "features": FEATURES}, config.FORECAST_MODEL)</w:t>
      </w:r>
    </w:p>
    <w:p w:rsidR="00A112E8" w:rsidRDefault="00566469">
      <w:pPr>
        <w:pStyle w:val="CodeBlock"/>
        <w:shd w:val="clear" w:color="auto" w:fill="F3F4F7"/>
        <w:ind w:left="432" w:hanging="360"/>
      </w:pPr>
      <w:r>
        <w:t xml:space="preserve">    config.FORECAST_METRICS.write_text(json.dumps(results, indent=2))</w:t>
      </w:r>
    </w:p>
    <w:p w:rsidR="00A112E8" w:rsidRDefault="00566469">
      <w:pPr>
        <w:pStyle w:val="CodeBlock"/>
        <w:shd w:val="clear" w:color="auto" w:fill="F3F4F7"/>
        <w:ind w:left="432" w:hanging="360"/>
      </w:pPr>
      <w:r>
        <w:t xml:space="preserve">    if verbose:</w:t>
      </w:r>
    </w:p>
    <w:p w:rsidR="00A112E8" w:rsidRDefault="00566469">
      <w:pPr>
        <w:pStyle w:val="CodeBlock"/>
        <w:shd w:val="clear" w:color="auto" w:fill="F3F4F7"/>
        <w:ind w:left="432" w:hanging="360"/>
      </w:pPr>
      <w:r>
        <w:t xml:space="preserve">        rfm, b1, b2 = results["random_forest"], results["baseline_last_value"], results["baseline_moving_avg_3"]</w:t>
      </w:r>
    </w:p>
    <w:p w:rsidR="00A112E8" w:rsidRDefault="00566469">
      <w:pPr>
        <w:pStyle w:val="CodeBlock"/>
        <w:shd w:val="clear" w:color="auto" w:fill="F3F4F7"/>
        <w:ind w:left="432" w:hanging="360"/>
      </w:pPr>
      <w:r>
        <w:t xml:space="preserve">        print(f"Random Forest   MAE {rfm['mae']:&gt;9}  RMSE {rfm['rmse']:&gt;9}  MAPE {rfm['mape']:&gt;6}%  R2 {rfm['r2']}")</w:t>
      </w:r>
    </w:p>
    <w:p w:rsidR="00A112E8" w:rsidRDefault="00566469">
      <w:pPr>
        <w:pStyle w:val="CodeBlock"/>
        <w:shd w:val="clear" w:color="auto" w:fill="F3F4F7"/>
        <w:ind w:left="432" w:hanging="360"/>
      </w:pPr>
      <w:r>
        <w:t xml:space="preserve">        print(f"Last value      MAE {b1['mae']:&gt;9}  RMSE {b1['rmse']:&gt;9}  MAPE {b1['mape']:&gt;6}%  R2 {b1['r2']}")</w:t>
      </w:r>
    </w:p>
    <w:p w:rsidR="00A112E8" w:rsidRDefault="00566469">
      <w:pPr>
        <w:pStyle w:val="CodeBlock"/>
        <w:shd w:val="clear" w:color="auto" w:fill="F3F4F7"/>
        <w:ind w:left="432" w:hanging="360"/>
      </w:pPr>
      <w:r>
        <w:t xml:space="preserve">        print(f"Moving avg (3)  MAE {b2['mae']:&gt;9}  RMSE {b2['rmse']:&gt;9}  MAPE {b2['mape']:&gt;6}%  R2 {b2['r2']}")</w:t>
      </w:r>
    </w:p>
    <w:p w:rsidR="00A112E8" w:rsidRDefault="00566469">
      <w:pPr>
        <w:pStyle w:val="CodeBlock"/>
        <w:shd w:val="clear" w:color="auto" w:fill="F3F4F7"/>
        <w:ind w:left="432" w:hanging="360"/>
      </w:pPr>
      <w:r>
        <w:t xml:space="preserve">    return results</w:t>
      </w:r>
    </w:p>
    <w:p w:rsidR="00A112E8" w:rsidRDefault="00A112E8">
      <w:pPr>
        <w:spacing w:line="144" w:lineRule="auto"/>
      </w:pPr>
    </w:p>
    <w:p w:rsidR="00A112E8" w:rsidRDefault="00566469">
      <w:pPr>
        <w:pStyle w:val="Heading2"/>
      </w:pPr>
      <w:bookmarkStart w:id="187" w:name="_Toc242982035"/>
      <w:r>
        <w:t>A.4  Evaluation</w:t>
      </w:r>
      <w:bookmarkEnd w:id="187"/>
    </w:p>
    <w:p w:rsidR="00A112E8" w:rsidRDefault="00566469">
      <w:pPr>
        <w:pStyle w:val="TableCaption"/>
        <w:jc w:val="left"/>
      </w:pPr>
      <w:bookmarkStart w:id="188" w:name="_Toc242982147"/>
      <w:r>
        <w:t>Listing: hublocator/model.py - evaluate_solution</w:t>
      </w:r>
      <w:bookmarkEnd w:id="188"/>
    </w:p>
    <w:p w:rsidR="00A112E8" w:rsidRDefault="00566469">
      <w:pPr>
        <w:pStyle w:val="CodeBlock"/>
        <w:shd w:val="clear" w:color="auto" w:fill="F3F4F7"/>
        <w:ind w:left="432" w:hanging="360"/>
      </w:pPr>
      <w:r>
        <w:t>def evaluate_solution(inst: Instance, hubs: list[int], assign: np.ndarray,</w:t>
      </w:r>
    </w:p>
    <w:p w:rsidR="00A112E8" w:rsidRDefault="00566469">
      <w:pPr>
        <w:pStyle w:val="CodeBlock"/>
        <w:shd w:val="clear" w:color="auto" w:fill="F3F4F7"/>
        <w:ind w:left="432" w:hanging="360"/>
      </w:pPr>
      <w:r>
        <w:t xml:space="preserve">                      realized: np.ndarray | None = None) -&gt; dict:</w:t>
      </w:r>
    </w:p>
    <w:p w:rsidR="00A112E8" w:rsidRDefault="00566469">
      <w:pPr>
        <w:pStyle w:val="CodeBlock"/>
        <w:shd w:val="clear" w:color="auto" w:fill="F3F4F7"/>
        <w:ind w:left="432" w:hanging="360"/>
      </w:pPr>
      <w:r>
        <w:t xml:space="preserve">    """Compute delivery time, fulfilment, reliability and cost for a configuration.</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`realized` is the demand that actually materialised (defaults to the</w:t>
      </w:r>
    </w:p>
    <w:p w:rsidR="00A112E8" w:rsidRDefault="00566469">
      <w:pPr>
        <w:pStyle w:val="CodeBlock"/>
        <w:shd w:val="clear" w:color="auto" w:fill="F3F4F7"/>
        <w:ind w:left="432" w:hanging="360"/>
      </w:pPr>
      <w:r>
        <w:t xml:space="preserve">    planning demand). Capacity is exceeded when realised demand &gt; planned.</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d = inst.demand if realized is None else np.asarray(realized, float)</w:t>
      </w:r>
    </w:p>
    <w:p w:rsidR="00A112E8" w:rsidRDefault="00566469">
      <w:pPr>
        <w:pStyle w:val="CodeBlock"/>
        <w:shd w:val="clear" w:color="auto" w:fill="F3F4F7"/>
        <w:ind w:left="432" w:hanging="360"/>
      </w:pPr>
      <w:r>
        <w:t xml:space="preserve">    idx = np.arange(inst.n)</w:t>
      </w:r>
    </w:p>
    <w:p w:rsidR="00A112E8" w:rsidRDefault="00566469">
      <w:pPr>
        <w:pStyle w:val="CodeBlock"/>
        <w:shd w:val="clear" w:color="auto" w:fill="F3F4F7"/>
        <w:ind w:left="432" w:hanging="360"/>
      </w:pPr>
      <w:r>
        <w:t xml:space="preserve">    t = inst.time[idx, assign]</w:t>
      </w:r>
    </w:p>
    <w:p w:rsidR="00A112E8" w:rsidRDefault="00566469">
      <w:pPr>
        <w:pStyle w:val="CodeBlock"/>
        <w:shd w:val="clear" w:color="auto" w:fill="F3F4F7"/>
        <w:ind w:left="432" w:hanging="360"/>
      </w:pPr>
      <w:r>
        <w:t xml:space="preserve">    dist = inst.dist[idx, assign]</w:t>
      </w:r>
    </w:p>
    <w:p w:rsidR="00A112E8" w:rsidRDefault="00566469">
      <w:pPr>
        <w:pStyle w:val="CodeBlock"/>
        <w:shd w:val="clear" w:color="auto" w:fill="F3F4F7"/>
        <w:ind w:left="432" w:hanging="360"/>
      </w:pPr>
      <w:r>
        <w:t xml:space="preserve">    total = d.sum()</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load = np.zeros(inst.n)</w:t>
      </w:r>
    </w:p>
    <w:p w:rsidR="00A112E8" w:rsidRDefault="00566469">
      <w:pPr>
        <w:pStyle w:val="CodeBlock"/>
        <w:shd w:val="clear" w:color="auto" w:fill="F3F4F7"/>
        <w:ind w:left="432" w:hanging="360"/>
      </w:pPr>
      <w:r>
        <w:t xml:space="preserve">    np.add.at(load, assign, d)</w:t>
      </w:r>
    </w:p>
    <w:p w:rsidR="00A112E8" w:rsidRDefault="00566469">
      <w:pPr>
        <w:pStyle w:val="CodeBlock"/>
        <w:shd w:val="clear" w:color="auto" w:fill="F3F4F7"/>
        <w:ind w:left="432" w:hanging="360"/>
      </w:pPr>
      <w:r>
        <w:t xml:space="preserve">    served = np.minimum(load, inst.capacity)                       # orders each hub can process</w:t>
      </w:r>
    </w:p>
    <w:p w:rsidR="00A112E8" w:rsidRDefault="00566469">
      <w:pPr>
        <w:pStyle w:val="CodeBlock"/>
        <w:shd w:val="clear" w:color="auto" w:fill="F3F4F7"/>
        <w:ind w:left="432" w:hanging="360"/>
      </w:pPr>
      <w:r>
        <w:t xml:space="preserve">    fulfil_by_hub = np.where(load &gt; 0, served / np.maximum(load, 1e-9), 1.0)</w:t>
      </w:r>
    </w:p>
    <w:p w:rsidR="00A112E8" w:rsidRDefault="00566469">
      <w:pPr>
        <w:pStyle w:val="CodeBlock"/>
        <w:shd w:val="clear" w:color="auto" w:fill="F3F4F7"/>
        <w:ind w:left="432" w:hanging="360"/>
      </w:pPr>
      <w:r>
        <w:t xml:space="preserve">    fulfilment = float((fulfil_by_hub[assign] * d).sum() / total)</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on_time = (t &lt;= inst.params["sla_hours"]).astype(float)</w:t>
      </w:r>
    </w:p>
    <w:p w:rsidR="00A112E8" w:rsidRDefault="00566469">
      <w:pPr>
        <w:pStyle w:val="CodeBlock"/>
        <w:shd w:val="clear" w:color="auto" w:fill="F3F4F7"/>
        <w:ind w:left="432" w:hanging="360"/>
      </w:pPr>
      <w:r>
        <w:t xml:space="preserve">    reliability = float((on_time * fulfil_by_hub[assign] * d).sum() / total)</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transport = float((inst.params["transport_rate"] * dist * d).sum())</w:t>
      </w:r>
    </w:p>
    <w:p w:rsidR="00A112E8" w:rsidRDefault="00566469">
      <w:pPr>
        <w:pStyle w:val="CodeBlock"/>
        <w:shd w:val="clear" w:color="auto" w:fill="F3F4F7"/>
        <w:ind w:left="432" w:hanging="360"/>
      </w:pPr>
      <w:r>
        <w:t xml:space="preserve">    time_cost = float((inst.params["time_penalty"] * t * d).sum())</w:t>
      </w:r>
    </w:p>
    <w:p w:rsidR="00A112E8" w:rsidRDefault="00566469">
      <w:pPr>
        <w:pStyle w:val="CodeBlock"/>
        <w:shd w:val="clear" w:color="auto" w:fill="F3F4F7"/>
        <w:ind w:left="432" w:hanging="360"/>
      </w:pPr>
      <w:r>
        <w:t xml:space="preserve">    fixed = float(inst.fixed_cost[hubs].sum())</w:t>
      </w:r>
    </w:p>
    <w:p w:rsidR="00A112E8" w:rsidRDefault="00566469">
      <w:pPr>
        <w:pStyle w:val="CodeBlock"/>
        <w:shd w:val="clear" w:color="auto" w:fill="F3F4F7"/>
        <w:ind w:left="432" w:hanging="360"/>
      </w:pPr>
      <w:r>
        <w:t xml:space="preserve">    utilisation = {int(h): round(float(load[h] / inst.capacity[h]), 3) for h in hubs}</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return {</w:t>
      </w:r>
    </w:p>
    <w:p w:rsidR="00A112E8" w:rsidRDefault="00566469">
      <w:pPr>
        <w:pStyle w:val="CodeBlock"/>
        <w:shd w:val="clear" w:color="auto" w:fill="F3F4F7"/>
        <w:ind w:left="432" w:hanging="360"/>
      </w:pPr>
      <w:r>
        <w:t xml:space="preserve">        "n_hubs": len(hubs),</w:t>
      </w:r>
    </w:p>
    <w:p w:rsidR="00A112E8" w:rsidRDefault="00566469">
      <w:pPr>
        <w:pStyle w:val="CodeBlock"/>
        <w:shd w:val="clear" w:color="auto" w:fill="F3F4F7"/>
        <w:ind w:left="432" w:hanging="360"/>
      </w:pPr>
      <w:r>
        <w:t xml:space="preserve">        "hubs": [int(h) for h in hubs],</w:t>
      </w:r>
    </w:p>
    <w:p w:rsidR="00A112E8" w:rsidRDefault="00566469">
      <w:pPr>
        <w:pStyle w:val="CodeBlock"/>
        <w:shd w:val="clear" w:color="auto" w:fill="F3F4F7"/>
        <w:ind w:left="432" w:hanging="360"/>
      </w:pPr>
      <w:r>
        <w:t xml:space="preserve">        "hub_cities": [inst.regions.city[h] for h in hubs],</w:t>
      </w:r>
    </w:p>
    <w:p w:rsidR="00A112E8" w:rsidRDefault="00566469">
      <w:pPr>
        <w:pStyle w:val="CodeBlock"/>
        <w:shd w:val="clear" w:color="auto" w:fill="F3F4F7"/>
        <w:ind w:left="432" w:hanging="360"/>
      </w:pPr>
      <w:r>
        <w:t xml:space="preserve">        "total_cost": round(fixed + transport + time_cost, 0),</w:t>
      </w:r>
    </w:p>
    <w:p w:rsidR="00A112E8" w:rsidRDefault="00566469">
      <w:pPr>
        <w:pStyle w:val="CodeBlock"/>
        <w:shd w:val="clear" w:color="auto" w:fill="F3F4F7"/>
        <w:ind w:left="432" w:hanging="360"/>
      </w:pPr>
      <w:r>
        <w:t xml:space="preserve">        "fixed_cost": round(fixed, 0),</w:t>
      </w:r>
    </w:p>
    <w:p w:rsidR="00A112E8" w:rsidRDefault="00566469">
      <w:pPr>
        <w:pStyle w:val="CodeBlock"/>
        <w:shd w:val="clear" w:color="auto" w:fill="F3F4F7"/>
        <w:ind w:left="432" w:hanging="360"/>
      </w:pPr>
      <w:r>
        <w:t xml:space="preserve">        "transport_cost": round(transport, 0),</w:t>
      </w:r>
    </w:p>
    <w:p w:rsidR="00A112E8" w:rsidRDefault="00566469">
      <w:pPr>
        <w:pStyle w:val="CodeBlock"/>
        <w:shd w:val="clear" w:color="auto" w:fill="F3F4F7"/>
        <w:ind w:left="432" w:hanging="360"/>
      </w:pPr>
      <w:r>
        <w:t xml:space="preserve">        "time_cost": round(time_cost, 0),</w:t>
      </w:r>
    </w:p>
    <w:p w:rsidR="00A112E8" w:rsidRDefault="00566469">
      <w:pPr>
        <w:pStyle w:val="CodeBlock"/>
        <w:shd w:val="clear" w:color="auto" w:fill="F3F4F7"/>
        <w:ind w:left="432" w:hanging="360"/>
      </w:pPr>
      <w:r>
        <w:t xml:space="preserve">        "cost_per_order": round((fixed + transport + time_cost) / total, 3),</w:t>
      </w:r>
    </w:p>
    <w:p w:rsidR="00A112E8" w:rsidRDefault="00566469">
      <w:pPr>
        <w:pStyle w:val="CodeBlock"/>
        <w:shd w:val="clear" w:color="auto" w:fill="F3F4F7"/>
        <w:ind w:left="432" w:hanging="360"/>
      </w:pPr>
      <w:r>
        <w:t xml:space="preserve">        "avg_delivery_hours": round(float((t * d).sum() / total), 2),</w:t>
      </w:r>
    </w:p>
    <w:p w:rsidR="00A112E8" w:rsidRDefault="00566469">
      <w:pPr>
        <w:pStyle w:val="CodeBlock"/>
        <w:shd w:val="clear" w:color="auto" w:fill="F3F4F7"/>
        <w:ind w:left="432" w:hanging="360"/>
      </w:pPr>
      <w:r>
        <w:t xml:space="preserve">        "max_delivery_hours": round(float(t.max()), 2),</w:t>
      </w:r>
    </w:p>
    <w:p w:rsidR="00A112E8" w:rsidRDefault="00566469">
      <w:pPr>
        <w:pStyle w:val="CodeBlock"/>
        <w:shd w:val="clear" w:color="auto" w:fill="F3F4F7"/>
        <w:ind w:left="432" w:hanging="360"/>
      </w:pPr>
      <w:r>
        <w:t xml:space="preserve">        "avg_distance_km": round(float((dist * d).sum() / total), 1),</w:t>
      </w:r>
    </w:p>
    <w:p w:rsidR="00A112E8" w:rsidRDefault="00566469">
      <w:pPr>
        <w:pStyle w:val="CodeBlock"/>
        <w:shd w:val="clear" w:color="auto" w:fill="F3F4F7"/>
        <w:ind w:left="432" w:hanging="360"/>
      </w:pPr>
      <w:r>
        <w:t xml:space="preserve">        "fulfilment_rate": round(fulfilment, 4),</w:t>
      </w:r>
    </w:p>
    <w:p w:rsidR="00A112E8" w:rsidRDefault="00566469">
      <w:pPr>
        <w:pStyle w:val="CodeBlock"/>
        <w:shd w:val="clear" w:color="auto" w:fill="F3F4F7"/>
        <w:ind w:left="432" w:hanging="360"/>
      </w:pPr>
      <w:r>
        <w:t xml:space="preserve">        "reliability_sla": round(reliability, 4),</w:t>
      </w:r>
    </w:p>
    <w:p w:rsidR="00A112E8" w:rsidRDefault="00566469">
      <w:pPr>
        <w:pStyle w:val="CodeBlock"/>
        <w:shd w:val="clear" w:color="auto" w:fill="F3F4F7"/>
        <w:ind w:left="432" w:hanging="360"/>
      </w:pPr>
      <w:r>
        <w:t xml:space="preserve">        "overloaded_hubs": int((load[hubs] &gt; inst.capacity[hubs] + 1e-6).sum()),</w:t>
      </w:r>
    </w:p>
    <w:p w:rsidR="00A112E8" w:rsidRDefault="00566469">
      <w:pPr>
        <w:pStyle w:val="CodeBlock"/>
        <w:shd w:val="clear" w:color="auto" w:fill="F3F4F7"/>
        <w:ind w:left="432" w:hanging="360"/>
      </w:pPr>
      <w:r>
        <w:t xml:space="preserve">        "utilisation": utilisation,</w:t>
      </w:r>
    </w:p>
    <w:p w:rsidR="00A112E8" w:rsidRDefault="00566469">
      <w:pPr>
        <w:pStyle w:val="CodeBlock"/>
        <w:shd w:val="clear" w:color="auto" w:fill="F3F4F7"/>
        <w:ind w:left="432" w:hanging="360"/>
      </w:pPr>
      <w:r>
        <w:t xml:space="preserve">        "assignment": [{"region": inst.regions.city[i], "region_id": inst.regions.region_id[i],</w:t>
      </w:r>
    </w:p>
    <w:p w:rsidR="00A112E8" w:rsidRDefault="00566469">
      <w:pPr>
        <w:pStyle w:val="CodeBlock"/>
        <w:shd w:val="clear" w:color="auto" w:fill="F3F4F7"/>
        <w:ind w:left="432" w:hanging="360"/>
      </w:pPr>
      <w:r>
        <w:t xml:space="preserve">                        "hub": inst.regions.city[assign[i]], "demand": int(d[i]),</w:t>
      </w:r>
    </w:p>
    <w:p w:rsidR="00A112E8" w:rsidRDefault="00566469">
      <w:pPr>
        <w:pStyle w:val="CodeBlock"/>
        <w:shd w:val="clear" w:color="auto" w:fill="F3F4F7"/>
        <w:ind w:left="432" w:hanging="360"/>
      </w:pPr>
      <w:r>
        <w:t xml:space="preserve">                        "distance_km": round(float(dist[i]), 1), "hours": round(float(t[i]), 1)}</w:t>
      </w:r>
    </w:p>
    <w:p w:rsidR="00A112E8" w:rsidRDefault="00566469">
      <w:pPr>
        <w:pStyle w:val="CodeBlock"/>
        <w:shd w:val="clear" w:color="auto" w:fill="F3F4F7"/>
        <w:ind w:left="432" w:hanging="360"/>
      </w:pPr>
      <w:r>
        <w:t xml:space="preserve">                       for i in range(inst.n)],</w:t>
      </w:r>
    </w:p>
    <w:p w:rsidR="00A112E8" w:rsidRDefault="00566469">
      <w:pPr>
        <w:pStyle w:val="CodeBlock"/>
        <w:shd w:val="clear" w:color="auto" w:fill="F3F4F7"/>
        <w:ind w:left="432" w:hanging="360"/>
      </w:pPr>
      <w:r>
        <w:t xml:space="preserve">    }</w:t>
      </w:r>
    </w:p>
    <w:p w:rsidR="00A112E8" w:rsidRDefault="00A112E8">
      <w:pPr>
        <w:spacing w:line="144" w:lineRule="auto"/>
      </w:pPr>
    </w:p>
    <w:p w:rsidR="00A112E8" w:rsidRDefault="00566469">
      <w:pPr>
        <w:pStyle w:val="Heading2"/>
      </w:pPr>
      <w:bookmarkStart w:id="189" w:name="_Toc242982036"/>
      <w:r>
        <w:lastRenderedPageBreak/>
        <w:t>A.5  API endpoint for planning</w:t>
      </w:r>
      <w:bookmarkEnd w:id="189"/>
    </w:p>
    <w:p w:rsidR="00A112E8" w:rsidRDefault="00566469">
      <w:pPr>
        <w:pStyle w:val="TableCaption"/>
        <w:jc w:val="left"/>
      </w:pPr>
      <w:bookmarkStart w:id="190" w:name="_Toc242982148"/>
      <w:r>
        <w:t>Listing: backend/main.py - /api/optimize</w:t>
      </w:r>
      <w:bookmarkEnd w:id="190"/>
    </w:p>
    <w:p w:rsidR="00A112E8" w:rsidRDefault="00566469">
      <w:pPr>
        <w:pStyle w:val="CodeBlock"/>
        <w:shd w:val="clear" w:color="auto" w:fill="F3F4F7"/>
        <w:ind w:left="432" w:hanging="360"/>
      </w:pPr>
      <w:r>
        <w:t>class OptimizeBody(BaseModel):</w:t>
      </w:r>
    </w:p>
    <w:p w:rsidR="00A112E8" w:rsidRDefault="00566469">
      <w:pPr>
        <w:pStyle w:val="CodeBlock"/>
        <w:shd w:val="clear" w:color="auto" w:fill="F3F4F7"/>
        <w:ind w:left="432" w:hanging="360"/>
      </w:pPr>
      <w:r>
        <w:t xml:space="preserve">    period: str | None = None</w:t>
      </w:r>
    </w:p>
    <w:p w:rsidR="00A112E8" w:rsidRDefault="00566469">
      <w:pPr>
        <w:pStyle w:val="CodeBlock"/>
        <w:shd w:val="clear" w:color="auto" w:fill="F3F4F7"/>
        <w:ind w:left="432" w:hanging="360"/>
      </w:pPr>
      <w:r>
        <w:t xml:space="preserve">    method: str = Field("matheuristic", pattern="^(matheuristic|exact)$")</w:t>
      </w:r>
    </w:p>
    <w:p w:rsidR="00A112E8" w:rsidRDefault="00566469">
      <w:pPr>
        <w:pStyle w:val="CodeBlock"/>
        <w:shd w:val="clear" w:color="auto" w:fill="F3F4F7"/>
        <w:ind w:left="432" w:hanging="360"/>
      </w:pPr>
      <w:r>
        <w:t xml:space="preserve">    n_hubs: int = Field(config.DEFAULTS["n_hubs"], ge=1, le=20)</w:t>
      </w:r>
    </w:p>
    <w:p w:rsidR="00A112E8" w:rsidRDefault="00566469">
      <w:pPr>
        <w:pStyle w:val="CodeBlock"/>
        <w:shd w:val="clear" w:color="auto" w:fill="F3F4F7"/>
        <w:ind w:left="432" w:hanging="360"/>
      </w:pPr>
      <w:r>
        <w:t xml:space="preserve">    capacity_factor: float = Field(config.DEFAULTS["capacity_factor"], ge=1)</w:t>
      </w:r>
    </w:p>
    <w:p w:rsidR="00A112E8" w:rsidRDefault="00566469">
      <w:pPr>
        <w:pStyle w:val="CodeBlock"/>
        <w:shd w:val="clear" w:color="auto" w:fill="F3F4F7"/>
        <w:ind w:left="432" w:hanging="360"/>
      </w:pPr>
      <w:r>
        <w:t xml:space="preserve">    transport_rate: float = Field(config.DEFAULTS["transport_rate"], ge=0)</w:t>
      </w:r>
    </w:p>
    <w:p w:rsidR="00A112E8" w:rsidRDefault="00566469">
      <w:pPr>
        <w:pStyle w:val="CodeBlock"/>
        <w:shd w:val="clear" w:color="auto" w:fill="F3F4F7"/>
        <w:ind w:left="432" w:hanging="360"/>
      </w:pPr>
      <w:r>
        <w:t xml:space="preserve">    fixed_cost_per_hub: float = Field(config.DEFAULTS["fixed_cost_per_hub"], ge=0)</w:t>
      </w:r>
    </w:p>
    <w:p w:rsidR="00A112E8" w:rsidRDefault="00566469">
      <w:pPr>
        <w:pStyle w:val="CodeBlock"/>
        <w:shd w:val="clear" w:color="auto" w:fill="F3F4F7"/>
        <w:ind w:left="432" w:hanging="360"/>
      </w:pPr>
      <w:r>
        <w:t xml:space="preserve">    time_penalty: float = Field(config.DEFAULTS["time_penalty"], ge=0)</w:t>
      </w:r>
    </w:p>
    <w:p w:rsidR="00A112E8" w:rsidRDefault="00566469">
      <w:pPr>
        <w:pStyle w:val="CodeBlock"/>
        <w:shd w:val="clear" w:color="auto" w:fill="F3F4F7"/>
        <w:ind w:left="432" w:hanging="360"/>
      </w:pPr>
      <w:r>
        <w:t xml:space="preserve">    truck_speed_kmph: float = Field(config.DEFAULTS["truck_speed_kmph"], gt=0)</w:t>
      </w:r>
    </w:p>
    <w:p w:rsidR="00A112E8" w:rsidRDefault="00566469">
      <w:pPr>
        <w:pStyle w:val="CodeBlock"/>
        <w:shd w:val="clear" w:color="auto" w:fill="F3F4F7"/>
        <w:ind w:left="432" w:hanging="360"/>
      </w:pPr>
      <w:r>
        <w:t xml:space="preserve">    hub_handling_hours: float = Field(config.DEFAULTS["hub_handling_hours"], ge=0)</w:t>
      </w:r>
    </w:p>
    <w:p w:rsidR="00A112E8" w:rsidRDefault="00566469">
      <w:pPr>
        <w:pStyle w:val="CodeBlock"/>
        <w:shd w:val="clear" w:color="auto" w:fill="F3F4F7"/>
        <w:ind w:left="432" w:hanging="360"/>
      </w:pPr>
      <w:r>
        <w:t xml:space="preserve">    sla_hours: float = Field(config.DEFAULTS["sla_hours"], gt=0)</w:t>
      </w:r>
    </w:p>
    <w:p w:rsidR="00A112E8" w:rsidRDefault="00566469">
      <w:pPr>
        <w:pStyle w:val="CodeBlock"/>
        <w:shd w:val="clear" w:color="auto" w:fill="F3F4F7"/>
        <w:ind w:left="432" w:hanging="360"/>
      </w:pPr>
      <w:r>
        <w:t xml:space="preserve">    sla_hard: bool = config.DEFAULTS["sla_hard"]</w:t>
      </w:r>
    </w:p>
    <w:p w:rsidR="00A112E8" w:rsidRDefault="00566469">
      <w:pPr>
        <w:pStyle w:val="CodeBlock"/>
        <w:shd w:val="clear" w:color="auto" w:fill="F3F4F7"/>
        <w:ind w:left="432" w:hanging="360"/>
      </w:pPr>
      <w:r>
        <w:t xml:space="preserve">    time_limit: int = Field(config.DEFAULTS["time_limit"], ge=2, le=300)</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 xml:space="preserve"> </w:t>
      </w:r>
    </w:p>
    <w:p w:rsidR="00A112E8" w:rsidRDefault="00566469">
      <w:pPr>
        <w:pStyle w:val="CodeBlock"/>
        <w:shd w:val="clear" w:color="auto" w:fill="F3F4F7"/>
        <w:ind w:left="432" w:hanging="360"/>
      </w:pPr>
      <w:r>
        <w:t>@app.post("/api/optimize")</w:t>
      </w:r>
    </w:p>
    <w:p w:rsidR="00A112E8" w:rsidRDefault="00566469">
      <w:pPr>
        <w:pStyle w:val="CodeBlock"/>
        <w:shd w:val="clear" w:color="auto" w:fill="F3F4F7"/>
        <w:ind w:left="432" w:hanging="360"/>
      </w:pPr>
      <w:r>
        <w:t>def api_optimize(body: OptimizeBody):</w:t>
      </w:r>
    </w:p>
    <w:p w:rsidR="00A112E8" w:rsidRDefault="00566469">
      <w:pPr>
        <w:pStyle w:val="CodeBlock"/>
        <w:shd w:val="clear" w:color="auto" w:fill="F3F4F7"/>
        <w:ind w:left="432" w:hanging="360"/>
      </w:pPr>
      <w:r>
        <w:t xml:space="preserve">    f = body.model_dump()</w:t>
      </w:r>
    </w:p>
    <w:p w:rsidR="00A112E8" w:rsidRDefault="00566469">
      <w:pPr>
        <w:pStyle w:val="CodeBlock"/>
        <w:shd w:val="clear" w:color="auto" w:fill="F3F4F7"/>
        <w:ind w:left="432" w:hanging="360"/>
      </w:pPr>
      <w:r>
        <w:t xml:space="preserve">    f["period"] = f["period"] or next_period</w:t>
      </w:r>
    </w:p>
    <w:p w:rsidR="00A112E8" w:rsidRDefault="00566469">
      <w:pPr>
        <w:pStyle w:val="CodeBlock"/>
        <w:shd w:val="clear" w:color="auto" w:fill="F3F4F7"/>
        <w:ind w:left="432" w:hanging="360"/>
      </w:pPr>
      <w:r>
        <w:t xml:space="preserve">    if f["period"] != next_period and f["period"] not in periods_hist[3:]:</w:t>
      </w:r>
    </w:p>
    <w:p w:rsidR="00A112E8" w:rsidRDefault="00566469">
      <w:pPr>
        <w:pStyle w:val="CodeBlock"/>
        <w:shd w:val="clear" w:color="auto" w:fill="F3F4F7"/>
        <w:ind w:left="432" w:hanging="360"/>
      </w:pPr>
      <w:r>
        <w:t xml:space="preserve">        return ok({"error": f"Unknown planning month {f['period']}."}, 400)</w:t>
      </w:r>
    </w:p>
    <w:p w:rsidR="00A112E8" w:rsidRDefault="00566469">
      <w:pPr>
        <w:pStyle w:val="CodeBlock"/>
        <w:shd w:val="clear" w:color="auto" w:fill="F3F4F7"/>
        <w:ind w:left="432" w:hanging="360"/>
      </w:pPr>
      <w:r>
        <w:t xml:space="preserve">    try:</w:t>
      </w:r>
    </w:p>
    <w:p w:rsidR="00A112E8" w:rsidRDefault="00566469">
      <w:pPr>
        <w:pStyle w:val="CodeBlock"/>
        <w:shd w:val="clear" w:color="auto" w:fill="F3F4F7"/>
        <w:ind w:left="432" w:hanging="360"/>
      </w:pPr>
      <w:r>
        <w:t xml:space="preserve">        fc, real, _ = demand_vectors(f["period"])</w:t>
      </w:r>
    </w:p>
    <w:p w:rsidR="00A112E8" w:rsidRDefault="00566469">
      <w:pPr>
        <w:pStyle w:val="CodeBlock"/>
        <w:shd w:val="clear" w:color="auto" w:fill="F3F4F7"/>
        <w:ind w:left="432" w:hanging="360"/>
      </w:pPr>
      <w:r>
        <w:t xml:space="preserve">        inst = Instance.from_forecast(regions, fc, **{k: f[k] for k in config.DEFAULTS})</w:t>
      </w:r>
    </w:p>
    <w:p w:rsidR="00A112E8" w:rsidRDefault="00566469">
      <w:pPr>
        <w:pStyle w:val="CodeBlock"/>
        <w:shd w:val="clear" w:color="auto" w:fill="F3F4F7"/>
        <w:ind w:left="432" w:hanging="360"/>
      </w:pPr>
      <w:r>
        <w:t xml:space="preserve">        sol = solve_exact(inst, time_limit=f["time_limit"]) if (f["method"] == "exact" and HAS_PULP) \</w:t>
      </w:r>
    </w:p>
    <w:p w:rsidR="00A112E8" w:rsidRDefault="00566469">
      <w:pPr>
        <w:pStyle w:val="CodeBlock"/>
        <w:shd w:val="clear" w:color="auto" w:fill="F3F4F7"/>
        <w:ind w:left="432" w:hanging="360"/>
      </w:pPr>
      <w:r>
        <w:t xml:space="preserve">            else solve_matheuristic(inst)</w:t>
      </w:r>
    </w:p>
    <w:p w:rsidR="00A112E8" w:rsidRDefault="00566469">
      <w:pPr>
        <w:pStyle w:val="CodeBlock"/>
        <w:shd w:val="clear" w:color="auto" w:fill="F3F4F7"/>
        <w:ind w:left="432" w:hanging="360"/>
      </w:pPr>
      <w:r>
        <w:t xml:space="preserve">        if sol.get("assign") is None or not np.isfinite(sol.get("objective", 0)):</w:t>
      </w:r>
    </w:p>
    <w:p w:rsidR="00A112E8" w:rsidRDefault="00566469">
      <w:pPr>
        <w:pStyle w:val="CodeBlock"/>
        <w:shd w:val="clear" w:color="auto" w:fill="F3F4F7"/>
        <w:ind w:left="432" w:hanging="360"/>
      </w:pPr>
      <w:r>
        <w:t xml:space="preserve">            return ok({"error": "No feasible solution (try more hubs, a larger capacity factor or a soft SLA)."})</w:t>
      </w:r>
    </w:p>
    <w:p w:rsidR="00A112E8" w:rsidRDefault="00566469">
      <w:pPr>
        <w:pStyle w:val="CodeBlock"/>
        <w:shd w:val="clear" w:color="auto" w:fill="F3F4F7"/>
        <w:ind w:left="432" w:hanging="360"/>
      </w:pPr>
      <w:r>
        <w:t xml:space="preserve">        kpi = evaluate_solution(inst, sol["hubs"], sol["assign"], real)</w:t>
      </w:r>
    </w:p>
    <w:p w:rsidR="00A112E8" w:rsidRDefault="00566469">
      <w:pPr>
        <w:pStyle w:val="CodeBlock"/>
        <w:shd w:val="clear" w:color="auto" w:fill="F3F4F7"/>
        <w:ind w:left="432" w:hanging="360"/>
      </w:pPr>
      <w:r>
        <w:t xml:space="preserve">    except Exception as exc:  # noqa: BLE001</w:t>
      </w:r>
    </w:p>
    <w:p w:rsidR="00A112E8" w:rsidRDefault="00566469">
      <w:pPr>
        <w:pStyle w:val="CodeBlock"/>
        <w:shd w:val="clear" w:color="auto" w:fill="F3F4F7"/>
        <w:ind w:left="432" w:hanging="360"/>
      </w:pPr>
      <w:r>
        <w:t xml:space="preserve">        return ok({"error": str(exc)}, 400)</w:t>
      </w:r>
    </w:p>
    <w:p w:rsidR="00A112E8" w:rsidRDefault="00566469">
      <w:pPr>
        <w:pStyle w:val="CodeBlock"/>
        <w:shd w:val="clear" w:color="auto" w:fill="F3F4F7"/>
        <w:ind w:left="432" w:hanging="360"/>
      </w:pPr>
      <w:r>
        <w:t xml:space="preserve">    sol_public = {k: v for k, v in sol.items() if k != "assign"}</w:t>
      </w:r>
    </w:p>
    <w:p w:rsidR="00A112E8" w:rsidRDefault="00566469">
      <w:pPr>
        <w:pStyle w:val="CodeBlock"/>
        <w:shd w:val="clear" w:color="auto" w:fill="F3F4F7"/>
        <w:ind w:left="432" w:hanging="360"/>
      </w:pPr>
      <w:r>
        <w:t xml:space="preserve">    sol_public["hubs"] = [int(h) for h in sol["hubs"]]</w:t>
      </w:r>
    </w:p>
    <w:p w:rsidR="00A112E8" w:rsidRDefault="00566469">
      <w:pPr>
        <w:pStyle w:val="CodeBlock"/>
        <w:shd w:val="clear" w:color="auto" w:fill="F3F4F7"/>
        <w:ind w:left="432" w:hanging="360"/>
      </w:pPr>
      <w:r>
        <w:t xml:space="preserve">    return ok({"sol": sol_public, "kpi": kpi, "realized": real is not None, "period": f["period"],</w:t>
      </w:r>
    </w:p>
    <w:p w:rsidR="00A112E8" w:rsidRDefault="00566469">
      <w:pPr>
        <w:pStyle w:val="CodeBlock"/>
        <w:shd w:val="clear" w:color="auto" w:fill="F3F4F7"/>
        <w:ind w:left="432" w:hanging="360"/>
      </w:pPr>
      <w:r>
        <w:t xml:space="preserve">               "demand_used": (real if real is not None else fc).round(0)})</w:t>
      </w:r>
    </w:p>
    <w:p w:rsidR="00A112E8" w:rsidRDefault="00A112E8">
      <w:pPr>
        <w:spacing w:line="144" w:lineRule="auto"/>
      </w:pPr>
    </w:p>
    <w:p w:rsidR="00A112E8" w:rsidRDefault="00566469">
      <w:pPr>
        <w:pStyle w:val="Heading1"/>
        <w:pageBreakBefore/>
      </w:pPr>
      <w:bookmarkStart w:id="191" w:name="_Toc242982037"/>
      <w:r>
        <w:lastRenderedPageBreak/>
        <w:t>APPENDIX B</w:t>
      </w:r>
      <w:r>
        <w:br/>
        <w:t>INSTALLATION AND USER GUIDE</w:t>
      </w:r>
      <w:bookmarkEnd w:id="191"/>
    </w:p>
    <w:p w:rsidR="00A112E8" w:rsidRDefault="00566469">
      <w:pPr>
        <w:pStyle w:val="Heading2"/>
      </w:pPr>
      <w:bookmarkStart w:id="192" w:name="_Toc242982038"/>
      <w:r>
        <w:t>B.1  Prerequisites</w:t>
      </w:r>
      <w:bookmarkEnd w:id="192"/>
    </w:p>
    <w:p w:rsidR="00A112E8" w:rsidRDefault="00566469">
      <w:pPr>
        <w:pStyle w:val="ListBullet"/>
        <w:spacing w:after="40"/>
      </w:pPr>
      <w:r>
        <w:t>Windows 10 or 11 (other systems work with the manual commands).</w:t>
      </w:r>
    </w:p>
    <w:p w:rsidR="00A112E8" w:rsidRDefault="00566469">
      <w:pPr>
        <w:pStyle w:val="ListBullet"/>
        <w:spacing w:after="40"/>
      </w:pPr>
      <w:r>
        <w:t>Python 3.10 or later and Node.js 18 or later on the PATH.</w:t>
      </w:r>
    </w:p>
    <w:p w:rsidR="00A112E8" w:rsidRDefault="00566469">
      <w:pPr>
        <w:pStyle w:val="ListBullet"/>
        <w:spacing w:after="40"/>
      </w:pPr>
      <w:r>
        <w:t>About 1 GB of free disk space and a modern browser.</w:t>
      </w:r>
    </w:p>
    <w:p w:rsidR="00A112E8" w:rsidRDefault="00566469">
      <w:pPr>
        <w:pStyle w:val="Heading2"/>
      </w:pPr>
      <w:bookmarkStart w:id="193" w:name="_Toc242982039"/>
      <w:r>
        <w:t>B.2  One-click start (Windows)</w:t>
      </w:r>
      <w:bookmarkEnd w:id="193"/>
    </w:p>
    <w:p w:rsidR="00A112E8" w:rsidRDefault="00566469">
      <w:pPr>
        <w:tabs>
          <w:tab w:val="left" w:pos="576"/>
        </w:tabs>
        <w:spacing w:after="40"/>
        <w:ind w:left="576" w:hanging="432"/>
      </w:pPr>
      <w:r>
        <w:t>1.</w:t>
      </w:r>
      <w:r>
        <w:tab/>
        <w:t xml:space="preserve">Open the folder </w:t>
      </w:r>
      <w:r>
        <w:rPr>
          <w:rFonts w:ascii="Courier New" w:eastAsia="Courier New" w:hAnsi="Courier New" w:cs="Courier New"/>
          <w:sz w:val="21"/>
        </w:rPr>
        <w:t>8.ProjectCode</w:t>
      </w:r>
      <w:r>
        <w:t>.</w:t>
      </w:r>
    </w:p>
    <w:p w:rsidR="00A112E8" w:rsidRDefault="00566469">
      <w:pPr>
        <w:tabs>
          <w:tab w:val="left" w:pos="576"/>
        </w:tabs>
        <w:spacing w:after="40"/>
        <w:ind w:left="576" w:hanging="432"/>
      </w:pPr>
      <w:r>
        <w:t>2.</w:t>
      </w:r>
      <w:r>
        <w:tab/>
        <w:t xml:space="preserve">Double-click </w:t>
      </w:r>
      <w:r>
        <w:rPr>
          <w:rFonts w:ascii="Courier New" w:eastAsia="Courier New" w:hAnsi="Courier New" w:cs="Courier New"/>
          <w:sz w:val="21"/>
        </w:rPr>
        <w:t>run.bat</w:t>
      </w:r>
      <w:r>
        <w:t xml:space="preserve">. It installs any missing Python and npm packages, starts the API window (port 8104), waits for </w:t>
      </w:r>
      <w:r>
        <w:rPr>
          <w:rFonts w:ascii="Courier New" w:eastAsia="Courier New" w:hAnsi="Courier New" w:cs="Courier New"/>
          <w:sz w:val="21"/>
        </w:rPr>
        <w:t>/api/health</w:t>
      </w:r>
      <w:r>
        <w:t>, starts the web window (port 5104) and opens http://localhost:5104.</w:t>
      </w:r>
    </w:p>
    <w:p w:rsidR="00A112E8" w:rsidRDefault="00566469">
      <w:pPr>
        <w:tabs>
          <w:tab w:val="left" w:pos="576"/>
        </w:tabs>
        <w:spacing w:after="40"/>
        <w:ind w:left="576" w:hanging="432"/>
      </w:pPr>
      <w:r>
        <w:t>3.</w:t>
      </w:r>
      <w:r>
        <w:tab/>
        <w:t>To stop, close the two windows. If a port is already in use the script says so and exits.</w:t>
      </w:r>
    </w:p>
    <w:p w:rsidR="00A112E8" w:rsidRDefault="00566469">
      <w:pPr>
        <w:tabs>
          <w:tab w:val="left" w:pos="576"/>
        </w:tabs>
        <w:spacing w:after="40"/>
        <w:ind w:left="576" w:hanging="432"/>
      </w:pPr>
      <w:r>
        <w:t>4.</w:t>
      </w:r>
      <w:r>
        <w:tab/>
        <w:t>Interactive API documentation is at http://localhost:8104/docs.</w:t>
      </w:r>
    </w:p>
    <w:p w:rsidR="00A112E8" w:rsidRDefault="00566469">
      <w:pPr>
        <w:pStyle w:val="Heading2"/>
      </w:pPr>
      <w:bookmarkStart w:id="194" w:name="_Toc242982040"/>
      <w:r>
        <w:t>B.3  Using the application</w:t>
      </w:r>
      <w:bookmarkEnd w:id="194"/>
    </w:p>
    <w:p w:rsidR="00A112E8" w:rsidRDefault="00566469">
      <w:pPr>
        <w:pStyle w:val="TableCaption"/>
      </w:pPr>
      <w:bookmarkStart w:id="195" w:name="_Toc242982149"/>
      <w:r>
        <w:t>Table B.1: User guide</w:t>
      </w:r>
      <w:bookmarkEnd w:id="195"/>
    </w:p>
    <w:tbl>
      <w:tblPr>
        <w:tblStyle w:val="TableGrid"/>
        <w:tblW w:w="0" w:type="auto"/>
        <w:jc w:val="center"/>
        <w:tblLook w:val="04A0" w:firstRow="1" w:lastRow="0" w:firstColumn="1" w:lastColumn="0" w:noHBand="0" w:noVBand="1"/>
      </w:tblPr>
      <w:tblGrid>
        <w:gridCol w:w="2427"/>
        <w:gridCol w:w="2081"/>
        <w:gridCol w:w="4161"/>
      </w:tblGrid>
      <w:tr w:rsidR="00A112E8">
        <w:trPr>
          <w:cantSplit/>
          <w:tblHeader/>
          <w:jc w:val="center"/>
        </w:trPr>
        <w:tc>
          <w:tcPr>
            <w:tcW w:w="2427" w:type="dxa"/>
            <w:shd w:val="clear" w:color="auto" w:fill="D9E2F3"/>
          </w:tcPr>
          <w:p w:rsidR="00A112E8" w:rsidRDefault="00566469">
            <w:pPr>
              <w:keepNext/>
              <w:spacing w:before="40" w:after="40" w:line="240" w:lineRule="auto"/>
              <w:jc w:val="left"/>
            </w:pPr>
            <w:r>
              <w:rPr>
                <w:b/>
                <w:sz w:val="19"/>
              </w:rPr>
              <w:t>To do this</w:t>
            </w:r>
          </w:p>
        </w:tc>
        <w:tc>
          <w:tcPr>
            <w:tcW w:w="2081" w:type="dxa"/>
            <w:shd w:val="clear" w:color="auto" w:fill="D9E2F3"/>
          </w:tcPr>
          <w:p w:rsidR="00A112E8" w:rsidRDefault="00566469">
            <w:pPr>
              <w:keepNext/>
              <w:spacing w:before="40" w:after="40" w:line="240" w:lineRule="auto"/>
              <w:jc w:val="left"/>
            </w:pPr>
            <w:r>
              <w:rPr>
                <w:b/>
                <w:sz w:val="19"/>
              </w:rPr>
              <w:t>Go to</w:t>
            </w:r>
          </w:p>
        </w:tc>
        <w:tc>
          <w:tcPr>
            <w:tcW w:w="4161" w:type="dxa"/>
            <w:shd w:val="clear" w:color="auto" w:fill="D9E2F3"/>
          </w:tcPr>
          <w:p w:rsidR="00A112E8" w:rsidRDefault="00566469">
            <w:pPr>
              <w:keepNext/>
              <w:spacing w:before="40" w:after="40" w:line="240" w:lineRule="auto"/>
              <w:jc w:val="left"/>
            </w:pPr>
            <w:r>
              <w:rPr>
                <w:b/>
                <w:sz w:val="19"/>
              </w:rPr>
              <w:t>Then</w:t>
            </w:r>
          </w:p>
        </w:tc>
      </w:tr>
      <w:tr w:rsidR="00A112E8">
        <w:trPr>
          <w:cantSplit/>
          <w:jc w:val="center"/>
        </w:trPr>
        <w:tc>
          <w:tcPr>
            <w:tcW w:w="2427" w:type="dxa"/>
          </w:tcPr>
          <w:p w:rsidR="00A112E8" w:rsidRDefault="00566469">
            <w:pPr>
              <w:keepNext/>
              <w:spacing w:before="40" w:after="40" w:line="240" w:lineRule="auto"/>
              <w:jc w:val="left"/>
            </w:pPr>
            <w:r>
              <w:rPr>
                <w:sz w:val="19"/>
              </w:rPr>
              <w:t>See what the data and the model look like</w:t>
            </w:r>
          </w:p>
        </w:tc>
        <w:tc>
          <w:tcPr>
            <w:tcW w:w="2081" w:type="dxa"/>
          </w:tcPr>
          <w:p w:rsidR="00A112E8" w:rsidRDefault="00566469">
            <w:pPr>
              <w:keepNext/>
              <w:spacing w:before="40" w:after="40" w:line="240" w:lineRule="auto"/>
              <w:jc w:val="left"/>
            </w:pPr>
            <w:r>
              <w:rPr>
                <w:sz w:val="19"/>
              </w:rPr>
              <w:t>Dashboard, Forecast, Regions</w:t>
            </w:r>
          </w:p>
        </w:tc>
        <w:tc>
          <w:tcPr>
            <w:tcW w:w="4161" w:type="dxa"/>
          </w:tcPr>
          <w:p w:rsidR="00A112E8" w:rsidRDefault="00566469">
            <w:pPr>
              <w:keepNext/>
              <w:spacing w:before="40" w:after="40" w:line="240" w:lineRule="auto"/>
              <w:jc w:val="left"/>
            </w:pPr>
            <w:r>
              <w:rPr>
                <w:sz w:val="19"/>
              </w:rPr>
              <w:t>Read the tiles and charts; search the regions</w:t>
            </w:r>
          </w:p>
        </w:tc>
      </w:tr>
      <w:tr w:rsidR="00A112E8">
        <w:trPr>
          <w:cantSplit/>
          <w:jc w:val="center"/>
        </w:trPr>
        <w:tc>
          <w:tcPr>
            <w:tcW w:w="2427" w:type="dxa"/>
          </w:tcPr>
          <w:p w:rsidR="00A112E8" w:rsidRDefault="00566469">
            <w:pPr>
              <w:spacing w:before="40" w:after="40" w:line="240" w:lineRule="auto"/>
              <w:jc w:val="left"/>
            </w:pPr>
            <w:r>
              <w:rPr>
                <w:sz w:val="19"/>
              </w:rPr>
              <w:t>Plan hubs</w:t>
            </w:r>
          </w:p>
        </w:tc>
        <w:tc>
          <w:tcPr>
            <w:tcW w:w="2081" w:type="dxa"/>
          </w:tcPr>
          <w:p w:rsidR="00A112E8" w:rsidRDefault="00566469">
            <w:pPr>
              <w:spacing w:before="40" w:after="40" w:line="240" w:lineRule="auto"/>
              <w:jc w:val="left"/>
            </w:pPr>
            <w:r>
              <w:rPr>
                <w:sz w:val="19"/>
              </w:rPr>
              <w:t>Plan hubs</w:t>
            </w:r>
          </w:p>
        </w:tc>
        <w:tc>
          <w:tcPr>
            <w:tcW w:w="4161" w:type="dxa"/>
          </w:tcPr>
          <w:p w:rsidR="00A112E8" w:rsidRDefault="00566469">
            <w:pPr>
              <w:spacing w:before="40" w:after="40" w:line="240" w:lineRule="auto"/>
              <w:jc w:val="left"/>
            </w:pPr>
            <w:r>
              <w:rPr>
                <w:sz w:val="19"/>
              </w:rPr>
              <w:t>Pick a month (the first entry is the next month), adjust parameters if wished, choose Matheuristic or Exact MIP, click Optimise network; read the KPIs, map, utilisation, search log and allocation table</w:t>
            </w:r>
          </w:p>
        </w:tc>
      </w:tr>
      <w:tr w:rsidR="00A112E8">
        <w:trPr>
          <w:cantSplit/>
          <w:jc w:val="center"/>
        </w:trPr>
        <w:tc>
          <w:tcPr>
            <w:tcW w:w="2427" w:type="dxa"/>
          </w:tcPr>
          <w:p w:rsidR="00A112E8" w:rsidRDefault="00566469">
            <w:pPr>
              <w:spacing w:before="40" w:after="40" w:line="240" w:lineRule="auto"/>
              <w:jc w:val="left"/>
            </w:pPr>
            <w:r>
              <w:rPr>
                <w:sz w:val="19"/>
              </w:rPr>
              <w:t>Compare methods</w:t>
            </w:r>
          </w:p>
        </w:tc>
        <w:tc>
          <w:tcPr>
            <w:tcW w:w="2081" w:type="dxa"/>
          </w:tcPr>
          <w:p w:rsidR="00A112E8" w:rsidRDefault="00566469">
            <w:pPr>
              <w:spacing w:before="40" w:after="40" w:line="240" w:lineRule="auto"/>
              <w:jc w:val="left"/>
            </w:pPr>
            <w:r>
              <w:rPr>
                <w:sz w:val="19"/>
              </w:rPr>
              <w:t>Compare methods</w:t>
            </w:r>
          </w:p>
        </w:tc>
        <w:tc>
          <w:tcPr>
            <w:tcW w:w="4161" w:type="dxa"/>
          </w:tcPr>
          <w:p w:rsidR="00A112E8" w:rsidRDefault="00566469">
            <w:pPr>
              <w:spacing w:before="40" w:after="40" w:line="240" w:lineRule="auto"/>
              <w:jc w:val="left"/>
            </w:pPr>
            <w:r>
              <w:rPr>
                <w:sz w:val="19"/>
              </w:rPr>
              <w:t>Pick a month and click Run comparison; wait for the job to finish (the page polls); switch to the Scalability tab for the benchmark</w:t>
            </w:r>
          </w:p>
        </w:tc>
      </w:tr>
      <w:tr w:rsidR="00A112E8">
        <w:trPr>
          <w:cantSplit/>
          <w:jc w:val="center"/>
        </w:trPr>
        <w:tc>
          <w:tcPr>
            <w:tcW w:w="2427" w:type="dxa"/>
          </w:tcPr>
          <w:p w:rsidR="00A112E8" w:rsidRDefault="00566469">
            <w:pPr>
              <w:spacing w:before="40" w:after="40" w:line="240" w:lineRule="auto"/>
              <w:jc w:val="left"/>
            </w:pPr>
            <w:r>
              <w:rPr>
                <w:sz w:val="19"/>
              </w:rPr>
              <w:t>See the effect of re-planning</w:t>
            </w:r>
          </w:p>
        </w:tc>
        <w:tc>
          <w:tcPr>
            <w:tcW w:w="2081" w:type="dxa"/>
          </w:tcPr>
          <w:p w:rsidR="00A112E8" w:rsidRDefault="00566469">
            <w:pPr>
              <w:spacing w:before="40" w:after="40" w:line="240" w:lineRule="auto"/>
              <w:jc w:val="left"/>
            </w:pPr>
            <w:r>
              <w:rPr>
                <w:sz w:val="19"/>
              </w:rPr>
              <w:t>Re-optimise</w:t>
            </w:r>
          </w:p>
        </w:tc>
        <w:tc>
          <w:tcPr>
            <w:tcW w:w="4161" w:type="dxa"/>
          </w:tcPr>
          <w:p w:rsidR="00A112E8" w:rsidRDefault="00566469">
            <w:pPr>
              <w:spacing w:before="40" w:after="40" w:line="240" w:lineRule="auto"/>
              <w:jc w:val="left"/>
            </w:pPr>
            <w:r>
              <w:rPr>
                <w:sz w:val="19"/>
              </w:rPr>
              <w:t>Choose the number of months and click Run rolling horizon</w:t>
            </w:r>
          </w:p>
        </w:tc>
      </w:tr>
      <w:tr w:rsidR="00A112E8">
        <w:trPr>
          <w:cantSplit/>
          <w:jc w:val="center"/>
        </w:trPr>
        <w:tc>
          <w:tcPr>
            <w:tcW w:w="2427" w:type="dxa"/>
          </w:tcPr>
          <w:p w:rsidR="00A112E8" w:rsidRDefault="00566469">
            <w:pPr>
              <w:spacing w:before="40" w:after="40" w:line="240" w:lineRule="auto"/>
              <w:jc w:val="left"/>
            </w:pPr>
            <w:r>
              <w:rPr>
                <w:sz w:val="19"/>
              </w:rPr>
              <w:t>Retrain the forecaster</w:t>
            </w:r>
          </w:p>
        </w:tc>
        <w:tc>
          <w:tcPr>
            <w:tcW w:w="2081" w:type="dxa"/>
          </w:tcPr>
          <w:p w:rsidR="00A112E8" w:rsidRDefault="00566469">
            <w:pPr>
              <w:spacing w:before="40" w:after="40" w:line="240" w:lineRule="auto"/>
              <w:jc w:val="left"/>
            </w:pPr>
            <w:r>
              <w:rPr>
                <w:sz w:val="19"/>
              </w:rPr>
              <w:t>Forecast</w:t>
            </w:r>
          </w:p>
        </w:tc>
        <w:tc>
          <w:tcPr>
            <w:tcW w:w="4161" w:type="dxa"/>
          </w:tcPr>
          <w:p w:rsidR="00A112E8" w:rsidRDefault="00566469">
            <w:pPr>
              <w:spacing w:before="40" w:after="40" w:line="240" w:lineRule="auto"/>
              <w:jc w:val="left"/>
            </w:pPr>
            <w:r>
              <w:rPr>
                <w:sz w:val="19"/>
              </w:rPr>
              <w:t>Click Retrain and confirm; a new model and metrics replace the saved ones</w:t>
            </w:r>
          </w:p>
        </w:tc>
      </w:tr>
      <w:tr w:rsidR="00A112E8">
        <w:trPr>
          <w:cantSplit/>
          <w:jc w:val="center"/>
        </w:trPr>
        <w:tc>
          <w:tcPr>
            <w:tcW w:w="2427" w:type="dxa"/>
          </w:tcPr>
          <w:p w:rsidR="00A112E8" w:rsidRDefault="00566469">
            <w:pPr>
              <w:spacing w:before="40" w:after="40" w:line="240" w:lineRule="auto"/>
              <w:jc w:val="left"/>
            </w:pPr>
            <w:r>
              <w:rPr>
                <w:sz w:val="19"/>
              </w:rPr>
              <w:t>Use the dark theme</w:t>
            </w:r>
          </w:p>
        </w:tc>
        <w:tc>
          <w:tcPr>
            <w:tcW w:w="2081" w:type="dxa"/>
          </w:tcPr>
          <w:p w:rsidR="00A112E8" w:rsidRDefault="00566469">
            <w:pPr>
              <w:spacing w:before="40" w:after="40" w:line="240" w:lineRule="auto"/>
              <w:jc w:val="left"/>
            </w:pPr>
            <w:r>
              <w:rPr>
                <w:sz w:val="19"/>
              </w:rPr>
              <w:t>Top bar</w:t>
            </w:r>
          </w:p>
        </w:tc>
        <w:tc>
          <w:tcPr>
            <w:tcW w:w="4161" w:type="dxa"/>
          </w:tcPr>
          <w:p w:rsidR="00A112E8" w:rsidRDefault="00566469">
            <w:pPr>
              <w:spacing w:before="40" w:after="40" w:line="240" w:lineRule="auto"/>
              <w:jc w:val="left"/>
            </w:pPr>
            <w:r>
              <w:rPr>
                <w:sz w:val="19"/>
              </w:rPr>
              <w:t>Click the moon icon; the choice is remembered</w:t>
            </w:r>
          </w:p>
        </w:tc>
      </w:tr>
    </w:tbl>
    <w:p w:rsidR="00A112E8" w:rsidRDefault="00A112E8">
      <w:pPr>
        <w:spacing w:line="144" w:lineRule="auto"/>
      </w:pPr>
    </w:p>
    <w:p w:rsidR="00A112E8" w:rsidRDefault="00566469">
      <w:pPr>
        <w:pStyle w:val="Heading2"/>
      </w:pPr>
      <w:bookmarkStart w:id="196" w:name="_Toc242982041"/>
      <w:r>
        <w:t>B.4  Command line</w:t>
      </w:r>
      <w:bookmarkEnd w:id="196"/>
    </w:p>
    <w:p w:rsidR="00A112E8" w:rsidRDefault="00566469">
      <w:pPr>
        <w:pStyle w:val="TableCaption"/>
        <w:jc w:val="left"/>
      </w:pPr>
      <w:bookmarkStart w:id="197" w:name="_Toc242982150"/>
      <w:r>
        <w:t>Listing: commands</w:t>
      </w:r>
      <w:bookmarkEnd w:id="197"/>
    </w:p>
    <w:p w:rsidR="00A112E8" w:rsidRDefault="00566469">
      <w:pPr>
        <w:pStyle w:val="CodeBlock"/>
        <w:shd w:val="clear" w:color="auto" w:fill="F3F4F7"/>
        <w:ind w:left="432" w:hanging="360"/>
      </w:pPr>
      <w:r>
        <w:t>python run.py data --seed 7                          # regenerate the synthetic history</w:t>
      </w:r>
    </w:p>
    <w:p w:rsidR="00A112E8" w:rsidRDefault="00566469">
      <w:pPr>
        <w:pStyle w:val="CodeBlock"/>
        <w:shd w:val="clear" w:color="auto" w:fill="F3F4F7"/>
        <w:ind w:left="432" w:hanging="360"/>
      </w:pPr>
      <w:r>
        <w:t>python run.py forecast                               # train the Random Forest</w:t>
      </w:r>
    </w:p>
    <w:p w:rsidR="00A112E8" w:rsidRDefault="00566469">
      <w:pPr>
        <w:pStyle w:val="CodeBlock"/>
        <w:shd w:val="clear" w:color="auto" w:fill="F3F4F7"/>
        <w:ind w:left="432" w:hanging="360"/>
      </w:pPr>
      <w:r>
        <w:t>python run.py optimize --period 2025-10 --hubs 6     # plan hubs (add --exact for the exact MIP)</w:t>
      </w:r>
    </w:p>
    <w:p w:rsidR="00A112E8" w:rsidRDefault="00566469">
      <w:pPr>
        <w:pStyle w:val="CodeBlock"/>
        <w:shd w:val="clear" w:color="auto" w:fill="F3F4F7"/>
        <w:ind w:left="432" w:hanging="360"/>
      </w:pPr>
      <w:r>
        <w:t>python run.py compare --period 2025-10               # proposed vs traditional methods</w:t>
      </w:r>
    </w:p>
    <w:p w:rsidR="00A112E8" w:rsidRDefault="00566469">
      <w:pPr>
        <w:pStyle w:val="CodeBlock"/>
        <w:shd w:val="clear" w:color="auto" w:fill="F3F4F7"/>
        <w:ind w:left="432" w:hanging="360"/>
      </w:pPr>
      <w:r>
        <w:t>python run.py rolling --months 6                     # month-by-month re-optimisation</w:t>
      </w:r>
    </w:p>
    <w:p w:rsidR="00A112E8" w:rsidRDefault="00566469">
      <w:pPr>
        <w:pStyle w:val="CodeBlock"/>
        <w:shd w:val="clear" w:color="auto" w:fill="F3F4F7"/>
        <w:ind w:left="432" w:hanging="360"/>
      </w:pPr>
      <w:r>
        <w:t>python run.py benchmark --factors 1 2 3              # scalability benchmark</w:t>
      </w:r>
    </w:p>
    <w:p w:rsidR="00A112E8" w:rsidRDefault="00566469">
      <w:pPr>
        <w:pStyle w:val="CodeBlock"/>
        <w:shd w:val="clear" w:color="auto" w:fill="F3F4F7"/>
        <w:ind w:left="432" w:hanging="360"/>
      </w:pPr>
      <w:r>
        <w:lastRenderedPageBreak/>
        <w:t>python run.py all                                    # data -&gt; forecast -&gt; compare -&gt; rolling</w:t>
      </w:r>
    </w:p>
    <w:p w:rsidR="00A112E8" w:rsidRDefault="00566469">
      <w:pPr>
        <w:pStyle w:val="CodeBlock"/>
        <w:shd w:val="clear" w:color="auto" w:fill="F3F4F7"/>
        <w:ind w:left="432" w:hanging="360"/>
      </w:pPr>
      <w:r>
        <w:t>python run.py serve                                  # classic Flask interface on port 5000</w:t>
      </w:r>
    </w:p>
    <w:p w:rsidR="00A112E8" w:rsidRDefault="00A112E8">
      <w:pPr>
        <w:spacing w:line="144" w:lineRule="auto"/>
      </w:pPr>
    </w:p>
    <w:p w:rsidR="00A112E8" w:rsidRDefault="00566469">
      <w:pPr>
        <w:pStyle w:val="Heading2"/>
      </w:pPr>
      <w:bookmarkStart w:id="198" w:name="_Toc242982042"/>
      <w:r>
        <w:t>B.5  Tests</w:t>
      </w:r>
      <w:bookmarkEnd w:id="198"/>
    </w:p>
    <w:p w:rsidR="00A112E8" w:rsidRDefault="00566469">
      <w:pPr>
        <w:pStyle w:val="TableCaption"/>
        <w:jc w:val="left"/>
      </w:pPr>
      <w:bookmarkStart w:id="199" w:name="_Toc242982151"/>
      <w:r>
        <w:t>Listing: test commands</w:t>
      </w:r>
      <w:bookmarkEnd w:id="199"/>
    </w:p>
    <w:p w:rsidR="00A112E8" w:rsidRDefault="00566469">
      <w:pPr>
        <w:pStyle w:val="CodeBlock"/>
        <w:shd w:val="clear" w:color="auto" w:fill="F3F4F7"/>
        <w:ind w:left="432" w:hanging="360"/>
      </w:pPr>
      <w:r>
        <w:t>python tests.py                                       # 4 tests</w:t>
      </w:r>
    </w:p>
    <w:p w:rsidR="00A112E8" w:rsidRDefault="00566469">
      <w:pPr>
        <w:pStyle w:val="CodeBlock"/>
        <w:shd w:val="clear" w:color="auto" w:fill="F3F4F7"/>
        <w:ind w:left="432" w:hanging="360"/>
      </w:pPr>
      <w:r>
        <w:t>python scripts/smoke_test.py                          # 18 API checks, in-process</w:t>
      </w:r>
    </w:p>
    <w:p w:rsidR="00A112E8" w:rsidRDefault="00566469">
      <w:pPr>
        <w:pStyle w:val="CodeBlock"/>
        <w:shd w:val="clear" w:color="auto" w:fill="F3F4F7"/>
        <w:ind w:left="432" w:hanging="360"/>
      </w:pPr>
      <w:r>
        <w:t>python scripts/smoke_test.py --url http://127.0.0.1:8104 --frontend http://localhost:5104</w:t>
      </w:r>
    </w:p>
    <w:p w:rsidR="00A112E8" w:rsidRDefault="00A112E8">
      <w:pPr>
        <w:spacing w:line="144" w:lineRule="auto"/>
      </w:pPr>
    </w:p>
    <w:p w:rsidR="00A112E8" w:rsidRDefault="00566469">
      <w:pPr>
        <w:pStyle w:val="Heading2"/>
      </w:pPr>
      <w:bookmarkStart w:id="200" w:name="_Toc242982043"/>
      <w:r>
        <w:t>B.6  Troubleshooting</w:t>
      </w:r>
      <w:bookmarkEnd w:id="200"/>
    </w:p>
    <w:p w:rsidR="00A112E8" w:rsidRDefault="00566469">
      <w:pPr>
        <w:pStyle w:val="TableCaption"/>
      </w:pPr>
      <w:bookmarkStart w:id="201" w:name="_Toc242982152"/>
      <w:r>
        <w:t>Table B.2: Troubleshooting</w:t>
      </w:r>
      <w:bookmarkEnd w:id="201"/>
    </w:p>
    <w:tbl>
      <w:tblPr>
        <w:tblStyle w:val="TableGrid"/>
        <w:tblW w:w="0" w:type="auto"/>
        <w:jc w:val="center"/>
        <w:tblLook w:val="04A0" w:firstRow="1" w:lastRow="0" w:firstColumn="1" w:lastColumn="0" w:noHBand="0" w:noVBand="1"/>
      </w:tblPr>
      <w:tblGrid>
        <w:gridCol w:w="3294"/>
        <w:gridCol w:w="5375"/>
      </w:tblGrid>
      <w:tr w:rsidR="00A112E8">
        <w:trPr>
          <w:cantSplit/>
          <w:tblHeader/>
          <w:jc w:val="center"/>
        </w:trPr>
        <w:tc>
          <w:tcPr>
            <w:tcW w:w="3294" w:type="dxa"/>
            <w:shd w:val="clear" w:color="auto" w:fill="D9E2F3"/>
          </w:tcPr>
          <w:p w:rsidR="00A112E8" w:rsidRDefault="00566469">
            <w:pPr>
              <w:keepNext/>
              <w:spacing w:before="40" w:after="40" w:line="240" w:lineRule="auto"/>
              <w:jc w:val="left"/>
            </w:pPr>
            <w:r>
              <w:rPr>
                <w:b/>
                <w:sz w:val="20"/>
              </w:rPr>
              <w:t>Symptom</w:t>
            </w:r>
          </w:p>
        </w:tc>
        <w:tc>
          <w:tcPr>
            <w:tcW w:w="5375" w:type="dxa"/>
            <w:shd w:val="clear" w:color="auto" w:fill="D9E2F3"/>
          </w:tcPr>
          <w:p w:rsidR="00A112E8" w:rsidRDefault="00566469">
            <w:pPr>
              <w:keepNext/>
              <w:spacing w:before="40" w:after="40" w:line="240" w:lineRule="auto"/>
              <w:jc w:val="left"/>
            </w:pPr>
            <w:r>
              <w:rPr>
                <w:b/>
                <w:sz w:val="20"/>
              </w:rPr>
              <w:t>Cause and remedy</w:t>
            </w:r>
          </w:p>
        </w:tc>
      </w:tr>
      <w:tr w:rsidR="00A112E8">
        <w:trPr>
          <w:cantSplit/>
          <w:jc w:val="center"/>
        </w:trPr>
        <w:tc>
          <w:tcPr>
            <w:tcW w:w="3294" w:type="dxa"/>
          </w:tcPr>
          <w:p w:rsidR="00A112E8" w:rsidRDefault="00566469">
            <w:pPr>
              <w:keepNext/>
              <w:spacing w:before="40" w:after="40" w:line="240" w:lineRule="auto"/>
              <w:jc w:val="left"/>
            </w:pPr>
            <w:r>
              <w:rPr>
                <w:sz w:val="20"/>
              </w:rPr>
              <w:t>'Could not reach the HubOptima API' in the browser</w:t>
            </w:r>
          </w:p>
        </w:tc>
        <w:tc>
          <w:tcPr>
            <w:tcW w:w="5375" w:type="dxa"/>
          </w:tcPr>
          <w:p w:rsidR="00A112E8" w:rsidRDefault="00566469">
            <w:pPr>
              <w:keepNext/>
              <w:spacing w:before="40" w:after="40" w:line="240" w:lineRule="auto"/>
              <w:jc w:val="left"/>
            </w:pPr>
            <w:r>
              <w:rPr>
                <w:sz w:val="20"/>
              </w:rPr>
              <w:t xml:space="preserve">The API window is closed or on another port; start </w:t>
            </w:r>
            <w:r>
              <w:rPr>
                <w:rFonts w:ascii="Courier New" w:eastAsia="Courier New" w:hAnsi="Courier New" w:cs="Courier New"/>
                <w:sz w:val="17"/>
              </w:rPr>
              <w:t>run.bat</w:t>
            </w:r>
            <w:r>
              <w:rPr>
                <w:sz w:val="20"/>
              </w:rPr>
              <w:t xml:space="preserve"> again or check </w:t>
            </w:r>
            <w:r>
              <w:rPr>
                <w:rFonts w:ascii="Courier New" w:eastAsia="Courier New" w:hAnsi="Courier New" w:cs="Courier New"/>
                <w:sz w:val="17"/>
              </w:rPr>
              <w:t>.env</w:t>
            </w:r>
          </w:p>
        </w:tc>
      </w:tr>
      <w:tr w:rsidR="00A112E8">
        <w:trPr>
          <w:cantSplit/>
          <w:jc w:val="center"/>
        </w:trPr>
        <w:tc>
          <w:tcPr>
            <w:tcW w:w="3294" w:type="dxa"/>
          </w:tcPr>
          <w:p w:rsidR="00A112E8" w:rsidRDefault="00566469">
            <w:pPr>
              <w:spacing w:before="40" w:after="40" w:line="240" w:lineRule="auto"/>
              <w:jc w:val="left"/>
            </w:pPr>
            <w:r>
              <w:rPr>
                <w:sz w:val="20"/>
              </w:rPr>
              <w:t>Port already in use</w:t>
            </w:r>
          </w:p>
        </w:tc>
        <w:tc>
          <w:tcPr>
            <w:tcW w:w="5375" w:type="dxa"/>
          </w:tcPr>
          <w:p w:rsidR="00A112E8" w:rsidRDefault="00566469">
            <w:pPr>
              <w:spacing w:before="40" w:after="40" w:line="240" w:lineRule="auto"/>
              <w:jc w:val="left"/>
            </w:pPr>
            <w:r>
              <w:rPr>
                <w:sz w:val="20"/>
              </w:rPr>
              <w:t xml:space="preserve">HubOptima may already be running; close the old windows or change the port in </w:t>
            </w:r>
            <w:r>
              <w:rPr>
                <w:rFonts w:ascii="Courier New" w:eastAsia="Courier New" w:hAnsi="Courier New" w:cs="Courier New"/>
                <w:sz w:val="17"/>
              </w:rPr>
              <w:t>.env</w:t>
            </w:r>
          </w:p>
        </w:tc>
      </w:tr>
      <w:tr w:rsidR="00A112E8">
        <w:trPr>
          <w:cantSplit/>
          <w:jc w:val="center"/>
        </w:trPr>
        <w:tc>
          <w:tcPr>
            <w:tcW w:w="3294" w:type="dxa"/>
          </w:tcPr>
          <w:p w:rsidR="00A112E8" w:rsidRDefault="00566469">
            <w:pPr>
              <w:spacing w:before="40" w:after="40" w:line="240" w:lineRule="auto"/>
              <w:jc w:val="left"/>
            </w:pPr>
            <w:r>
              <w:rPr>
                <w:sz w:val="20"/>
              </w:rPr>
              <w:t>Comparison or rolling page empty</w:t>
            </w:r>
          </w:p>
        </w:tc>
        <w:tc>
          <w:tcPr>
            <w:tcW w:w="5375" w:type="dxa"/>
          </w:tcPr>
          <w:p w:rsidR="00A112E8" w:rsidRDefault="00566469">
            <w:pPr>
              <w:spacing w:before="40" w:after="40" w:line="240" w:lineRule="auto"/>
              <w:jc w:val="left"/>
            </w:pPr>
            <w:r>
              <w:rPr>
                <w:sz w:val="20"/>
              </w:rPr>
              <w:t>No saved result; click the Run button on that page</w:t>
            </w:r>
          </w:p>
        </w:tc>
      </w:tr>
      <w:tr w:rsidR="00A112E8">
        <w:trPr>
          <w:cantSplit/>
          <w:jc w:val="center"/>
        </w:trPr>
        <w:tc>
          <w:tcPr>
            <w:tcW w:w="3294" w:type="dxa"/>
          </w:tcPr>
          <w:p w:rsidR="00A112E8" w:rsidRDefault="00566469">
            <w:pPr>
              <w:spacing w:before="40" w:after="40" w:line="240" w:lineRule="auto"/>
              <w:jc w:val="left"/>
            </w:pPr>
            <w:r>
              <w:rPr>
                <w:sz w:val="20"/>
              </w:rPr>
              <w:t>'No feasible solution'</w:t>
            </w:r>
          </w:p>
        </w:tc>
        <w:tc>
          <w:tcPr>
            <w:tcW w:w="5375" w:type="dxa"/>
          </w:tcPr>
          <w:p w:rsidR="00A112E8" w:rsidRDefault="00566469">
            <w:pPr>
              <w:spacing w:before="40" w:after="40" w:line="240" w:lineRule="auto"/>
              <w:jc w:val="left"/>
            </w:pPr>
            <w:r>
              <w:rPr>
                <w:sz w:val="20"/>
              </w:rPr>
              <w:t>Use more hubs, a larger capacity factor or a soft SLA</w:t>
            </w:r>
          </w:p>
        </w:tc>
      </w:tr>
      <w:tr w:rsidR="00A112E8">
        <w:trPr>
          <w:cantSplit/>
          <w:jc w:val="center"/>
        </w:trPr>
        <w:tc>
          <w:tcPr>
            <w:tcW w:w="3294" w:type="dxa"/>
          </w:tcPr>
          <w:p w:rsidR="00A112E8" w:rsidRDefault="00566469">
            <w:pPr>
              <w:spacing w:before="40" w:after="40" w:line="240" w:lineRule="auto"/>
              <w:jc w:val="left"/>
            </w:pPr>
            <w:r>
              <w:rPr>
                <w:sz w:val="20"/>
              </w:rPr>
              <w:t>Plans take longer than expected</w:t>
            </w:r>
          </w:p>
        </w:tc>
        <w:tc>
          <w:tcPr>
            <w:tcW w:w="5375" w:type="dxa"/>
          </w:tcPr>
          <w:p w:rsidR="00A112E8" w:rsidRDefault="00566469">
            <w:pPr>
              <w:spacing w:before="40" w:after="40" w:line="240" w:lineRule="auto"/>
              <w:jc w:val="left"/>
            </w:pPr>
            <w:r>
              <w:rPr>
                <w:sz w:val="20"/>
              </w:rPr>
              <w:t>Lower the MIP time limit or choose the matheuristic; CBC time varies with the processor load</w:t>
            </w:r>
          </w:p>
        </w:tc>
      </w:tr>
    </w:tbl>
    <w:p w:rsidR="00A112E8" w:rsidRDefault="00A112E8">
      <w:pPr>
        <w:spacing w:line="144" w:lineRule="auto"/>
      </w:pPr>
    </w:p>
    <w:p w:rsidR="00A112E8" w:rsidRDefault="00566469">
      <w:pPr>
        <w:pStyle w:val="Heading1"/>
        <w:pageBreakBefore/>
      </w:pPr>
      <w:bookmarkStart w:id="202" w:name="_Toc242982044"/>
      <w:r>
        <w:lastRenderedPageBreak/>
        <w:t>APPENDIX C</w:t>
      </w:r>
      <w:r>
        <w:br/>
        <w:t>ADDITIONAL SCREENS</w:t>
      </w:r>
      <w:bookmarkEnd w:id="202"/>
    </w:p>
    <w:p w:rsidR="00A112E8" w:rsidRDefault="00566469">
      <w:r>
        <w:t>These are the screens that are not part of the main results chapter. All were captured from the running application with the project's data.</w:t>
      </w:r>
    </w:p>
    <w:p w:rsidR="00A112E8" w:rsidRDefault="00566469">
      <w:pPr>
        <w:keepNext/>
        <w:spacing w:before="120" w:line="240" w:lineRule="auto"/>
        <w:jc w:val="center"/>
      </w:pPr>
      <w:r>
        <w:rPr>
          <w:noProof/>
        </w:rPr>
        <w:drawing>
          <wp:inline distT="0" distB="0" distL="0" distR="0">
            <wp:extent cx="5394718" cy="33716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45"/>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203" w:name="_Toc242982081"/>
      <w:r>
        <w:t>Fig. C.1: Landing page</w:t>
      </w:r>
      <w:bookmarkEnd w:id="203"/>
    </w:p>
    <w:p w:rsidR="00A112E8" w:rsidRDefault="00566469">
      <w:r>
        <w:rPr>
          <w:sz w:val="22"/>
        </w:rPr>
        <w:t>The product landing page: the headline, a preview of the planned network (INR 62.2 M per month) and the key claims (90 regions, Random Forest MAPE 7.67%, +14.6 points of fulfilment against a static plan).</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pipeline.png"/>
                    <pic:cNvPicPr/>
                  </pic:nvPicPr>
                  <pic:blipFill>
                    <a:blip r:embed="rId46"/>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204" w:name="_Toc242982082"/>
      <w:r>
        <w:t>Fig. C.2: Landing page: the pipeline</w:t>
      </w:r>
      <w:bookmarkEnd w:id="204"/>
    </w:p>
    <w:p w:rsidR="00A112E8" w:rsidRDefault="00566469">
      <w:r>
        <w:rPr>
          <w:sz w:val="22"/>
        </w:rPr>
        <w:t>The landing section that explains the pipeline in five steps: historical orders, Random Forest forecast, hub-location model, matheuristic solve and monthly re-optimisation.</w:t>
      </w:r>
    </w:p>
    <w:p w:rsidR="00A112E8" w:rsidRDefault="00566469">
      <w:pPr>
        <w:keepNext/>
        <w:spacing w:before="120" w:line="240" w:lineRule="auto"/>
        <w:jc w:val="center"/>
      </w:pPr>
      <w:r>
        <w:rPr>
          <w:noProof/>
        </w:rPr>
        <w:drawing>
          <wp:inline distT="0" distB="0" distL="0" distR="0">
            <wp:extent cx="2458243" cy="35661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recast_full.png"/>
                    <pic:cNvPicPr/>
                  </pic:nvPicPr>
                  <pic:blipFill>
                    <a:blip r:embed="rId47"/>
                    <a:stretch>
                      <a:fillRect/>
                    </a:stretch>
                  </pic:blipFill>
                  <pic:spPr>
                    <a:xfrm>
                      <a:off x="0" y="0"/>
                      <a:ext cx="2458243" cy="3566159"/>
                    </a:xfrm>
                    <a:prstGeom prst="rect">
                      <a:avLst/>
                    </a:prstGeom>
                  </pic:spPr>
                </pic:pic>
              </a:graphicData>
            </a:graphic>
          </wp:inline>
        </w:drawing>
      </w:r>
    </w:p>
    <w:p w:rsidR="00A112E8" w:rsidRDefault="00566469">
      <w:pPr>
        <w:pStyle w:val="FigureCaption"/>
      </w:pPr>
      <w:bookmarkStart w:id="205" w:name="_Toc242982083"/>
      <w:r>
        <w:t>Fig. C.3: Forecast page (full)</w:t>
      </w:r>
      <w:bookmarkEnd w:id="205"/>
    </w:p>
    <w:p w:rsidR="00A112E8" w:rsidRDefault="00566469">
      <w:r>
        <w:rPr>
          <w:sz w:val="22"/>
        </w:rPr>
        <w:t>The whole forecast page: accuracy tiles, forecaster comparison, feature importance, the January 2026 forecast per region (1,788,825 orders in total) and the December 2025 back-test (mean error 8.9% across 90 regions).</w:t>
      </w:r>
    </w:p>
    <w:p w:rsidR="00A112E8" w:rsidRDefault="00566469">
      <w:pPr>
        <w:keepNext/>
        <w:spacing w:before="120" w:line="240" w:lineRule="auto"/>
        <w:jc w:val="center"/>
      </w:pPr>
      <w:r>
        <w:rPr>
          <w:noProof/>
        </w:rPr>
        <w:lastRenderedPageBreak/>
        <w:drawing>
          <wp:inline distT="0" distB="0" distL="0" distR="0">
            <wp:extent cx="1749666" cy="35661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lan_full.png"/>
                    <pic:cNvPicPr/>
                  </pic:nvPicPr>
                  <pic:blipFill>
                    <a:blip r:embed="rId48"/>
                    <a:stretch>
                      <a:fillRect/>
                    </a:stretch>
                  </pic:blipFill>
                  <pic:spPr>
                    <a:xfrm>
                      <a:off x="0" y="0"/>
                      <a:ext cx="1749666" cy="3566160"/>
                    </a:xfrm>
                    <a:prstGeom prst="rect">
                      <a:avLst/>
                    </a:prstGeom>
                  </pic:spPr>
                </pic:pic>
              </a:graphicData>
            </a:graphic>
          </wp:inline>
        </w:drawing>
      </w:r>
    </w:p>
    <w:p w:rsidR="00A112E8" w:rsidRDefault="00566469">
      <w:pPr>
        <w:pStyle w:val="FigureCaption"/>
      </w:pPr>
      <w:bookmarkStart w:id="206" w:name="_Toc242982084"/>
      <w:r>
        <w:t>Fig. C.4: Plan hubs: complete result</w:t>
      </w:r>
      <w:bookmarkEnd w:id="206"/>
    </w:p>
    <w:p w:rsidR="00A112E8" w:rsidRDefault="00566469">
      <w:r>
        <w:rPr>
          <w:sz w:val="22"/>
        </w:rPr>
        <w:t>The full result page: KPI tiles, network map, hub utilisation, cost split, search log and the region allocation table.</w:t>
      </w:r>
    </w:p>
    <w:p w:rsidR="00A112E8" w:rsidRDefault="00566469">
      <w:pPr>
        <w:keepNext/>
        <w:spacing w:before="120" w:line="240" w:lineRule="auto"/>
        <w:jc w:val="center"/>
      </w:pPr>
      <w:r>
        <w:rPr>
          <w:noProof/>
        </w:rPr>
        <w:drawing>
          <wp:inline distT="0" distB="0" distL="0" distR="0">
            <wp:extent cx="5394718" cy="33716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mpare.png"/>
                    <pic:cNvPicPr/>
                  </pic:nvPicPr>
                  <pic:blipFill>
                    <a:blip r:embed="rId49"/>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207" w:name="_Toc242982085"/>
      <w:r>
        <w:t>Fig. C.5: Compare methods</w:t>
      </w:r>
      <w:bookmarkEnd w:id="207"/>
    </w:p>
    <w:p w:rsidR="00A112E8" w:rsidRDefault="00566469">
      <w:r>
        <w:rPr>
          <w:sz w:val="22"/>
        </w:rPr>
        <w:t>Proposed method against the traditional methods: the proposed hubs and the headline comparison.</w:t>
      </w:r>
    </w:p>
    <w:p w:rsidR="00A112E8" w:rsidRDefault="00566469">
      <w:pPr>
        <w:keepNext/>
        <w:spacing w:before="120" w:line="240" w:lineRule="auto"/>
        <w:jc w:val="center"/>
      </w:pPr>
      <w:r>
        <w:rPr>
          <w:noProof/>
        </w:rPr>
        <w:lastRenderedPageBreak/>
        <w:drawing>
          <wp:inline distT="0" distB="0" distL="0" distR="0">
            <wp:extent cx="4618048" cy="35661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mpare_scalability_full.png"/>
                    <pic:cNvPicPr/>
                  </pic:nvPicPr>
                  <pic:blipFill>
                    <a:blip r:embed="rId50"/>
                    <a:stretch>
                      <a:fillRect/>
                    </a:stretch>
                  </pic:blipFill>
                  <pic:spPr>
                    <a:xfrm>
                      <a:off x="0" y="0"/>
                      <a:ext cx="4618048" cy="3566159"/>
                    </a:xfrm>
                    <a:prstGeom prst="rect">
                      <a:avLst/>
                    </a:prstGeom>
                  </pic:spPr>
                </pic:pic>
              </a:graphicData>
            </a:graphic>
          </wp:inline>
        </w:drawing>
      </w:r>
    </w:p>
    <w:p w:rsidR="00A112E8" w:rsidRDefault="00566469">
      <w:pPr>
        <w:pStyle w:val="FigureCaption"/>
      </w:pPr>
      <w:bookmarkStart w:id="208" w:name="_Toc242982086"/>
      <w:r>
        <w:t>Fig. C.6: Scalability benchmark (full)</w:t>
      </w:r>
      <w:bookmarkEnd w:id="208"/>
    </w:p>
    <w:p w:rsidR="00A112E8" w:rsidRDefault="00566469">
      <w:r>
        <w:rPr>
          <w:sz w:val="22"/>
        </w:rPr>
        <w:t>The scalability charts and the table of benchmark runs.</w:t>
      </w:r>
    </w:p>
    <w:p w:rsidR="00A112E8" w:rsidRDefault="00566469">
      <w:pPr>
        <w:keepNext/>
        <w:spacing w:before="120" w:line="240" w:lineRule="auto"/>
        <w:jc w:val="center"/>
      </w:pPr>
      <w:r>
        <w:rPr>
          <w:noProof/>
        </w:rPr>
        <w:drawing>
          <wp:inline distT="0" distB="0" distL="0" distR="0">
            <wp:extent cx="5394718" cy="33716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ashboard_dark.png"/>
                    <pic:cNvPicPr/>
                  </pic:nvPicPr>
                  <pic:blipFill>
                    <a:blip r:embed="rId51"/>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209" w:name="_Toc242982087"/>
      <w:r>
        <w:t>Fig. C.7: Dashboard in dark mode</w:t>
      </w:r>
      <w:bookmarkEnd w:id="209"/>
    </w:p>
    <w:p w:rsidR="00A112E8" w:rsidRDefault="00566469">
      <w:r>
        <w:rPr>
          <w:sz w:val="22"/>
        </w:rPr>
        <w:t>The same dashboard in the dark theme, which follows the operating-system setting until the user chooses.</w:t>
      </w:r>
    </w:p>
    <w:p w:rsidR="00A112E8" w:rsidRDefault="00566469">
      <w:pPr>
        <w:keepNext/>
        <w:spacing w:before="120" w:line="240" w:lineRule="auto"/>
        <w:jc w:val="center"/>
      </w:pPr>
      <w:r>
        <w:rPr>
          <w:noProof/>
        </w:rPr>
        <w:lastRenderedPageBreak/>
        <w:drawing>
          <wp:inline distT="0" distB="0" distL="0" distR="0">
            <wp:extent cx="5394718" cy="33716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not_found.png"/>
                    <pic:cNvPicPr/>
                  </pic:nvPicPr>
                  <pic:blipFill>
                    <a:blip r:embed="rId52"/>
                    <a:stretch>
                      <a:fillRect/>
                    </a:stretch>
                  </pic:blipFill>
                  <pic:spPr>
                    <a:xfrm>
                      <a:off x="0" y="0"/>
                      <a:ext cx="5394718" cy="3371699"/>
                    </a:xfrm>
                    <a:prstGeom prst="rect">
                      <a:avLst/>
                    </a:prstGeom>
                  </pic:spPr>
                </pic:pic>
              </a:graphicData>
            </a:graphic>
          </wp:inline>
        </w:drawing>
      </w:r>
    </w:p>
    <w:p w:rsidR="00A112E8" w:rsidRDefault="00566469">
      <w:pPr>
        <w:pStyle w:val="FigureCaption"/>
      </w:pPr>
      <w:bookmarkStart w:id="210" w:name="_Toc242982088"/>
      <w:r>
        <w:t>Fig. C.8: Not-found page</w:t>
      </w:r>
      <w:bookmarkEnd w:id="210"/>
    </w:p>
    <w:p w:rsidR="00A112E8" w:rsidRDefault="00566469">
      <w:r>
        <w:rPr>
          <w:sz w:val="22"/>
        </w:rPr>
        <w:t>A friendly page for routes that do not exist.</w:t>
      </w:r>
    </w:p>
    <w:sectPr w:rsidR="00A112E8" w:rsidSect="00034616">
      <w:headerReference w:type="default" r:id="rId53"/>
      <w:footerReference w:type="default" r:id="rId54"/>
      <w:pgSz w:w="11909" w:h="16834"/>
      <w:pgMar w:top="1296" w:right="1440" w:bottom="1296"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669B" w:rsidRDefault="00566469">
      <w:pPr>
        <w:spacing w:after="0" w:line="240" w:lineRule="auto"/>
      </w:pPr>
      <w:r>
        <w:separator/>
      </w:r>
    </w:p>
  </w:endnote>
  <w:endnote w:type="continuationSeparator" w:id="0">
    <w:p w:rsidR="00FB669B" w:rsidRDefault="00566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2E8" w:rsidRDefault="0056646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2E8" w:rsidRDefault="0056646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669B" w:rsidRDefault="00566469">
      <w:pPr>
        <w:spacing w:after="0" w:line="240" w:lineRule="auto"/>
      </w:pPr>
      <w:r>
        <w:separator/>
      </w:r>
    </w:p>
  </w:footnote>
  <w:footnote w:type="continuationSeparator" w:id="0">
    <w:p w:rsidR="00FB669B" w:rsidRDefault="00566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2E8" w:rsidRDefault="00566469">
    <w:pPr>
      <w:pStyle w:val="Header"/>
      <w:jc w:val="right"/>
    </w:pPr>
    <w:r>
      <w:rPr>
        <w:i/>
        <w:color w:val="555555"/>
        <w:sz w:val="18"/>
      </w:rPr>
      <w:t>HubOptima - Matheuristics and Random Forests for Hub Location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2E8" w:rsidRDefault="00566469">
    <w:pPr>
      <w:pStyle w:val="Header"/>
      <w:jc w:val="right"/>
    </w:pPr>
    <w:r>
      <w:rPr>
        <w:i/>
        <w:color w:val="555555"/>
        <w:sz w:val="18"/>
      </w:rPr>
      <w:t>HubOptima - Matheuristics and Random Forests for Hub Location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469"/>
    <w:rsid w:val="00A112E8"/>
    <w:rsid w:val="00AA1D8D"/>
    <w:rsid w:val="00B47730"/>
    <w:rsid w:val="00CB0664"/>
    <w:rsid w:val="00E14D09"/>
    <w:rsid w:val="00FB66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566469"/>
    <w:pPr>
      <w:spacing w:after="20" w:line="240" w:lineRule="auto"/>
    </w:pPr>
    <w:rPr>
      <w:sz w:val="22"/>
    </w:rPr>
  </w:style>
  <w:style w:type="paragraph" w:styleId="TOC2">
    <w:name w:val="toc 2"/>
    <w:basedOn w:val="Normal"/>
    <w:next w:val="Normal"/>
    <w:autoRedefine/>
    <w:uiPriority w:val="39"/>
    <w:unhideWhenUsed/>
    <w:rsid w:val="00566469"/>
    <w:pPr>
      <w:spacing w:after="20" w:line="240" w:lineRule="auto"/>
      <w:ind w:left="240"/>
    </w:pPr>
    <w:rPr>
      <w:sz w:val="22"/>
    </w:rPr>
  </w:style>
  <w:style w:type="paragraph" w:styleId="TableofFigures">
    <w:name w:val="table of figures"/>
    <w:basedOn w:val="Normal"/>
    <w:next w:val="Normal"/>
    <w:uiPriority w:val="99"/>
    <w:semiHidden/>
    <w:unhideWhenUsed/>
    <w:rsid w:val="00566469"/>
    <w:pPr>
      <w:spacing w:after="20" w:line="240" w:lineRule="auto"/>
    </w:pPr>
    <w:rPr>
      <w:sz w:val="22"/>
    </w:rPr>
  </w:style>
  <w:style w:type="paragraph" w:styleId="TOC3">
    <w:name w:val="toc 3"/>
    <w:basedOn w:val="Normal"/>
    <w:next w:val="Normal"/>
    <w:autoRedefine/>
    <w:uiPriority w:val="39"/>
    <w:unhideWhenUsed/>
    <w:rsid w:val="00566469"/>
    <w:pPr>
      <w:spacing w:after="100" w:line="259" w:lineRule="auto"/>
      <w:ind w:left="440"/>
      <w:jc w:val="left"/>
    </w:pPr>
    <w:rPr>
      <w:rFonts w:asciiTheme="minorHAnsi" w:eastAsiaTheme="minorEastAsia" w:hAnsiTheme="minorHAnsi" w:cstheme="minorBidi"/>
      <w:sz w:val="22"/>
      <w:lang w:val="en-IN" w:eastAsia="en-IN"/>
    </w:rPr>
  </w:style>
  <w:style w:type="paragraph" w:styleId="TOC4">
    <w:name w:val="toc 4"/>
    <w:basedOn w:val="Normal"/>
    <w:next w:val="Normal"/>
    <w:autoRedefine/>
    <w:uiPriority w:val="39"/>
    <w:unhideWhenUsed/>
    <w:rsid w:val="00566469"/>
    <w:pPr>
      <w:spacing w:after="100" w:line="259" w:lineRule="auto"/>
      <w:ind w:left="660"/>
      <w:jc w:val="left"/>
    </w:pPr>
    <w:rPr>
      <w:rFonts w:asciiTheme="minorHAnsi" w:eastAsiaTheme="minorEastAsia" w:hAnsiTheme="minorHAnsi" w:cstheme="minorBidi"/>
      <w:sz w:val="22"/>
      <w:lang w:val="en-IN" w:eastAsia="en-IN"/>
    </w:rPr>
  </w:style>
  <w:style w:type="paragraph" w:styleId="TOC5">
    <w:name w:val="toc 5"/>
    <w:basedOn w:val="Normal"/>
    <w:next w:val="Normal"/>
    <w:autoRedefine/>
    <w:uiPriority w:val="39"/>
    <w:unhideWhenUsed/>
    <w:rsid w:val="00566469"/>
    <w:pPr>
      <w:spacing w:after="100" w:line="259" w:lineRule="auto"/>
      <w:ind w:left="880"/>
      <w:jc w:val="left"/>
    </w:pPr>
    <w:rPr>
      <w:rFonts w:asciiTheme="minorHAnsi" w:eastAsiaTheme="minorEastAsia" w:hAnsiTheme="minorHAnsi" w:cstheme="minorBidi"/>
      <w:sz w:val="22"/>
      <w:lang w:val="en-IN" w:eastAsia="en-IN"/>
    </w:rPr>
  </w:style>
  <w:style w:type="paragraph" w:styleId="TOC6">
    <w:name w:val="toc 6"/>
    <w:basedOn w:val="Normal"/>
    <w:next w:val="Normal"/>
    <w:autoRedefine/>
    <w:uiPriority w:val="39"/>
    <w:unhideWhenUsed/>
    <w:rsid w:val="00566469"/>
    <w:pPr>
      <w:spacing w:after="100" w:line="259" w:lineRule="auto"/>
      <w:ind w:left="1100"/>
      <w:jc w:val="left"/>
    </w:pPr>
    <w:rPr>
      <w:rFonts w:asciiTheme="minorHAnsi" w:eastAsiaTheme="minorEastAsia" w:hAnsiTheme="minorHAnsi" w:cstheme="minorBidi"/>
      <w:sz w:val="22"/>
      <w:lang w:val="en-IN" w:eastAsia="en-IN"/>
    </w:rPr>
  </w:style>
  <w:style w:type="paragraph" w:styleId="TOC7">
    <w:name w:val="toc 7"/>
    <w:basedOn w:val="Normal"/>
    <w:next w:val="Normal"/>
    <w:autoRedefine/>
    <w:uiPriority w:val="39"/>
    <w:unhideWhenUsed/>
    <w:rsid w:val="00566469"/>
    <w:pPr>
      <w:spacing w:after="100" w:line="259" w:lineRule="auto"/>
      <w:ind w:left="1320"/>
      <w:jc w:val="left"/>
    </w:pPr>
    <w:rPr>
      <w:rFonts w:asciiTheme="minorHAnsi" w:eastAsiaTheme="minorEastAsia" w:hAnsiTheme="minorHAnsi" w:cstheme="minorBidi"/>
      <w:sz w:val="22"/>
      <w:lang w:val="en-IN" w:eastAsia="en-IN"/>
    </w:rPr>
  </w:style>
  <w:style w:type="paragraph" w:styleId="TOC8">
    <w:name w:val="toc 8"/>
    <w:basedOn w:val="Normal"/>
    <w:next w:val="Normal"/>
    <w:autoRedefine/>
    <w:uiPriority w:val="39"/>
    <w:unhideWhenUsed/>
    <w:rsid w:val="00566469"/>
    <w:pPr>
      <w:spacing w:after="100" w:line="259" w:lineRule="auto"/>
      <w:ind w:left="1540"/>
      <w:jc w:val="left"/>
    </w:pPr>
    <w:rPr>
      <w:rFonts w:asciiTheme="minorHAnsi" w:eastAsiaTheme="minorEastAsia" w:hAnsiTheme="minorHAnsi" w:cstheme="minorBidi"/>
      <w:sz w:val="22"/>
      <w:lang w:val="en-IN" w:eastAsia="en-IN"/>
    </w:rPr>
  </w:style>
  <w:style w:type="paragraph" w:styleId="TOC9">
    <w:name w:val="toc 9"/>
    <w:basedOn w:val="Normal"/>
    <w:next w:val="Normal"/>
    <w:autoRedefine/>
    <w:uiPriority w:val="39"/>
    <w:unhideWhenUsed/>
    <w:rsid w:val="00566469"/>
    <w:pPr>
      <w:spacing w:after="100" w:line="259" w:lineRule="auto"/>
      <w:ind w:left="1760"/>
      <w:jc w:val="left"/>
    </w:pPr>
    <w:rPr>
      <w:rFonts w:asciiTheme="minorHAnsi" w:eastAsiaTheme="minorEastAsia" w:hAnsiTheme="minorHAnsi" w:cstheme="minorBidi"/>
      <w:sz w:val="22"/>
      <w:lang w:val="en-IN" w:eastAsia="en-IN"/>
    </w:rPr>
  </w:style>
  <w:style w:type="character" w:styleId="Hyperlink">
    <w:name w:val="Hyperlink"/>
    <w:basedOn w:val="DefaultParagraphFont"/>
    <w:uiPriority w:val="99"/>
    <w:unhideWhenUsed/>
    <w:rsid w:val="00566469"/>
    <w:rPr>
      <w:color w:val="0000FF" w:themeColor="hyperlink"/>
      <w:u w:val="single"/>
    </w:rPr>
  </w:style>
  <w:style w:type="character" w:styleId="UnresolvedMention">
    <w:name w:val="Unresolved Mention"/>
    <w:basedOn w:val="DefaultParagraphFont"/>
    <w:uiPriority w:val="99"/>
    <w:semiHidden/>
    <w:unhideWhenUsed/>
    <w:rsid w:val="00566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EA665-844B-49DB-9485-28D598D88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21387</Words>
  <Characters>120263</Characters>
  <Application>Microsoft Office Word</Application>
  <DocSecurity>0</DocSecurity>
  <Lines>3807</Lines>
  <Paragraphs>2552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