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CropSight: Smart Crop Delivery with AI-Based Price and Quality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Grade crop quality automatically from images using deep learning.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Forecast crop prices from market, weather and demand data.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Monitor storage and transport conditions using IoT sensors.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grading and pricing decisions with XAI.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 buyers, delivery routes and the best time to sell.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Connect farmers, distributors and buyers through a digital marketplace.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Crop quality is graded manually and inconsistently.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Farmers cannot predict prices or choose the best time to sell.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Storage and transport conditions cause unmonitored post-harvest losses.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Middlemen and limited market access reduce farmer income.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integrated platform that grades quality, forecasts prices, monitors the supply chain and connects farmers to buyers.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