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Enhanced AI-Based Human Activity Recognition with Fall Detection and Emergency Alert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WiViHAR: A Deep Learning-Based Human Activity Recognition Method Using WiFi and Vision Multimodal Fusion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Transactions on Human-Machine Systems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 for computer vision based activity recognition and fall detection of the elderly: a systematic review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Applied Intelligence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Human activity recognition: A review of deep learning‐based methods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IET Computer Vision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Vision-Based Human Activity Recognition Using Deep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SSRN Electronic Journal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Hybrid Deep Learning Model for Human Activity Recognition and Fall Detection for the Elderly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IEEE International Symposium on Medical Measurements and Applications (MeMeA)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Wearable sensor-based HAR using accelerometers and gyroscopes.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Vision-based HAR using CNN and LSTM models on video datasets.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Standalone fall-detection devices and panic buttons.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WiFi-based and multimodal HAR in research settings.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Small datasets and controlled environments limit real-world accuracy.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Accuracy drops in low light and with occlusion.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Activity recognition and fall detection are separate systems.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is no automatic emergency alerting.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Wearables must be worn and charged constantly.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HAR research focuses on recognition accuracy, while fall detection and emergency response are rarely integrated into the same real-time system.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