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Multi-Disease Prediction Using Machine Learning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Chronic diseases are increasingly detected late, when treatment is costlier and less effective.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Specialist consultation is scarce and expensive in rural and semi-urban regions.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Routine laboratory parameters already contain early warning signals that go unread.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Supervised machine learning can learn these patterns from historical patient records.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Ensemble methods such as Random Forest generally outperform single classifiers on tabular medical data.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unified multi-disease screen removes the need for a separate tool per condition.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