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AI-POWERED MEDICAL LAB REPORT ANALYSIS &amp; HEALTH INSIGHTS PLATFORM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RAG-Based Blood Test Report Analysis to Reverse Metabolic Syndrome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Communications on Applied Nonlinear Analysis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serialization method for digitizing the image-based medical laboratory report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DIGITAL HEALTH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P-025 HEALTH AND SAFETY IN MEDICAL ANALYSIS LABORATORY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Occupational Medicine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Analysis of Laboratory Data of Rt-Pcr Testing for Sars-Cov-2 in Svrdl at Government Medical College, Nagpur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Himalayan Journal of Community Medicine and Public Health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Inter-laboratory study for extraction testing of medical devices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Journal of Pharmaceutical and Biomedical Analysis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base paper applies RAG to blood report interpretation for a single condition. The gap is a general report-analysis platform covering arbitrary lab parameters with extraction, explanation and longitudinal trend tracking.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