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 w:line="240" w:lineRule="auto"/>
      </w:pPr>
      <w:r>
        <w:rPr>
          <w:rFonts w:ascii="Cambria" w:hAnsi="Cambria"/>
          <w:b/>
          <w:color w:val="000000"/>
          <w:sz w:val="24"/>
        </w:rPr>
        <w:t xml:space="preserve">Department of Computer Science and Engineering (CSE-C)</w:t>
      </w:r>
    </w:p>
    <w:tbl>
      <w:tblPr>
        <w:tblW w:w="9746" w:type="dxa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2600"/>
        <w:gridCol w:w="7146"/>
      </w:tblGrid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Batch No.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C13</w:t>
            </w:r>
          </w:p>
        </w:tc>
      </w:tr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Branch / Section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Computer Science and Engineering (CSE-C)</w:t>
            </w:r>
          </w:p>
        </w:tc>
      </w:tr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Project Title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Secure File Storage System with Encryption and Role-Based Access Control (RBAC)</w:t>
            </w:r>
          </w:p>
        </w:tc>
      </w:tr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Project Domain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Cybersecurity, Cryptography &amp; Secure Cloud Storage</w:t>
            </w:r>
          </w:p>
        </w:tc>
      </w:tr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Base Paper Reference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Secure electronic health record access control via blockchain, dual-attribute encryption, and large language model-based attribute extraction.   (2026)</w:t>
            </w:r>
          </w:p>
        </w:tc>
      </w:tr>
    </w:tbl>
    <w:p>
      <w:pPr>
        <w:jc w:val="left"/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left"/>
        <w:spacing w:after="100" w:line="240" w:lineRule="auto"/>
      </w:pPr>
      <w:r>
        <w:rPr>
          <w:rFonts w:ascii="Cambria" w:hAnsi="Cambria"/>
          <w:b/>
          <w:color w:val="EA6826"/>
          <w:sz w:val="24"/>
        </w:rPr>
        <w:t xml:space="preserve">PROJECT TEAM MEMBERS</w:t>
      </w:r>
    </w:p>
    <w:tbl>
      <w:tblPr>
        <w:tblW w:w="9746" w:type="dxa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1100"/>
        <w:gridCol w:w="5200"/>
        <w:gridCol w:w="3446"/>
      </w:tblGrid>
      <w:tr>
        <w:tc>
          <w:tcPr>
            <w:tcW w:w="1100" w:type="dxa"/>
            <w:shd w:val="clear" w:color="auto" w:fill="EA6826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S.No.</w:t>
            </w:r>
          </w:p>
        </w:tc>
        <w:tc>
          <w:tcPr>
            <w:tcW w:w="5200" w:type="dxa"/>
            <w:shd w:val="clear" w:color="auto" w:fill="EA6826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Student Name</w:t>
            </w:r>
          </w:p>
        </w:tc>
        <w:tc>
          <w:tcPr>
            <w:tcW w:w="3446" w:type="dxa"/>
            <w:shd w:val="clear" w:color="auto" w:fill="EA6826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Hall Ticket / Roll No.</w:t>
            </w:r>
          </w:p>
        </w:tc>
      </w:tr>
      <w:tr>
        <w:trPr>
          <w:trHeight w:val="420"/>
        </w:trPr>
        <w:tc>
          <w:tcPr>
            <w:tcW w:w="11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1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Pramod Reddy Yalala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23K91A05J9</w:t>
            </w:r>
          </w:p>
        </w:tc>
      </w:tr>
      <w:tr>
        <w:trPr>
          <w:trHeight w:val="420"/>
        </w:trPr>
        <w:tc>
          <w:tcPr>
            <w:tcW w:w="11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2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Pendela Vyshnavi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23K91A05J1</w:t>
            </w:r>
          </w:p>
        </w:tc>
      </w:tr>
      <w:tr>
        <w:trPr>
          <w:trHeight w:val="420"/>
        </w:trPr>
        <w:tc>
          <w:tcPr>
            <w:tcW w:w="11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3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Luke Abraham Sam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23K91A05D4</w:t>
            </w:r>
          </w:p>
        </w:tc>
      </w:tr>
      <w:tr>
        <w:trPr>
          <w:trHeight w:val="420"/>
        </w:trPr>
        <w:tc>
          <w:tcPr>
            <w:tcW w:w="11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4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Mudavath Suresh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23K91A05G2</w:t>
            </w:r>
          </w:p>
        </w:tc>
      </w:tr>
    </w:tbl>
    <w:p>
      <w:pPr>
        <w:jc w:val="left"/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left"/>
        <w:spacing w:after="100" w:line="240" w:lineRule="auto"/>
      </w:pPr>
      <w:r>
        <w:rPr>
          <w:rFonts w:ascii="Cambria" w:hAnsi="Cambria"/>
          <w:b/>
          <w:color w:val="EA6826"/>
          <w:sz w:val="24"/>
        </w:rPr>
        <w:t xml:space="preserve">PROJECT GUIDE</w:t>
      </w:r>
    </w:p>
    <w:p>
      <w:pPr>
        <w:jc w:val="left"/>
        <w:spacing w:after="120" w:line="240" w:lineRule="auto"/>
      </w:pPr>
      <w:r>
        <w:rPr>
          <w:rFonts w:ascii="Calibri" w:hAnsi="Calibri"/>
          <w:color w:val="000000"/>
          <w:sz w:val="22"/>
        </w:rPr>
        <w:t>Under the Guidance of :   D V V Deepthi</w:t>
      </w:r>
    </w:p>
    <w:p>
      <w:pPr>
        <w:jc w:val="left"/>
        <w:spacing w:after="60" w:line="240" w:lineRule="auto"/>
      </w:pPr>
      <w:r>
        <w:rPr>
          <w:rFonts w:ascii="Calibri" w:hAnsi="Calibri"/>
          <w:color w:val="666666"/>
          <w:sz w:val="18"/>
        </w:rPr>
        <w:t xml:space="preserve">Keywords :  Secure File Storage, AES-256-GCM Encryption, Role-Based Access Control (RBAC), JWT Authentication, bcrypt, SHA-256 Integrity, PostgreSQL, Structured Audit Logging.</w:t>
      </w:r>
    </w:p>
    <w:p>
      <w:pPr>
        <w:jc w:val="left"/>
        <w:spacing w:after="60" w:line="240" w:lineRule="auto"/>
      </w:pPr>
      <w:r>
        <w:rPr>
          <w:rFonts w:ascii="Calibri" w:hAnsi="Calibri"/>
          <w:color w:val="666666"/>
          <w:sz w:val="18"/>
        </w:rPr>
        <w:t xml:space="preserve">Original Source Document :  Batch-13.docx (DOCX Document)</w:t>
      </w:r>
    </w:p>
    <w:p>
      <w:pPr>
        <w:jc w:val="left"/>
        <w:spacing w:after="0" w:line="240" w:lineRule="auto"/>
      </w:pPr>
      <w:r>
        <w:rPr>
          <w:rFonts w:ascii="Calibri" w:hAnsi="Calibri"/>
          <w:color w:val="000000"/>
          <w:sz w:val="22"/>
        </w:rPr>
        <w:t xml:space="preserve"> </w:t>
      </w:r>
    </w:p>
    <w:p>
      <w:pPr>
        <w:jc w:val="left"/>
        <w:spacing w:after="0" w:line="240" w:lineRule="auto"/>
      </w:pPr>
      <w:r>
        <w:rPr>
          <w:rFonts w:ascii="Calibri" w:hAnsi="Calibri"/>
          <w:color w:val="000000"/>
          <w:sz w:val="22"/>
        </w:rPr>
        <w:t xml:space="preserve"> </w:t>
      </w:r>
    </w:p>
    <w:p>
      <w:pPr>
        <w:jc w:val="left"/>
        <w:spacing w:after="0" w:line="240" w:lineRule="auto"/>
      </w:pPr>
      <w:r>
        <w:rPr>
          <w:rFonts w:ascii="Calibri" w:hAnsi="Calibri"/>
          <w:color w:val="000000"/>
          <w:sz w:val="22"/>
        </w:rPr>
        <w:t xml:space="preserve"> </w:t>
      </w:r>
    </w:p>
    <w:tbl>
      <w:tblPr>
        <w:tblW w:w="9746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48"/>
        <w:gridCol w:w="3249"/>
        <w:gridCol w:w="3249"/>
      </w:tblGrid>
      <w:tr>
        <w:tc>
          <w:tcPr>
            <w:tcW w:w="3248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Signature of the Project Guide</w:t>
            </w:r>
          </w:p>
        </w:tc>
        <w:tc>
          <w:tcPr>
            <w:tcW w:w="3249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Head of the Department</w:t>
            </w:r>
          </w:p>
        </w:tc>
        <w:tc>
          <w:tcPr>
            <w:tcW w:w="3249" w:type="dxa"/>
            <w:vAlign w:val="center"/>
          </w:tcPr>
          <w:p>
            <w:pPr>
              <w:jc w:val="righ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Principal</w:t>
            </w:r>
          </w:p>
        </w:tc>
      </w:tr>
    </w:tbl>
    <w:sectPr>
      <w:pgSz w:w="11906" w:h="16838"/>
      <w:pgMar w:top="720" w:right="1080" w:bottom="720" w:left="1080" w:header="708" w:footer="708" w:gutter="0"/>
    </w:sectPr>
  </w:body>
</w:document>
</file>

<file path=word/_rels/document.xml.rels><?xml version='1.0' encoding='UTF-8' standalone='yes'?>
<Relationships xmlns="http://schemas.openxmlformats.org/package/2006/relationships"><Relationship Id="rId10" Type="http://schemas.openxmlformats.org/officeDocument/2006/relationships/image" Target="media/header.png"/></Relationships>
</file>