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A66" w:rsidRDefault="007D5A66">
      <w:pPr>
        <w:spacing w:after="480" w:line="240" w:lineRule="auto"/>
      </w:pPr>
      <w:bookmarkStart w:id="0" w:name="_GoBack"/>
      <w:bookmarkEnd w:id="0"/>
    </w:p>
    <w:p w:rsidR="007D5A66" w:rsidRDefault="00DF07C1">
      <w:pPr>
        <w:jc w:val="center"/>
      </w:pPr>
      <w:r>
        <w:rPr>
          <w:rFonts w:cs="Times New Roman"/>
          <w:b/>
          <w:sz w:val="36"/>
        </w:rPr>
        <w:t>FASHION DEMAND FORECASTING USING MACHINE LEARNING AND DOMAIN ADAPTATION</w:t>
      </w:r>
    </w:p>
    <w:p w:rsidR="007D5A66" w:rsidRDefault="00DF07C1">
      <w:pPr>
        <w:spacing w:after="280"/>
        <w:jc w:val="center"/>
      </w:pPr>
      <w:r>
        <w:rPr>
          <w:rFonts w:cs="Times New Roman"/>
          <w:b/>
          <w:sz w:val="28"/>
        </w:rPr>
        <w:t>Design and Implementation</w:t>
      </w:r>
    </w:p>
    <w:p w:rsidR="007D5A66" w:rsidRDefault="00DF07C1">
      <w:pPr>
        <w:spacing w:after="40"/>
        <w:jc w:val="center"/>
      </w:pPr>
      <w:r>
        <w:rPr>
          <w:rFonts w:cs="Times New Roman"/>
        </w:rPr>
        <w:t>Department of Computer Science and Engineering, TKR College of Engineering &amp; Technology</w:t>
      </w:r>
    </w:p>
    <w:p w:rsidR="007D5A66" w:rsidRDefault="00DF07C1">
      <w:pPr>
        <w:spacing w:after="240"/>
        <w:jc w:val="center"/>
      </w:pPr>
      <w:r>
        <w:rPr>
          <w:rFonts w:cs="Times New Roman"/>
        </w:rPr>
        <w:t>Batch A17 (CSE-A)  ·  Academic year [ACADEMIC YEAR]</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D5A66">
        <w:trPr>
          <w:cantSplit/>
          <w:tblHeader/>
          <w:jc w:val="center"/>
        </w:trPr>
        <w:tc>
          <w:tcPr>
            <w:tcW w:w="1008" w:type="dxa"/>
            <w:shd w:val="clear" w:color="auto" w:fill="1B2A41"/>
          </w:tcPr>
          <w:p w:rsidR="007D5A66" w:rsidRDefault="00DF07C1">
            <w:pPr>
              <w:spacing w:after="40" w:line="240" w:lineRule="auto"/>
              <w:jc w:val="center"/>
            </w:pPr>
            <w:r>
              <w:rPr>
                <w:rFonts w:cs="Times New Roman"/>
                <w:b/>
                <w:color w:val="FFFFFF"/>
                <w:sz w:val="22"/>
              </w:rPr>
              <w:t>S.No.</w:t>
            </w:r>
          </w:p>
        </w:tc>
        <w:tc>
          <w:tcPr>
            <w:tcW w:w="4896" w:type="dxa"/>
            <w:shd w:val="clear" w:color="auto" w:fill="1B2A41"/>
          </w:tcPr>
          <w:p w:rsidR="007D5A66" w:rsidRDefault="00DF07C1">
            <w:pPr>
              <w:spacing w:after="40" w:line="240" w:lineRule="auto"/>
              <w:jc w:val="center"/>
            </w:pPr>
            <w:r>
              <w:rPr>
                <w:rFonts w:cs="Times New Roman"/>
                <w:b/>
                <w:color w:val="FFFFFF"/>
                <w:sz w:val="22"/>
              </w:rPr>
              <w:t>Student name</w:t>
            </w:r>
          </w:p>
        </w:tc>
        <w:tc>
          <w:tcPr>
            <w:tcW w:w="2592" w:type="dxa"/>
            <w:shd w:val="clear" w:color="auto" w:fill="1B2A41"/>
          </w:tcPr>
          <w:p w:rsidR="007D5A66" w:rsidRDefault="00DF07C1">
            <w:pPr>
              <w:spacing w:after="40" w:line="240" w:lineRule="auto"/>
              <w:jc w:val="center"/>
            </w:pPr>
            <w:r>
              <w:rPr>
                <w:rFonts w:cs="Times New Roman"/>
                <w:b/>
                <w:color w:val="FFFFFF"/>
                <w:sz w:val="22"/>
              </w:rPr>
              <w:t>Roll number</w:t>
            </w:r>
          </w:p>
        </w:tc>
      </w:tr>
      <w:tr w:rsidR="007D5A66">
        <w:trPr>
          <w:cantSplit/>
          <w:jc w:val="center"/>
        </w:trPr>
        <w:tc>
          <w:tcPr>
            <w:tcW w:w="1008" w:type="dxa"/>
          </w:tcPr>
          <w:p w:rsidR="007D5A66" w:rsidRDefault="00DF07C1">
            <w:pPr>
              <w:spacing w:after="40" w:line="240" w:lineRule="auto"/>
              <w:jc w:val="center"/>
            </w:pPr>
            <w:r>
              <w:rPr>
                <w:rFonts w:cs="Times New Roman"/>
                <w:sz w:val="22"/>
              </w:rPr>
              <w:t>1</w:t>
            </w:r>
          </w:p>
        </w:tc>
        <w:tc>
          <w:tcPr>
            <w:tcW w:w="4896" w:type="dxa"/>
          </w:tcPr>
          <w:p w:rsidR="007D5A66" w:rsidRDefault="00DF07C1">
            <w:pPr>
              <w:spacing w:after="40" w:line="240" w:lineRule="auto"/>
              <w:jc w:val="left"/>
            </w:pPr>
            <w:r>
              <w:rPr>
                <w:rFonts w:cs="Times New Roman"/>
                <w:sz w:val="22"/>
              </w:rPr>
              <w:t>B Shilpa</w:t>
            </w:r>
          </w:p>
        </w:tc>
        <w:tc>
          <w:tcPr>
            <w:tcW w:w="2592" w:type="dxa"/>
          </w:tcPr>
          <w:p w:rsidR="007D5A66" w:rsidRDefault="00DF07C1">
            <w:pPr>
              <w:spacing w:after="40" w:line="240" w:lineRule="auto"/>
              <w:jc w:val="center"/>
            </w:pPr>
            <w:r>
              <w:rPr>
                <w:rFonts w:cs="Times New Roman"/>
                <w:sz w:val="22"/>
              </w:rPr>
              <w:t>23K91A0547</w:t>
            </w:r>
          </w:p>
        </w:tc>
      </w:tr>
      <w:tr w:rsidR="007D5A66">
        <w:trPr>
          <w:cantSplit/>
          <w:jc w:val="center"/>
        </w:trPr>
        <w:tc>
          <w:tcPr>
            <w:tcW w:w="1008" w:type="dxa"/>
          </w:tcPr>
          <w:p w:rsidR="007D5A66" w:rsidRDefault="00DF07C1">
            <w:pPr>
              <w:spacing w:after="40" w:line="240" w:lineRule="auto"/>
              <w:jc w:val="center"/>
            </w:pPr>
            <w:r>
              <w:rPr>
                <w:rFonts w:cs="Times New Roman"/>
                <w:sz w:val="22"/>
              </w:rPr>
              <w:t>2</w:t>
            </w:r>
          </w:p>
        </w:tc>
        <w:tc>
          <w:tcPr>
            <w:tcW w:w="4896" w:type="dxa"/>
          </w:tcPr>
          <w:p w:rsidR="007D5A66" w:rsidRDefault="00DF07C1">
            <w:pPr>
              <w:spacing w:after="40" w:line="240" w:lineRule="auto"/>
              <w:jc w:val="left"/>
            </w:pPr>
            <w:r>
              <w:rPr>
                <w:rFonts w:cs="Times New Roman"/>
                <w:sz w:val="22"/>
              </w:rPr>
              <w:t>B Hari Narayana</w:t>
            </w:r>
          </w:p>
        </w:tc>
        <w:tc>
          <w:tcPr>
            <w:tcW w:w="2592" w:type="dxa"/>
          </w:tcPr>
          <w:p w:rsidR="007D5A66" w:rsidRDefault="00DF07C1">
            <w:pPr>
              <w:spacing w:after="40" w:line="240" w:lineRule="auto"/>
              <w:jc w:val="center"/>
            </w:pPr>
            <w:r>
              <w:rPr>
                <w:rFonts w:cs="Times New Roman"/>
                <w:sz w:val="22"/>
              </w:rPr>
              <w:t>23K91A0544</w:t>
            </w:r>
          </w:p>
        </w:tc>
      </w:tr>
      <w:tr w:rsidR="007D5A66">
        <w:trPr>
          <w:cantSplit/>
          <w:jc w:val="center"/>
        </w:trPr>
        <w:tc>
          <w:tcPr>
            <w:tcW w:w="1008" w:type="dxa"/>
          </w:tcPr>
          <w:p w:rsidR="007D5A66" w:rsidRDefault="00DF07C1">
            <w:pPr>
              <w:spacing w:after="40" w:line="240" w:lineRule="auto"/>
              <w:jc w:val="center"/>
            </w:pPr>
            <w:r>
              <w:rPr>
                <w:rFonts w:cs="Times New Roman"/>
                <w:sz w:val="22"/>
              </w:rPr>
              <w:t>3</w:t>
            </w:r>
          </w:p>
        </w:tc>
        <w:tc>
          <w:tcPr>
            <w:tcW w:w="4896" w:type="dxa"/>
          </w:tcPr>
          <w:p w:rsidR="007D5A66" w:rsidRDefault="00DF07C1">
            <w:pPr>
              <w:spacing w:after="40" w:line="240" w:lineRule="auto"/>
              <w:jc w:val="left"/>
            </w:pPr>
            <w:r>
              <w:rPr>
                <w:rFonts w:cs="Times New Roman"/>
                <w:sz w:val="22"/>
              </w:rPr>
              <w:t>A Rani Thejaswini</w:t>
            </w:r>
          </w:p>
        </w:tc>
        <w:tc>
          <w:tcPr>
            <w:tcW w:w="2592" w:type="dxa"/>
          </w:tcPr>
          <w:p w:rsidR="007D5A66" w:rsidRDefault="00DF07C1">
            <w:pPr>
              <w:spacing w:after="40" w:line="240" w:lineRule="auto"/>
              <w:jc w:val="center"/>
            </w:pPr>
            <w:r>
              <w:rPr>
                <w:rFonts w:cs="Times New Roman"/>
                <w:sz w:val="22"/>
              </w:rPr>
              <w:t>23K91A0516</w:t>
            </w:r>
          </w:p>
        </w:tc>
      </w:tr>
      <w:tr w:rsidR="007D5A66">
        <w:trPr>
          <w:cantSplit/>
          <w:jc w:val="center"/>
        </w:trPr>
        <w:tc>
          <w:tcPr>
            <w:tcW w:w="1008" w:type="dxa"/>
          </w:tcPr>
          <w:p w:rsidR="007D5A66" w:rsidRDefault="00DF07C1">
            <w:pPr>
              <w:spacing w:after="40" w:line="240" w:lineRule="auto"/>
              <w:jc w:val="center"/>
            </w:pPr>
            <w:r>
              <w:rPr>
                <w:rFonts w:cs="Times New Roman"/>
                <w:sz w:val="22"/>
              </w:rPr>
              <w:t>4</w:t>
            </w:r>
          </w:p>
        </w:tc>
        <w:tc>
          <w:tcPr>
            <w:tcW w:w="4896" w:type="dxa"/>
          </w:tcPr>
          <w:p w:rsidR="007D5A66" w:rsidRDefault="00DF07C1">
            <w:pPr>
              <w:spacing w:after="40" w:line="240" w:lineRule="auto"/>
              <w:jc w:val="left"/>
            </w:pPr>
            <w:r>
              <w:rPr>
                <w:rFonts w:cs="Times New Roman"/>
                <w:sz w:val="22"/>
              </w:rPr>
              <w:t>A Sanjana</w:t>
            </w:r>
          </w:p>
        </w:tc>
        <w:tc>
          <w:tcPr>
            <w:tcW w:w="2592" w:type="dxa"/>
          </w:tcPr>
          <w:p w:rsidR="007D5A66" w:rsidRDefault="00DF07C1">
            <w:pPr>
              <w:spacing w:after="40" w:line="240" w:lineRule="auto"/>
              <w:jc w:val="center"/>
            </w:pPr>
            <w:r>
              <w:rPr>
                <w:rFonts w:cs="Times New Roman"/>
                <w:sz w:val="22"/>
              </w:rPr>
              <w:t>23K91A0511</w:t>
            </w:r>
          </w:p>
        </w:tc>
      </w:tr>
    </w:tbl>
    <w:p w:rsidR="007D5A66" w:rsidRDefault="007D5A66">
      <w:pPr>
        <w:spacing w:line="192" w:lineRule="auto"/>
      </w:pPr>
    </w:p>
    <w:p w:rsidR="007D5A66" w:rsidRDefault="00DF07C1">
      <w:pPr>
        <w:spacing w:after="200"/>
        <w:jc w:val="center"/>
      </w:pPr>
      <w:r>
        <w:rPr>
          <w:rFonts w:cs="Times New Roman"/>
          <w:b/>
        </w:rPr>
        <w:t>Project guide:</w:t>
      </w:r>
      <w:r>
        <w:rPr>
          <w:rFonts w:cs="Times New Roman"/>
        </w:rPr>
        <w:t xml:space="preserve"> Deepthi</w:t>
      </w:r>
    </w:p>
    <w:p w:rsidR="007D5A66" w:rsidRDefault="00DF07C1">
      <w:r>
        <w:rPr>
          <w:rFonts w:cs="Times New Roman"/>
          <w:i/>
          <w:sz w:val="21"/>
        </w:rPr>
        <w:t>Chapter and section numbers quoted in the text (for</w:t>
      </w:r>
      <w:r>
        <w:rPr>
          <w:rFonts w:cs="Times New Roman"/>
          <w:i/>
          <w:sz w:val="21"/>
        </w:rPr>
        <w:t xml:space="preserve"> example Chapter 8 or Section 6.2) refer to the full project report, 17.Final Document. Figures and tables in this document are numbered from 1.</w:t>
      </w:r>
    </w:p>
    <w:p w:rsidR="007D5A66" w:rsidRDefault="00DF07C1">
      <w:pPr>
        <w:pStyle w:val="Heading1"/>
      </w:pPr>
      <w:r>
        <w:t>1. DESIGN</w:t>
      </w:r>
    </w:p>
    <w:p w:rsidR="007D5A66" w:rsidRDefault="00DF07C1">
      <w:r>
        <w:rPr>
          <w:rFonts w:cs="Times New Roman"/>
        </w:rPr>
        <w:t>This chapter describes how TrendCast is put together: the architecture and workflow, the data flow, t</w:t>
      </w:r>
      <w:r>
        <w:rPr>
          <w:rFonts w:cs="Times New Roman"/>
        </w:rPr>
        <w:t xml:space="preserve">he UML and data design, the modules, the API and the user interface. The diagrams were drawn from the code in </w:t>
      </w:r>
      <w:r>
        <w:rPr>
          <w:rFonts w:ascii="Consolas" w:eastAsia="Consolas" w:hAnsi="Consolas" w:cs="Consolas"/>
          <w:sz w:val="21"/>
        </w:rPr>
        <w:t>src/</w:t>
      </w:r>
      <w:r>
        <w:rPr>
          <w:rFonts w:cs="Times New Roman"/>
        </w:rPr>
        <w:t xml:space="preserve"> and </w:t>
      </w:r>
      <w:r>
        <w:rPr>
          <w:rFonts w:ascii="Consolas" w:eastAsia="Consolas" w:hAnsi="Consolas" w:cs="Consolas"/>
          <w:sz w:val="21"/>
        </w:rPr>
        <w:t>backend/</w:t>
      </w:r>
      <w:r>
        <w:rPr>
          <w:rFonts w:cs="Times New Roman"/>
        </w:rPr>
        <w:t xml:space="preserve">; the complete set, each with a longer explanation, is also in the Block Diagrams document. A note on scope: the product is a </w:t>
      </w:r>
      <w:r>
        <w:rPr>
          <w:rFonts w:cs="Times New Roman"/>
        </w:rPr>
        <w:t>single-user analysis tool. It has no accounts, no database and no scheduler, and these absences are design choices that the sections below explain rather than hide.</w:t>
      </w:r>
    </w:p>
    <w:p w:rsidR="007D5A66" w:rsidRDefault="00DF07C1">
      <w:pPr>
        <w:pStyle w:val="Heading2"/>
      </w:pPr>
      <w:r>
        <w:t>1.1 Design goals and architecture</w:t>
      </w:r>
    </w:p>
    <w:p w:rsidR="007D5A66" w:rsidRDefault="00DF07C1">
      <w:r>
        <w:rPr>
          <w:rFonts w:cs="Times New Roman"/>
        </w:rPr>
        <w:t xml:space="preserve">Five goals shaped the design. First, </w:t>
      </w:r>
      <w:r>
        <w:rPr>
          <w:rFonts w:cs="Times New Roman"/>
          <w:b/>
        </w:rPr>
        <w:t xml:space="preserve">every number on </w:t>
      </w:r>
      <w:r>
        <w:rPr>
          <w:rFonts w:cs="Times New Roman"/>
          <w:b/>
        </w:rPr>
        <w:t>screen must be computed from the uploaded files</w:t>
      </w:r>
      <w:r>
        <w:rPr>
          <w:rFonts w:cs="Times New Roman"/>
        </w:rPr>
        <w:t xml:space="preserve">: nothing is hard-coded, and the project guide can upload a different slice of the H&amp;M data and see different results. Second, </w:t>
      </w:r>
      <w:r>
        <w:rPr>
          <w:rFonts w:cs="Times New Roman"/>
          <w:b/>
        </w:rPr>
        <w:t>no data leakage</w:t>
      </w:r>
      <w:r>
        <w:rPr>
          <w:rFonts w:cs="Times New Roman"/>
        </w:rPr>
        <w:t xml:space="preserve">: lag and rolling </w:t>
      </w:r>
      <w:r>
        <w:rPr>
          <w:rFonts w:cs="Times New Roman"/>
        </w:rPr>
        <w:lastRenderedPageBreak/>
        <w:t>features are shifted by one day, the train and te</w:t>
      </w:r>
      <w:r>
        <w:rPr>
          <w:rFonts w:cs="Times New Roman"/>
        </w:rPr>
        <w:t xml:space="preserve">st sets are split by date, and hyperparameters are tuned with time-ordered folds. Third, </w:t>
      </w:r>
      <w:r>
        <w:rPr>
          <w:rFonts w:cs="Times New Roman"/>
          <w:b/>
        </w:rPr>
        <w:t>honest evaluation</w:t>
      </w:r>
      <w:r>
        <w:rPr>
          <w:rFonts w:cs="Times New Roman"/>
        </w:rPr>
        <w:t xml:space="preserve">: every error is reported as measured, including negative improvements. Fourth, </w:t>
      </w:r>
      <w:r>
        <w:rPr>
          <w:rFonts w:cs="Times New Roman"/>
          <w:b/>
        </w:rPr>
        <w:t>gating</w:t>
      </w:r>
      <w:r>
        <w:rPr>
          <w:rFonts w:cs="Times New Roman"/>
        </w:rPr>
        <w:t>: a page that needs an earlier step refuses to run and says whic</w:t>
      </w:r>
      <w:r>
        <w:rPr>
          <w:rFonts w:cs="Times New Roman"/>
        </w:rPr>
        <w:t xml:space="preserve">h step is missing. Fifth, </w:t>
      </w:r>
      <w:r>
        <w:rPr>
          <w:rFonts w:cs="Times New Roman"/>
          <w:b/>
        </w:rPr>
        <w:t>a thin web layer</w:t>
      </w:r>
      <w:r>
        <w:rPr>
          <w:rFonts w:cs="Times New Roman"/>
        </w:rPr>
        <w:t xml:space="preserve">: the machine-learning code stays in the </w:t>
      </w:r>
      <w:r>
        <w:rPr>
          <w:rFonts w:ascii="Consolas" w:eastAsia="Consolas" w:hAnsi="Consolas" w:cs="Consolas"/>
          <w:sz w:val="21"/>
        </w:rPr>
        <w:t>src/</w:t>
      </w:r>
      <w:r>
        <w:rPr>
          <w:rFonts w:cs="Times New Roman"/>
        </w:rPr>
        <w:t xml:space="preserve"> package and is shared by the original Streamlit pages and the new web console, so the two cannot disagree.</w:t>
      </w:r>
    </w:p>
    <w:p w:rsidR="007D5A66" w:rsidRDefault="00DF07C1">
      <w:pPr>
        <w:keepNext/>
        <w:spacing w:after="80" w:line="240" w:lineRule="auto"/>
        <w:jc w:val="center"/>
      </w:pPr>
      <w:r>
        <w:rPr>
          <w:noProof/>
        </w:rPr>
        <w:drawing>
          <wp:inline distT="0" distB="0" distL="0" distR="0">
            <wp:extent cx="5120640" cy="3444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3444794"/>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Layered architecture of </w:t>
      </w:r>
      <w:r>
        <w:rPr>
          <w:rFonts w:cs="Times New Roman"/>
        </w:rPr>
        <w:t>TrendCast: React console, Vite proxy, FastAPI application with 22 routes, the src/ pipeline modules, and in-memory state plus joblib model files.</w:t>
      </w:r>
    </w:p>
    <w:p w:rsidR="007D5A66" w:rsidRDefault="00DF07C1">
      <w:r>
        <w:rPr>
          <w:rFonts w:cs="Times New Roman"/>
        </w:rPr>
        <w:t>The React 19 console on port 5317 reaches the FastAPI application on 127.0.0.1:8317 through the Vite developme</w:t>
      </w:r>
      <w:r>
        <w:rPr>
          <w:rFonts w:cs="Times New Roman"/>
        </w:rPr>
        <w:t xml:space="preserve">nt proxy, so the browser sees one origin. The application exposes 22 routes. It keeps a single process-wide dictionary of pipeline state, guarded by a re-entrant lock, in the way the Streamlit pages used </w:t>
      </w:r>
      <w:r>
        <w:rPr>
          <w:rFonts w:ascii="Consolas" w:eastAsia="Consolas" w:hAnsi="Consolas" w:cs="Consolas"/>
          <w:sz w:val="21"/>
        </w:rPr>
        <w:t>st.session_state</w:t>
      </w:r>
      <w:r>
        <w:rPr>
          <w:rFonts w:cs="Times New Roman"/>
        </w:rPr>
        <w:t>. Each route calls the same function</w:t>
      </w:r>
      <w:r>
        <w:rPr>
          <w:rFonts w:cs="Times New Roman"/>
        </w:rPr>
        <w:t xml:space="preserve">s as the corresponding Streamlit page; only the HTTP and JSON handling is new. The two </w:t>
      </w:r>
      <w:r>
        <w:rPr>
          <w:rFonts w:ascii="Consolas" w:eastAsia="Consolas" w:hAnsi="Consolas" w:cs="Consolas"/>
          <w:sz w:val="21"/>
        </w:rPr>
        <w:t>src/</w:t>
      </w:r>
      <w:r>
        <w:rPr>
          <w:rFonts w:cs="Times New Roman"/>
        </w:rPr>
        <w:t xml:space="preserve"> modules that import Streamlit (</w:t>
      </w:r>
      <w:r>
        <w:rPr>
          <w:rFonts w:ascii="Consolas" w:eastAsia="Consolas" w:hAnsi="Consolas" w:cs="Consolas"/>
          <w:sz w:val="21"/>
        </w:rPr>
        <w:t>data_loader</w:t>
      </w:r>
      <w:r>
        <w:rPr>
          <w:rFonts w:cs="Times New Roman"/>
        </w:rPr>
        <w:t xml:space="preserve">, </w:t>
      </w:r>
      <w:r>
        <w:rPr>
          <w:rFonts w:ascii="Consolas" w:eastAsia="Consolas" w:hAnsi="Consolas" w:cs="Consolas"/>
          <w:sz w:val="21"/>
        </w:rPr>
        <w:t>gemini_helper</w:t>
      </w:r>
      <w:r>
        <w:rPr>
          <w:rFonts w:cs="Times New Roman"/>
        </w:rPr>
        <w:t>) are used for their validators and context builder only, and the backend lowers the Streamlit logger to av</w:t>
      </w:r>
      <w:r>
        <w:rPr>
          <w:rFonts w:cs="Times New Roman"/>
        </w:rPr>
        <w:t>oid its no-runtime warnings.</w:t>
      </w:r>
    </w:p>
    <w:p w:rsidR="007D5A66" w:rsidRDefault="00DF07C1">
      <w:r>
        <w:rPr>
          <w:rFonts w:cs="Times New Roman"/>
        </w:rPr>
        <w:t xml:space="preserve">The deliberate gaps in this architecture are worth stating. There is no authentication because the tool runs on one machine for one analyst; the CORS list therefore allows only </w:t>
      </w:r>
      <w:r>
        <w:rPr>
          <w:rFonts w:ascii="Consolas" w:eastAsia="Consolas" w:hAnsi="Consolas" w:cs="Consolas"/>
          <w:sz w:val="21"/>
        </w:rPr>
        <w:t>localhost:5317</w:t>
      </w:r>
      <w:r>
        <w:rPr>
          <w:rFonts w:cs="Times New Roman"/>
        </w:rPr>
        <w:t xml:space="preserve"> and </w:t>
      </w:r>
      <w:r>
        <w:rPr>
          <w:rFonts w:ascii="Consolas" w:eastAsia="Consolas" w:hAnsi="Consolas" w:cs="Consolas"/>
          <w:sz w:val="21"/>
        </w:rPr>
        <w:t>127.0.0.1:5317</w:t>
      </w:r>
      <w:r>
        <w:rPr>
          <w:rFonts w:cs="Times New Roman"/>
        </w:rPr>
        <w:t>. There is no dat</w:t>
      </w:r>
      <w:r>
        <w:rPr>
          <w:rFonts w:cs="Times New Roman"/>
        </w:rPr>
        <w:t>abase because the data are re-</w:t>
      </w:r>
      <w:r>
        <w:rPr>
          <w:rFonts w:cs="Times New Roman"/>
        </w:rPr>
        <w:lastRenderedPageBreak/>
        <w:t xml:space="preserve">uploaded for each analysis and the pipeline takes seconds, not hours (Chapter 7 lists the measured stage times); only the trained models are persisted. State is shared by every browser tab, so two analysts on one server would </w:t>
      </w:r>
      <w:r>
        <w:rPr>
          <w:rFonts w:cs="Times New Roman"/>
        </w:rPr>
        <w:t>overwrite each other; this is acceptable for a demonstration and is listed as a limitation in Chapter 9.</w:t>
      </w:r>
    </w:p>
    <w:p w:rsidR="007D5A66" w:rsidRDefault="00DF07C1">
      <w:pPr>
        <w:pStyle w:val="Heading2"/>
      </w:pPr>
      <w:r>
        <w:t>1.2 High-level workflow</w:t>
      </w:r>
    </w:p>
    <w:p w:rsidR="007D5A66" w:rsidRDefault="00DF07C1">
      <w:pPr>
        <w:keepNext/>
        <w:spacing w:after="80" w:line="240" w:lineRule="auto"/>
        <w:jc w:val="center"/>
      </w:pPr>
      <w:r>
        <w:rPr>
          <w:noProof/>
        </w:rPr>
        <w:drawing>
          <wp:inline distT="0" distB="0" distL="0" distR="0">
            <wp:extent cx="5120640" cy="2793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2793076"/>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upload, clean and merge, daily demand, features, chronological split,</w:t>
      </w:r>
      <w:r>
        <w:rPr>
          <w:rFonts w:cs="Times New Roman"/>
        </w:rPr>
        <w:t xml:space="preserve"> baseline and XGBoost, domain adaptation, evaluation, forecast and optional AI explanation.</w:t>
      </w:r>
    </w:p>
    <w:p w:rsidR="007D5A66" w:rsidRDefault="00DF07C1">
      <w:r>
        <w:rPr>
          <w:rFonts w:cs="Times New Roman"/>
        </w:rPr>
        <w:t xml:space="preserve">The workflow has eight stages and every stage maps to one page of the console. </w:t>
      </w:r>
      <w:r>
        <w:rPr>
          <w:rFonts w:cs="Times New Roman"/>
          <w:b/>
        </w:rPr>
        <w:t>Upload</w:t>
      </w:r>
      <w:r>
        <w:rPr>
          <w:rFonts w:cs="Times New Roman"/>
        </w:rPr>
        <w:t xml:space="preserve"> reads the files and returns the quality report. </w:t>
      </w:r>
      <w:r>
        <w:rPr>
          <w:rFonts w:cs="Times New Roman"/>
          <w:b/>
        </w:rPr>
        <w:t>Explore</w:t>
      </w:r>
      <w:r>
        <w:rPr>
          <w:rFonts w:cs="Times New Roman"/>
        </w:rPr>
        <w:t xml:space="preserve"> and </w:t>
      </w:r>
      <w:r>
        <w:rPr>
          <w:rFonts w:cs="Times New Roman"/>
          <w:b/>
        </w:rPr>
        <w:t>Demand</w:t>
      </w:r>
      <w:r>
        <w:rPr>
          <w:rFonts w:cs="Times New Roman"/>
        </w:rPr>
        <w:t xml:space="preserve"> show the ag</w:t>
      </w:r>
      <w:r>
        <w:rPr>
          <w:rFonts w:cs="Times New Roman"/>
        </w:rPr>
        <w:t xml:space="preserve">gregated series. </w:t>
      </w:r>
      <w:r>
        <w:rPr>
          <w:rFonts w:cs="Times New Roman"/>
          <w:b/>
        </w:rPr>
        <w:t>Features</w:t>
      </w:r>
      <w:r>
        <w:rPr>
          <w:rFonts w:cs="Times New Roman"/>
        </w:rPr>
        <w:t xml:space="preserve"> builds the 31-input table. </w:t>
      </w:r>
      <w:r>
        <w:rPr>
          <w:rFonts w:cs="Times New Roman"/>
          <w:b/>
        </w:rPr>
        <w:t>Training</w:t>
      </w:r>
      <w:r>
        <w:rPr>
          <w:rFonts w:cs="Times New Roman"/>
        </w:rPr>
        <w:t xml:space="preserve"> splits by date, fits the moving average and XGBoost and keeps the comparison. </w:t>
      </w:r>
      <w:r>
        <w:rPr>
          <w:rFonts w:cs="Times New Roman"/>
          <w:b/>
        </w:rPr>
        <w:t>Domain</w:t>
      </w:r>
      <w:r>
        <w:rPr>
          <w:rFonts w:cs="Times New Roman"/>
        </w:rPr>
        <w:t xml:space="preserve"> trains on a source and tests on a target, with and without weights. </w:t>
      </w:r>
      <w:r>
        <w:rPr>
          <w:rFonts w:cs="Times New Roman"/>
          <w:b/>
        </w:rPr>
        <w:t>Evaluation</w:t>
      </w:r>
      <w:r>
        <w:rPr>
          <w:rFonts w:cs="Times New Roman"/>
        </w:rPr>
        <w:t xml:space="preserve"> collects the comparison, the b</w:t>
      </w:r>
      <w:r>
        <w:rPr>
          <w:rFonts w:cs="Times New Roman"/>
        </w:rPr>
        <w:t xml:space="preserve">efore-and-after table and the feature importance. </w:t>
      </w:r>
      <w:r>
        <w:rPr>
          <w:rFonts w:cs="Times New Roman"/>
          <w:b/>
        </w:rPr>
        <w:t>Forecast</w:t>
      </w:r>
      <w:r>
        <w:rPr>
          <w:rFonts w:cs="Times New Roman"/>
        </w:rPr>
        <w:t xml:space="preserve"> rolls a chosen article forward. </w:t>
      </w:r>
      <w:r>
        <w:rPr>
          <w:rFonts w:cs="Times New Roman"/>
          <w:b/>
        </w:rPr>
        <w:t>Insights</w:t>
      </w:r>
      <w:r>
        <w:rPr>
          <w:rFonts w:cs="Times New Roman"/>
        </w:rPr>
        <w:t xml:space="preserve"> asks Gemini to explain what is already on screen.</w:t>
      </w:r>
    </w:p>
    <w:p w:rsidR="007D5A66" w:rsidRDefault="00DF07C1">
      <w:r>
        <w:rPr>
          <w:rFonts w:cs="Times New Roman"/>
        </w:rPr>
        <w:t xml:space="preserve">The console shows the stage reached through the nine flags of </w:t>
      </w:r>
      <w:r>
        <w:rPr>
          <w:rFonts w:ascii="Consolas" w:eastAsia="Consolas" w:hAnsi="Consolas" w:cs="Consolas"/>
          <w:sz w:val="21"/>
        </w:rPr>
        <w:t>/api/state</w:t>
      </w:r>
      <w:r>
        <w:rPr>
          <w:rFonts w:cs="Times New Roman"/>
        </w:rPr>
        <w:t>. A small provider component reads</w:t>
      </w:r>
      <w:r>
        <w:rPr>
          <w:rFonts w:cs="Times New Roman"/>
        </w:rPr>
        <w:t xml:space="preserve"> that route at start-up and again after each action, and every page wraps its content in a gate: if the flag it needs is false it shows the missing step with a link instead of calling an endpoint that would answer 409. This keeps the browser console free o</w:t>
      </w:r>
      <w:r>
        <w:rPr>
          <w:rFonts w:cs="Times New Roman"/>
        </w:rPr>
        <w:t>f expected errors and means a page reload restores the progress indicators from the server rather than from browser storage.</w:t>
      </w:r>
    </w:p>
    <w:p w:rsidR="007D5A66" w:rsidRDefault="00DF07C1">
      <w:pPr>
        <w:pStyle w:val="Heading2"/>
      </w:pPr>
      <w:r>
        <w:lastRenderedPageBreak/>
        <w:t>1.3 Data flow diagrams</w:t>
      </w:r>
    </w:p>
    <w:p w:rsidR="007D5A66" w:rsidRDefault="00DF07C1">
      <w:pPr>
        <w:pStyle w:val="Heading3"/>
      </w:pPr>
      <w:r>
        <w:t>1.3.1 Level 0: context</w:t>
      </w:r>
    </w:p>
    <w:p w:rsidR="007D5A66" w:rsidRDefault="00DF07C1">
      <w:pPr>
        <w:keepNext/>
        <w:spacing w:after="80" w:line="240" w:lineRule="auto"/>
        <w:jc w:val="center"/>
      </w:pPr>
      <w:r>
        <w:rPr>
          <w:noProof/>
        </w:rPr>
        <w:drawing>
          <wp:inline distT="0" distB="0" distL="0" distR="0">
            <wp:extent cx="4389120" cy="1955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1955153"/>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Context diagram (DFD level 0): TrendCast as one </w:t>
      </w:r>
      <w:r>
        <w:rPr>
          <w:rFonts w:cs="Times New Roman"/>
        </w:rPr>
        <w:t>process with the analyst, the dataset provider and the optional Gemini service.</w:t>
      </w:r>
    </w:p>
    <w:p w:rsidR="007D5A66" w:rsidRDefault="00DF07C1">
      <w:r>
        <w:rPr>
          <w:rFonts w:cs="Times New Roman"/>
        </w:rPr>
        <w:t xml:space="preserve">At level 0 TrendCast is one process with three external entities. The </w:t>
      </w:r>
      <w:r>
        <w:rPr>
          <w:rFonts w:cs="Times New Roman"/>
          <w:b/>
        </w:rPr>
        <w:t>analyst</w:t>
      </w:r>
      <w:r>
        <w:rPr>
          <w:rFonts w:cs="Times New Roman"/>
        </w:rPr>
        <w:t xml:space="preserve"> supplies files and choices and receives reports, charts, metrics and forecasts. The </w:t>
      </w:r>
      <w:r>
        <w:rPr>
          <w:rFonts w:cs="Times New Roman"/>
          <w:b/>
        </w:rPr>
        <w:t>dataset provid</w:t>
      </w:r>
      <w:r>
        <w:rPr>
          <w:rFonts w:cs="Times New Roman"/>
          <w:b/>
        </w:rPr>
        <w:t>er</w:t>
      </w:r>
      <w:r>
        <w:rPr>
          <w:rFonts w:cs="Times New Roman"/>
        </w:rPr>
        <w:t xml:space="preserve"> is the source of the three CSV tables, which in this project are the public H&amp;M competition files. The </w:t>
      </w:r>
      <w:r>
        <w:rPr>
          <w:rFonts w:cs="Times New Roman"/>
          <w:b/>
        </w:rPr>
        <w:t>Gemini service</w:t>
      </w:r>
      <w:r>
        <w:rPr>
          <w:rFonts w:cs="Times New Roman"/>
        </w:rPr>
        <w:t xml:space="preserve"> is optional and receives only an aggregated JSON summary and a question. Drawing the dataset provider and the analyst separately is del</w:t>
      </w:r>
      <w:r>
        <w:rPr>
          <w:rFonts w:cs="Times New Roman"/>
        </w:rPr>
        <w:t>iberate: the product never downloads data, so every dataset arrives through the analyst's upload.</w:t>
      </w:r>
    </w:p>
    <w:p w:rsidR="007D5A66" w:rsidRDefault="00DF07C1">
      <w:pPr>
        <w:pStyle w:val="Heading3"/>
      </w:pPr>
      <w:r>
        <w:t>1.3.2 Level 1: seven processes</w:t>
      </w:r>
    </w:p>
    <w:p w:rsidR="007D5A66" w:rsidRDefault="00DF07C1">
      <w:pPr>
        <w:keepNext/>
        <w:spacing w:after="80" w:line="240" w:lineRule="auto"/>
        <w:jc w:val="center"/>
      </w:pPr>
      <w:r>
        <w:rPr>
          <w:noProof/>
        </w:rPr>
        <w:drawing>
          <wp:inline distT="0" distB="0" distL="0" distR="0">
            <wp:extent cx="4937760" cy="3321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937760" cy="3321766"/>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(ingest, aggregate, features, train, adapt, evaluate and fore</w:t>
      </w:r>
      <w:r>
        <w:rPr>
          <w:rFonts w:cs="Times New Roman"/>
        </w:rPr>
        <w:t>cast, explain) and the data stores.</w:t>
      </w:r>
    </w:p>
    <w:p w:rsidR="007D5A66" w:rsidRDefault="00DF07C1">
      <w:r>
        <w:rPr>
          <w:rFonts w:cs="Times New Roman"/>
        </w:rPr>
        <w:lastRenderedPageBreak/>
        <w:t xml:space="preserve">Level 1 shows the seven processes and four data stores. </w:t>
      </w:r>
      <w:r>
        <w:rPr>
          <w:rFonts w:cs="Times New Roman"/>
          <w:b/>
        </w:rPr>
        <w:t>1.0 Ingest</w:t>
      </w:r>
      <w:r>
        <w:rPr>
          <w:rFonts w:cs="Times New Roman"/>
        </w:rPr>
        <w:t xml:space="preserve"> validates the columns and writes the cleaned and merged tables (D1). </w:t>
      </w:r>
      <w:r>
        <w:rPr>
          <w:rFonts w:cs="Times New Roman"/>
          <w:b/>
        </w:rPr>
        <w:t>2.0 Aggregate</w:t>
      </w:r>
      <w:r>
        <w:rPr>
          <w:rFonts w:cs="Times New Roman"/>
        </w:rPr>
        <w:t xml:space="preserve"> writes the daily demand table (D2). </w:t>
      </w:r>
      <w:r>
        <w:rPr>
          <w:rFonts w:cs="Times New Roman"/>
          <w:b/>
        </w:rPr>
        <w:t>3.0 Build features</w:t>
      </w:r>
      <w:r>
        <w:rPr>
          <w:rFonts w:cs="Times New Roman"/>
        </w:rPr>
        <w:t xml:space="preserve"> writes the feat</w:t>
      </w:r>
      <w:r>
        <w:rPr>
          <w:rFonts w:cs="Times New Roman"/>
        </w:rPr>
        <w:t xml:space="preserve">ure table (D3) and the category-code mappings. </w:t>
      </w:r>
      <w:r>
        <w:rPr>
          <w:rFonts w:cs="Times New Roman"/>
          <w:b/>
        </w:rPr>
        <w:t>4.0 Train</w:t>
      </w:r>
      <w:r>
        <w:rPr>
          <w:rFonts w:cs="Times New Roman"/>
        </w:rPr>
        <w:t xml:space="preserve"> reads D3 and writes the models (D5, joblib files). </w:t>
      </w:r>
      <w:r>
        <w:rPr>
          <w:rFonts w:cs="Times New Roman"/>
          <w:b/>
        </w:rPr>
        <w:t>5.0 Adapt</w:t>
      </w:r>
      <w:r>
        <w:rPr>
          <w:rFonts w:cs="Times New Roman"/>
        </w:rPr>
        <w:t xml:space="preserve"> reads D3 and writes the adapted model and the domain result. </w:t>
      </w:r>
      <w:r>
        <w:rPr>
          <w:rFonts w:cs="Times New Roman"/>
          <w:b/>
        </w:rPr>
        <w:t>6.0 Evaluate and forecast</w:t>
      </w:r>
      <w:r>
        <w:rPr>
          <w:rFonts w:cs="Times New Roman"/>
        </w:rPr>
        <w:t xml:space="preserve"> reads D3, D5 and the results store (D4). </w:t>
      </w:r>
      <w:r>
        <w:rPr>
          <w:rFonts w:cs="Times New Roman"/>
          <w:b/>
        </w:rPr>
        <w:t>7.0 Explai</w:t>
      </w:r>
      <w:r>
        <w:rPr>
          <w:rFonts w:cs="Times New Roman"/>
          <w:b/>
        </w:rPr>
        <w:t>n</w:t>
      </w:r>
      <w:r>
        <w:rPr>
          <w:rFonts w:cs="Times New Roman"/>
        </w:rPr>
        <w:t xml:space="preserve"> builds the aggregated context and calls Gemini. All stores except D5 are memory structures and are lost when the server stops.</w:t>
      </w:r>
    </w:p>
    <w:p w:rsidR="007D5A66" w:rsidRDefault="00DF07C1">
      <w:pPr>
        <w:pStyle w:val="Heading3"/>
      </w:pPr>
      <w:r>
        <w:t>1.3.3 Level 2: domain adaptation</w:t>
      </w:r>
    </w:p>
    <w:p w:rsidR="007D5A66" w:rsidRDefault="00DF07C1">
      <w:pPr>
        <w:keepNext/>
        <w:spacing w:after="80" w:line="240" w:lineRule="auto"/>
        <w:jc w:val="center"/>
      </w:pPr>
      <w:r>
        <w:rPr>
          <w:noProof/>
        </w:rPr>
        <w:drawing>
          <wp:inline distT="0" distB="0" distL="0" distR="0">
            <wp:extent cx="4937760" cy="29626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937760" cy="2962656"/>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the domain-adaptation process 5.0 expanded i</w:t>
      </w:r>
      <w:r>
        <w:rPr>
          <w:rFonts w:cs="Times New Roman"/>
        </w:rPr>
        <w:t>nto six sub-processes.</w:t>
      </w:r>
    </w:p>
    <w:p w:rsidR="007D5A66" w:rsidRDefault="00DF07C1">
      <w:r>
        <w:rPr>
          <w:rFonts w:cs="Times New Roman"/>
        </w:rPr>
        <w:t xml:space="preserve">Domain adaptation is the part of the product the project title names, so it is expanded to level 2. Six sub-processes take the feature table to a before-and-after report. Two design points matter. The domain column itself is removed </w:t>
      </w:r>
      <w:r>
        <w:rPr>
          <w:rFonts w:cs="Times New Roman"/>
        </w:rPr>
        <w:t>from the model inputs, so neither the source model nor the classifier can read the answer off a feature. And the held-out target test rows are the later half of the target dates; they are used only to score the two models, never to fit them or the classifi</w:t>
      </w:r>
      <w:r>
        <w:rPr>
          <w:rFonts w:cs="Times New Roman"/>
        </w:rPr>
        <w:t>er's weights.</w:t>
      </w:r>
    </w:p>
    <w:p w:rsidR="007D5A66" w:rsidRDefault="00DF07C1">
      <w:pPr>
        <w:pStyle w:val="Heading2"/>
      </w:pPr>
      <w:r>
        <w:lastRenderedPageBreak/>
        <w:t>1.4 UML design</w:t>
      </w:r>
    </w:p>
    <w:p w:rsidR="007D5A66" w:rsidRDefault="00DF07C1">
      <w:pPr>
        <w:pStyle w:val="Heading3"/>
      </w:pPr>
      <w:r>
        <w:t>1.4.1 Class diagram</w:t>
      </w:r>
    </w:p>
    <w:p w:rsidR="007D5A66" w:rsidRDefault="00DF07C1">
      <w:pPr>
        <w:keepNext/>
        <w:spacing w:after="80" w:line="240" w:lineRule="auto"/>
        <w:jc w:val="center"/>
      </w:pPr>
      <w:r>
        <w:rPr>
          <w:noProof/>
        </w:rPr>
        <w:drawing>
          <wp:inline distT="0" distB="0" distL="0" distR="0">
            <wp:extent cx="5120640" cy="4049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120640" cy="4049960"/>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FastAPI application, request models, the shared state, and the src/ modules with their main functions.</w:t>
      </w:r>
    </w:p>
    <w:p w:rsidR="007D5A66" w:rsidRDefault="00DF07C1">
      <w:r>
        <w:rPr>
          <w:rFonts w:cs="Times New Roman"/>
        </w:rPr>
        <w:t xml:space="preserve">The code base is organised as modules of functions rather than as classes, which suits a data pipeline in which each step takes a table and returns a table. The only classes are the four pydantic request models of the API, which validate input: </w:t>
      </w:r>
      <w:r>
        <w:rPr>
          <w:rFonts w:ascii="Consolas" w:eastAsia="Consolas" w:hAnsi="Consolas" w:cs="Consolas"/>
          <w:sz w:val="21"/>
        </w:rPr>
        <w:t>TrainReques</w:t>
      </w:r>
      <w:r>
        <w:rPr>
          <w:rFonts w:ascii="Consolas" w:eastAsia="Consolas" w:hAnsi="Consolas" w:cs="Consolas"/>
          <w:sz w:val="21"/>
        </w:rPr>
        <w:t>t</w:t>
      </w:r>
      <w:r>
        <w:rPr>
          <w:rFonts w:cs="Times New Roman"/>
        </w:rPr>
        <w:t xml:space="preserve"> (training fraction between 0.5 and 0.95, tuning flag), </w:t>
      </w:r>
      <w:r>
        <w:rPr>
          <w:rFonts w:ascii="Consolas" w:eastAsia="Consolas" w:hAnsi="Consolas" w:cs="Consolas"/>
          <w:sz w:val="21"/>
        </w:rPr>
        <w:t>DomainRequest</w:t>
      </w:r>
      <w:r>
        <w:rPr>
          <w:rFonts w:cs="Times New Roman"/>
        </w:rPr>
        <w:t xml:space="preserve"> (column, source, target), </w:t>
      </w:r>
      <w:r>
        <w:rPr>
          <w:rFonts w:ascii="Consolas" w:eastAsia="Consolas" w:hAnsi="Consolas" w:cs="Consolas"/>
          <w:sz w:val="21"/>
        </w:rPr>
        <w:t>ForecastRequest</w:t>
      </w:r>
      <w:r>
        <w:rPr>
          <w:rFonts w:cs="Times New Roman"/>
        </w:rPr>
        <w:t xml:space="preserve"> (article id, horizon) and </w:t>
      </w:r>
      <w:r>
        <w:rPr>
          <w:rFonts w:ascii="Consolas" w:eastAsia="Consolas" w:hAnsi="Consolas" w:cs="Consolas"/>
          <w:sz w:val="21"/>
        </w:rPr>
        <w:t>AskRequest</w:t>
      </w:r>
      <w:r>
        <w:rPr>
          <w:rFonts w:cs="Times New Roman"/>
        </w:rPr>
        <w:t xml:space="preserve"> (question). The diagram draws each module as a class-like box so the dependencies are visible.</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2</w:t>
      </w:r>
      <w:r>
        <w:rPr>
          <w:rFonts w:cs="Times New Roman"/>
        </w:rPr>
        <w:fldChar w:fldCharType="end"/>
      </w:r>
      <w:r>
        <w:rPr>
          <w:rFonts w:cs="Times New Roman"/>
        </w:rPr>
        <w:t>: Principal modules and the data they pass on.</w:t>
      </w:r>
    </w:p>
    <w:tbl>
      <w:tblPr>
        <w:tblStyle w:val="TableGrid"/>
        <w:tblW w:w="0" w:type="auto"/>
        <w:jc w:val="center"/>
        <w:tblLook w:val="04A0" w:firstRow="1" w:lastRow="0" w:firstColumn="1" w:lastColumn="0" w:noHBand="0" w:noVBand="1"/>
      </w:tblPr>
      <w:tblGrid>
        <w:gridCol w:w="2647"/>
        <w:gridCol w:w="2986"/>
        <w:gridCol w:w="3249"/>
      </w:tblGrid>
      <w:tr w:rsidR="007D5A66">
        <w:trPr>
          <w:cantSplit/>
          <w:tblHeader/>
          <w:jc w:val="center"/>
        </w:trPr>
        <w:tc>
          <w:tcPr>
            <w:tcW w:w="2736" w:type="dxa"/>
            <w:shd w:val="clear" w:color="auto" w:fill="1B2A41"/>
          </w:tcPr>
          <w:p w:rsidR="007D5A66" w:rsidRDefault="00DF07C1">
            <w:pPr>
              <w:spacing w:after="40" w:line="240" w:lineRule="auto"/>
              <w:jc w:val="center"/>
            </w:pPr>
            <w:r>
              <w:rPr>
                <w:rFonts w:cs="Times New Roman"/>
                <w:b/>
                <w:color w:val="FFFFFF"/>
                <w:sz w:val="19"/>
              </w:rPr>
              <w:t>Module</w:t>
            </w:r>
          </w:p>
        </w:tc>
        <w:tc>
          <w:tcPr>
            <w:tcW w:w="3168" w:type="dxa"/>
            <w:shd w:val="clear" w:color="auto" w:fill="1B2A41"/>
          </w:tcPr>
          <w:p w:rsidR="007D5A66" w:rsidRDefault="00DF07C1">
            <w:pPr>
              <w:spacing w:after="40" w:line="240" w:lineRule="auto"/>
              <w:jc w:val="center"/>
            </w:pPr>
            <w:r>
              <w:rPr>
                <w:rFonts w:cs="Times New Roman"/>
                <w:b/>
                <w:color w:val="FFFFFF"/>
                <w:sz w:val="19"/>
              </w:rPr>
              <w:t>Takes</w:t>
            </w:r>
          </w:p>
        </w:tc>
        <w:tc>
          <w:tcPr>
            <w:tcW w:w="3456" w:type="dxa"/>
            <w:shd w:val="clear" w:color="auto" w:fill="1B2A41"/>
          </w:tcPr>
          <w:p w:rsidR="007D5A66" w:rsidRDefault="00DF07C1">
            <w:pPr>
              <w:spacing w:after="40" w:line="240" w:lineRule="auto"/>
              <w:jc w:val="center"/>
            </w:pPr>
            <w:r>
              <w:rPr>
                <w:rFonts w:cs="Times New Roman"/>
                <w:b/>
                <w:color w:val="FFFFFF"/>
                <w:sz w:val="19"/>
              </w:rPr>
              <w:t>Returns</w:t>
            </w:r>
          </w:p>
        </w:tc>
      </w:tr>
      <w:tr w:rsidR="007D5A66">
        <w:trPr>
          <w:cantSplit/>
          <w:jc w:val="center"/>
        </w:trPr>
        <w:tc>
          <w:tcPr>
            <w:tcW w:w="2736" w:type="dxa"/>
          </w:tcPr>
          <w:p w:rsidR="007D5A66" w:rsidRDefault="00DF07C1">
            <w:pPr>
              <w:spacing w:after="40" w:line="240" w:lineRule="auto"/>
              <w:jc w:val="left"/>
            </w:pPr>
            <w:r>
              <w:rPr>
                <w:rFonts w:cs="Times New Roman"/>
                <w:sz w:val="19"/>
              </w:rPr>
              <w:t>preprocessing</w:t>
            </w:r>
          </w:p>
        </w:tc>
        <w:tc>
          <w:tcPr>
            <w:tcW w:w="3168" w:type="dxa"/>
          </w:tcPr>
          <w:p w:rsidR="007D5A66" w:rsidRDefault="00DF07C1">
            <w:pPr>
              <w:spacing w:after="40" w:line="240" w:lineRule="auto"/>
              <w:jc w:val="left"/>
            </w:pPr>
            <w:r>
              <w:rPr>
                <w:rFonts w:cs="Times New Roman"/>
                <w:sz w:val="19"/>
              </w:rPr>
              <w:t>Raw transactions, articles, customers</w:t>
            </w:r>
          </w:p>
        </w:tc>
        <w:tc>
          <w:tcPr>
            <w:tcW w:w="3456" w:type="dxa"/>
          </w:tcPr>
          <w:p w:rsidR="007D5A66" w:rsidRDefault="00DF07C1">
            <w:pPr>
              <w:spacing w:after="40" w:line="240" w:lineRule="auto"/>
              <w:jc w:val="left"/>
            </w:pPr>
            <w:r>
              <w:rPr>
                <w:rFonts w:cs="Times New Roman"/>
                <w:sz w:val="19"/>
              </w:rPr>
              <w:t>Cleaned and merged transactions; quality report</w:t>
            </w:r>
          </w:p>
        </w:tc>
      </w:tr>
      <w:tr w:rsidR="007D5A66">
        <w:trPr>
          <w:cantSplit/>
          <w:jc w:val="center"/>
        </w:trPr>
        <w:tc>
          <w:tcPr>
            <w:tcW w:w="2736" w:type="dxa"/>
          </w:tcPr>
          <w:p w:rsidR="007D5A66" w:rsidRDefault="00DF07C1">
            <w:pPr>
              <w:spacing w:after="40" w:line="240" w:lineRule="auto"/>
              <w:jc w:val="left"/>
            </w:pPr>
            <w:r>
              <w:rPr>
                <w:rFonts w:cs="Times New Roman"/>
                <w:sz w:val="19"/>
              </w:rPr>
              <w:t>demand_forecasting</w:t>
            </w:r>
          </w:p>
        </w:tc>
        <w:tc>
          <w:tcPr>
            <w:tcW w:w="3168" w:type="dxa"/>
          </w:tcPr>
          <w:p w:rsidR="007D5A66" w:rsidRDefault="00DF07C1">
            <w:pPr>
              <w:spacing w:after="40" w:line="240" w:lineRule="auto"/>
              <w:jc w:val="left"/>
            </w:pPr>
            <w:r>
              <w:rPr>
                <w:rFonts w:cs="Times New Roman"/>
                <w:sz w:val="19"/>
              </w:rPr>
              <w:t>Merged transactions</w:t>
            </w:r>
          </w:p>
        </w:tc>
        <w:tc>
          <w:tcPr>
            <w:tcW w:w="3456" w:type="dxa"/>
          </w:tcPr>
          <w:p w:rsidR="007D5A66" w:rsidRDefault="00DF07C1">
            <w:pPr>
              <w:spacing w:after="40" w:line="240" w:lineRule="auto"/>
              <w:jc w:val="left"/>
            </w:pPr>
            <w:r>
              <w:rPr>
                <w:rFonts w:cs="Times New Roman"/>
                <w:sz w:val="19"/>
              </w:rPr>
              <w:t xml:space="preserve">Daily demand table; </w:t>
            </w:r>
            <w:r>
              <w:rPr>
                <w:rFonts w:cs="Times New Roman"/>
                <w:sz w:val="19"/>
              </w:rPr>
              <w:t>zero-filled table</w:t>
            </w:r>
          </w:p>
        </w:tc>
      </w:tr>
      <w:tr w:rsidR="007D5A66">
        <w:trPr>
          <w:cantSplit/>
          <w:jc w:val="center"/>
        </w:trPr>
        <w:tc>
          <w:tcPr>
            <w:tcW w:w="2736" w:type="dxa"/>
          </w:tcPr>
          <w:p w:rsidR="007D5A66" w:rsidRDefault="00DF07C1">
            <w:pPr>
              <w:spacing w:after="40" w:line="240" w:lineRule="auto"/>
              <w:jc w:val="left"/>
            </w:pPr>
            <w:r>
              <w:rPr>
                <w:rFonts w:cs="Times New Roman"/>
                <w:sz w:val="19"/>
              </w:rPr>
              <w:t>feature_engineering</w:t>
            </w:r>
          </w:p>
        </w:tc>
        <w:tc>
          <w:tcPr>
            <w:tcW w:w="3168" w:type="dxa"/>
          </w:tcPr>
          <w:p w:rsidR="007D5A66" w:rsidRDefault="00DF07C1">
            <w:pPr>
              <w:spacing w:after="40" w:line="240" w:lineRule="auto"/>
              <w:jc w:val="left"/>
            </w:pPr>
            <w:r>
              <w:rPr>
                <w:rFonts w:cs="Times New Roman"/>
                <w:sz w:val="19"/>
              </w:rPr>
              <w:t>Zero-filled daily table</w:t>
            </w:r>
          </w:p>
        </w:tc>
        <w:tc>
          <w:tcPr>
            <w:tcW w:w="3456" w:type="dxa"/>
          </w:tcPr>
          <w:p w:rsidR="007D5A66" w:rsidRDefault="00DF07C1">
            <w:pPr>
              <w:spacing w:after="40" w:line="240" w:lineRule="auto"/>
              <w:jc w:val="left"/>
            </w:pPr>
            <w:r>
              <w:rPr>
                <w:rFonts w:cs="Times New Roman"/>
                <w:sz w:val="19"/>
              </w:rPr>
              <w:t>Feature table and category mappings</w:t>
            </w:r>
          </w:p>
        </w:tc>
      </w:tr>
      <w:tr w:rsidR="007D5A66">
        <w:trPr>
          <w:cantSplit/>
          <w:jc w:val="center"/>
        </w:trPr>
        <w:tc>
          <w:tcPr>
            <w:tcW w:w="2736" w:type="dxa"/>
          </w:tcPr>
          <w:p w:rsidR="007D5A66" w:rsidRDefault="00DF07C1">
            <w:pPr>
              <w:spacing w:after="40" w:line="240" w:lineRule="auto"/>
              <w:jc w:val="left"/>
            </w:pPr>
            <w:r>
              <w:rPr>
                <w:rFonts w:cs="Times New Roman"/>
                <w:sz w:val="19"/>
              </w:rPr>
              <w:t>baseline_models / xgboost_model</w:t>
            </w:r>
          </w:p>
        </w:tc>
        <w:tc>
          <w:tcPr>
            <w:tcW w:w="3168" w:type="dxa"/>
          </w:tcPr>
          <w:p w:rsidR="007D5A66" w:rsidRDefault="00DF07C1">
            <w:pPr>
              <w:spacing w:after="40" w:line="240" w:lineRule="auto"/>
              <w:jc w:val="left"/>
            </w:pPr>
            <w:r>
              <w:rPr>
                <w:rFonts w:cs="Times New Roman"/>
                <w:sz w:val="19"/>
              </w:rPr>
              <w:t>Feature table, train fraction, optional weights</w:t>
            </w:r>
          </w:p>
        </w:tc>
        <w:tc>
          <w:tcPr>
            <w:tcW w:w="3456" w:type="dxa"/>
          </w:tcPr>
          <w:p w:rsidR="007D5A66" w:rsidRDefault="00DF07C1">
            <w:pPr>
              <w:spacing w:after="40" w:line="240" w:lineRule="auto"/>
              <w:jc w:val="left"/>
            </w:pPr>
            <w:r>
              <w:rPr>
                <w:rFonts w:cs="Times New Roman"/>
                <w:sz w:val="19"/>
              </w:rPr>
              <w:t>Predictions, models, importance</w:t>
            </w:r>
          </w:p>
        </w:tc>
      </w:tr>
      <w:tr w:rsidR="007D5A66">
        <w:trPr>
          <w:cantSplit/>
          <w:jc w:val="center"/>
        </w:trPr>
        <w:tc>
          <w:tcPr>
            <w:tcW w:w="2736" w:type="dxa"/>
          </w:tcPr>
          <w:p w:rsidR="007D5A66" w:rsidRDefault="00DF07C1">
            <w:pPr>
              <w:spacing w:after="40" w:line="240" w:lineRule="auto"/>
              <w:jc w:val="left"/>
            </w:pPr>
            <w:r>
              <w:rPr>
                <w:rFonts w:cs="Times New Roman"/>
                <w:sz w:val="19"/>
              </w:rPr>
              <w:t>domain_adaptation</w:t>
            </w:r>
          </w:p>
        </w:tc>
        <w:tc>
          <w:tcPr>
            <w:tcW w:w="3168" w:type="dxa"/>
          </w:tcPr>
          <w:p w:rsidR="007D5A66" w:rsidRDefault="00DF07C1">
            <w:pPr>
              <w:spacing w:after="40" w:line="240" w:lineRule="auto"/>
              <w:jc w:val="left"/>
            </w:pPr>
            <w:r>
              <w:rPr>
                <w:rFonts w:cs="Times New Roman"/>
                <w:sz w:val="19"/>
              </w:rPr>
              <w:t>Feature table, domain col</w:t>
            </w:r>
            <w:r>
              <w:rPr>
                <w:rFonts w:cs="Times New Roman"/>
                <w:sz w:val="19"/>
              </w:rPr>
              <w:t>umn and values</w:t>
            </w:r>
          </w:p>
        </w:tc>
        <w:tc>
          <w:tcPr>
            <w:tcW w:w="3456" w:type="dxa"/>
          </w:tcPr>
          <w:p w:rsidR="007D5A66" w:rsidRDefault="00DF07C1">
            <w:pPr>
              <w:spacing w:after="40" w:line="240" w:lineRule="auto"/>
              <w:jc w:val="left"/>
            </w:pPr>
            <w:r>
              <w:rPr>
                <w:rFonts w:cs="Times New Roman"/>
                <w:sz w:val="19"/>
              </w:rPr>
              <w:t>Source and target rows, classifier, weights, shift table, weighted model</w:t>
            </w:r>
          </w:p>
        </w:tc>
      </w:tr>
      <w:tr w:rsidR="007D5A66">
        <w:trPr>
          <w:cantSplit/>
          <w:jc w:val="center"/>
        </w:trPr>
        <w:tc>
          <w:tcPr>
            <w:tcW w:w="2736" w:type="dxa"/>
          </w:tcPr>
          <w:p w:rsidR="007D5A66" w:rsidRDefault="00DF07C1">
            <w:pPr>
              <w:spacing w:after="40" w:line="240" w:lineRule="auto"/>
              <w:jc w:val="left"/>
            </w:pPr>
            <w:r>
              <w:rPr>
                <w:rFonts w:cs="Times New Roman"/>
                <w:sz w:val="19"/>
              </w:rPr>
              <w:t>evaluation</w:t>
            </w:r>
          </w:p>
        </w:tc>
        <w:tc>
          <w:tcPr>
            <w:tcW w:w="3168" w:type="dxa"/>
          </w:tcPr>
          <w:p w:rsidR="007D5A66" w:rsidRDefault="00DF07C1">
            <w:pPr>
              <w:spacing w:after="40" w:line="240" w:lineRule="auto"/>
              <w:jc w:val="left"/>
            </w:pPr>
            <w:r>
              <w:rPr>
                <w:rFonts w:cs="Times New Roman"/>
                <w:sz w:val="19"/>
              </w:rPr>
              <w:t>Actual and predicted demand</w:t>
            </w:r>
          </w:p>
        </w:tc>
        <w:tc>
          <w:tcPr>
            <w:tcW w:w="3456" w:type="dxa"/>
          </w:tcPr>
          <w:p w:rsidR="007D5A66" w:rsidRDefault="00DF07C1">
            <w:pPr>
              <w:spacing w:after="40" w:line="240" w:lineRule="auto"/>
              <w:jc w:val="left"/>
            </w:pPr>
            <w:r>
              <w:rPr>
                <w:rFonts w:cs="Times New Roman"/>
                <w:sz w:val="19"/>
              </w:rPr>
              <w:t>Metric dictionary, comparison and before-and-after tables</w:t>
            </w:r>
          </w:p>
        </w:tc>
      </w:tr>
    </w:tbl>
    <w:p w:rsidR="007D5A66" w:rsidRDefault="007D5A66">
      <w:pPr>
        <w:spacing w:line="192" w:lineRule="auto"/>
      </w:pPr>
    </w:p>
    <w:p w:rsidR="007D5A66" w:rsidRDefault="00DF07C1">
      <w:pPr>
        <w:pStyle w:val="Heading3"/>
      </w:pPr>
      <w:r>
        <w:t>1.4.2 Sequence diagram</w:t>
      </w:r>
    </w:p>
    <w:p w:rsidR="007D5A66" w:rsidRDefault="00DF07C1">
      <w:pPr>
        <w:keepNext/>
        <w:spacing w:after="80" w:line="240" w:lineRule="auto"/>
        <w:jc w:val="center"/>
      </w:pPr>
      <w:r>
        <w:rPr>
          <w:noProof/>
        </w:rPr>
        <w:drawing>
          <wp:inline distT="0" distB="0" distL="0" distR="0">
            <wp:extent cx="4937760" cy="35462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937760" cy="3546209"/>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w:t>
      </w:r>
      <w:r>
        <w:rPr>
          <w:rFonts w:cs="Times New Roman"/>
        </w:rPr>
        <w:t xml:space="preserve"> diagram: running domain adaptation from the browser, from the click to the before-and-after report.</w:t>
      </w:r>
    </w:p>
    <w:p w:rsidR="007D5A66" w:rsidRDefault="00DF07C1">
      <w:r>
        <w:rPr>
          <w:rFonts w:cs="Times New Roman"/>
        </w:rPr>
        <w:t xml:space="preserve">The sequence follows </w:t>
      </w:r>
      <w:r>
        <w:rPr>
          <w:rFonts w:ascii="Consolas" w:eastAsia="Consolas" w:hAnsi="Consolas" w:cs="Consolas"/>
          <w:sz w:val="21"/>
        </w:rPr>
        <w:t>POST /api/domain/run</w:t>
      </w:r>
      <w:r>
        <w:rPr>
          <w:rFonts w:cs="Times New Roman"/>
        </w:rPr>
        <w:t>. The route takes the lock, checks the prerequisites (409 when the feature table is missing, 400 for an unknown co</w:t>
      </w:r>
      <w:r>
        <w:rPr>
          <w:rFonts w:cs="Times New Roman"/>
        </w:rPr>
        <w:t xml:space="preserve">lumn or equal values) and then runs six steps from the </w:t>
      </w:r>
      <w:r>
        <w:rPr>
          <w:rFonts w:ascii="Consolas" w:eastAsia="Consolas" w:hAnsi="Consolas" w:cs="Consolas"/>
          <w:sz w:val="21"/>
        </w:rPr>
        <w:t>src/</w:t>
      </w:r>
      <w:r>
        <w:rPr>
          <w:rFonts w:cs="Times New Roman"/>
        </w:rPr>
        <w:t xml:space="preserve"> package. It stores the result in </w:t>
      </w:r>
      <w:r>
        <w:rPr>
          <w:rFonts w:ascii="Consolas" w:eastAsia="Consolas" w:hAnsi="Consolas" w:cs="Consolas"/>
          <w:sz w:val="21"/>
        </w:rPr>
        <w:t>S</w:t>
      </w:r>
      <w:r>
        <w:rPr>
          <w:rFonts w:cs="Times New Roman"/>
        </w:rPr>
        <w:t xml:space="preserve">, writes the adapted model to </w:t>
      </w:r>
      <w:r>
        <w:rPr>
          <w:rFonts w:ascii="Consolas" w:eastAsia="Consolas" w:hAnsi="Consolas" w:cs="Consolas"/>
          <w:sz w:val="21"/>
        </w:rPr>
        <w:t>models/adapted_xgboost.joblib</w:t>
      </w:r>
      <w:r>
        <w:rPr>
          <w:rFonts w:cs="Times New Roman"/>
        </w:rPr>
        <w:t xml:space="preserve"> and returns a JSON document that the page draws as the shift histogram, the box plot and four before-a</w:t>
      </w:r>
      <w:r>
        <w:rPr>
          <w:rFonts w:cs="Times New Roman"/>
        </w:rPr>
        <w:t>nd-after cards. Holding the lock for the whole run serialises requests, which is what keeps the shared state consistent; the measured run takes about 3.7 s on the real subset, so the wait is short.</w:t>
      </w:r>
    </w:p>
    <w:p w:rsidR="007D5A66" w:rsidRDefault="00DF07C1">
      <w:pPr>
        <w:pStyle w:val="Heading3"/>
      </w:pPr>
      <w:r>
        <w:lastRenderedPageBreak/>
        <w:t>1.4.3 Use-case diagram</w:t>
      </w:r>
    </w:p>
    <w:p w:rsidR="007D5A66" w:rsidRDefault="00DF07C1">
      <w:pPr>
        <w:keepNext/>
        <w:spacing w:after="80" w:line="240" w:lineRule="auto"/>
        <w:jc w:val="center"/>
      </w:pPr>
      <w:r>
        <w:rPr>
          <w:noProof/>
        </w:rPr>
        <w:drawing>
          <wp:inline distT="0" distB="0" distL="0" distR="0">
            <wp:extent cx="4389120" cy="29526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389120" cy="2952681"/>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analyst, the optional Gemini service and the developer or evaluator.</w:t>
      </w:r>
    </w:p>
    <w:p w:rsidR="007D5A66" w:rsidRDefault="00DF07C1">
      <w:r>
        <w:rPr>
          <w:rFonts w:cs="Times New Roman"/>
        </w:rPr>
        <w:t>The analyst is the only human actor. Training includes building features and domain adaptation includes training the source model, so those relations are drawn</w:t>
      </w:r>
      <w:r>
        <w:rPr>
          <w:rFonts w:cs="Times New Roman"/>
        </w:rPr>
        <w:t xml:space="preserve"> as inclusions. The AI explanation extends evaluation and depends on the external Gemini service. The developer or evaluator is drawn at the edge because running the experiment, test and screenshot scripts is not part of the product but exercises the same </w:t>
      </w:r>
      <w:r>
        <w:rPr>
          <w:rFonts w:cs="Times New Roman"/>
        </w:rPr>
        <w:t>package.</w:t>
      </w:r>
    </w:p>
    <w:p w:rsidR="007D5A66" w:rsidRDefault="00DF07C1">
      <w:pPr>
        <w:pStyle w:val="Heading2"/>
      </w:pPr>
      <w:r>
        <w:t>1.5 Database and state design</w:t>
      </w:r>
    </w:p>
    <w:p w:rsidR="007D5A66" w:rsidRDefault="00DF07C1">
      <w:r>
        <w:rPr>
          <w:rFonts w:cs="Times New Roman"/>
        </w:rPr>
        <w:t>TrendCast has no database. Section 5.1 gave the reason; this section records what takes its place so that the design is complete.</w:t>
      </w:r>
    </w:p>
    <w:p w:rsidR="007D5A66" w:rsidRDefault="00DF07C1">
      <w:pPr>
        <w:keepNext/>
        <w:spacing w:after="80" w:line="240" w:lineRule="auto"/>
        <w:jc w:val="center"/>
      </w:pPr>
      <w:r>
        <w:rPr>
          <w:noProof/>
        </w:rPr>
        <w:lastRenderedPageBreak/>
        <w:drawing>
          <wp:inline distT="0" distB="0" distL="0" distR="0">
            <wp:extent cx="4937760" cy="3770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937760" cy="3770653"/>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TrendCast has</w:t>
      </w:r>
      <w:r>
        <w:rPr>
          <w:rFonts w:cs="Times New Roman"/>
        </w:rPr>
        <w:t xml:space="preserve"> no database; the entities are the uploaded tables, derived tables and model files.</w:t>
      </w:r>
    </w:p>
    <w:p w:rsidR="007D5A66" w:rsidRDefault="00DF07C1">
      <w:r>
        <w:rPr>
          <w:rFonts w:cs="Times New Roman"/>
        </w:rPr>
        <w:t xml:space="preserve">The logical entities are the uploaded tables and the tables derived from them. A </w:t>
      </w:r>
      <w:r>
        <w:rPr>
          <w:rFonts w:cs="Times New Roman"/>
          <w:b/>
        </w:rPr>
        <w:t>transaction</w:t>
      </w:r>
      <w:r>
        <w:rPr>
          <w:rFonts w:cs="Times New Roman"/>
        </w:rPr>
        <w:t xml:space="preserve"> row has the date, customer id, article id, price and sales channel. An </w:t>
      </w:r>
      <w:r>
        <w:rPr>
          <w:rFonts w:cs="Times New Roman"/>
          <w:b/>
        </w:rPr>
        <w:t>article</w:t>
      </w:r>
      <w:r>
        <w:rPr>
          <w:rFonts w:cs="Times New Roman"/>
        </w:rPr>
        <w:t xml:space="preserve"> </w:t>
      </w:r>
      <w:r>
        <w:rPr>
          <w:rFonts w:cs="Times New Roman"/>
        </w:rPr>
        <w:t xml:space="preserve">carries the product name and eight descriptive attributes (type, group, colour, department, section, garment group, index name and index group name) plus a free-text description. A </w:t>
      </w:r>
      <w:r>
        <w:rPr>
          <w:rFonts w:cs="Times New Roman"/>
          <w:b/>
        </w:rPr>
        <w:t>customer</w:t>
      </w:r>
      <w:r>
        <w:rPr>
          <w:rFonts w:cs="Times New Roman"/>
        </w:rPr>
        <w:t xml:space="preserve"> row (optional) has age, club status and a postal code that the pip</w:t>
      </w:r>
      <w:r>
        <w:rPr>
          <w:rFonts w:cs="Times New Roman"/>
        </w:rPr>
        <w:t xml:space="preserve">eline does not use. Aggregating by date and article gives the </w:t>
      </w:r>
      <w:r>
        <w:rPr>
          <w:rFonts w:cs="Times New Roman"/>
          <w:b/>
        </w:rPr>
        <w:t>daily demand</w:t>
      </w:r>
      <w:r>
        <w:rPr>
          <w:rFonts w:cs="Times New Roman"/>
        </w:rPr>
        <w:t xml:space="preserve"> row: the count of transactions is the demand, the price is the mean of the day and the channel is the most frequent channel of the day. Each daily row becomes one </w:t>
      </w:r>
      <w:r>
        <w:rPr>
          <w:rFonts w:cs="Times New Roman"/>
          <w:b/>
        </w:rPr>
        <w:t>feature row</w:t>
      </w:r>
      <w:r>
        <w:rPr>
          <w:rFonts w:cs="Times New Roman"/>
        </w:rPr>
        <w:t>. A tra</w:t>
      </w:r>
      <w:r>
        <w:rPr>
          <w:rFonts w:cs="Times New Roman"/>
        </w:rPr>
        <w:t xml:space="preserve">ining run produces a </w:t>
      </w:r>
      <w:r>
        <w:rPr>
          <w:rFonts w:cs="Times New Roman"/>
          <w:b/>
        </w:rPr>
        <w:t>model file</w:t>
      </w:r>
      <w:r>
        <w:rPr>
          <w:rFonts w:cs="Times New Roman"/>
        </w:rPr>
        <w:t xml:space="preserve">, a domain run an </w:t>
      </w:r>
      <w:r>
        <w:rPr>
          <w:rFonts w:cs="Times New Roman"/>
          <w:b/>
        </w:rPr>
        <w:t>adapted model</w:t>
      </w:r>
      <w:r>
        <w:rPr>
          <w:rFonts w:cs="Times New Roman"/>
        </w:rPr>
        <w:t xml:space="preserve"> and a result record, and a forecast a set of dated rows.</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The shared pipeline state </w:t>
      </w:r>
      <w:r>
        <w:rPr>
          <w:rFonts w:ascii="Consolas" w:eastAsia="Consolas" w:hAnsi="Consolas" w:cs="Consolas"/>
          <w:sz w:val="19"/>
        </w:rPr>
        <w:t>S</w:t>
      </w:r>
      <w:r>
        <w:rPr>
          <w:rFonts w:cs="Times New Roman"/>
        </w:rPr>
        <w:t xml:space="preserve"> (backend/state.py) and what each key holds.</w:t>
      </w:r>
    </w:p>
    <w:tbl>
      <w:tblPr>
        <w:tblStyle w:val="TableGrid"/>
        <w:tblW w:w="0" w:type="auto"/>
        <w:jc w:val="center"/>
        <w:tblLook w:val="04A0" w:firstRow="1" w:lastRow="0" w:firstColumn="1" w:lastColumn="0" w:noHBand="0" w:noVBand="1"/>
      </w:tblPr>
      <w:tblGrid>
        <w:gridCol w:w="2903"/>
        <w:gridCol w:w="4327"/>
        <w:gridCol w:w="1652"/>
      </w:tblGrid>
      <w:tr w:rsidR="007D5A66">
        <w:trPr>
          <w:cantSplit/>
          <w:tblHeader/>
          <w:jc w:val="center"/>
        </w:trPr>
        <w:tc>
          <w:tcPr>
            <w:tcW w:w="3024" w:type="dxa"/>
            <w:shd w:val="clear" w:color="auto" w:fill="1B2A41"/>
          </w:tcPr>
          <w:p w:rsidR="007D5A66" w:rsidRDefault="00DF07C1">
            <w:pPr>
              <w:spacing w:after="40" w:line="240" w:lineRule="auto"/>
              <w:jc w:val="center"/>
            </w:pPr>
            <w:r>
              <w:rPr>
                <w:rFonts w:cs="Times New Roman"/>
                <w:b/>
                <w:color w:val="FFFFFF"/>
                <w:sz w:val="19"/>
              </w:rPr>
              <w:t>Key</w:t>
            </w:r>
          </w:p>
        </w:tc>
        <w:tc>
          <w:tcPr>
            <w:tcW w:w="4608" w:type="dxa"/>
            <w:shd w:val="clear" w:color="auto" w:fill="1B2A41"/>
          </w:tcPr>
          <w:p w:rsidR="007D5A66" w:rsidRDefault="00DF07C1">
            <w:pPr>
              <w:spacing w:after="40" w:line="240" w:lineRule="auto"/>
              <w:jc w:val="center"/>
            </w:pPr>
            <w:r>
              <w:rPr>
                <w:rFonts w:cs="Times New Roman"/>
                <w:b/>
                <w:color w:val="FFFFFF"/>
                <w:sz w:val="19"/>
              </w:rPr>
              <w:t>Holds</w:t>
            </w:r>
          </w:p>
        </w:tc>
        <w:tc>
          <w:tcPr>
            <w:tcW w:w="1728" w:type="dxa"/>
            <w:shd w:val="clear" w:color="auto" w:fill="1B2A41"/>
          </w:tcPr>
          <w:p w:rsidR="007D5A66" w:rsidRDefault="00DF07C1">
            <w:pPr>
              <w:spacing w:after="40" w:line="240" w:lineRule="auto"/>
              <w:jc w:val="center"/>
            </w:pPr>
            <w:r>
              <w:rPr>
                <w:rFonts w:cs="Times New Roman"/>
                <w:b/>
                <w:color w:val="FFFFFF"/>
                <w:sz w:val="19"/>
              </w:rPr>
              <w:t>Reset by</w:t>
            </w:r>
          </w:p>
        </w:tc>
      </w:tr>
      <w:tr w:rsidR="007D5A66">
        <w:trPr>
          <w:cantSplit/>
          <w:jc w:val="center"/>
        </w:trPr>
        <w:tc>
          <w:tcPr>
            <w:tcW w:w="3024" w:type="dxa"/>
          </w:tcPr>
          <w:p w:rsidR="007D5A66" w:rsidRDefault="00DF07C1">
            <w:pPr>
              <w:spacing w:after="40" w:line="240" w:lineRule="auto"/>
              <w:jc w:val="left"/>
            </w:pPr>
            <w:r>
              <w:rPr>
                <w:rFonts w:cs="Times New Roman"/>
                <w:sz w:val="19"/>
              </w:rPr>
              <w:t>transactions_raw, articles_raw, customers_raw</w:t>
            </w:r>
          </w:p>
        </w:tc>
        <w:tc>
          <w:tcPr>
            <w:tcW w:w="4608" w:type="dxa"/>
          </w:tcPr>
          <w:p w:rsidR="007D5A66" w:rsidRDefault="00DF07C1">
            <w:pPr>
              <w:spacing w:after="40" w:line="240" w:lineRule="auto"/>
              <w:jc w:val="left"/>
            </w:pPr>
            <w:r>
              <w:rPr>
                <w:rFonts w:cs="Times New Roman"/>
                <w:sz w:val="19"/>
              </w:rPr>
              <w:t>The cleaned tables (the names say _raw but upload stores the cleaned versions)</w:t>
            </w:r>
          </w:p>
        </w:tc>
        <w:tc>
          <w:tcPr>
            <w:tcW w:w="1728" w:type="dxa"/>
          </w:tcPr>
          <w:p w:rsidR="007D5A66" w:rsidRDefault="00DF07C1">
            <w:pPr>
              <w:spacing w:after="40" w:line="240" w:lineRule="auto"/>
              <w:jc w:val="left"/>
            </w:pPr>
            <w:r>
              <w:rPr>
                <w:rFonts w:cs="Times New Roman"/>
                <w:sz w:val="19"/>
              </w:rPr>
              <w:t>Upload</w:t>
            </w:r>
          </w:p>
        </w:tc>
      </w:tr>
      <w:tr w:rsidR="007D5A66">
        <w:trPr>
          <w:cantSplit/>
          <w:jc w:val="center"/>
        </w:trPr>
        <w:tc>
          <w:tcPr>
            <w:tcW w:w="3024" w:type="dxa"/>
          </w:tcPr>
          <w:p w:rsidR="007D5A66" w:rsidRDefault="00DF07C1">
            <w:pPr>
              <w:spacing w:after="40" w:line="240" w:lineRule="auto"/>
              <w:jc w:val="left"/>
            </w:pPr>
            <w:r>
              <w:rPr>
                <w:rFonts w:cs="Times New Roman"/>
                <w:sz w:val="19"/>
              </w:rPr>
              <w:t>merged, quality_report</w:t>
            </w:r>
          </w:p>
        </w:tc>
        <w:tc>
          <w:tcPr>
            <w:tcW w:w="4608" w:type="dxa"/>
          </w:tcPr>
          <w:p w:rsidR="007D5A66" w:rsidRDefault="00DF07C1">
            <w:pPr>
              <w:spacing w:after="40" w:line="240" w:lineRule="auto"/>
              <w:jc w:val="left"/>
            </w:pPr>
            <w:r>
              <w:rPr>
                <w:rFonts w:cs="Times New Roman"/>
                <w:sz w:val="19"/>
              </w:rPr>
              <w:t>Merged transactions and the data-quality report</w:t>
            </w:r>
          </w:p>
        </w:tc>
        <w:tc>
          <w:tcPr>
            <w:tcW w:w="1728" w:type="dxa"/>
          </w:tcPr>
          <w:p w:rsidR="007D5A66" w:rsidRDefault="00DF07C1">
            <w:pPr>
              <w:spacing w:after="40" w:line="240" w:lineRule="auto"/>
              <w:jc w:val="left"/>
            </w:pPr>
            <w:r>
              <w:rPr>
                <w:rFonts w:cs="Times New Roman"/>
                <w:sz w:val="19"/>
              </w:rPr>
              <w:t>Upload</w:t>
            </w:r>
          </w:p>
        </w:tc>
      </w:tr>
      <w:tr w:rsidR="007D5A66">
        <w:trPr>
          <w:cantSplit/>
          <w:jc w:val="center"/>
        </w:trPr>
        <w:tc>
          <w:tcPr>
            <w:tcW w:w="3024" w:type="dxa"/>
          </w:tcPr>
          <w:p w:rsidR="007D5A66" w:rsidRDefault="00DF07C1">
            <w:pPr>
              <w:spacing w:after="40" w:line="240" w:lineRule="auto"/>
              <w:jc w:val="left"/>
            </w:pPr>
            <w:r>
              <w:rPr>
                <w:rFonts w:cs="Times New Roman"/>
                <w:sz w:val="19"/>
              </w:rPr>
              <w:t>daily_demand</w:t>
            </w:r>
          </w:p>
        </w:tc>
        <w:tc>
          <w:tcPr>
            <w:tcW w:w="4608" w:type="dxa"/>
          </w:tcPr>
          <w:p w:rsidR="007D5A66" w:rsidRDefault="00DF07C1">
            <w:pPr>
              <w:spacing w:after="40" w:line="240" w:lineRule="auto"/>
              <w:jc w:val="left"/>
            </w:pPr>
            <w:r>
              <w:rPr>
                <w:rFonts w:cs="Times New Roman"/>
                <w:sz w:val="19"/>
              </w:rPr>
              <w:t xml:space="preserve">Aggregated daily demand, built </w:t>
            </w:r>
            <w:r>
              <w:rPr>
                <w:rFonts w:cs="Times New Roman"/>
                <w:sz w:val="19"/>
              </w:rPr>
              <w:t>on first use</w:t>
            </w:r>
          </w:p>
        </w:tc>
        <w:tc>
          <w:tcPr>
            <w:tcW w:w="1728" w:type="dxa"/>
          </w:tcPr>
          <w:p w:rsidR="007D5A66" w:rsidRDefault="00DF07C1">
            <w:pPr>
              <w:spacing w:after="40" w:line="240" w:lineRule="auto"/>
              <w:jc w:val="left"/>
            </w:pPr>
            <w:r>
              <w:rPr>
                <w:rFonts w:cs="Times New Roman"/>
                <w:sz w:val="19"/>
              </w:rPr>
              <w:t>Upload</w:t>
            </w:r>
          </w:p>
        </w:tc>
      </w:tr>
      <w:tr w:rsidR="007D5A66">
        <w:trPr>
          <w:cantSplit/>
          <w:jc w:val="center"/>
        </w:trPr>
        <w:tc>
          <w:tcPr>
            <w:tcW w:w="3024" w:type="dxa"/>
          </w:tcPr>
          <w:p w:rsidR="007D5A66" w:rsidRDefault="00DF07C1">
            <w:pPr>
              <w:spacing w:after="40" w:line="240" w:lineRule="auto"/>
              <w:jc w:val="left"/>
            </w:pPr>
            <w:r>
              <w:rPr>
                <w:rFonts w:cs="Times New Roman"/>
                <w:sz w:val="19"/>
              </w:rPr>
              <w:t>feature_table, feature_mappings</w:t>
            </w:r>
          </w:p>
        </w:tc>
        <w:tc>
          <w:tcPr>
            <w:tcW w:w="4608" w:type="dxa"/>
          </w:tcPr>
          <w:p w:rsidR="007D5A66" w:rsidRDefault="00DF07C1">
            <w:pPr>
              <w:spacing w:after="40" w:line="240" w:lineRule="auto"/>
              <w:jc w:val="left"/>
            </w:pPr>
            <w:r>
              <w:rPr>
                <w:rFonts w:cs="Times New Roman"/>
                <w:sz w:val="19"/>
              </w:rPr>
              <w:t>Feature table and integer-to-label maps for the six encoded attributes</w:t>
            </w:r>
          </w:p>
        </w:tc>
        <w:tc>
          <w:tcPr>
            <w:tcW w:w="1728" w:type="dxa"/>
          </w:tcPr>
          <w:p w:rsidR="007D5A66" w:rsidRDefault="00DF07C1">
            <w:pPr>
              <w:spacing w:after="40" w:line="240" w:lineRule="auto"/>
              <w:jc w:val="left"/>
            </w:pPr>
            <w:r>
              <w:rPr>
                <w:rFonts w:cs="Times New Roman"/>
                <w:sz w:val="19"/>
              </w:rPr>
              <w:t>Upload, rebuild</w:t>
            </w:r>
          </w:p>
        </w:tc>
      </w:tr>
      <w:tr w:rsidR="007D5A66">
        <w:trPr>
          <w:cantSplit/>
          <w:jc w:val="center"/>
        </w:trPr>
        <w:tc>
          <w:tcPr>
            <w:tcW w:w="3024" w:type="dxa"/>
          </w:tcPr>
          <w:p w:rsidR="007D5A66" w:rsidRDefault="00DF07C1">
            <w:pPr>
              <w:spacing w:after="40" w:line="240" w:lineRule="auto"/>
              <w:jc w:val="left"/>
            </w:pPr>
            <w:r>
              <w:rPr>
                <w:rFonts w:cs="Times New Roman"/>
                <w:sz w:val="19"/>
              </w:rPr>
              <w:t>train_df, test_df</w:t>
            </w:r>
          </w:p>
        </w:tc>
        <w:tc>
          <w:tcPr>
            <w:tcW w:w="4608" w:type="dxa"/>
          </w:tcPr>
          <w:p w:rsidR="007D5A66" w:rsidRDefault="00DF07C1">
            <w:pPr>
              <w:spacing w:after="40" w:line="240" w:lineRule="auto"/>
              <w:jc w:val="left"/>
            </w:pPr>
            <w:r>
              <w:rPr>
                <w:rFonts w:cs="Times New Roman"/>
                <w:sz w:val="19"/>
              </w:rPr>
              <w:t>The last chronological split</w:t>
            </w:r>
          </w:p>
        </w:tc>
        <w:tc>
          <w:tcPr>
            <w:tcW w:w="1728" w:type="dxa"/>
          </w:tcPr>
          <w:p w:rsidR="007D5A66" w:rsidRDefault="00DF07C1">
            <w:pPr>
              <w:spacing w:after="40" w:line="240" w:lineRule="auto"/>
              <w:jc w:val="left"/>
            </w:pPr>
            <w:r>
              <w:rPr>
                <w:rFonts w:cs="Times New Roman"/>
                <w:sz w:val="19"/>
              </w:rPr>
              <w:t>Rebuild</w:t>
            </w:r>
          </w:p>
        </w:tc>
      </w:tr>
      <w:tr w:rsidR="007D5A66">
        <w:trPr>
          <w:cantSplit/>
          <w:jc w:val="center"/>
        </w:trPr>
        <w:tc>
          <w:tcPr>
            <w:tcW w:w="3024" w:type="dxa"/>
          </w:tcPr>
          <w:p w:rsidR="007D5A66" w:rsidRDefault="00DF07C1">
            <w:pPr>
              <w:spacing w:after="40" w:line="240" w:lineRule="auto"/>
              <w:jc w:val="left"/>
            </w:pPr>
            <w:r>
              <w:rPr>
                <w:rFonts w:cs="Times New Roman"/>
                <w:sz w:val="19"/>
              </w:rPr>
              <w:lastRenderedPageBreak/>
              <w:t>baseline_model, source_model, adapted_model</w:t>
            </w:r>
          </w:p>
        </w:tc>
        <w:tc>
          <w:tcPr>
            <w:tcW w:w="4608" w:type="dxa"/>
          </w:tcPr>
          <w:p w:rsidR="007D5A66" w:rsidRDefault="00DF07C1">
            <w:pPr>
              <w:spacing w:after="40" w:line="240" w:lineRule="auto"/>
              <w:jc w:val="left"/>
            </w:pPr>
            <w:r>
              <w:rPr>
                <w:rFonts w:cs="Times New Roman"/>
                <w:sz w:val="19"/>
              </w:rPr>
              <w:t>Trained XGBoost</w:t>
            </w:r>
            <w:r>
              <w:rPr>
                <w:rFonts w:cs="Times New Roman"/>
                <w:sz w:val="19"/>
              </w:rPr>
              <w:t xml:space="preserve"> objects</w:t>
            </w:r>
          </w:p>
        </w:tc>
        <w:tc>
          <w:tcPr>
            <w:tcW w:w="1728" w:type="dxa"/>
          </w:tcPr>
          <w:p w:rsidR="007D5A66" w:rsidRDefault="00DF07C1">
            <w:pPr>
              <w:spacing w:after="40" w:line="240" w:lineRule="auto"/>
              <w:jc w:val="left"/>
            </w:pPr>
            <w:r>
              <w:rPr>
                <w:rFonts w:cs="Times New Roman"/>
                <w:sz w:val="19"/>
              </w:rPr>
              <w:t>Upload, rebuild</w:t>
            </w:r>
          </w:p>
        </w:tc>
      </w:tr>
      <w:tr w:rsidR="007D5A66">
        <w:trPr>
          <w:cantSplit/>
          <w:jc w:val="center"/>
        </w:trPr>
        <w:tc>
          <w:tcPr>
            <w:tcW w:w="3024" w:type="dxa"/>
          </w:tcPr>
          <w:p w:rsidR="007D5A66" w:rsidRDefault="00DF07C1">
            <w:pPr>
              <w:spacing w:after="40" w:line="240" w:lineRule="auto"/>
              <w:jc w:val="left"/>
            </w:pPr>
            <w:r>
              <w:rPr>
                <w:rFonts w:cs="Times New Roman"/>
                <w:sz w:val="19"/>
              </w:rPr>
              <w:t>domain_eval, domain_run</w:t>
            </w:r>
          </w:p>
        </w:tc>
        <w:tc>
          <w:tcPr>
            <w:tcW w:w="4608" w:type="dxa"/>
          </w:tcPr>
          <w:p w:rsidR="007D5A66" w:rsidRDefault="00DF07C1">
            <w:pPr>
              <w:spacing w:after="40" w:line="240" w:lineRule="auto"/>
              <w:jc w:val="left"/>
            </w:pPr>
            <w:r>
              <w:rPr>
                <w:rFonts w:cs="Times New Roman"/>
                <w:sz w:val="19"/>
              </w:rPr>
              <w:t>Before-and-after metrics and the full domain result</w:t>
            </w:r>
          </w:p>
        </w:tc>
        <w:tc>
          <w:tcPr>
            <w:tcW w:w="1728" w:type="dxa"/>
          </w:tcPr>
          <w:p w:rsidR="007D5A66" w:rsidRDefault="00DF07C1">
            <w:pPr>
              <w:spacing w:after="40" w:line="240" w:lineRule="auto"/>
              <w:jc w:val="left"/>
            </w:pPr>
            <w:r>
              <w:rPr>
                <w:rFonts w:cs="Times New Roman"/>
                <w:sz w:val="19"/>
              </w:rPr>
              <w:t>Upload, rebuild</w:t>
            </w:r>
          </w:p>
        </w:tc>
      </w:tr>
      <w:tr w:rsidR="007D5A66">
        <w:trPr>
          <w:cantSplit/>
          <w:jc w:val="center"/>
        </w:trPr>
        <w:tc>
          <w:tcPr>
            <w:tcW w:w="3024" w:type="dxa"/>
          </w:tcPr>
          <w:p w:rsidR="007D5A66" w:rsidRDefault="00DF07C1">
            <w:pPr>
              <w:spacing w:after="40" w:line="240" w:lineRule="auto"/>
              <w:jc w:val="left"/>
            </w:pPr>
            <w:r>
              <w:rPr>
                <w:rFonts w:cs="Times New Roman"/>
                <w:sz w:val="19"/>
              </w:rPr>
              <w:t>results</w:t>
            </w:r>
          </w:p>
        </w:tc>
        <w:tc>
          <w:tcPr>
            <w:tcW w:w="4608" w:type="dxa"/>
          </w:tcPr>
          <w:p w:rsidR="007D5A66" w:rsidRDefault="00DF07C1">
            <w:pPr>
              <w:spacing w:after="40" w:line="240" w:lineRule="auto"/>
              <w:jc w:val="left"/>
            </w:pPr>
            <w:r>
              <w:rPr>
                <w:rFonts w:cs="Times New Roman"/>
                <w:sz w:val="19"/>
              </w:rPr>
              <w:t>Metric dictionaries keyed by model name</w:t>
            </w:r>
          </w:p>
        </w:tc>
        <w:tc>
          <w:tcPr>
            <w:tcW w:w="1728" w:type="dxa"/>
          </w:tcPr>
          <w:p w:rsidR="007D5A66" w:rsidRDefault="00DF07C1">
            <w:pPr>
              <w:spacing w:after="40" w:line="240" w:lineRule="auto"/>
              <w:jc w:val="left"/>
            </w:pPr>
            <w:r>
              <w:rPr>
                <w:rFonts w:cs="Times New Roman"/>
                <w:sz w:val="19"/>
              </w:rPr>
              <w:t>Upload, rebuild</w:t>
            </w:r>
          </w:p>
        </w:tc>
      </w:tr>
      <w:tr w:rsidR="007D5A66">
        <w:trPr>
          <w:cantSplit/>
          <w:jc w:val="center"/>
        </w:trPr>
        <w:tc>
          <w:tcPr>
            <w:tcW w:w="3024" w:type="dxa"/>
          </w:tcPr>
          <w:p w:rsidR="007D5A66" w:rsidRDefault="00DF07C1">
            <w:pPr>
              <w:spacing w:after="40" w:line="240" w:lineRule="auto"/>
              <w:jc w:val="left"/>
            </w:pPr>
            <w:r>
              <w:rPr>
                <w:rFonts w:cs="Times New Roman"/>
                <w:sz w:val="19"/>
              </w:rPr>
              <w:t>last_forecast</w:t>
            </w:r>
          </w:p>
        </w:tc>
        <w:tc>
          <w:tcPr>
            <w:tcW w:w="4608" w:type="dxa"/>
          </w:tcPr>
          <w:p w:rsidR="007D5A66" w:rsidRDefault="00DF07C1">
            <w:pPr>
              <w:spacing w:after="40" w:line="240" w:lineRule="auto"/>
              <w:jc w:val="left"/>
            </w:pPr>
            <w:r>
              <w:rPr>
                <w:rFonts w:cs="Times New Roman"/>
                <w:sz w:val="19"/>
              </w:rPr>
              <w:t>The latest forecast table (read by the AI summary)</w:t>
            </w:r>
          </w:p>
        </w:tc>
        <w:tc>
          <w:tcPr>
            <w:tcW w:w="1728" w:type="dxa"/>
          </w:tcPr>
          <w:p w:rsidR="007D5A66" w:rsidRDefault="00DF07C1">
            <w:pPr>
              <w:spacing w:after="40" w:line="240" w:lineRule="auto"/>
              <w:jc w:val="left"/>
            </w:pPr>
            <w:r>
              <w:rPr>
                <w:rFonts w:cs="Times New Roman"/>
                <w:sz w:val="19"/>
              </w:rPr>
              <w:t>Upload,</w:t>
            </w:r>
            <w:r>
              <w:rPr>
                <w:rFonts w:cs="Times New Roman"/>
                <w:sz w:val="19"/>
              </w:rPr>
              <w:t xml:space="preserve"> rebuild</w:t>
            </w:r>
          </w:p>
        </w:tc>
      </w:tr>
    </w:tbl>
    <w:p w:rsidR="007D5A66" w:rsidRDefault="007D5A66">
      <w:pPr>
        <w:spacing w:line="192" w:lineRule="auto"/>
      </w:pPr>
    </w:p>
    <w:p w:rsidR="007D5A66" w:rsidRDefault="00DF07C1">
      <w:r>
        <w:rPr>
          <w:rFonts w:cs="Times New Roman"/>
        </w:rPr>
        <w:t xml:space="preserve">Three files persist across restarts: </w:t>
      </w:r>
      <w:r>
        <w:rPr>
          <w:rFonts w:ascii="Consolas" w:eastAsia="Consolas" w:hAnsi="Consolas" w:cs="Consolas"/>
          <w:sz w:val="21"/>
        </w:rPr>
        <w:t>models/baseline_xgboost.joblib</w:t>
      </w:r>
      <w:r>
        <w:rPr>
          <w:rFonts w:cs="Times New Roman"/>
        </w:rPr>
        <w:t xml:space="preserve">, </w:t>
      </w:r>
      <w:r>
        <w:rPr>
          <w:rFonts w:ascii="Consolas" w:eastAsia="Consolas" w:hAnsi="Consolas" w:cs="Consolas"/>
          <w:sz w:val="21"/>
        </w:rPr>
        <w:t>models/adapted_xgboost.joblib</w:t>
      </w:r>
      <w:r>
        <w:rPr>
          <w:rFonts w:cs="Times New Roman"/>
        </w:rPr>
        <w:t xml:space="preserve"> and </w:t>
      </w:r>
      <w:r>
        <w:rPr>
          <w:rFonts w:ascii="Consolas" w:eastAsia="Consolas" w:hAnsi="Consolas" w:cs="Consolas"/>
          <w:sz w:val="21"/>
        </w:rPr>
        <w:t>models/feature_info.joblib</w:t>
      </w:r>
      <w:r>
        <w:rPr>
          <w:rFonts w:cs="Times New Roman"/>
        </w:rPr>
        <w:t xml:space="preserve">, which stores the ordered list of feature columns so a loaded model can be used with a rebuilt table. The </w:t>
      </w:r>
      <w:r>
        <w:rPr>
          <w:rFonts w:ascii="Consolas" w:eastAsia="Consolas" w:hAnsi="Consolas" w:cs="Consolas"/>
          <w:sz w:val="21"/>
        </w:rPr>
        <w:t>models/</w:t>
      </w:r>
      <w:r>
        <w:rPr>
          <w:rFonts w:cs="Times New Roman"/>
        </w:rPr>
        <w:t xml:space="preserve"> and </w:t>
      </w:r>
      <w:r>
        <w:rPr>
          <w:rFonts w:ascii="Consolas" w:eastAsia="Consolas" w:hAnsi="Consolas" w:cs="Consolas"/>
          <w:sz w:val="21"/>
        </w:rPr>
        <w:t>data/</w:t>
      </w:r>
      <w:r>
        <w:rPr>
          <w:rFonts w:cs="Times New Roman"/>
        </w:rPr>
        <w:t xml:space="preserve"> folders are git-ignored. A new upload calls </w:t>
      </w:r>
      <w:r>
        <w:rPr>
          <w:rFonts w:ascii="Consolas" w:eastAsia="Consolas" w:hAnsi="Consolas" w:cs="Consolas"/>
          <w:sz w:val="21"/>
        </w:rPr>
        <w:t>reset_downstream</w:t>
      </w:r>
      <w:r>
        <w:rPr>
          <w:rFonts w:cs="Times New Roman"/>
        </w:rPr>
        <w:t>, so a model trained on old data can never be shown next to new data.</w:t>
      </w:r>
    </w:p>
    <w:p w:rsidR="007D5A66" w:rsidRDefault="00DF07C1">
      <w:pPr>
        <w:pStyle w:val="Heading2"/>
      </w:pPr>
      <w:r>
        <w:t>1.6 Core algorithm design</w:t>
      </w:r>
    </w:p>
    <w:p w:rsidR="007D5A66" w:rsidRDefault="00DF07C1">
      <w:pPr>
        <w:keepNext/>
        <w:spacing w:after="80" w:line="240" w:lineRule="auto"/>
        <w:jc w:val="center"/>
      </w:pPr>
      <w:r>
        <w:rPr>
          <w:noProof/>
        </w:rPr>
        <w:drawing>
          <wp:inline distT="0" distB="0" distL="0" distR="0">
            <wp:extent cx="4937760" cy="34115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4937760" cy="3411543"/>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from raw transacti</w:t>
      </w:r>
      <w:r>
        <w:rPr>
          <w:rFonts w:cs="Times New Roman"/>
        </w:rPr>
        <w:t>ons to the recursive forecast, with the leakage guards marked.</w:t>
      </w:r>
    </w:p>
    <w:p w:rsidR="007D5A66" w:rsidRDefault="00DF07C1">
      <w:r>
        <w:rPr>
          <w:rFonts w:cs="Times New Roman"/>
        </w:rPr>
        <w:t xml:space="preserve">The core algorithm is a sequence of table transformations with three leakage guards: the shifted lag and rolling features, the date-based split and the </w:t>
      </w:r>
      <w:r>
        <w:rPr>
          <w:rFonts w:ascii="Consolas" w:eastAsia="Consolas" w:hAnsi="Consolas" w:cs="Consolas"/>
          <w:sz w:val="21"/>
        </w:rPr>
        <w:t>TimeSeriesSplit</w:t>
      </w:r>
      <w:r>
        <w:rPr>
          <w:rFonts w:cs="Times New Roman"/>
        </w:rPr>
        <w:t xml:space="preserve"> folds used when tuning. I</w:t>
      </w:r>
      <w:r>
        <w:rPr>
          <w:rFonts w:cs="Times New Roman"/>
        </w:rPr>
        <w:t>t ends in a recursive forecast: each predicted day is appended to the history so that the next day's lag and rolling features can be computed. A design consequence, documented honestly in Chapter 8, is that errors compound along the horizon. The forecast a</w:t>
      </w:r>
      <w:r>
        <w:rPr>
          <w:rFonts w:cs="Times New Roman"/>
        </w:rPr>
        <w:t xml:space="preserve">lso reuses the last observed price and sales channel, and refreshes only the </w:t>
      </w:r>
      <w:r>
        <w:rPr>
          <w:rFonts w:cs="Times New Roman"/>
        </w:rPr>
        <w:lastRenderedPageBreak/>
        <w:t>calendar features the route updates (year, month, day, weekday, weekend and the sine and cosine encodings).</w:t>
      </w:r>
    </w:p>
    <w:p w:rsidR="007D5A66" w:rsidRDefault="00DF07C1">
      <w:pPr>
        <w:keepNext/>
        <w:spacing w:after="80" w:line="240" w:lineRule="auto"/>
        <w:jc w:val="center"/>
      </w:pPr>
      <w:r>
        <w:rPr>
          <w:noProof/>
        </w:rPr>
        <w:drawing>
          <wp:inline distT="0" distB="0" distL="0" distR="0">
            <wp:extent cx="4754880" cy="3285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omain_adaptation.png"/>
                    <pic:cNvPicPr/>
                  </pic:nvPicPr>
                  <pic:blipFill>
                    <a:blip r:embed="rId18"/>
                    <a:stretch>
                      <a:fillRect/>
                    </a:stretch>
                  </pic:blipFill>
                  <pic:spPr>
                    <a:xfrm>
                      <a:off x="0" y="0"/>
                      <a:ext cx="4754880" cy="3285190"/>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Flowchart of importance-weighted </w:t>
      </w:r>
      <w:r>
        <w:rPr>
          <w:rFonts w:cs="Times New Roman"/>
        </w:rPr>
        <w:t>domain adaptation as implemented in domain_adaptation.py and the /api/domain/run route.</w:t>
      </w:r>
    </w:p>
    <w:p w:rsidR="007D5A66" w:rsidRDefault="00DF07C1">
      <w:r>
        <w:rPr>
          <w:rFonts w:cs="Times New Roman"/>
        </w:rPr>
        <w:t>The domain-adaptation flowchart shows the procedure of Section 6.8. The design decision to clip the weights at 20 protects the weighted loss from a few extreme rows. Th</w:t>
      </w:r>
      <w:r>
        <w:rPr>
          <w:rFonts w:cs="Times New Roman"/>
        </w:rPr>
        <w:t>e decision not to rescale the weights to a mean of one is simple to state and turned out to matter; Chapter 8 reports what happened when the two domains were perfectly separable. The idea follows covariate-shift correction by importance weighting [10], [12</w:t>
      </w:r>
      <w:r>
        <w:rPr>
          <w:rFonts w:cs="Times New Roman"/>
        </w:rPr>
        <w:t>], with the logistic classifier standing in for a direct density-ratio estimate.</w:t>
      </w:r>
    </w:p>
    <w:p w:rsidR="007D5A66" w:rsidRDefault="00DF07C1">
      <w:pPr>
        <w:keepNext/>
        <w:spacing w:after="80" w:line="240" w:lineRule="auto"/>
        <w:jc w:val="center"/>
      </w:pPr>
      <w:r>
        <w:rPr>
          <w:noProof/>
        </w:rPr>
        <w:lastRenderedPageBreak/>
        <w:drawing>
          <wp:inline distT="0" distB="0" distL="0" distR="0">
            <wp:extent cx="4937760" cy="28728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4937760" cy="2872879"/>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Model architecture: 31 input features in four groups feeding one XGBoost regressor, with the baselines and the weighted variant.</w:t>
      </w:r>
    </w:p>
    <w:p w:rsidR="007D5A66" w:rsidRDefault="00DF07C1">
      <w:r>
        <w:rPr>
          <w:rFonts w:cs="Times New Roman"/>
        </w:rPr>
        <w:t>The mode</w:t>
      </w:r>
      <w:r>
        <w:rPr>
          <w:rFonts w:cs="Times New Roman"/>
        </w:rPr>
        <w:t xml:space="preserve">l itself is a single regressor. The 31 inputs fall into four groups (price and channel, six encoded attributes, fourteen calendar features, nine lag and rolling features), and the weighted variant differs only in the per-row sample weights passed to </w:t>
      </w:r>
      <w:r>
        <w:rPr>
          <w:rFonts w:ascii="Consolas" w:eastAsia="Consolas" w:hAnsi="Consolas" w:cs="Consolas"/>
          <w:sz w:val="21"/>
        </w:rPr>
        <w:t>fit</w:t>
      </w:r>
      <w:r>
        <w:rPr>
          <w:rFonts w:cs="Times New Roman"/>
        </w:rPr>
        <w:t>. K</w:t>
      </w:r>
      <w:r>
        <w:rPr>
          <w:rFonts w:cs="Times New Roman"/>
        </w:rPr>
        <w:t>eeping the adapted model identical in structure to the source model is intentional: any difference in the results can then be attributed to the weights.</w:t>
      </w:r>
    </w:p>
    <w:p w:rsidR="007D5A66" w:rsidRDefault="00DF07C1">
      <w:pPr>
        <w:pStyle w:val="Heading2"/>
      </w:pPr>
      <w:r>
        <w:t>1.7 Module design</w:t>
      </w:r>
    </w:p>
    <w:p w:rsidR="007D5A66" w:rsidRDefault="00DF07C1">
      <w:r>
        <w:rPr>
          <w:rFonts w:cs="Times New Roman"/>
        </w:rPr>
        <w:t xml:space="preserve">The code is split so that each file has one reason to change. Line counts below were </w:t>
      </w:r>
      <w:r>
        <w:rPr>
          <w:rFonts w:cs="Times New Roman"/>
        </w:rPr>
        <w:t>measured from the repository.</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Modules, sizes and responsibilities.</w:t>
      </w:r>
    </w:p>
    <w:tbl>
      <w:tblPr>
        <w:tblStyle w:val="TableGrid"/>
        <w:tblW w:w="0" w:type="auto"/>
        <w:jc w:val="center"/>
        <w:tblLook w:val="04A0" w:firstRow="1" w:lastRow="0" w:firstColumn="1" w:lastColumn="0" w:noHBand="0" w:noVBand="1"/>
      </w:tblPr>
      <w:tblGrid>
        <w:gridCol w:w="2838"/>
        <w:gridCol w:w="841"/>
        <w:gridCol w:w="5203"/>
      </w:tblGrid>
      <w:tr w:rsidR="007D5A66">
        <w:trPr>
          <w:cantSplit/>
          <w:tblHeader/>
          <w:jc w:val="center"/>
        </w:trPr>
        <w:tc>
          <w:tcPr>
            <w:tcW w:w="2880" w:type="dxa"/>
            <w:shd w:val="clear" w:color="auto" w:fill="1B2A41"/>
          </w:tcPr>
          <w:p w:rsidR="007D5A66" w:rsidRDefault="00DF07C1">
            <w:pPr>
              <w:spacing w:after="40" w:line="240" w:lineRule="auto"/>
              <w:jc w:val="center"/>
            </w:pPr>
            <w:r>
              <w:rPr>
                <w:rFonts w:cs="Times New Roman"/>
                <w:b/>
                <w:color w:val="FFFFFF"/>
                <w:sz w:val="19"/>
              </w:rPr>
              <w:t>Module</w:t>
            </w:r>
          </w:p>
        </w:tc>
        <w:tc>
          <w:tcPr>
            <w:tcW w:w="864" w:type="dxa"/>
            <w:shd w:val="clear" w:color="auto" w:fill="1B2A41"/>
          </w:tcPr>
          <w:p w:rsidR="007D5A66" w:rsidRDefault="00DF07C1">
            <w:pPr>
              <w:spacing w:after="40" w:line="240" w:lineRule="auto"/>
              <w:jc w:val="center"/>
            </w:pPr>
            <w:r>
              <w:rPr>
                <w:rFonts w:cs="Times New Roman"/>
                <w:b/>
                <w:color w:val="FFFFFF"/>
                <w:sz w:val="19"/>
              </w:rPr>
              <w:t>Lines</w:t>
            </w:r>
          </w:p>
        </w:tc>
        <w:tc>
          <w:tcPr>
            <w:tcW w:w="5616" w:type="dxa"/>
            <w:shd w:val="clear" w:color="auto" w:fill="1B2A41"/>
          </w:tcPr>
          <w:p w:rsidR="007D5A66" w:rsidRDefault="00DF07C1">
            <w:pPr>
              <w:spacing w:after="40" w:line="240" w:lineRule="auto"/>
              <w:jc w:val="center"/>
            </w:pPr>
            <w:r>
              <w:rPr>
                <w:rFonts w:cs="Times New Roman"/>
                <w:b/>
                <w:color w:val="FFFFFF"/>
                <w:sz w:val="19"/>
              </w:rPr>
              <w:t>Responsibility</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src/data_loader.py</w:t>
            </w:r>
          </w:p>
        </w:tc>
        <w:tc>
          <w:tcPr>
            <w:tcW w:w="864" w:type="dxa"/>
          </w:tcPr>
          <w:p w:rsidR="007D5A66" w:rsidRDefault="00DF07C1">
            <w:pPr>
              <w:spacing w:after="40" w:line="240" w:lineRule="auto"/>
              <w:jc w:val="right"/>
            </w:pPr>
            <w:r>
              <w:rPr>
                <w:rFonts w:cs="Times New Roman"/>
                <w:sz w:val="19"/>
              </w:rPr>
              <w:t>104</w:t>
            </w:r>
          </w:p>
        </w:tc>
        <w:tc>
          <w:tcPr>
            <w:tcW w:w="5616" w:type="dxa"/>
          </w:tcPr>
          <w:p w:rsidR="007D5A66" w:rsidRDefault="00DF07C1">
            <w:pPr>
              <w:spacing w:after="40" w:line="240" w:lineRule="auto"/>
              <w:jc w:val="left"/>
            </w:pPr>
            <w:r>
              <w:rPr>
                <w:rFonts w:cs="Times New Roman"/>
                <w:sz w:val="19"/>
              </w:rPr>
              <w:t xml:space="preserve">Required-column lists and the friendly </w:t>
            </w:r>
            <w:r>
              <w:rPr>
                <w:rFonts w:ascii="Consolas" w:eastAsia="Consolas" w:hAnsi="Consolas" w:cs="Consolas"/>
                <w:sz w:val="16"/>
              </w:rPr>
              <w:t>DataValidationError</w:t>
            </w:r>
            <w:r>
              <w:rPr>
                <w:rFonts w:cs="Times New Roman"/>
                <w:sz w:val="19"/>
              </w:rPr>
              <w:t xml:space="preserve">; Streamlit upload helpers (the API reuses </w:t>
            </w:r>
            <w:r>
              <w:rPr>
                <w:rFonts w:cs="Times New Roman"/>
                <w:sz w:val="19"/>
              </w:rPr>
              <w:t>only the validators)</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src/preprocessing.py</w:t>
            </w:r>
          </w:p>
        </w:tc>
        <w:tc>
          <w:tcPr>
            <w:tcW w:w="864" w:type="dxa"/>
          </w:tcPr>
          <w:p w:rsidR="007D5A66" w:rsidRDefault="00DF07C1">
            <w:pPr>
              <w:spacing w:after="40" w:line="240" w:lineRule="auto"/>
              <w:jc w:val="right"/>
            </w:pPr>
            <w:r>
              <w:rPr>
                <w:rFonts w:cs="Times New Roman"/>
                <w:sz w:val="19"/>
              </w:rPr>
              <w:t>135</w:t>
            </w:r>
          </w:p>
        </w:tc>
        <w:tc>
          <w:tcPr>
            <w:tcW w:w="5616" w:type="dxa"/>
          </w:tcPr>
          <w:p w:rsidR="007D5A66" w:rsidRDefault="00DF07C1">
            <w:pPr>
              <w:spacing w:after="40" w:line="240" w:lineRule="auto"/>
              <w:jc w:val="left"/>
            </w:pPr>
            <w:r>
              <w:rPr>
                <w:rFonts w:cs="Times New Roman"/>
                <w:sz w:val="19"/>
              </w:rPr>
              <w:t>Clean transactions, articles and customers; left-join; data-quality report</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src/demand_forecasting.py</w:t>
            </w:r>
          </w:p>
        </w:tc>
        <w:tc>
          <w:tcPr>
            <w:tcW w:w="864" w:type="dxa"/>
          </w:tcPr>
          <w:p w:rsidR="007D5A66" w:rsidRDefault="00DF07C1">
            <w:pPr>
              <w:spacing w:after="40" w:line="240" w:lineRule="auto"/>
              <w:jc w:val="right"/>
            </w:pPr>
            <w:r>
              <w:rPr>
                <w:rFonts w:cs="Times New Roman"/>
                <w:sz w:val="19"/>
              </w:rPr>
              <w:t>121</w:t>
            </w:r>
          </w:p>
        </w:tc>
        <w:tc>
          <w:tcPr>
            <w:tcW w:w="5616" w:type="dxa"/>
          </w:tcPr>
          <w:p w:rsidR="007D5A66" w:rsidRDefault="00DF07C1">
            <w:pPr>
              <w:spacing w:after="40" w:line="240" w:lineRule="auto"/>
              <w:jc w:val="left"/>
            </w:pPr>
            <w:r>
              <w:rPr>
                <w:rFonts w:cs="Times New Roman"/>
                <w:sz w:val="19"/>
              </w:rPr>
              <w:t>Aggregate to units per article per day; zero-fill the missing days</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src/feature_engineering.py</w:t>
            </w:r>
          </w:p>
        </w:tc>
        <w:tc>
          <w:tcPr>
            <w:tcW w:w="864" w:type="dxa"/>
          </w:tcPr>
          <w:p w:rsidR="007D5A66" w:rsidRDefault="00DF07C1">
            <w:pPr>
              <w:spacing w:after="40" w:line="240" w:lineRule="auto"/>
              <w:jc w:val="right"/>
            </w:pPr>
            <w:r>
              <w:rPr>
                <w:rFonts w:cs="Times New Roman"/>
                <w:sz w:val="19"/>
              </w:rPr>
              <w:t>165</w:t>
            </w:r>
          </w:p>
        </w:tc>
        <w:tc>
          <w:tcPr>
            <w:tcW w:w="5616" w:type="dxa"/>
          </w:tcPr>
          <w:p w:rsidR="007D5A66" w:rsidRDefault="00DF07C1">
            <w:pPr>
              <w:spacing w:after="40" w:line="240" w:lineRule="auto"/>
              <w:jc w:val="left"/>
            </w:pPr>
            <w:r>
              <w:rPr>
                <w:rFonts w:cs="Times New Roman"/>
                <w:sz w:val="19"/>
              </w:rPr>
              <w:t>Calendar, cyclical, lag and rolling features; label encoding; feature-column selection</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src/baseline_models.py</w:t>
            </w:r>
          </w:p>
        </w:tc>
        <w:tc>
          <w:tcPr>
            <w:tcW w:w="864" w:type="dxa"/>
          </w:tcPr>
          <w:p w:rsidR="007D5A66" w:rsidRDefault="00DF07C1">
            <w:pPr>
              <w:spacing w:after="40" w:line="240" w:lineRule="auto"/>
              <w:jc w:val="right"/>
            </w:pPr>
            <w:r>
              <w:rPr>
                <w:rFonts w:cs="Times New Roman"/>
                <w:sz w:val="19"/>
              </w:rPr>
              <w:t>106</w:t>
            </w:r>
          </w:p>
        </w:tc>
        <w:tc>
          <w:tcPr>
            <w:tcW w:w="5616" w:type="dxa"/>
          </w:tcPr>
          <w:p w:rsidR="007D5A66" w:rsidRDefault="00DF07C1">
            <w:pPr>
              <w:spacing w:after="40" w:line="240" w:lineRule="auto"/>
              <w:jc w:val="left"/>
            </w:pPr>
            <w:r>
              <w:rPr>
                <w:rFonts w:cs="Times New Roman"/>
                <w:sz w:val="19"/>
              </w:rPr>
              <w:t>Chronological split, moving average, random forest, LightGBM</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src/xgboost_model.py</w:t>
            </w:r>
          </w:p>
        </w:tc>
        <w:tc>
          <w:tcPr>
            <w:tcW w:w="864" w:type="dxa"/>
          </w:tcPr>
          <w:p w:rsidR="007D5A66" w:rsidRDefault="00DF07C1">
            <w:pPr>
              <w:spacing w:after="40" w:line="240" w:lineRule="auto"/>
              <w:jc w:val="right"/>
            </w:pPr>
            <w:r>
              <w:rPr>
                <w:rFonts w:cs="Times New Roman"/>
                <w:sz w:val="19"/>
              </w:rPr>
              <w:t>95</w:t>
            </w:r>
          </w:p>
        </w:tc>
        <w:tc>
          <w:tcPr>
            <w:tcW w:w="5616" w:type="dxa"/>
          </w:tcPr>
          <w:p w:rsidR="007D5A66" w:rsidRDefault="00DF07C1">
            <w:pPr>
              <w:spacing w:after="40" w:line="240" w:lineRule="auto"/>
              <w:jc w:val="left"/>
            </w:pPr>
            <w:r>
              <w:rPr>
                <w:rFonts w:cs="Times New Roman"/>
                <w:sz w:val="19"/>
              </w:rPr>
              <w:t>XGBoost with optional sample weights; TimeSeriesSplit r</w:t>
            </w:r>
            <w:r>
              <w:rPr>
                <w:rFonts w:cs="Times New Roman"/>
                <w:sz w:val="19"/>
              </w:rPr>
              <w:t>andom search; importance</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src/domain_adaptation.py</w:t>
            </w:r>
          </w:p>
        </w:tc>
        <w:tc>
          <w:tcPr>
            <w:tcW w:w="864" w:type="dxa"/>
          </w:tcPr>
          <w:p w:rsidR="007D5A66" w:rsidRDefault="00DF07C1">
            <w:pPr>
              <w:spacing w:after="40" w:line="240" w:lineRule="auto"/>
              <w:jc w:val="right"/>
            </w:pPr>
            <w:r>
              <w:rPr>
                <w:rFonts w:cs="Times New Roman"/>
                <w:sz w:val="19"/>
              </w:rPr>
              <w:t>141</w:t>
            </w:r>
          </w:p>
        </w:tc>
        <w:tc>
          <w:tcPr>
            <w:tcW w:w="5616" w:type="dxa"/>
          </w:tcPr>
          <w:p w:rsidR="007D5A66" w:rsidRDefault="00DF07C1">
            <w:pPr>
              <w:spacing w:after="40" w:line="240" w:lineRule="auto"/>
              <w:jc w:val="left"/>
            </w:pPr>
            <w:r>
              <w:rPr>
                <w:rFonts w:cs="Times New Roman"/>
                <w:sz w:val="19"/>
              </w:rPr>
              <w:t>Domain split, logistic domain classifier, importance weights, shift table, weighted model</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src/evaluation.py</w:t>
            </w:r>
          </w:p>
        </w:tc>
        <w:tc>
          <w:tcPr>
            <w:tcW w:w="864" w:type="dxa"/>
          </w:tcPr>
          <w:p w:rsidR="007D5A66" w:rsidRDefault="00DF07C1">
            <w:pPr>
              <w:spacing w:after="40" w:line="240" w:lineRule="auto"/>
              <w:jc w:val="right"/>
            </w:pPr>
            <w:r>
              <w:rPr>
                <w:rFonts w:cs="Times New Roman"/>
                <w:sz w:val="19"/>
              </w:rPr>
              <w:t>117</w:t>
            </w:r>
          </w:p>
        </w:tc>
        <w:tc>
          <w:tcPr>
            <w:tcW w:w="5616" w:type="dxa"/>
          </w:tcPr>
          <w:p w:rsidR="007D5A66" w:rsidRDefault="00DF07C1">
            <w:pPr>
              <w:spacing w:after="40" w:line="240" w:lineRule="auto"/>
              <w:jc w:val="left"/>
            </w:pPr>
            <w:r>
              <w:rPr>
                <w:rFonts w:cs="Times New Roman"/>
                <w:sz w:val="19"/>
              </w:rPr>
              <w:t>RMSE, MAE, safe MAPE, R2, comparison table, before-and-after report</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src/visualization.py</w:t>
            </w:r>
          </w:p>
        </w:tc>
        <w:tc>
          <w:tcPr>
            <w:tcW w:w="864" w:type="dxa"/>
          </w:tcPr>
          <w:p w:rsidR="007D5A66" w:rsidRDefault="00DF07C1">
            <w:pPr>
              <w:spacing w:after="40" w:line="240" w:lineRule="auto"/>
              <w:jc w:val="right"/>
            </w:pPr>
            <w:r>
              <w:rPr>
                <w:rFonts w:cs="Times New Roman"/>
                <w:sz w:val="19"/>
              </w:rPr>
              <w:t>119</w:t>
            </w:r>
          </w:p>
        </w:tc>
        <w:tc>
          <w:tcPr>
            <w:tcW w:w="5616" w:type="dxa"/>
          </w:tcPr>
          <w:p w:rsidR="007D5A66" w:rsidRDefault="00DF07C1">
            <w:pPr>
              <w:spacing w:after="40" w:line="240" w:lineRule="auto"/>
              <w:jc w:val="left"/>
            </w:pPr>
            <w:r>
              <w:rPr>
                <w:rFonts w:cs="Times New Roman"/>
                <w:sz w:val="19"/>
              </w:rPr>
              <w:t>Plotly figures for the Streamlit app</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src/gemini_helper.py</w:t>
            </w:r>
          </w:p>
        </w:tc>
        <w:tc>
          <w:tcPr>
            <w:tcW w:w="864" w:type="dxa"/>
          </w:tcPr>
          <w:p w:rsidR="007D5A66" w:rsidRDefault="00DF07C1">
            <w:pPr>
              <w:spacing w:after="40" w:line="240" w:lineRule="auto"/>
              <w:jc w:val="right"/>
            </w:pPr>
            <w:r>
              <w:rPr>
                <w:rFonts w:cs="Times New Roman"/>
                <w:sz w:val="19"/>
              </w:rPr>
              <w:t>119</w:t>
            </w:r>
          </w:p>
        </w:tc>
        <w:tc>
          <w:tcPr>
            <w:tcW w:w="5616" w:type="dxa"/>
          </w:tcPr>
          <w:p w:rsidR="007D5A66" w:rsidRDefault="00DF07C1">
            <w:pPr>
              <w:spacing w:after="40" w:line="240" w:lineRule="auto"/>
              <w:jc w:val="left"/>
            </w:pPr>
            <w:r>
              <w:rPr>
                <w:rFonts w:cs="Times New Roman"/>
                <w:sz w:val="19"/>
              </w:rPr>
              <w:t>Builds the aggregated, raw-data-free context for AI Insights</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lastRenderedPageBreak/>
              <w:t>backend/main.py</w:t>
            </w:r>
          </w:p>
        </w:tc>
        <w:tc>
          <w:tcPr>
            <w:tcW w:w="864" w:type="dxa"/>
          </w:tcPr>
          <w:p w:rsidR="007D5A66" w:rsidRDefault="00DF07C1">
            <w:pPr>
              <w:spacing w:after="40" w:line="240" w:lineRule="auto"/>
              <w:jc w:val="right"/>
            </w:pPr>
            <w:r>
              <w:rPr>
                <w:rFonts w:cs="Times New Roman"/>
                <w:sz w:val="19"/>
              </w:rPr>
              <w:t>626</w:t>
            </w:r>
          </w:p>
        </w:tc>
        <w:tc>
          <w:tcPr>
            <w:tcW w:w="5616" w:type="dxa"/>
          </w:tcPr>
          <w:p w:rsidR="007D5A66" w:rsidRDefault="00DF07C1">
            <w:pPr>
              <w:spacing w:after="40" w:line="240" w:lineRule="auto"/>
              <w:jc w:val="left"/>
            </w:pPr>
            <w:r>
              <w:rPr>
                <w:rFonts w:cs="Times New Roman"/>
                <w:sz w:val="19"/>
              </w:rPr>
              <w:t>FastAPI application: 22 routes, request models, gating helpers</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backend/state.py</w:t>
            </w:r>
          </w:p>
        </w:tc>
        <w:tc>
          <w:tcPr>
            <w:tcW w:w="864" w:type="dxa"/>
          </w:tcPr>
          <w:p w:rsidR="007D5A66" w:rsidRDefault="00DF07C1">
            <w:pPr>
              <w:spacing w:after="40" w:line="240" w:lineRule="auto"/>
              <w:jc w:val="right"/>
            </w:pPr>
            <w:r>
              <w:rPr>
                <w:rFonts w:cs="Times New Roman"/>
                <w:sz w:val="19"/>
              </w:rPr>
              <w:t>90</w:t>
            </w:r>
          </w:p>
        </w:tc>
        <w:tc>
          <w:tcPr>
            <w:tcW w:w="5616" w:type="dxa"/>
          </w:tcPr>
          <w:p w:rsidR="007D5A66" w:rsidRDefault="00DF07C1">
            <w:pPr>
              <w:spacing w:after="40" w:line="240" w:lineRule="auto"/>
              <w:jc w:val="left"/>
            </w:pPr>
            <w:r>
              <w:rPr>
                <w:rFonts w:cs="Times New Roman"/>
                <w:sz w:val="19"/>
              </w:rPr>
              <w:t xml:space="preserve">Shared pipeline state </w:t>
            </w:r>
            <w:r>
              <w:rPr>
                <w:rFonts w:ascii="Consolas" w:eastAsia="Consolas" w:hAnsi="Consolas" w:cs="Consolas"/>
                <w:sz w:val="16"/>
              </w:rPr>
              <w:t>S</w:t>
            </w:r>
            <w:r>
              <w:rPr>
                <w:rFonts w:cs="Times New Roman"/>
                <w:sz w:val="19"/>
              </w:rPr>
              <w:t xml:space="preserve">, lock, model paths, </w:t>
            </w:r>
            <w:r>
              <w:rPr>
                <w:rFonts w:ascii="Consolas" w:eastAsia="Consolas" w:hAnsi="Consolas" w:cs="Consolas"/>
                <w:sz w:val="16"/>
              </w:rPr>
              <w:t>.env</w:t>
            </w:r>
            <w:r>
              <w:rPr>
                <w:rFonts w:cs="Times New Roman"/>
                <w:sz w:val="19"/>
              </w:rPr>
              <w:t xml:space="preserve"> reader, JSON cleaner</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backend/gemini_api.py</w:t>
            </w:r>
          </w:p>
        </w:tc>
        <w:tc>
          <w:tcPr>
            <w:tcW w:w="864" w:type="dxa"/>
          </w:tcPr>
          <w:p w:rsidR="007D5A66" w:rsidRDefault="00DF07C1">
            <w:pPr>
              <w:spacing w:after="40" w:line="240" w:lineRule="auto"/>
              <w:jc w:val="right"/>
            </w:pPr>
            <w:r>
              <w:rPr>
                <w:rFonts w:cs="Times New Roman"/>
                <w:sz w:val="19"/>
              </w:rPr>
              <w:t>70</w:t>
            </w:r>
          </w:p>
        </w:tc>
        <w:tc>
          <w:tcPr>
            <w:tcW w:w="5616" w:type="dxa"/>
          </w:tcPr>
          <w:p w:rsidR="007D5A66" w:rsidRDefault="00DF07C1">
            <w:pPr>
              <w:spacing w:after="40" w:line="240" w:lineRule="auto"/>
              <w:jc w:val="left"/>
            </w:pPr>
            <w:r>
              <w:rPr>
                <w:rFonts w:cs="Times New Roman"/>
                <w:sz w:val="19"/>
              </w:rPr>
              <w:t xml:space="preserve">REST call to Gemini with the key and model from </w:t>
            </w:r>
            <w:r>
              <w:rPr>
                <w:rFonts w:ascii="Consolas" w:eastAsia="Consolas" w:hAnsi="Consolas" w:cs="Consolas"/>
                <w:sz w:val="16"/>
              </w:rPr>
              <w:t>.env</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app.py</w:t>
            </w:r>
          </w:p>
        </w:tc>
        <w:tc>
          <w:tcPr>
            <w:tcW w:w="864" w:type="dxa"/>
          </w:tcPr>
          <w:p w:rsidR="007D5A66" w:rsidRDefault="00DF07C1">
            <w:pPr>
              <w:spacing w:after="40" w:line="240" w:lineRule="auto"/>
              <w:jc w:val="right"/>
            </w:pPr>
            <w:r>
              <w:rPr>
                <w:rFonts w:cs="Times New Roman"/>
                <w:sz w:val="19"/>
              </w:rPr>
              <w:t>597</w:t>
            </w:r>
          </w:p>
        </w:tc>
        <w:tc>
          <w:tcPr>
            <w:tcW w:w="5616" w:type="dxa"/>
          </w:tcPr>
          <w:p w:rsidR="007D5A66" w:rsidRDefault="00DF07C1">
            <w:pPr>
              <w:spacing w:after="40" w:line="240" w:lineRule="auto"/>
              <w:jc w:val="left"/>
            </w:pPr>
            <w:r>
              <w:rPr>
                <w:rFonts w:cs="Times New Roman"/>
                <w:sz w:val="19"/>
              </w:rPr>
              <w:t>Original Streamlit application, 11 pages (kept unchanged)</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frontend/src/</w:t>
            </w:r>
          </w:p>
        </w:tc>
        <w:tc>
          <w:tcPr>
            <w:tcW w:w="864" w:type="dxa"/>
          </w:tcPr>
          <w:p w:rsidR="007D5A66" w:rsidRDefault="00DF07C1">
            <w:pPr>
              <w:spacing w:after="40" w:line="240" w:lineRule="auto"/>
              <w:jc w:val="right"/>
            </w:pPr>
            <w:r>
              <w:rPr>
                <w:rFonts w:cs="Times New Roman"/>
                <w:sz w:val="19"/>
              </w:rPr>
              <w:t>4,414</w:t>
            </w:r>
          </w:p>
        </w:tc>
        <w:tc>
          <w:tcPr>
            <w:tcW w:w="5616" w:type="dxa"/>
          </w:tcPr>
          <w:p w:rsidR="007D5A66" w:rsidRDefault="00DF07C1">
            <w:pPr>
              <w:spacing w:after="40" w:line="240" w:lineRule="auto"/>
              <w:jc w:val="left"/>
            </w:pPr>
            <w:r>
              <w:rPr>
                <w:rFonts w:cs="Times New Roman"/>
                <w:sz w:val="19"/>
              </w:rPr>
              <w:t xml:space="preserve">React 19 </w:t>
            </w:r>
            <w:r>
              <w:rPr>
                <w:rFonts w:cs="Times New Roman"/>
                <w:sz w:val="19"/>
              </w:rPr>
              <w:t>console: 13 pages, UI kit, charts, API client and pipeline-progress context</w:t>
            </w:r>
          </w:p>
        </w:tc>
      </w:tr>
      <w:tr w:rsidR="007D5A66">
        <w:trPr>
          <w:cantSplit/>
          <w:jc w:val="center"/>
        </w:trPr>
        <w:tc>
          <w:tcPr>
            <w:tcW w:w="2880" w:type="dxa"/>
          </w:tcPr>
          <w:p w:rsidR="007D5A66" w:rsidRDefault="00DF07C1">
            <w:pPr>
              <w:spacing w:after="40" w:line="240" w:lineRule="auto"/>
              <w:jc w:val="left"/>
            </w:pPr>
            <w:r>
              <w:rPr>
                <w:rFonts w:ascii="Consolas" w:eastAsia="Consolas" w:hAnsi="Consolas" w:cs="Consolas"/>
                <w:sz w:val="16"/>
              </w:rPr>
              <w:t>tests/</w:t>
            </w:r>
          </w:p>
        </w:tc>
        <w:tc>
          <w:tcPr>
            <w:tcW w:w="864" w:type="dxa"/>
          </w:tcPr>
          <w:p w:rsidR="007D5A66" w:rsidRDefault="00DF07C1">
            <w:pPr>
              <w:spacing w:after="40" w:line="240" w:lineRule="auto"/>
              <w:jc w:val="right"/>
            </w:pPr>
            <w:r>
              <w:rPr>
                <w:rFonts w:cs="Times New Roman"/>
                <w:sz w:val="19"/>
              </w:rPr>
              <w:t>390</w:t>
            </w:r>
          </w:p>
        </w:tc>
        <w:tc>
          <w:tcPr>
            <w:tcW w:w="5616" w:type="dxa"/>
          </w:tcPr>
          <w:p w:rsidR="007D5A66" w:rsidRDefault="00DF07C1">
            <w:pPr>
              <w:spacing w:after="40" w:line="240" w:lineRule="auto"/>
              <w:jc w:val="left"/>
            </w:pPr>
            <w:r>
              <w:rPr>
                <w:rFonts w:cs="Times New Roman"/>
                <w:sz w:val="19"/>
              </w:rPr>
              <w:t>39 pytest tests (22 unit, 17 API)</w:t>
            </w:r>
          </w:p>
        </w:tc>
      </w:tr>
    </w:tbl>
    <w:p w:rsidR="007D5A66" w:rsidRDefault="007D5A66">
      <w:pPr>
        <w:spacing w:line="192" w:lineRule="auto"/>
      </w:pPr>
    </w:p>
    <w:p w:rsidR="007D5A66" w:rsidRDefault="00DF07C1">
      <w:r>
        <w:rPr>
          <w:rFonts w:cs="Times New Roman"/>
        </w:rPr>
        <w:t xml:space="preserve">Three decisions about this structure are worth recording. The backend does not re-implement any pipeline step: the forecast loop is </w:t>
      </w:r>
      <w:r>
        <w:rPr>
          <w:rFonts w:cs="Times New Roman"/>
        </w:rPr>
        <w:t xml:space="preserve">the one piece of logic that exists twice, because the Streamlit version is written inside a page function. The experiment script </w:t>
      </w:r>
      <w:r>
        <w:rPr>
          <w:rFonts w:ascii="Consolas" w:eastAsia="Consolas" w:hAnsi="Consolas" w:cs="Consolas"/>
          <w:sz w:val="21"/>
        </w:rPr>
        <w:t>scripts/run_experiments.py</w:t>
      </w:r>
      <w:r>
        <w:rPr>
          <w:rFonts w:cs="Times New Roman"/>
        </w:rPr>
        <w:t xml:space="preserve"> imports the same </w:t>
      </w:r>
      <w:r>
        <w:rPr>
          <w:rFonts w:ascii="Consolas" w:eastAsia="Consolas" w:hAnsi="Consolas" w:cs="Consolas"/>
          <w:sz w:val="21"/>
        </w:rPr>
        <w:t>src/</w:t>
      </w:r>
      <w:r>
        <w:rPr>
          <w:rFonts w:cs="Times New Roman"/>
        </w:rPr>
        <w:t xml:space="preserve"> functions as the API, so the numbers in Chapter 8 come from the product's code</w:t>
      </w:r>
      <w:r>
        <w:rPr>
          <w:rFonts w:cs="Times New Roman"/>
        </w:rPr>
        <w:t>, not from a parallel implementation. And the web console has its own small UI kit (buttons, cards, charts, tables, toasts), so the pages contain layout and calls, not styling.</w:t>
      </w:r>
    </w:p>
    <w:p w:rsidR="007D5A66" w:rsidRDefault="00DF07C1">
      <w:pPr>
        <w:pStyle w:val="Heading2"/>
      </w:pPr>
      <w:r>
        <w:t>1.8 API design</w:t>
      </w:r>
    </w:p>
    <w:p w:rsidR="007D5A66" w:rsidRDefault="00DF07C1">
      <w:r>
        <w:rPr>
          <w:rFonts w:cs="Times New Roman"/>
        </w:rPr>
        <w:t xml:space="preserve">All routes live under </w:t>
      </w:r>
      <w:r>
        <w:rPr>
          <w:rFonts w:ascii="Consolas" w:eastAsia="Consolas" w:hAnsi="Consolas" w:cs="Consolas"/>
          <w:sz w:val="21"/>
        </w:rPr>
        <w:t>/api</w:t>
      </w:r>
      <w:r>
        <w:rPr>
          <w:rFonts w:cs="Times New Roman"/>
        </w:rPr>
        <w:t xml:space="preserve">. Reads are GET and actions are POST. </w:t>
      </w:r>
      <w:r>
        <w:rPr>
          <w:rFonts w:cs="Times New Roman"/>
        </w:rPr>
        <w:t xml:space="preserve">Failures return the FastAPI </w:t>
      </w:r>
      <w:r>
        <w:rPr>
          <w:rFonts w:ascii="Consolas" w:eastAsia="Consolas" w:hAnsi="Consolas" w:cs="Consolas"/>
          <w:sz w:val="21"/>
        </w:rPr>
        <w:t>detail</w:t>
      </w:r>
      <w:r>
        <w:rPr>
          <w:rFonts w:cs="Times New Roman"/>
        </w:rPr>
        <w:t xml:space="preserve"> string, which the console shows verbatim, so error messages are written for the analyst: 'Upload and process your data first (Data Upload).' is what a 409 says. The status codes follow one rule: 409 means an earlier step </w:t>
      </w:r>
      <w:r>
        <w:rPr>
          <w:rFonts w:cs="Times New Roman"/>
        </w:rPr>
        <w:t>is missing, 400 means the request is well-formed but not acceptable, 422 means the request body failed validation, 404 means a saved model is absent, 502 and 503 are reserved for the optional AI service.</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The 22 routes of th</w:t>
      </w:r>
      <w:r>
        <w:rPr>
          <w:rFonts w:cs="Times New Roman"/>
        </w:rPr>
        <w:t>e TrendCast API.</w:t>
      </w:r>
    </w:p>
    <w:tbl>
      <w:tblPr>
        <w:tblStyle w:val="TableGrid"/>
        <w:tblW w:w="0" w:type="auto"/>
        <w:jc w:val="center"/>
        <w:tblLook w:val="04A0" w:firstRow="1" w:lastRow="0" w:firstColumn="1" w:lastColumn="0" w:noHBand="0" w:noVBand="1"/>
      </w:tblPr>
      <w:tblGrid>
        <w:gridCol w:w="851"/>
        <w:gridCol w:w="2075"/>
        <w:gridCol w:w="4230"/>
        <w:gridCol w:w="1726"/>
      </w:tblGrid>
      <w:tr w:rsidR="007D5A66">
        <w:trPr>
          <w:cantSplit/>
          <w:tblHeader/>
          <w:jc w:val="center"/>
        </w:trPr>
        <w:tc>
          <w:tcPr>
            <w:tcW w:w="864" w:type="dxa"/>
            <w:shd w:val="clear" w:color="auto" w:fill="1B2A41"/>
          </w:tcPr>
          <w:p w:rsidR="007D5A66" w:rsidRDefault="00DF07C1">
            <w:pPr>
              <w:spacing w:after="40" w:line="240" w:lineRule="auto"/>
              <w:jc w:val="center"/>
            </w:pPr>
            <w:r>
              <w:rPr>
                <w:rFonts w:cs="Times New Roman"/>
                <w:b/>
                <w:color w:val="FFFFFF"/>
                <w:sz w:val="17"/>
              </w:rPr>
              <w:t>Method</w:t>
            </w:r>
          </w:p>
        </w:tc>
        <w:tc>
          <w:tcPr>
            <w:tcW w:w="2160" w:type="dxa"/>
            <w:shd w:val="clear" w:color="auto" w:fill="1B2A41"/>
          </w:tcPr>
          <w:p w:rsidR="007D5A66" w:rsidRDefault="00DF07C1">
            <w:pPr>
              <w:spacing w:after="40" w:line="240" w:lineRule="auto"/>
              <w:jc w:val="center"/>
            </w:pPr>
            <w:r>
              <w:rPr>
                <w:rFonts w:cs="Times New Roman"/>
                <w:b/>
                <w:color w:val="FFFFFF"/>
                <w:sz w:val="17"/>
              </w:rPr>
              <w:t>Path</w:t>
            </w:r>
          </w:p>
        </w:tc>
        <w:tc>
          <w:tcPr>
            <w:tcW w:w="4752" w:type="dxa"/>
            <w:shd w:val="clear" w:color="auto" w:fill="1B2A41"/>
          </w:tcPr>
          <w:p w:rsidR="007D5A66" w:rsidRDefault="00DF07C1">
            <w:pPr>
              <w:spacing w:after="40" w:line="240" w:lineRule="auto"/>
              <w:jc w:val="center"/>
            </w:pPr>
            <w:r>
              <w:rPr>
                <w:rFonts w:cs="Times New Roman"/>
                <w:b/>
                <w:color w:val="FFFFFF"/>
                <w:sz w:val="17"/>
              </w:rPr>
              <w:t>Purpose</w:t>
            </w:r>
          </w:p>
        </w:tc>
        <w:tc>
          <w:tcPr>
            <w:tcW w:w="1872" w:type="dxa"/>
            <w:shd w:val="clear" w:color="auto" w:fill="1B2A41"/>
          </w:tcPr>
          <w:p w:rsidR="007D5A66" w:rsidRDefault="00DF07C1">
            <w:pPr>
              <w:spacing w:after="40" w:line="240" w:lineRule="auto"/>
              <w:jc w:val="center"/>
            </w:pPr>
            <w:r>
              <w:rPr>
                <w:rFonts w:cs="Times New Roman"/>
                <w:b/>
                <w:color w:val="FFFFFF"/>
                <w:sz w:val="17"/>
              </w:rPr>
              <w:t>Errors</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/api/health</w:t>
            </w:r>
          </w:p>
        </w:tc>
        <w:tc>
          <w:tcPr>
            <w:tcW w:w="4752" w:type="dxa"/>
          </w:tcPr>
          <w:p w:rsidR="007D5A66" w:rsidRDefault="00DF07C1">
            <w:pPr>
              <w:spacing w:after="40" w:line="240" w:lineRule="auto"/>
              <w:jc w:val="left"/>
            </w:pPr>
            <w:r>
              <w:rPr>
                <w:rFonts w:cs="Times New Roman"/>
                <w:sz w:val="17"/>
              </w:rPr>
              <w:t>Liveness check</w:t>
            </w:r>
          </w:p>
        </w:tc>
        <w:tc>
          <w:tcPr>
            <w:tcW w:w="1872" w:type="dxa"/>
          </w:tcPr>
          <w:p w:rsidR="007D5A66" w:rsidRDefault="00DF07C1">
            <w:pPr>
              <w:spacing w:after="40" w:line="240" w:lineRule="auto"/>
              <w:jc w:val="left"/>
            </w:pPr>
            <w:r>
              <w:rPr>
                <w:rFonts w:cs="Times New Roman"/>
                <w:sz w:val="17"/>
              </w:rPr>
              <w:t>-</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/api/state</w:t>
            </w:r>
          </w:p>
        </w:tc>
        <w:tc>
          <w:tcPr>
            <w:tcW w:w="4752" w:type="dxa"/>
          </w:tcPr>
          <w:p w:rsidR="007D5A66" w:rsidRDefault="00DF07C1">
            <w:pPr>
              <w:spacing w:after="40" w:line="240" w:lineRule="auto"/>
              <w:jc w:val="left"/>
            </w:pPr>
            <w:r>
              <w:rPr>
                <w:rFonts w:cs="Times New Roman"/>
                <w:sz w:val="17"/>
              </w:rPr>
              <w:t>Nine progress flags (data_loaded, daily_ready, features_ready, baseline_ran, xgboost_trained, domain_done, forecast_done, saved_model_exists, gemini_configured)</w:t>
            </w:r>
          </w:p>
        </w:tc>
        <w:tc>
          <w:tcPr>
            <w:tcW w:w="1872" w:type="dxa"/>
          </w:tcPr>
          <w:p w:rsidR="007D5A66" w:rsidRDefault="00DF07C1">
            <w:pPr>
              <w:spacing w:after="40" w:line="240" w:lineRule="auto"/>
              <w:jc w:val="left"/>
            </w:pPr>
            <w:r>
              <w:rPr>
                <w:rFonts w:cs="Times New Roman"/>
                <w:sz w:val="17"/>
              </w:rPr>
              <w:t>-</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/api/data/upload</w:t>
            </w:r>
          </w:p>
        </w:tc>
        <w:tc>
          <w:tcPr>
            <w:tcW w:w="4752" w:type="dxa"/>
          </w:tcPr>
          <w:p w:rsidR="007D5A66" w:rsidRDefault="00DF07C1">
            <w:pPr>
              <w:spacing w:after="40" w:line="240" w:lineRule="auto"/>
              <w:jc w:val="left"/>
            </w:pPr>
            <w:r>
              <w:rPr>
                <w:rFonts w:cs="Times New Roman"/>
                <w:sz w:val="17"/>
              </w:rPr>
              <w:t>Multipart transactions, articles, optional customers and a row limit; cleans, merges, resets everything downstream; returns the quality report</w:t>
            </w:r>
          </w:p>
        </w:tc>
        <w:tc>
          <w:tcPr>
            <w:tcW w:w="1872" w:type="dxa"/>
          </w:tcPr>
          <w:p w:rsidR="007D5A66" w:rsidRDefault="00DF07C1">
            <w:pPr>
              <w:spacing w:after="40" w:line="240" w:lineRule="auto"/>
              <w:jc w:val="left"/>
            </w:pPr>
            <w:r>
              <w:rPr>
                <w:rFonts w:cs="Times New Roman"/>
                <w:sz w:val="17"/>
              </w:rPr>
              <w:t>400 missing column / empty / unreadable file</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/api/data/report</w:t>
            </w:r>
          </w:p>
        </w:tc>
        <w:tc>
          <w:tcPr>
            <w:tcW w:w="4752" w:type="dxa"/>
          </w:tcPr>
          <w:p w:rsidR="007D5A66" w:rsidRDefault="00DF07C1">
            <w:pPr>
              <w:spacing w:after="40" w:line="240" w:lineRule="auto"/>
              <w:jc w:val="left"/>
            </w:pPr>
            <w:r>
              <w:rPr>
                <w:rFonts w:cs="Times New Roman"/>
                <w:sz w:val="17"/>
              </w:rPr>
              <w:t xml:space="preserve">The last data-quality </w:t>
            </w:r>
            <w:r>
              <w:rPr>
                <w:rFonts w:cs="Times New Roman"/>
                <w:sz w:val="17"/>
              </w:rPr>
              <w:t>report</w:t>
            </w:r>
          </w:p>
        </w:tc>
        <w:tc>
          <w:tcPr>
            <w:tcW w:w="1872" w:type="dxa"/>
          </w:tcPr>
          <w:p w:rsidR="007D5A66" w:rsidRDefault="00DF07C1">
            <w:pPr>
              <w:spacing w:after="40" w:line="240" w:lineRule="auto"/>
              <w:jc w:val="left"/>
            </w:pPr>
            <w:r>
              <w:rPr>
                <w:rFonts w:cs="Times New Roman"/>
                <w:sz w:val="17"/>
              </w:rPr>
              <w:t>409 before upload</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/api/explore</w:t>
            </w:r>
          </w:p>
        </w:tc>
        <w:tc>
          <w:tcPr>
            <w:tcW w:w="4752" w:type="dxa"/>
          </w:tcPr>
          <w:p w:rsidR="007D5A66" w:rsidRDefault="00DF07C1">
            <w:pPr>
              <w:spacing w:after="40" w:line="240" w:lineRule="auto"/>
              <w:jc w:val="left"/>
            </w:pPr>
            <w:r>
              <w:rPr>
                <w:rFonts w:cs="Times New Roman"/>
                <w:sz w:val="17"/>
              </w:rPr>
              <w:t>Daily, monthly, weekly series, top-10 products, department, colour and channel totals, price histogram</w:t>
            </w:r>
          </w:p>
        </w:tc>
        <w:tc>
          <w:tcPr>
            <w:tcW w:w="1872" w:type="dxa"/>
          </w:tcPr>
          <w:p w:rsidR="007D5A66" w:rsidRDefault="00DF07C1">
            <w:pPr>
              <w:spacing w:after="40" w:line="240" w:lineRule="auto"/>
              <w:jc w:val="left"/>
            </w:pPr>
            <w:r>
              <w:rPr>
                <w:rFonts w:cs="Times New Roman"/>
                <w:sz w:val="17"/>
              </w:rPr>
              <w:t>409</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/api/demand/table</w:t>
            </w:r>
          </w:p>
        </w:tc>
        <w:tc>
          <w:tcPr>
            <w:tcW w:w="4752" w:type="dxa"/>
          </w:tcPr>
          <w:p w:rsidR="007D5A66" w:rsidRDefault="00DF07C1">
            <w:pPr>
              <w:spacing w:after="40" w:line="240" w:lineRule="auto"/>
              <w:jc w:val="left"/>
            </w:pPr>
            <w:r>
              <w:rPr>
                <w:rFonts w:cs="Times New Roman"/>
                <w:sz w:val="17"/>
              </w:rPr>
              <w:t xml:space="preserve">First </w:t>
            </w:r>
            <w:r>
              <w:rPr>
                <w:rFonts w:ascii="Consolas" w:eastAsia="Consolas" w:hAnsi="Consolas" w:cs="Consolas"/>
                <w:sz w:val="14"/>
              </w:rPr>
              <w:t>limit</w:t>
            </w:r>
            <w:r>
              <w:rPr>
                <w:rFonts w:cs="Times New Roman"/>
                <w:sz w:val="17"/>
              </w:rPr>
              <w:t xml:space="preserve"> rows (1-2,000) of the daily demand table</w:t>
            </w:r>
          </w:p>
        </w:tc>
        <w:tc>
          <w:tcPr>
            <w:tcW w:w="1872" w:type="dxa"/>
          </w:tcPr>
          <w:p w:rsidR="007D5A66" w:rsidRDefault="00DF07C1">
            <w:pPr>
              <w:spacing w:after="40" w:line="240" w:lineRule="auto"/>
              <w:jc w:val="left"/>
            </w:pPr>
            <w:r>
              <w:rPr>
                <w:rFonts w:cs="Times New Roman"/>
                <w:sz w:val="17"/>
              </w:rPr>
              <w:t>409</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/api/features/build</w:t>
            </w:r>
          </w:p>
        </w:tc>
        <w:tc>
          <w:tcPr>
            <w:tcW w:w="4752" w:type="dxa"/>
          </w:tcPr>
          <w:p w:rsidR="007D5A66" w:rsidRDefault="00DF07C1">
            <w:pPr>
              <w:spacing w:after="40" w:line="240" w:lineRule="auto"/>
              <w:jc w:val="left"/>
            </w:pPr>
            <w:r>
              <w:rPr>
                <w:rFonts w:cs="Times New Roman"/>
                <w:sz w:val="17"/>
              </w:rPr>
              <w:t>Zero-fill, build the 31-input feature table, clear models and results</w:t>
            </w:r>
          </w:p>
        </w:tc>
        <w:tc>
          <w:tcPr>
            <w:tcW w:w="1872" w:type="dxa"/>
          </w:tcPr>
          <w:p w:rsidR="007D5A66" w:rsidRDefault="00DF07C1">
            <w:pPr>
              <w:spacing w:after="40" w:line="240" w:lineRule="auto"/>
              <w:jc w:val="left"/>
            </w:pPr>
            <w:r>
              <w:rPr>
                <w:rFonts w:cs="Times New Roman"/>
                <w:sz w:val="17"/>
              </w:rPr>
              <w:t>409</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/api/features</w:t>
            </w:r>
          </w:p>
        </w:tc>
        <w:tc>
          <w:tcPr>
            <w:tcW w:w="4752" w:type="dxa"/>
          </w:tcPr>
          <w:p w:rsidR="007D5A66" w:rsidRDefault="00DF07C1">
            <w:pPr>
              <w:spacing w:after="40" w:line="240" w:lineRule="auto"/>
              <w:jc w:val="left"/>
            </w:pPr>
            <w:r>
              <w:rPr>
                <w:rFonts w:cs="Times New Roman"/>
                <w:sz w:val="17"/>
              </w:rPr>
              <w:t>Shape, feature columns and the first 50 rows</w:t>
            </w:r>
          </w:p>
        </w:tc>
        <w:tc>
          <w:tcPr>
            <w:tcW w:w="1872" w:type="dxa"/>
          </w:tcPr>
          <w:p w:rsidR="007D5A66" w:rsidRDefault="00DF07C1">
            <w:pPr>
              <w:spacing w:after="40" w:line="240" w:lineRule="auto"/>
              <w:jc w:val="left"/>
            </w:pPr>
            <w:r>
              <w:rPr>
                <w:rFonts w:cs="Times New Roman"/>
                <w:sz w:val="17"/>
              </w:rPr>
              <w:t>409</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/api/training/split</w:t>
            </w:r>
          </w:p>
        </w:tc>
        <w:tc>
          <w:tcPr>
            <w:tcW w:w="4752" w:type="dxa"/>
          </w:tcPr>
          <w:p w:rsidR="007D5A66" w:rsidRDefault="00DF07C1">
            <w:pPr>
              <w:spacing w:after="40" w:line="240" w:lineRule="auto"/>
              <w:jc w:val="left"/>
            </w:pPr>
            <w:r>
              <w:rPr>
                <w:rFonts w:cs="Times New Roman"/>
                <w:sz w:val="17"/>
              </w:rPr>
              <w:t>Date ranges and row counts for a training fraction</w:t>
            </w:r>
          </w:p>
        </w:tc>
        <w:tc>
          <w:tcPr>
            <w:tcW w:w="1872" w:type="dxa"/>
          </w:tcPr>
          <w:p w:rsidR="007D5A66" w:rsidRDefault="00DF07C1">
            <w:pPr>
              <w:spacing w:after="40" w:line="240" w:lineRule="auto"/>
              <w:jc w:val="left"/>
            </w:pPr>
            <w:r>
              <w:rPr>
                <w:rFonts w:cs="Times New Roman"/>
                <w:sz w:val="17"/>
              </w:rPr>
              <w:t>400 if outside 0.5-0.95 or a side is e</w:t>
            </w:r>
            <w:r>
              <w:rPr>
                <w:rFonts w:cs="Times New Roman"/>
                <w:sz w:val="17"/>
              </w:rPr>
              <w:t>mpty; 409</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/api/training/baseline</w:t>
            </w:r>
          </w:p>
        </w:tc>
        <w:tc>
          <w:tcPr>
            <w:tcW w:w="4752" w:type="dxa"/>
          </w:tcPr>
          <w:p w:rsidR="007D5A66" w:rsidRDefault="00DF07C1">
            <w:pPr>
              <w:spacing w:after="40" w:line="240" w:lineRule="auto"/>
              <w:jc w:val="left"/>
            </w:pPr>
            <w:r>
              <w:rPr>
                <w:rFonts w:cs="Times New Roman"/>
                <w:sz w:val="17"/>
              </w:rPr>
              <w:t>Moving-average baseline on the chronological split</w:t>
            </w:r>
          </w:p>
        </w:tc>
        <w:tc>
          <w:tcPr>
            <w:tcW w:w="1872" w:type="dxa"/>
          </w:tcPr>
          <w:p w:rsidR="007D5A66" w:rsidRDefault="00DF07C1">
            <w:pPr>
              <w:spacing w:after="40" w:line="240" w:lineRule="auto"/>
              <w:jc w:val="left"/>
            </w:pPr>
            <w:r>
              <w:rPr>
                <w:rFonts w:cs="Times New Roman"/>
                <w:sz w:val="17"/>
              </w:rPr>
              <w:t>422 bad fraction; 409</w:t>
            </w:r>
          </w:p>
        </w:tc>
      </w:tr>
      <w:tr w:rsidR="007D5A66">
        <w:trPr>
          <w:cantSplit/>
          <w:jc w:val="center"/>
        </w:trPr>
        <w:tc>
          <w:tcPr>
            <w:tcW w:w="864" w:type="dxa"/>
          </w:tcPr>
          <w:p w:rsidR="007D5A66" w:rsidRDefault="00DF07C1">
            <w:pPr>
              <w:spacing w:after="40" w:line="240" w:lineRule="auto"/>
              <w:jc w:val="center"/>
            </w:pPr>
            <w:r>
              <w:rPr>
                <w:rFonts w:cs="Times New Roman"/>
                <w:sz w:val="17"/>
              </w:rPr>
              <w:lastRenderedPageBreak/>
              <w:t>POST</w:t>
            </w:r>
          </w:p>
        </w:tc>
        <w:tc>
          <w:tcPr>
            <w:tcW w:w="2160" w:type="dxa"/>
          </w:tcPr>
          <w:p w:rsidR="007D5A66" w:rsidRDefault="00DF07C1">
            <w:pPr>
              <w:spacing w:after="40" w:line="240" w:lineRule="auto"/>
              <w:jc w:val="left"/>
            </w:pPr>
            <w:r>
              <w:rPr>
                <w:rFonts w:cs="Times New Roman"/>
                <w:sz w:val="17"/>
              </w:rPr>
              <w:t>/api/training/xgboost</w:t>
            </w:r>
          </w:p>
        </w:tc>
        <w:tc>
          <w:tcPr>
            <w:tcW w:w="4752" w:type="dxa"/>
          </w:tcPr>
          <w:p w:rsidR="007D5A66" w:rsidRDefault="00DF07C1">
            <w:pPr>
              <w:spacing w:after="40" w:line="240" w:lineRule="auto"/>
              <w:jc w:val="left"/>
            </w:pPr>
            <w:r>
              <w:rPr>
                <w:rFonts w:cs="Times New Roman"/>
                <w:sz w:val="17"/>
              </w:rPr>
              <w:t>Default or tuned XGBoost; saves the model and feature list</w:t>
            </w:r>
          </w:p>
        </w:tc>
        <w:tc>
          <w:tcPr>
            <w:tcW w:w="1872" w:type="dxa"/>
          </w:tcPr>
          <w:p w:rsidR="007D5A66" w:rsidRDefault="00DF07C1">
            <w:pPr>
              <w:spacing w:after="40" w:line="240" w:lineRule="auto"/>
              <w:jc w:val="left"/>
            </w:pPr>
            <w:r>
              <w:rPr>
                <w:rFonts w:cs="Times New Roman"/>
                <w:sz w:val="17"/>
              </w:rPr>
              <w:t>422; 409</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/api/training/load</w:t>
            </w:r>
          </w:p>
        </w:tc>
        <w:tc>
          <w:tcPr>
            <w:tcW w:w="4752" w:type="dxa"/>
          </w:tcPr>
          <w:p w:rsidR="007D5A66" w:rsidRDefault="00DF07C1">
            <w:pPr>
              <w:spacing w:after="40" w:line="240" w:lineRule="auto"/>
              <w:jc w:val="left"/>
            </w:pPr>
            <w:r>
              <w:rPr>
                <w:rFonts w:cs="Times New Roman"/>
                <w:sz w:val="17"/>
              </w:rPr>
              <w:t xml:space="preserve">Loads the saved model from </w:t>
            </w:r>
            <w:r>
              <w:rPr>
                <w:rFonts w:ascii="Consolas" w:eastAsia="Consolas" w:hAnsi="Consolas" w:cs="Consolas"/>
                <w:sz w:val="14"/>
              </w:rPr>
              <w:t>models/</w:t>
            </w:r>
          </w:p>
        </w:tc>
        <w:tc>
          <w:tcPr>
            <w:tcW w:w="1872" w:type="dxa"/>
          </w:tcPr>
          <w:p w:rsidR="007D5A66" w:rsidRDefault="00DF07C1">
            <w:pPr>
              <w:spacing w:after="40" w:line="240" w:lineRule="auto"/>
              <w:jc w:val="left"/>
            </w:pPr>
            <w:r>
              <w:rPr>
                <w:rFonts w:cs="Times New Roman"/>
                <w:sz w:val="17"/>
              </w:rPr>
              <w:t>404 if none saved</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/api/training/results</w:t>
            </w:r>
          </w:p>
        </w:tc>
        <w:tc>
          <w:tcPr>
            <w:tcW w:w="4752" w:type="dxa"/>
          </w:tcPr>
          <w:p w:rsidR="007D5A66" w:rsidRDefault="00DF07C1">
            <w:pPr>
              <w:spacing w:after="40" w:line="240" w:lineRule="auto"/>
              <w:jc w:val="left"/>
            </w:pPr>
            <w:r>
              <w:rPr>
                <w:rFonts w:cs="Times New Roman"/>
                <w:sz w:val="17"/>
              </w:rPr>
              <w:t>Model comparison rows</w:t>
            </w:r>
          </w:p>
        </w:tc>
        <w:tc>
          <w:tcPr>
            <w:tcW w:w="1872" w:type="dxa"/>
          </w:tcPr>
          <w:p w:rsidR="007D5A66" w:rsidRDefault="00DF07C1">
            <w:pPr>
              <w:spacing w:after="40" w:line="240" w:lineRule="auto"/>
              <w:jc w:val="left"/>
            </w:pPr>
            <w:r>
              <w:rPr>
                <w:rFonts w:cs="Times New Roman"/>
                <w:sz w:val="17"/>
              </w:rPr>
              <w:t>-</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/api/domain/options</w:t>
            </w:r>
          </w:p>
        </w:tc>
        <w:tc>
          <w:tcPr>
            <w:tcW w:w="4752" w:type="dxa"/>
          </w:tcPr>
          <w:p w:rsidR="007D5A66" w:rsidRDefault="00DF07C1">
            <w:pPr>
              <w:spacing w:after="40" w:line="240" w:lineRule="auto"/>
              <w:jc w:val="left"/>
            </w:pPr>
            <w:r>
              <w:rPr>
                <w:rFonts w:cs="Times New Roman"/>
                <w:sz w:val="17"/>
              </w:rPr>
              <w:t>Offered domain columns (channel, product group, department) and their values</w:t>
            </w:r>
          </w:p>
        </w:tc>
        <w:tc>
          <w:tcPr>
            <w:tcW w:w="1872" w:type="dxa"/>
          </w:tcPr>
          <w:p w:rsidR="007D5A66" w:rsidRDefault="00DF07C1">
            <w:pPr>
              <w:spacing w:after="40" w:line="240" w:lineRule="auto"/>
              <w:jc w:val="left"/>
            </w:pPr>
            <w:r>
              <w:rPr>
                <w:rFonts w:cs="Times New Roman"/>
                <w:sz w:val="17"/>
              </w:rPr>
              <w:t>409</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/api/domain/run</w:t>
            </w:r>
          </w:p>
        </w:tc>
        <w:tc>
          <w:tcPr>
            <w:tcW w:w="4752" w:type="dxa"/>
          </w:tcPr>
          <w:p w:rsidR="007D5A66" w:rsidRDefault="00DF07C1">
            <w:pPr>
              <w:spacing w:after="40" w:line="240" w:lineRule="auto"/>
              <w:jc w:val="left"/>
            </w:pPr>
            <w:r>
              <w:rPr>
                <w:rFonts w:cs="Times New Roman"/>
                <w:sz w:val="17"/>
              </w:rPr>
              <w:t xml:space="preserve">Source model, domain </w:t>
            </w:r>
            <w:r>
              <w:rPr>
                <w:rFonts w:cs="Times New Roman"/>
                <w:sz w:val="17"/>
              </w:rPr>
              <w:t>classifier, shift table, weights, adapted model, before/after report</w:t>
            </w:r>
          </w:p>
        </w:tc>
        <w:tc>
          <w:tcPr>
            <w:tcW w:w="1872" w:type="dxa"/>
          </w:tcPr>
          <w:p w:rsidR="007D5A66" w:rsidRDefault="00DF07C1">
            <w:pPr>
              <w:spacing w:after="40" w:line="240" w:lineRule="auto"/>
              <w:jc w:val="left"/>
            </w:pPr>
            <w:r>
              <w:rPr>
                <w:rFonts w:cs="Times New Roman"/>
                <w:sz w:val="17"/>
              </w:rPr>
              <w:t>400 same values, bad column, empty domain; 409</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/api/domain/last</w:t>
            </w:r>
          </w:p>
        </w:tc>
        <w:tc>
          <w:tcPr>
            <w:tcW w:w="4752" w:type="dxa"/>
          </w:tcPr>
          <w:p w:rsidR="007D5A66" w:rsidRDefault="00DF07C1">
            <w:pPr>
              <w:spacing w:after="40" w:line="240" w:lineRule="auto"/>
              <w:jc w:val="left"/>
            </w:pPr>
            <w:r>
              <w:rPr>
                <w:rFonts w:cs="Times New Roman"/>
                <w:sz w:val="17"/>
              </w:rPr>
              <w:t>Most recent domain run, so the page survives a reload</w:t>
            </w:r>
          </w:p>
        </w:tc>
        <w:tc>
          <w:tcPr>
            <w:tcW w:w="1872" w:type="dxa"/>
          </w:tcPr>
          <w:p w:rsidR="007D5A66" w:rsidRDefault="00DF07C1">
            <w:pPr>
              <w:spacing w:after="40" w:line="240" w:lineRule="auto"/>
              <w:jc w:val="left"/>
            </w:pPr>
            <w:r>
              <w:rPr>
                <w:rFonts w:cs="Times New Roman"/>
                <w:sz w:val="17"/>
              </w:rPr>
              <w:t>-</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/api/evaluation</w:t>
            </w:r>
          </w:p>
        </w:tc>
        <w:tc>
          <w:tcPr>
            <w:tcW w:w="4752" w:type="dxa"/>
          </w:tcPr>
          <w:p w:rsidR="007D5A66" w:rsidRDefault="00DF07C1">
            <w:pPr>
              <w:spacing w:after="40" w:line="240" w:lineRule="auto"/>
              <w:jc w:val="left"/>
            </w:pPr>
            <w:r>
              <w:rPr>
                <w:rFonts w:cs="Times New Roman"/>
                <w:sz w:val="17"/>
              </w:rPr>
              <w:t xml:space="preserve">Comparison table, domain report, top-20 </w:t>
            </w:r>
            <w:r>
              <w:rPr>
                <w:rFonts w:cs="Times New Roman"/>
                <w:sz w:val="17"/>
              </w:rPr>
              <w:t>gain importance</w:t>
            </w:r>
          </w:p>
        </w:tc>
        <w:tc>
          <w:tcPr>
            <w:tcW w:w="1872" w:type="dxa"/>
          </w:tcPr>
          <w:p w:rsidR="007D5A66" w:rsidRDefault="00DF07C1">
            <w:pPr>
              <w:spacing w:after="40" w:line="240" w:lineRule="auto"/>
              <w:jc w:val="left"/>
            </w:pPr>
            <w:r>
              <w:rPr>
                <w:rFonts w:cs="Times New Roman"/>
                <w:sz w:val="17"/>
              </w:rPr>
              <w:t>-</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/api/forecast/articles</w:t>
            </w:r>
          </w:p>
        </w:tc>
        <w:tc>
          <w:tcPr>
            <w:tcW w:w="4752" w:type="dxa"/>
          </w:tcPr>
          <w:p w:rsidR="007D5A66" w:rsidRDefault="00DF07C1">
            <w:pPr>
              <w:spacing w:after="40" w:line="240" w:lineRule="auto"/>
              <w:jc w:val="left"/>
            </w:pPr>
            <w:r>
              <w:rPr>
                <w:rFonts w:cs="Times New Roman"/>
                <w:sz w:val="17"/>
              </w:rPr>
              <w:t>Article ids with product type and total units</w:t>
            </w:r>
          </w:p>
        </w:tc>
        <w:tc>
          <w:tcPr>
            <w:tcW w:w="1872" w:type="dxa"/>
          </w:tcPr>
          <w:p w:rsidR="007D5A66" w:rsidRDefault="00DF07C1">
            <w:pPr>
              <w:spacing w:after="40" w:line="240" w:lineRule="auto"/>
              <w:jc w:val="left"/>
            </w:pPr>
            <w:r>
              <w:rPr>
                <w:rFonts w:cs="Times New Roman"/>
                <w:sz w:val="17"/>
              </w:rPr>
              <w:t>409 until a model is trained</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/api/forecast</w:t>
            </w:r>
          </w:p>
        </w:tc>
        <w:tc>
          <w:tcPr>
            <w:tcW w:w="4752" w:type="dxa"/>
          </w:tcPr>
          <w:p w:rsidR="007D5A66" w:rsidRDefault="00DF07C1">
            <w:pPr>
              <w:spacing w:after="40" w:line="240" w:lineRule="auto"/>
              <w:jc w:val="left"/>
            </w:pPr>
            <w:r>
              <w:rPr>
                <w:rFonts w:cs="Times New Roman"/>
                <w:sz w:val="17"/>
              </w:rPr>
              <w:t>Recursive 7, 14 or 30-day forecast for one article with 60 days of history</w:t>
            </w:r>
          </w:p>
        </w:tc>
        <w:tc>
          <w:tcPr>
            <w:tcW w:w="1872" w:type="dxa"/>
          </w:tcPr>
          <w:p w:rsidR="007D5A66" w:rsidRDefault="00DF07C1">
            <w:pPr>
              <w:spacing w:after="40" w:line="240" w:lineRule="auto"/>
              <w:jc w:val="left"/>
            </w:pPr>
            <w:r>
              <w:rPr>
                <w:rFonts w:cs="Times New Roman"/>
                <w:sz w:val="17"/>
              </w:rPr>
              <w:t>400 horizon or &lt; 5 days of history; 409</w:t>
            </w:r>
          </w:p>
        </w:tc>
      </w:tr>
      <w:tr w:rsidR="007D5A66">
        <w:trPr>
          <w:cantSplit/>
          <w:jc w:val="center"/>
        </w:trPr>
        <w:tc>
          <w:tcPr>
            <w:tcW w:w="864" w:type="dxa"/>
          </w:tcPr>
          <w:p w:rsidR="007D5A66" w:rsidRDefault="00DF07C1">
            <w:pPr>
              <w:spacing w:after="40" w:line="240" w:lineRule="auto"/>
              <w:jc w:val="center"/>
            </w:pPr>
            <w:r>
              <w:rPr>
                <w:rFonts w:cs="Times New Roman"/>
                <w:sz w:val="17"/>
              </w:rPr>
              <w:t>GET</w:t>
            </w:r>
          </w:p>
        </w:tc>
        <w:tc>
          <w:tcPr>
            <w:tcW w:w="2160" w:type="dxa"/>
          </w:tcPr>
          <w:p w:rsidR="007D5A66" w:rsidRDefault="00DF07C1">
            <w:pPr>
              <w:spacing w:after="40" w:line="240" w:lineRule="auto"/>
              <w:jc w:val="left"/>
            </w:pPr>
            <w:r>
              <w:rPr>
                <w:rFonts w:cs="Times New Roman"/>
                <w:sz w:val="17"/>
              </w:rPr>
              <w:t>/api/ai/status</w:t>
            </w:r>
          </w:p>
        </w:tc>
        <w:tc>
          <w:tcPr>
            <w:tcW w:w="4752" w:type="dxa"/>
          </w:tcPr>
          <w:p w:rsidR="007D5A66" w:rsidRDefault="00DF07C1">
            <w:pPr>
              <w:spacing w:after="40" w:line="240" w:lineRule="auto"/>
              <w:jc w:val="left"/>
            </w:pPr>
            <w:r>
              <w:rPr>
                <w:rFonts w:cs="Times New Roman"/>
                <w:sz w:val="17"/>
              </w:rPr>
              <w:t>Whether a Gemini key is configured and the model name</w:t>
            </w:r>
          </w:p>
        </w:tc>
        <w:tc>
          <w:tcPr>
            <w:tcW w:w="1872" w:type="dxa"/>
          </w:tcPr>
          <w:p w:rsidR="007D5A66" w:rsidRDefault="00DF07C1">
            <w:pPr>
              <w:spacing w:after="40" w:line="240" w:lineRule="auto"/>
              <w:jc w:val="left"/>
            </w:pPr>
            <w:r>
              <w:rPr>
                <w:rFonts w:cs="Times New Roman"/>
                <w:sz w:val="17"/>
              </w:rPr>
              <w:t>-</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/api/ai/explain</w:t>
            </w:r>
          </w:p>
        </w:tc>
        <w:tc>
          <w:tcPr>
            <w:tcW w:w="4752" w:type="dxa"/>
          </w:tcPr>
          <w:p w:rsidR="007D5A66" w:rsidRDefault="00DF07C1">
            <w:pPr>
              <w:spacing w:after="40" w:line="240" w:lineRule="auto"/>
              <w:jc w:val="left"/>
            </w:pPr>
            <w:r>
              <w:rPr>
                <w:rFonts w:cs="Times New Roman"/>
                <w:sz w:val="17"/>
              </w:rPr>
              <w:t>Plain-language answer built from aggregated metrics, importance and domain-shift numbers</w:t>
            </w:r>
          </w:p>
        </w:tc>
        <w:tc>
          <w:tcPr>
            <w:tcW w:w="1872" w:type="dxa"/>
          </w:tcPr>
          <w:p w:rsidR="007D5A66" w:rsidRDefault="00DF07C1">
            <w:pPr>
              <w:spacing w:after="40" w:line="240" w:lineRule="auto"/>
              <w:jc w:val="left"/>
            </w:pPr>
            <w:r>
              <w:rPr>
                <w:rFonts w:cs="Times New Roman"/>
                <w:sz w:val="17"/>
              </w:rPr>
              <w:t>503 not configured; 502 service error</w:t>
            </w:r>
          </w:p>
        </w:tc>
      </w:tr>
      <w:tr w:rsidR="007D5A66">
        <w:trPr>
          <w:cantSplit/>
          <w:jc w:val="center"/>
        </w:trPr>
        <w:tc>
          <w:tcPr>
            <w:tcW w:w="864" w:type="dxa"/>
          </w:tcPr>
          <w:p w:rsidR="007D5A66" w:rsidRDefault="00DF07C1">
            <w:pPr>
              <w:spacing w:after="40" w:line="240" w:lineRule="auto"/>
              <w:jc w:val="center"/>
            </w:pPr>
            <w:r>
              <w:rPr>
                <w:rFonts w:cs="Times New Roman"/>
                <w:sz w:val="17"/>
              </w:rPr>
              <w:t>POST</w:t>
            </w:r>
          </w:p>
        </w:tc>
        <w:tc>
          <w:tcPr>
            <w:tcW w:w="2160" w:type="dxa"/>
          </w:tcPr>
          <w:p w:rsidR="007D5A66" w:rsidRDefault="00DF07C1">
            <w:pPr>
              <w:spacing w:after="40" w:line="240" w:lineRule="auto"/>
              <w:jc w:val="left"/>
            </w:pPr>
            <w:r>
              <w:rPr>
                <w:rFonts w:cs="Times New Roman"/>
                <w:sz w:val="17"/>
              </w:rPr>
              <w:t>/api/ai/forecast-summary</w:t>
            </w:r>
          </w:p>
        </w:tc>
        <w:tc>
          <w:tcPr>
            <w:tcW w:w="4752" w:type="dxa"/>
          </w:tcPr>
          <w:p w:rsidR="007D5A66" w:rsidRDefault="00DF07C1">
            <w:pPr>
              <w:spacing w:after="40" w:line="240" w:lineRule="auto"/>
              <w:jc w:val="left"/>
            </w:pPr>
            <w:r>
              <w:rPr>
                <w:rFonts w:cs="Times New Roman"/>
                <w:sz w:val="17"/>
              </w:rPr>
              <w:t>Two-to-three-sentence summary of the latest forecast</w:t>
            </w:r>
          </w:p>
        </w:tc>
        <w:tc>
          <w:tcPr>
            <w:tcW w:w="1872" w:type="dxa"/>
          </w:tcPr>
          <w:p w:rsidR="007D5A66" w:rsidRDefault="00DF07C1">
            <w:pPr>
              <w:spacing w:after="40" w:line="240" w:lineRule="auto"/>
              <w:jc w:val="left"/>
            </w:pPr>
            <w:r>
              <w:rPr>
                <w:rFonts w:cs="Times New Roman"/>
                <w:sz w:val="17"/>
              </w:rPr>
              <w:t>409; 503; 502</w:t>
            </w:r>
          </w:p>
        </w:tc>
      </w:tr>
    </w:tbl>
    <w:p w:rsidR="007D5A66" w:rsidRDefault="007D5A66">
      <w:pPr>
        <w:spacing w:line="192" w:lineRule="auto"/>
      </w:pPr>
    </w:p>
    <w:p w:rsidR="007D5A66" w:rsidRDefault="00DF07C1">
      <w:r>
        <w:rPr>
          <w:rFonts w:ascii="Consolas" w:eastAsia="Consolas" w:hAnsi="Consolas" w:cs="Consolas"/>
          <w:sz w:val="21"/>
        </w:rPr>
        <w:t>POST /api/data/upload</w:t>
      </w:r>
      <w:r>
        <w:rPr>
          <w:rFonts w:cs="Times New Roman"/>
        </w:rPr>
        <w:t xml:space="preserve"> is the only multipart route. It accepts a row limit because the full H&amp;M transactions file has 31.8 million rows; a value of 0 means no limit. The limit reads the first rows of the file, which are the earliest dates, so a small limit gives a short date ra</w:t>
      </w:r>
      <w:r>
        <w:rPr>
          <w:rFonts w:cs="Times New Roman"/>
        </w:rPr>
        <w:t xml:space="preserve">nge rather than a random sample. </w:t>
      </w:r>
      <w:r>
        <w:rPr>
          <w:rFonts w:ascii="Consolas" w:eastAsia="Consolas" w:hAnsi="Consolas" w:cs="Consolas"/>
          <w:sz w:val="21"/>
        </w:rPr>
        <w:t>POST /api/forecast</w:t>
      </w:r>
      <w:r>
        <w:rPr>
          <w:rFonts w:cs="Times New Roman"/>
        </w:rPr>
        <w:t xml:space="preserve"> accepts only the horizons 7, 14 and 30 and needs at least five days of history for the article.</w:t>
      </w:r>
    </w:p>
    <w:p w:rsidR="007D5A66" w:rsidRDefault="00DF07C1">
      <w:pPr>
        <w:pStyle w:val="Heading2"/>
      </w:pPr>
      <w:r>
        <w:t>1.9 User interface design</w:t>
      </w:r>
    </w:p>
    <w:p w:rsidR="007D5A66" w:rsidRDefault="00DF07C1">
      <w:r>
        <w:rPr>
          <w:rFonts w:cs="Times New Roman"/>
        </w:rPr>
        <w:t xml:space="preserve">The console has thirteen pages: a public landing page, an about page, an overview </w:t>
      </w:r>
      <w:r>
        <w:rPr>
          <w:rFonts w:cs="Times New Roman"/>
        </w:rPr>
        <w:t>that shows pipeline progress, seven working pages (upload, explore, demand, features, training, domain, evaluation, forecast), the AI insights page and a not-found page. The visual language is a flat, high-contrast grid with thick borders and one accent co</w:t>
      </w:r>
      <w:r>
        <w:rPr>
          <w:rFonts w:cs="Times New Roman"/>
        </w:rPr>
        <w:t>lour per state, which keeps charts and tables legible and prints well. A light and a dark theme are available from every page.</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Console pages and the endpoints they use.</w:t>
      </w:r>
    </w:p>
    <w:tbl>
      <w:tblPr>
        <w:tblStyle w:val="TableGrid"/>
        <w:tblW w:w="0" w:type="auto"/>
        <w:jc w:val="center"/>
        <w:tblLook w:val="04A0" w:firstRow="1" w:lastRow="0" w:firstColumn="1" w:lastColumn="0" w:noHBand="0" w:noVBand="1"/>
      </w:tblPr>
      <w:tblGrid>
        <w:gridCol w:w="2452"/>
        <w:gridCol w:w="2087"/>
        <w:gridCol w:w="4343"/>
      </w:tblGrid>
      <w:tr w:rsidR="007D5A66">
        <w:trPr>
          <w:cantSplit/>
          <w:tblHeader/>
          <w:jc w:val="center"/>
        </w:trPr>
        <w:tc>
          <w:tcPr>
            <w:tcW w:w="2592" w:type="dxa"/>
            <w:shd w:val="clear" w:color="auto" w:fill="1B2A41"/>
          </w:tcPr>
          <w:p w:rsidR="007D5A66" w:rsidRDefault="00DF07C1">
            <w:pPr>
              <w:spacing w:after="40" w:line="240" w:lineRule="auto"/>
              <w:jc w:val="center"/>
            </w:pPr>
            <w:r>
              <w:rPr>
                <w:rFonts w:cs="Times New Roman"/>
                <w:b/>
                <w:color w:val="FFFFFF"/>
                <w:sz w:val="19"/>
              </w:rPr>
              <w:t>Page</w:t>
            </w:r>
          </w:p>
        </w:tc>
        <w:tc>
          <w:tcPr>
            <w:tcW w:w="2160" w:type="dxa"/>
            <w:shd w:val="clear" w:color="auto" w:fill="1B2A41"/>
          </w:tcPr>
          <w:p w:rsidR="007D5A66" w:rsidRDefault="00DF07C1">
            <w:pPr>
              <w:spacing w:after="40" w:line="240" w:lineRule="auto"/>
              <w:jc w:val="center"/>
            </w:pPr>
            <w:r>
              <w:rPr>
                <w:rFonts w:cs="Times New Roman"/>
                <w:b/>
                <w:color w:val="FFFFFF"/>
                <w:sz w:val="19"/>
              </w:rPr>
              <w:t>Route</w:t>
            </w:r>
          </w:p>
        </w:tc>
        <w:tc>
          <w:tcPr>
            <w:tcW w:w="4608" w:type="dxa"/>
            <w:shd w:val="clear" w:color="auto" w:fill="1B2A41"/>
          </w:tcPr>
          <w:p w:rsidR="007D5A66" w:rsidRDefault="00DF07C1">
            <w:pPr>
              <w:spacing w:after="40" w:line="240" w:lineRule="auto"/>
              <w:jc w:val="center"/>
            </w:pPr>
            <w:r>
              <w:rPr>
                <w:rFonts w:cs="Times New Roman"/>
                <w:b/>
                <w:color w:val="FFFFFF"/>
                <w:sz w:val="19"/>
              </w:rPr>
              <w:t>Endpoints used</w:t>
            </w:r>
          </w:p>
        </w:tc>
      </w:tr>
      <w:tr w:rsidR="007D5A66">
        <w:trPr>
          <w:cantSplit/>
          <w:jc w:val="center"/>
        </w:trPr>
        <w:tc>
          <w:tcPr>
            <w:tcW w:w="2592" w:type="dxa"/>
          </w:tcPr>
          <w:p w:rsidR="007D5A66" w:rsidRDefault="00DF07C1">
            <w:pPr>
              <w:spacing w:after="40" w:line="240" w:lineRule="auto"/>
              <w:jc w:val="left"/>
            </w:pPr>
            <w:r>
              <w:rPr>
                <w:rFonts w:cs="Times New Roman"/>
                <w:sz w:val="19"/>
              </w:rPr>
              <w:t>Landing, About</w:t>
            </w:r>
          </w:p>
        </w:tc>
        <w:tc>
          <w:tcPr>
            <w:tcW w:w="2160" w:type="dxa"/>
          </w:tcPr>
          <w:p w:rsidR="007D5A66" w:rsidRDefault="00DF07C1">
            <w:pPr>
              <w:spacing w:after="40" w:line="240" w:lineRule="auto"/>
              <w:jc w:val="left"/>
            </w:pPr>
            <w:r>
              <w:rPr>
                <w:rFonts w:cs="Times New Roman"/>
                <w:sz w:val="19"/>
              </w:rPr>
              <w:t>/ and /about</w:t>
            </w:r>
          </w:p>
        </w:tc>
        <w:tc>
          <w:tcPr>
            <w:tcW w:w="4608" w:type="dxa"/>
          </w:tcPr>
          <w:p w:rsidR="007D5A66" w:rsidRDefault="00DF07C1">
            <w:pPr>
              <w:spacing w:after="40" w:line="240" w:lineRule="auto"/>
              <w:jc w:val="left"/>
            </w:pPr>
            <w:r>
              <w:rPr>
                <w:rFonts w:cs="Times New Roman"/>
                <w:sz w:val="19"/>
              </w:rPr>
              <w:t>None (public)</w:t>
            </w:r>
          </w:p>
        </w:tc>
      </w:tr>
      <w:tr w:rsidR="007D5A66">
        <w:trPr>
          <w:cantSplit/>
          <w:jc w:val="center"/>
        </w:trPr>
        <w:tc>
          <w:tcPr>
            <w:tcW w:w="2592" w:type="dxa"/>
          </w:tcPr>
          <w:p w:rsidR="007D5A66" w:rsidRDefault="00DF07C1">
            <w:pPr>
              <w:spacing w:after="40" w:line="240" w:lineRule="auto"/>
              <w:jc w:val="left"/>
            </w:pPr>
            <w:r>
              <w:rPr>
                <w:rFonts w:cs="Times New Roman"/>
                <w:sz w:val="19"/>
              </w:rPr>
              <w:t>Overview</w:t>
            </w:r>
          </w:p>
        </w:tc>
        <w:tc>
          <w:tcPr>
            <w:tcW w:w="2160" w:type="dxa"/>
          </w:tcPr>
          <w:p w:rsidR="007D5A66" w:rsidRDefault="00DF07C1">
            <w:pPr>
              <w:spacing w:after="40" w:line="240" w:lineRule="auto"/>
              <w:jc w:val="left"/>
            </w:pPr>
            <w:r>
              <w:rPr>
                <w:rFonts w:cs="Times New Roman"/>
                <w:sz w:val="19"/>
              </w:rPr>
              <w:t>/app</w:t>
            </w:r>
          </w:p>
        </w:tc>
        <w:tc>
          <w:tcPr>
            <w:tcW w:w="4608" w:type="dxa"/>
          </w:tcPr>
          <w:p w:rsidR="007D5A66" w:rsidRDefault="00DF07C1">
            <w:pPr>
              <w:spacing w:after="40" w:line="240" w:lineRule="auto"/>
              <w:jc w:val="left"/>
            </w:pPr>
            <w:r>
              <w:rPr>
                <w:rFonts w:cs="Times New Roman"/>
                <w:sz w:val="19"/>
              </w:rPr>
              <w:t>/api/state</w:t>
            </w:r>
          </w:p>
        </w:tc>
      </w:tr>
      <w:tr w:rsidR="007D5A66">
        <w:trPr>
          <w:cantSplit/>
          <w:jc w:val="center"/>
        </w:trPr>
        <w:tc>
          <w:tcPr>
            <w:tcW w:w="2592" w:type="dxa"/>
          </w:tcPr>
          <w:p w:rsidR="007D5A66" w:rsidRDefault="00DF07C1">
            <w:pPr>
              <w:spacing w:after="40" w:line="240" w:lineRule="auto"/>
              <w:jc w:val="left"/>
            </w:pPr>
            <w:r>
              <w:rPr>
                <w:rFonts w:cs="Times New Roman"/>
                <w:sz w:val="19"/>
              </w:rPr>
              <w:t>Data upload</w:t>
            </w:r>
          </w:p>
        </w:tc>
        <w:tc>
          <w:tcPr>
            <w:tcW w:w="2160" w:type="dxa"/>
          </w:tcPr>
          <w:p w:rsidR="007D5A66" w:rsidRDefault="00DF07C1">
            <w:pPr>
              <w:spacing w:after="40" w:line="240" w:lineRule="auto"/>
              <w:jc w:val="left"/>
            </w:pPr>
            <w:r>
              <w:rPr>
                <w:rFonts w:cs="Times New Roman"/>
                <w:sz w:val="19"/>
              </w:rPr>
              <w:t>/app/upload</w:t>
            </w:r>
          </w:p>
        </w:tc>
        <w:tc>
          <w:tcPr>
            <w:tcW w:w="4608" w:type="dxa"/>
          </w:tcPr>
          <w:p w:rsidR="007D5A66" w:rsidRDefault="00DF07C1">
            <w:pPr>
              <w:spacing w:after="40" w:line="240" w:lineRule="auto"/>
              <w:jc w:val="left"/>
            </w:pPr>
            <w:r>
              <w:rPr>
                <w:rFonts w:cs="Times New Roman"/>
                <w:sz w:val="19"/>
              </w:rPr>
              <w:t>POST /api/data/upload, GET /api/data/report</w:t>
            </w:r>
          </w:p>
        </w:tc>
      </w:tr>
      <w:tr w:rsidR="007D5A66">
        <w:trPr>
          <w:cantSplit/>
          <w:jc w:val="center"/>
        </w:trPr>
        <w:tc>
          <w:tcPr>
            <w:tcW w:w="2592" w:type="dxa"/>
          </w:tcPr>
          <w:p w:rsidR="007D5A66" w:rsidRDefault="00DF07C1">
            <w:pPr>
              <w:spacing w:after="40" w:line="240" w:lineRule="auto"/>
              <w:jc w:val="left"/>
            </w:pPr>
            <w:r>
              <w:rPr>
                <w:rFonts w:cs="Times New Roman"/>
                <w:sz w:val="19"/>
              </w:rPr>
              <w:t>Data exploration</w:t>
            </w:r>
          </w:p>
        </w:tc>
        <w:tc>
          <w:tcPr>
            <w:tcW w:w="2160" w:type="dxa"/>
          </w:tcPr>
          <w:p w:rsidR="007D5A66" w:rsidRDefault="00DF07C1">
            <w:pPr>
              <w:spacing w:after="40" w:line="240" w:lineRule="auto"/>
              <w:jc w:val="left"/>
            </w:pPr>
            <w:r>
              <w:rPr>
                <w:rFonts w:cs="Times New Roman"/>
                <w:sz w:val="19"/>
              </w:rPr>
              <w:t>/app/explore</w:t>
            </w:r>
          </w:p>
        </w:tc>
        <w:tc>
          <w:tcPr>
            <w:tcW w:w="4608" w:type="dxa"/>
          </w:tcPr>
          <w:p w:rsidR="007D5A66" w:rsidRDefault="00DF07C1">
            <w:pPr>
              <w:spacing w:after="40" w:line="240" w:lineRule="auto"/>
              <w:jc w:val="left"/>
            </w:pPr>
            <w:r>
              <w:rPr>
                <w:rFonts w:cs="Times New Roman"/>
                <w:sz w:val="19"/>
              </w:rPr>
              <w:t>GET /api/explore</w:t>
            </w:r>
          </w:p>
        </w:tc>
      </w:tr>
      <w:tr w:rsidR="007D5A66">
        <w:trPr>
          <w:cantSplit/>
          <w:jc w:val="center"/>
        </w:trPr>
        <w:tc>
          <w:tcPr>
            <w:tcW w:w="2592" w:type="dxa"/>
          </w:tcPr>
          <w:p w:rsidR="007D5A66" w:rsidRDefault="00DF07C1">
            <w:pPr>
              <w:spacing w:after="40" w:line="240" w:lineRule="auto"/>
              <w:jc w:val="left"/>
            </w:pPr>
            <w:r>
              <w:rPr>
                <w:rFonts w:cs="Times New Roman"/>
                <w:sz w:val="19"/>
              </w:rPr>
              <w:t>Demand analysis</w:t>
            </w:r>
          </w:p>
        </w:tc>
        <w:tc>
          <w:tcPr>
            <w:tcW w:w="2160" w:type="dxa"/>
          </w:tcPr>
          <w:p w:rsidR="007D5A66" w:rsidRDefault="00DF07C1">
            <w:pPr>
              <w:spacing w:after="40" w:line="240" w:lineRule="auto"/>
              <w:jc w:val="left"/>
            </w:pPr>
            <w:r>
              <w:rPr>
                <w:rFonts w:cs="Times New Roman"/>
                <w:sz w:val="19"/>
              </w:rPr>
              <w:t>/app/demand</w:t>
            </w:r>
          </w:p>
        </w:tc>
        <w:tc>
          <w:tcPr>
            <w:tcW w:w="4608" w:type="dxa"/>
          </w:tcPr>
          <w:p w:rsidR="007D5A66" w:rsidRDefault="00DF07C1">
            <w:pPr>
              <w:spacing w:after="40" w:line="240" w:lineRule="auto"/>
              <w:jc w:val="left"/>
            </w:pPr>
            <w:r>
              <w:rPr>
                <w:rFonts w:cs="Times New Roman"/>
                <w:sz w:val="19"/>
              </w:rPr>
              <w:t>GET /api/demand/table</w:t>
            </w:r>
          </w:p>
        </w:tc>
      </w:tr>
      <w:tr w:rsidR="007D5A66">
        <w:trPr>
          <w:cantSplit/>
          <w:jc w:val="center"/>
        </w:trPr>
        <w:tc>
          <w:tcPr>
            <w:tcW w:w="2592" w:type="dxa"/>
          </w:tcPr>
          <w:p w:rsidR="007D5A66" w:rsidRDefault="00DF07C1">
            <w:pPr>
              <w:spacing w:after="40" w:line="240" w:lineRule="auto"/>
              <w:jc w:val="left"/>
            </w:pPr>
            <w:r>
              <w:rPr>
                <w:rFonts w:cs="Times New Roman"/>
                <w:sz w:val="19"/>
              </w:rPr>
              <w:t>Feature engineering</w:t>
            </w:r>
          </w:p>
        </w:tc>
        <w:tc>
          <w:tcPr>
            <w:tcW w:w="2160" w:type="dxa"/>
          </w:tcPr>
          <w:p w:rsidR="007D5A66" w:rsidRDefault="00DF07C1">
            <w:pPr>
              <w:spacing w:after="40" w:line="240" w:lineRule="auto"/>
              <w:jc w:val="left"/>
            </w:pPr>
            <w:r>
              <w:rPr>
                <w:rFonts w:cs="Times New Roman"/>
                <w:sz w:val="19"/>
              </w:rPr>
              <w:t>/app/features</w:t>
            </w:r>
          </w:p>
        </w:tc>
        <w:tc>
          <w:tcPr>
            <w:tcW w:w="4608" w:type="dxa"/>
          </w:tcPr>
          <w:p w:rsidR="007D5A66" w:rsidRDefault="00DF07C1">
            <w:pPr>
              <w:spacing w:after="40" w:line="240" w:lineRule="auto"/>
              <w:jc w:val="left"/>
            </w:pPr>
            <w:r>
              <w:rPr>
                <w:rFonts w:cs="Times New Roman"/>
                <w:sz w:val="19"/>
              </w:rPr>
              <w:t xml:space="preserve">POST </w:t>
            </w:r>
            <w:r>
              <w:rPr>
                <w:rFonts w:cs="Times New Roman"/>
                <w:sz w:val="19"/>
              </w:rPr>
              <w:t>/api/features/build, GET /api/features</w:t>
            </w:r>
          </w:p>
        </w:tc>
      </w:tr>
      <w:tr w:rsidR="007D5A66">
        <w:trPr>
          <w:cantSplit/>
          <w:jc w:val="center"/>
        </w:trPr>
        <w:tc>
          <w:tcPr>
            <w:tcW w:w="2592" w:type="dxa"/>
          </w:tcPr>
          <w:p w:rsidR="007D5A66" w:rsidRDefault="00DF07C1">
            <w:pPr>
              <w:spacing w:after="40" w:line="240" w:lineRule="auto"/>
              <w:jc w:val="left"/>
            </w:pPr>
            <w:r>
              <w:rPr>
                <w:rFonts w:cs="Times New Roman"/>
                <w:sz w:val="19"/>
              </w:rPr>
              <w:t>Model training</w:t>
            </w:r>
          </w:p>
        </w:tc>
        <w:tc>
          <w:tcPr>
            <w:tcW w:w="2160" w:type="dxa"/>
          </w:tcPr>
          <w:p w:rsidR="007D5A66" w:rsidRDefault="00DF07C1">
            <w:pPr>
              <w:spacing w:after="40" w:line="240" w:lineRule="auto"/>
              <w:jc w:val="left"/>
            </w:pPr>
            <w:r>
              <w:rPr>
                <w:rFonts w:cs="Times New Roman"/>
                <w:sz w:val="19"/>
              </w:rPr>
              <w:t>/app/training</w:t>
            </w:r>
          </w:p>
        </w:tc>
        <w:tc>
          <w:tcPr>
            <w:tcW w:w="4608" w:type="dxa"/>
          </w:tcPr>
          <w:p w:rsidR="007D5A66" w:rsidRDefault="00DF07C1">
            <w:pPr>
              <w:spacing w:after="40" w:line="240" w:lineRule="auto"/>
              <w:jc w:val="left"/>
            </w:pPr>
            <w:r>
              <w:rPr>
                <w:rFonts w:cs="Times New Roman"/>
                <w:sz w:val="19"/>
              </w:rPr>
              <w:t>/api/training/split, baseline, xgboost, load, results</w:t>
            </w:r>
          </w:p>
        </w:tc>
      </w:tr>
      <w:tr w:rsidR="007D5A66">
        <w:trPr>
          <w:cantSplit/>
          <w:jc w:val="center"/>
        </w:trPr>
        <w:tc>
          <w:tcPr>
            <w:tcW w:w="2592" w:type="dxa"/>
          </w:tcPr>
          <w:p w:rsidR="007D5A66" w:rsidRDefault="00DF07C1">
            <w:pPr>
              <w:spacing w:after="40" w:line="240" w:lineRule="auto"/>
              <w:jc w:val="left"/>
            </w:pPr>
            <w:r>
              <w:rPr>
                <w:rFonts w:cs="Times New Roman"/>
                <w:sz w:val="19"/>
              </w:rPr>
              <w:t>Domain adaptation</w:t>
            </w:r>
          </w:p>
        </w:tc>
        <w:tc>
          <w:tcPr>
            <w:tcW w:w="2160" w:type="dxa"/>
          </w:tcPr>
          <w:p w:rsidR="007D5A66" w:rsidRDefault="00DF07C1">
            <w:pPr>
              <w:spacing w:after="40" w:line="240" w:lineRule="auto"/>
              <w:jc w:val="left"/>
            </w:pPr>
            <w:r>
              <w:rPr>
                <w:rFonts w:cs="Times New Roman"/>
                <w:sz w:val="19"/>
              </w:rPr>
              <w:t>/app/domain</w:t>
            </w:r>
          </w:p>
        </w:tc>
        <w:tc>
          <w:tcPr>
            <w:tcW w:w="4608" w:type="dxa"/>
          </w:tcPr>
          <w:p w:rsidR="007D5A66" w:rsidRDefault="00DF07C1">
            <w:pPr>
              <w:spacing w:after="40" w:line="240" w:lineRule="auto"/>
              <w:jc w:val="left"/>
            </w:pPr>
            <w:r>
              <w:rPr>
                <w:rFonts w:cs="Times New Roman"/>
                <w:sz w:val="19"/>
              </w:rPr>
              <w:t>/api/domain/options, run, last</w:t>
            </w:r>
          </w:p>
        </w:tc>
      </w:tr>
      <w:tr w:rsidR="007D5A66">
        <w:trPr>
          <w:cantSplit/>
          <w:jc w:val="center"/>
        </w:trPr>
        <w:tc>
          <w:tcPr>
            <w:tcW w:w="2592" w:type="dxa"/>
          </w:tcPr>
          <w:p w:rsidR="007D5A66" w:rsidRDefault="00DF07C1">
            <w:pPr>
              <w:spacing w:after="40" w:line="240" w:lineRule="auto"/>
              <w:jc w:val="left"/>
            </w:pPr>
            <w:r>
              <w:rPr>
                <w:rFonts w:cs="Times New Roman"/>
                <w:sz w:val="19"/>
              </w:rPr>
              <w:t>Model evaluation</w:t>
            </w:r>
          </w:p>
        </w:tc>
        <w:tc>
          <w:tcPr>
            <w:tcW w:w="2160" w:type="dxa"/>
          </w:tcPr>
          <w:p w:rsidR="007D5A66" w:rsidRDefault="00DF07C1">
            <w:pPr>
              <w:spacing w:after="40" w:line="240" w:lineRule="auto"/>
              <w:jc w:val="left"/>
            </w:pPr>
            <w:r>
              <w:rPr>
                <w:rFonts w:cs="Times New Roman"/>
                <w:sz w:val="19"/>
              </w:rPr>
              <w:t>/app/evaluation</w:t>
            </w:r>
          </w:p>
        </w:tc>
        <w:tc>
          <w:tcPr>
            <w:tcW w:w="4608" w:type="dxa"/>
          </w:tcPr>
          <w:p w:rsidR="007D5A66" w:rsidRDefault="00DF07C1">
            <w:pPr>
              <w:spacing w:after="40" w:line="240" w:lineRule="auto"/>
              <w:jc w:val="left"/>
            </w:pPr>
            <w:r>
              <w:rPr>
                <w:rFonts w:cs="Times New Roman"/>
                <w:sz w:val="19"/>
              </w:rPr>
              <w:t>GET /api/evaluation</w:t>
            </w:r>
          </w:p>
        </w:tc>
      </w:tr>
      <w:tr w:rsidR="007D5A66">
        <w:trPr>
          <w:cantSplit/>
          <w:jc w:val="center"/>
        </w:trPr>
        <w:tc>
          <w:tcPr>
            <w:tcW w:w="2592" w:type="dxa"/>
          </w:tcPr>
          <w:p w:rsidR="007D5A66" w:rsidRDefault="00DF07C1">
            <w:pPr>
              <w:spacing w:after="40" w:line="240" w:lineRule="auto"/>
              <w:jc w:val="left"/>
            </w:pPr>
            <w:r>
              <w:rPr>
                <w:rFonts w:cs="Times New Roman"/>
                <w:sz w:val="19"/>
              </w:rPr>
              <w:t>Demand forecast</w:t>
            </w:r>
          </w:p>
        </w:tc>
        <w:tc>
          <w:tcPr>
            <w:tcW w:w="2160" w:type="dxa"/>
          </w:tcPr>
          <w:p w:rsidR="007D5A66" w:rsidRDefault="00DF07C1">
            <w:pPr>
              <w:spacing w:after="40" w:line="240" w:lineRule="auto"/>
              <w:jc w:val="left"/>
            </w:pPr>
            <w:r>
              <w:rPr>
                <w:rFonts w:cs="Times New Roman"/>
                <w:sz w:val="19"/>
              </w:rPr>
              <w:t>/app/forecast</w:t>
            </w:r>
          </w:p>
        </w:tc>
        <w:tc>
          <w:tcPr>
            <w:tcW w:w="4608" w:type="dxa"/>
          </w:tcPr>
          <w:p w:rsidR="007D5A66" w:rsidRDefault="00DF07C1">
            <w:pPr>
              <w:spacing w:after="40" w:line="240" w:lineRule="auto"/>
              <w:jc w:val="left"/>
            </w:pPr>
            <w:r>
              <w:rPr>
                <w:rFonts w:cs="Times New Roman"/>
                <w:sz w:val="19"/>
              </w:rPr>
              <w:t>/api/forecast/articles, POST /api/forecast</w:t>
            </w:r>
          </w:p>
        </w:tc>
      </w:tr>
      <w:tr w:rsidR="007D5A66">
        <w:trPr>
          <w:cantSplit/>
          <w:jc w:val="center"/>
        </w:trPr>
        <w:tc>
          <w:tcPr>
            <w:tcW w:w="2592" w:type="dxa"/>
          </w:tcPr>
          <w:p w:rsidR="007D5A66" w:rsidRDefault="00DF07C1">
            <w:pPr>
              <w:spacing w:after="40" w:line="240" w:lineRule="auto"/>
              <w:jc w:val="left"/>
            </w:pPr>
            <w:r>
              <w:rPr>
                <w:rFonts w:cs="Times New Roman"/>
                <w:sz w:val="19"/>
              </w:rPr>
              <w:lastRenderedPageBreak/>
              <w:t>AI insights</w:t>
            </w:r>
          </w:p>
        </w:tc>
        <w:tc>
          <w:tcPr>
            <w:tcW w:w="2160" w:type="dxa"/>
          </w:tcPr>
          <w:p w:rsidR="007D5A66" w:rsidRDefault="00DF07C1">
            <w:pPr>
              <w:spacing w:after="40" w:line="240" w:lineRule="auto"/>
              <w:jc w:val="left"/>
            </w:pPr>
            <w:r>
              <w:rPr>
                <w:rFonts w:cs="Times New Roman"/>
                <w:sz w:val="19"/>
              </w:rPr>
              <w:t>/app/insights</w:t>
            </w:r>
          </w:p>
        </w:tc>
        <w:tc>
          <w:tcPr>
            <w:tcW w:w="4608" w:type="dxa"/>
          </w:tcPr>
          <w:p w:rsidR="007D5A66" w:rsidRDefault="00DF07C1">
            <w:pPr>
              <w:spacing w:after="40" w:line="240" w:lineRule="auto"/>
              <w:jc w:val="left"/>
            </w:pPr>
            <w:r>
              <w:rPr>
                <w:rFonts w:cs="Times New Roman"/>
                <w:sz w:val="19"/>
              </w:rPr>
              <w:t>/api/ai/status, explain, forecast-summary</w:t>
            </w:r>
          </w:p>
        </w:tc>
      </w:tr>
    </w:tbl>
    <w:p w:rsidR="007D5A66" w:rsidRDefault="007D5A66">
      <w:pPr>
        <w:spacing w:line="192" w:lineRule="auto"/>
      </w:pPr>
    </w:p>
    <w:p w:rsidR="007D5A66" w:rsidRDefault="00DF07C1">
      <w:r>
        <w:rPr>
          <w:rFonts w:cs="Times New Roman"/>
        </w:rPr>
        <w:t xml:space="preserve">Four design rules were applied to every working page. Each page opens with its purpose and the step it belongs to. Long actions </w:t>
      </w:r>
      <w:r>
        <w:rPr>
          <w:rFonts w:cs="Times New Roman"/>
        </w:rPr>
        <w:t>show a busy state and finish with a notice. Numbers are formatted the same way everywhere (thousands separators, three decimals for errors, a percentage for MAPE) and a result that is worse than the baseline is drawn in the warning colour with the word 'wo</w:t>
      </w:r>
      <w:r>
        <w:rPr>
          <w:rFonts w:cs="Times New Roman"/>
        </w:rPr>
        <w:t>rse', not hidden. Errors from the API are shown in a panel with a retry button. Chapter 8 shows each working page with real data; the three screens below illustrate the design itself.</w:t>
      </w:r>
    </w:p>
    <w:p w:rsidR="007D5A66" w:rsidRDefault="00DF07C1">
      <w:pPr>
        <w:keepNext/>
        <w:spacing w:after="80" w:line="240" w:lineRule="auto"/>
        <w:jc w:val="center"/>
      </w:pPr>
      <w:r>
        <w:rPr>
          <w:noProof/>
        </w:rPr>
        <w:drawing>
          <wp:inline distT="0" distB="0" distL="0" distR="0">
            <wp:extent cx="4572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s-built.png"/>
                    <pic:cNvPicPr/>
                  </pic:nvPicPr>
                  <pic:blipFill>
                    <a:blip r:embed="rId20"/>
                    <a:stretch>
                      <a:fillRect/>
                    </a:stretch>
                  </pic:blipFill>
                  <pic:spPr>
                    <a:xfrm>
                      <a:off x="0" y="0"/>
                      <a:ext cx="4572000" cy="2857500"/>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Feature-engineering page after bui</w:t>
      </w:r>
      <w:r>
        <w:rPr>
          <w:rFonts w:cs="Times New Roman"/>
        </w:rPr>
        <w:t>lding the table: 31,094 rows, 36 columns, 31 model inputs.</w:t>
      </w:r>
    </w:p>
    <w:p w:rsidR="007D5A66" w:rsidRDefault="00DF07C1">
      <w:pPr>
        <w:keepNext/>
        <w:spacing w:after="80" w:line="240" w:lineRule="auto"/>
        <w:jc w:val="center"/>
      </w:pPr>
      <w:r>
        <w:rPr>
          <w:noProof/>
        </w:rPr>
        <w:lastRenderedPageBreak/>
        <w:drawing>
          <wp:inline distT="0" distB="0" distL="0" distR="0">
            <wp:extent cx="4572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omain-form.png"/>
                    <pic:cNvPicPr/>
                  </pic:nvPicPr>
                  <pic:blipFill>
                    <a:blip r:embed="rId21"/>
                    <a:stretch>
                      <a:fillRect/>
                    </a:stretch>
                  </pic:blipFill>
                  <pic:spPr>
                    <a:xfrm>
                      <a:off x="0" y="0"/>
                      <a:ext cx="4572000" cy="2857500"/>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Domain-adaptation page: the analyst chooses the domain-defining column and the source and target values before running.</w:t>
      </w:r>
    </w:p>
    <w:p w:rsidR="007D5A66" w:rsidRDefault="00DF07C1">
      <w:pPr>
        <w:keepNext/>
        <w:spacing w:after="80" w:line="240" w:lineRule="auto"/>
        <w:jc w:val="center"/>
      </w:pPr>
      <w:r>
        <w:rPr>
          <w:noProof/>
        </w:rPr>
        <w:drawing>
          <wp:inline distT="0" distB="0" distL="0" distR="0">
            <wp:extent cx="45720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overview.png"/>
                    <pic:cNvPicPr/>
                  </pic:nvPicPr>
                  <pic:blipFill>
                    <a:blip r:embed="rId22"/>
                    <a:stretch>
                      <a:fillRect/>
                    </a:stretch>
                  </pic:blipFill>
                  <pic:spPr>
                    <a:xfrm>
                      <a:off x="0" y="0"/>
                      <a:ext cx="4572000" cy="2857500"/>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O</w:t>
      </w:r>
      <w:r>
        <w:rPr>
          <w:rFonts w:cs="Times New Roman"/>
        </w:rPr>
        <w:t>verview page: the pipeline progress is read from the server, with the next step highlighted.</w:t>
      </w:r>
    </w:p>
    <w:p w:rsidR="007D5A66" w:rsidRDefault="00DF07C1">
      <w:pPr>
        <w:pStyle w:val="Heading2"/>
      </w:pPr>
      <w:r>
        <w:t>1.10 Design decisions and trade-offs</w:t>
      </w:r>
    </w:p>
    <w:p w:rsidR="007D5A66" w:rsidRDefault="00DF07C1">
      <w:r>
        <w:rPr>
          <w:rFonts w:cs="Times New Roman"/>
        </w:rPr>
        <w:t>Every design has costs. The table records the main decisions, what each bought and what it cost, so that the limitations in Ch</w:t>
      </w:r>
      <w:r>
        <w:rPr>
          <w:rFonts w:cs="Times New Roman"/>
        </w:rPr>
        <w:t>apter 9 can be traced back to a choice and not to an accident.</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729"/>
        <w:gridCol w:w="3413"/>
        <w:gridCol w:w="2740"/>
      </w:tblGrid>
      <w:tr w:rsidR="007D5A66">
        <w:trPr>
          <w:cantSplit/>
          <w:tblHeader/>
          <w:jc w:val="center"/>
        </w:trPr>
        <w:tc>
          <w:tcPr>
            <w:tcW w:w="2880" w:type="dxa"/>
            <w:shd w:val="clear" w:color="auto" w:fill="1B2A41"/>
          </w:tcPr>
          <w:p w:rsidR="007D5A66" w:rsidRDefault="00DF07C1">
            <w:pPr>
              <w:spacing w:after="40" w:line="240" w:lineRule="auto"/>
              <w:jc w:val="center"/>
            </w:pPr>
            <w:r>
              <w:rPr>
                <w:rFonts w:cs="Times New Roman"/>
                <w:b/>
                <w:color w:val="FFFFFF"/>
                <w:sz w:val="18"/>
              </w:rPr>
              <w:t>Decision</w:t>
            </w:r>
          </w:p>
        </w:tc>
        <w:tc>
          <w:tcPr>
            <w:tcW w:w="3600" w:type="dxa"/>
            <w:shd w:val="clear" w:color="auto" w:fill="1B2A41"/>
          </w:tcPr>
          <w:p w:rsidR="007D5A66" w:rsidRDefault="00DF07C1">
            <w:pPr>
              <w:spacing w:after="40" w:line="240" w:lineRule="auto"/>
              <w:jc w:val="center"/>
            </w:pPr>
            <w:r>
              <w:rPr>
                <w:rFonts w:cs="Times New Roman"/>
                <w:b/>
                <w:color w:val="FFFFFF"/>
                <w:sz w:val="18"/>
              </w:rPr>
              <w:t>Reason</w:t>
            </w:r>
          </w:p>
        </w:tc>
        <w:tc>
          <w:tcPr>
            <w:tcW w:w="2880" w:type="dxa"/>
            <w:shd w:val="clear" w:color="auto" w:fill="1B2A41"/>
          </w:tcPr>
          <w:p w:rsidR="007D5A66" w:rsidRDefault="00DF07C1">
            <w:pPr>
              <w:spacing w:after="40" w:line="240" w:lineRule="auto"/>
              <w:jc w:val="center"/>
            </w:pPr>
            <w:r>
              <w:rPr>
                <w:rFonts w:cs="Times New Roman"/>
                <w:b/>
                <w:color w:val="FFFFFF"/>
                <w:sz w:val="18"/>
              </w:rPr>
              <w:t>Cost</w:t>
            </w:r>
          </w:p>
        </w:tc>
      </w:tr>
      <w:tr w:rsidR="007D5A66">
        <w:trPr>
          <w:cantSplit/>
          <w:jc w:val="center"/>
        </w:trPr>
        <w:tc>
          <w:tcPr>
            <w:tcW w:w="2880" w:type="dxa"/>
          </w:tcPr>
          <w:p w:rsidR="007D5A66" w:rsidRDefault="00DF07C1">
            <w:pPr>
              <w:spacing w:after="40" w:line="240" w:lineRule="auto"/>
              <w:jc w:val="left"/>
            </w:pPr>
            <w:r>
              <w:rPr>
                <w:rFonts w:cs="Times New Roman"/>
                <w:sz w:val="18"/>
              </w:rPr>
              <w:lastRenderedPageBreak/>
              <w:t xml:space="preserve">Keep the ML code in </w:t>
            </w:r>
            <w:r>
              <w:rPr>
                <w:rFonts w:ascii="Consolas" w:eastAsia="Consolas" w:hAnsi="Consolas" w:cs="Consolas"/>
                <w:sz w:val="15"/>
              </w:rPr>
              <w:t>src/</w:t>
            </w:r>
            <w:r>
              <w:rPr>
                <w:rFonts w:cs="Times New Roman"/>
                <w:sz w:val="18"/>
              </w:rPr>
              <w:t xml:space="preserve"> and wrap it with a thin API</w:t>
            </w:r>
          </w:p>
        </w:tc>
        <w:tc>
          <w:tcPr>
            <w:tcW w:w="3600" w:type="dxa"/>
          </w:tcPr>
          <w:p w:rsidR="007D5A66" w:rsidRDefault="00DF07C1">
            <w:pPr>
              <w:spacing w:after="40" w:line="240" w:lineRule="auto"/>
              <w:jc w:val="left"/>
            </w:pPr>
            <w:r>
              <w:rPr>
                <w:rFonts w:cs="Times New Roman"/>
                <w:sz w:val="18"/>
              </w:rPr>
              <w:t xml:space="preserve">One implementation for both front ends; experiments and </w:t>
            </w:r>
            <w:r>
              <w:rPr>
                <w:rFonts w:cs="Times New Roman"/>
                <w:sz w:val="18"/>
              </w:rPr>
              <w:t>tests call the product's own functions</w:t>
            </w:r>
          </w:p>
        </w:tc>
        <w:tc>
          <w:tcPr>
            <w:tcW w:w="2880" w:type="dxa"/>
          </w:tcPr>
          <w:p w:rsidR="007D5A66" w:rsidRDefault="00DF07C1">
            <w:pPr>
              <w:spacing w:after="40" w:line="240" w:lineRule="auto"/>
              <w:jc w:val="left"/>
            </w:pPr>
            <w:r>
              <w:rPr>
                <w:rFonts w:cs="Times New Roman"/>
                <w:sz w:val="18"/>
              </w:rPr>
              <w:t xml:space="preserve">Two </w:t>
            </w:r>
            <w:r>
              <w:rPr>
                <w:rFonts w:ascii="Consolas" w:eastAsia="Consolas" w:hAnsi="Consolas" w:cs="Consolas"/>
                <w:sz w:val="15"/>
              </w:rPr>
              <w:t>src/</w:t>
            </w:r>
            <w:r>
              <w:rPr>
                <w:rFonts w:cs="Times New Roman"/>
                <w:sz w:val="18"/>
              </w:rPr>
              <w:t xml:space="preserve"> modules still import Streamlit, and the forecast loop exists twice</w:t>
            </w:r>
          </w:p>
        </w:tc>
      </w:tr>
      <w:tr w:rsidR="007D5A66">
        <w:trPr>
          <w:cantSplit/>
          <w:jc w:val="center"/>
        </w:trPr>
        <w:tc>
          <w:tcPr>
            <w:tcW w:w="2880" w:type="dxa"/>
          </w:tcPr>
          <w:p w:rsidR="007D5A66" w:rsidRDefault="00DF07C1">
            <w:pPr>
              <w:spacing w:after="40" w:line="240" w:lineRule="auto"/>
              <w:jc w:val="left"/>
            </w:pPr>
            <w:r>
              <w:rPr>
                <w:rFonts w:cs="Times New Roman"/>
                <w:sz w:val="18"/>
              </w:rPr>
              <w:t>Hold all state in one in-memory dictionary</w:t>
            </w:r>
          </w:p>
        </w:tc>
        <w:tc>
          <w:tcPr>
            <w:tcW w:w="3600" w:type="dxa"/>
          </w:tcPr>
          <w:p w:rsidR="007D5A66" w:rsidRDefault="00DF07C1">
            <w:pPr>
              <w:spacing w:after="40" w:line="240" w:lineRule="auto"/>
              <w:jc w:val="left"/>
            </w:pPr>
            <w:r>
              <w:rPr>
                <w:rFonts w:cs="Times New Roman"/>
                <w:sz w:val="18"/>
              </w:rPr>
              <w:t>No database to install; a new upload cleanly invalidates everything derived from the old one</w:t>
            </w:r>
          </w:p>
        </w:tc>
        <w:tc>
          <w:tcPr>
            <w:tcW w:w="2880" w:type="dxa"/>
          </w:tcPr>
          <w:p w:rsidR="007D5A66" w:rsidRDefault="00DF07C1">
            <w:pPr>
              <w:spacing w:after="40" w:line="240" w:lineRule="auto"/>
              <w:jc w:val="left"/>
            </w:pPr>
            <w:r>
              <w:rPr>
                <w:rFonts w:cs="Times New Roman"/>
                <w:sz w:val="18"/>
              </w:rPr>
              <w:t>Sing</w:t>
            </w:r>
            <w:r>
              <w:rPr>
                <w:rFonts w:cs="Times New Roman"/>
                <w:sz w:val="18"/>
              </w:rPr>
              <w:t>le user only; everything except the model files is lost on restart</w:t>
            </w:r>
          </w:p>
        </w:tc>
      </w:tr>
      <w:tr w:rsidR="007D5A66">
        <w:trPr>
          <w:cantSplit/>
          <w:jc w:val="center"/>
        </w:trPr>
        <w:tc>
          <w:tcPr>
            <w:tcW w:w="2880" w:type="dxa"/>
          </w:tcPr>
          <w:p w:rsidR="007D5A66" w:rsidRDefault="00DF07C1">
            <w:pPr>
              <w:spacing w:after="40" w:line="240" w:lineRule="auto"/>
              <w:jc w:val="left"/>
            </w:pPr>
            <w:r>
              <w:rPr>
                <w:rFonts w:cs="Times New Roman"/>
                <w:sz w:val="18"/>
              </w:rPr>
              <w:t>Split by date, never randomly</w:t>
            </w:r>
          </w:p>
        </w:tc>
        <w:tc>
          <w:tcPr>
            <w:tcW w:w="3600" w:type="dxa"/>
          </w:tcPr>
          <w:p w:rsidR="007D5A66" w:rsidRDefault="00DF07C1">
            <w:pPr>
              <w:spacing w:after="40" w:line="240" w:lineRule="auto"/>
              <w:jc w:val="left"/>
            </w:pPr>
            <w:r>
              <w:rPr>
                <w:rFonts w:cs="Times New Roman"/>
                <w:sz w:val="18"/>
              </w:rPr>
              <w:t>A random split would let the model see the future and give optimistic numbers</w:t>
            </w:r>
          </w:p>
        </w:tc>
        <w:tc>
          <w:tcPr>
            <w:tcW w:w="2880" w:type="dxa"/>
          </w:tcPr>
          <w:p w:rsidR="007D5A66" w:rsidRDefault="00DF07C1">
            <w:pPr>
              <w:spacing w:after="40" w:line="240" w:lineRule="auto"/>
              <w:jc w:val="left"/>
            </w:pPr>
            <w:r>
              <w:rPr>
                <w:rFonts w:cs="Times New Roman"/>
                <w:sz w:val="18"/>
              </w:rPr>
              <w:t>The test window may contain events (here Christmas) the training window lacks</w:t>
            </w:r>
          </w:p>
        </w:tc>
      </w:tr>
      <w:tr w:rsidR="007D5A66">
        <w:trPr>
          <w:cantSplit/>
          <w:jc w:val="center"/>
        </w:trPr>
        <w:tc>
          <w:tcPr>
            <w:tcW w:w="2880" w:type="dxa"/>
          </w:tcPr>
          <w:p w:rsidR="007D5A66" w:rsidRDefault="00DF07C1">
            <w:pPr>
              <w:spacing w:after="40" w:line="240" w:lineRule="auto"/>
              <w:jc w:val="left"/>
            </w:pPr>
            <w:r>
              <w:rPr>
                <w:rFonts w:cs="Times New Roman"/>
                <w:sz w:val="18"/>
              </w:rPr>
              <w:t>Importance weighting for domain adaptation</w:t>
            </w:r>
          </w:p>
        </w:tc>
        <w:tc>
          <w:tcPr>
            <w:tcW w:w="3600" w:type="dxa"/>
          </w:tcPr>
          <w:p w:rsidR="007D5A66" w:rsidRDefault="00DF07C1">
            <w:pPr>
              <w:spacing w:after="40" w:line="240" w:lineRule="auto"/>
              <w:jc w:val="left"/>
            </w:pPr>
            <w:r>
              <w:rPr>
                <w:rFonts w:cs="Times New Roman"/>
                <w:sz w:val="18"/>
              </w:rPr>
              <w:t>Simple, inspectable, works with any learner that takes sample weights</w:t>
            </w:r>
          </w:p>
        </w:tc>
        <w:tc>
          <w:tcPr>
            <w:tcW w:w="2880" w:type="dxa"/>
          </w:tcPr>
          <w:p w:rsidR="007D5A66" w:rsidRDefault="00DF07C1">
            <w:pPr>
              <w:spacing w:after="40" w:line="240" w:lineRule="auto"/>
              <w:jc w:val="left"/>
            </w:pPr>
            <w:r>
              <w:rPr>
                <w:rFonts w:cs="Times New Roman"/>
                <w:sz w:val="18"/>
              </w:rPr>
              <w:t>Depends on a well-behaved classifier; weights are unnormalised (Chapter 8)</w:t>
            </w:r>
          </w:p>
        </w:tc>
      </w:tr>
      <w:tr w:rsidR="007D5A66">
        <w:trPr>
          <w:cantSplit/>
          <w:jc w:val="center"/>
        </w:trPr>
        <w:tc>
          <w:tcPr>
            <w:tcW w:w="2880" w:type="dxa"/>
          </w:tcPr>
          <w:p w:rsidR="007D5A66" w:rsidRDefault="00DF07C1">
            <w:pPr>
              <w:spacing w:after="40" w:line="240" w:lineRule="auto"/>
              <w:jc w:val="left"/>
            </w:pPr>
            <w:r>
              <w:rPr>
                <w:rFonts w:cs="Times New Roman"/>
                <w:sz w:val="18"/>
              </w:rPr>
              <w:t>Gate each page on the pipeline flags</w:t>
            </w:r>
          </w:p>
        </w:tc>
        <w:tc>
          <w:tcPr>
            <w:tcW w:w="3600" w:type="dxa"/>
          </w:tcPr>
          <w:p w:rsidR="007D5A66" w:rsidRDefault="00DF07C1">
            <w:pPr>
              <w:spacing w:after="40" w:line="240" w:lineRule="auto"/>
              <w:jc w:val="left"/>
            </w:pPr>
            <w:r>
              <w:rPr>
                <w:rFonts w:cs="Times New Roman"/>
                <w:sz w:val="18"/>
              </w:rPr>
              <w:t>No expected errors in the brow</w:t>
            </w:r>
            <w:r>
              <w:rPr>
                <w:rFonts w:cs="Times New Roman"/>
                <w:sz w:val="18"/>
              </w:rPr>
              <w:t>ser; the analyst is told the next step</w:t>
            </w:r>
          </w:p>
        </w:tc>
        <w:tc>
          <w:tcPr>
            <w:tcW w:w="2880" w:type="dxa"/>
          </w:tcPr>
          <w:p w:rsidR="007D5A66" w:rsidRDefault="00DF07C1">
            <w:pPr>
              <w:spacing w:after="40" w:line="240" w:lineRule="auto"/>
              <w:jc w:val="left"/>
            </w:pPr>
            <w:r>
              <w:rPr>
                <w:rFonts w:cs="Times New Roman"/>
                <w:sz w:val="18"/>
              </w:rPr>
              <w:t>Pages cannot be opened out of order</w:t>
            </w:r>
          </w:p>
        </w:tc>
      </w:tr>
      <w:tr w:rsidR="007D5A66">
        <w:trPr>
          <w:cantSplit/>
          <w:jc w:val="center"/>
        </w:trPr>
        <w:tc>
          <w:tcPr>
            <w:tcW w:w="2880" w:type="dxa"/>
          </w:tcPr>
          <w:p w:rsidR="007D5A66" w:rsidRDefault="00DF07C1">
            <w:pPr>
              <w:spacing w:after="40" w:line="240" w:lineRule="auto"/>
              <w:jc w:val="left"/>
            </w:pPr>
            <w:r>
              <w:rPr>
                <w:rFonts w:cs="Times New Roman"/>
                <w:sz w:val="18"/>
              </w:rPr>
              <w:t>Report results as measured, including negative changes</w:t>
            </w:r>
          </w:p>
        </w:tc>
        <w:tc>
          <w:tcPr>
            <w:tcW w:w="3600" w:type="dxa"/>
          </w:tcPr>
          <w:p w:rsidR="007D5A66" w:rsidRDefault="00DF07C1">
            <w:pPr>
              <w:spacing w:after="40" w:line="240" w:lineRule="auto"/>
              <w:jc w:val="left"/>
            </w:pPr>
            <w:r>
              <w:rPr>
                <w:rFonts w:cs="Times New Roman"/>
                <w:sz w:val="18"/>
              </w:rPr>
              <w:t>The aim is to learn whether adaptation works, not to show that it does</w:t>
            </w:r>
          </w:p>
        </w:tc>
        <w:tc>
          <w:tcPr>
            <w:tcW w:w="2880" w:type="dxa"/>
          </w:tcPr>
          <w:p w:rsidR="007D5A66" w:rsidRDefault="00DF07C1">
            <w:pPr>
              <w:spacing w:after="40" w:line="240" w:lineRule="auto"/>
              <w:jc w:val="left"/>
            </w:pPr>
            <w:r>
              <w:rPr>
                <w:rFonts w:cs="Times New Roman"/>
                <w:sz w:val="18"/>
              </w:rPr>
              <w:t>The headline numbers are modest</w:t>
            </w:r>
          </w:p>
        </w:tc>
      </w:tr>
      <w:tr w:rsidR="007D5A66">
        <w:trPr>
          <w:cantSplit/>
          <w:jc w:val="center"/>
        </w:trPr>
        <w:tc>
          <w:tcPr>
            <w:tcW w:w="2880" w:type="dxa"/>
          </w:tcPr>
          <w:p w:rsidR="007D5A66" w:rsidRDefault="00DF07C1">
            <w:pPr>
              <w:spacing w:after="40" w:line="240" w:lineRule="auto"/>
              <w:jc w:val="left"/>
            </w:pPr>
            <w:r>
              <w:rPr>
                <w:rFonts w:cs="Times New Roman"/>
                <w:sz w:val="18"/>
              </w:rPr>
              <w:t>Optional Gemini expla</w:t>
            </w:r>
            <w:r>
              <w:rPr>
                <w:rFonts w:cs="Times New Roman"/>
                <w:sz w:val="18"/>
              </w:rPr>
              <w:t>nation with aggregated context only</w:t>
            </w:r>
          </w:p>
        </w:tc>
        <w:tc>
          <w:tcPr>
            <w:tcW w:w="3600" w:type="dxa"/>
          </w:tcPr>
          <w:p w:rsidR="007D5A66" w:rsidRDefault="00DF07C1">
            <w:pPr>
              <w:spacing w:after="40" w:line="240" w:lineRule="auto"/>
              <w:jc w:val="left"/>
            </w:pPr>
            <w:r>
              <w:rPr>
                <w:rFonts w:cs="Times New Roman"/>
                <w:sz w:val="18"/>
              </w:rPr>
              <w:t>Plain-language help without sending raw data; the app works without a key</w:t>
            </w:r>
          </w:p>
        </w:tc>
        <w:tc>
          <w:tcPr>
            <w:tcW w:w="2880" w:type="dxa"/>
          </w:tcPr>
          <w:p w:rsidR="007D5A66" w:rsidRDefault="00DF07C1">
            <w:pPr>
              <w:spacing w:after="40" w:line="240" w:lineRule="auto"/>
              <w:jc w:val="left"/>
            </w:pPr>
            <w:r>
              <w:rPr>
                <w:rFonts w:cs="Times New Roman"/>
                <w:sz w:val="18"/>
              </w:rPr>
              <w:t>Depends on an external service that was unavailable during our screen capture</w:t>
            </w:r>
          </w:p>
        </w:tc>
      </w:tr>
    </w:tbl>
    <w:p w:rsidR="007D5A66" w:rsidRDefault="007D5A66">
      <w:pPr>
        <w:spacing w:line="192" w:lineRule="auto"/>
      </w:pPr>
    </w:p>
    <w:p w:rsidR="007D5A66" w:rsidRDefault="00DF07C1">
      <w:r>
        <w:rPr>
          <w:rFonts w:cs="Times New Roman"/>
        </w:rPr>
        <w:t xml:space="preserve">Two further choices concern what was left out. Probabilistic </w:t>
      </w:r>
      <w:r>
        <w:rPr>
          <w:rFonts w:cs="Times New Roman"/>
        </w:rPr>
        <w:t>forecasts, safety-stock calculation and per-forecast explanations were not built: the batch objectives mention explaining forecast drivers and translating error into inventory impact, but the product offers gain-based importance for the whole model only, a</w:t>
      </w:r>
      <w:r>
        <w:rPr>
          <w:rFonts w:cs="Times New Roman"/>
        </w:rPr>
        <w:t xml:space="preserve">nd the inventory translation was done offline for Chapter 8. These are stated plainly as the gap between the objectives and the delivered design. Finally, the design does not include a cold-start path for articles without history: the forecast route needs </w:t>
      </w:r>
      <w:r>
        <w:rPr>
          <w:rFonts w:cs="Times New Roman"/>
        </w:rPr>
        <w:t>five days of data per article and the lag features need more. Chapter 8 measures what an attribute-only model could do for unseen articles, and Chapter 10 proposes adding it.</w:t>
      </w:r>
    </w:p>
    <w:p w:rsidR="007D5A66" w:rsidRDefault="00DF07C1">
      <w:pPr>
        <w:pStyle w:val="Heading1"/>
        <w:pageBreakBefore/>
      </w:pPr>
      <w:r>
        <w:lastRenderedPageBreak/>
        <w:t>2. IMPLEMENTATION</w:t>
      </w:r>
    </w:p>
    <w:p w:rsidR="007D5A66" w:rsidRDefault="00DF07C1">
      <w:pPr>
        <w:pStyle w:val="Heading2"/>
      </w:pPr>
      <w:r>
        <w:t>2.1 Application architecture</w:t>
      </w:r>
    </w:p>
    <w:p w:rsidR="007D5A66" w:rsidRDefault="00DF07C1">
      <w:r>
        <w:rPr>
          <w:rFonts w:cs="Times New Roman"/>
        </w:rPr>
        <w:t>The product exists in two front en</w:t>
      </w:r>
      <w:r>
        <w:rPr>
          <w:rFonts w:cs="Times New Roman"/>
        </w:rPr>
        <w:t xml:space="preserve">ds over one pipeline. The </w:t>
      </w:r>
      <w:r>
        <w:rPr>
          <w:rFonts w:cs="Times New Roman"/>
          <w:b/>
        </w:rPr>
        <w:t>Streamlit</w:t>
      </w:r>
      <w:r>
        <w:rPr>
          <w:rFonts w:cs="Times New Roman"/>
        </w:rPr>
        <w:t xml:space="preserve"> application (</w:t>
      </w:r>
      <w:r>
        <w:rPr>
          <w:rFonts w:ascii="Consolas" w:eastAsia="Consolas" w:hAnsi="Consolas" w:cs="Consolas"/>
          <w:sz w:val="21"/>
        </w:rPr>
        <w:t>app.py</w:t>
      </w:r>
      <w:r>
        <w:rPr>
          <w:rFonts w:cs="Times New Roman"/>
        </w:rPr>
        <w:t xml:space="preserve">, 597 lines, 11 pages) is the original and is left unchanged. The </w:t>
      </w:r>
      <w:r>
        <w:rPr>
          <w:rFonts w:cs="Times New Roman"/>
          <w:b/>
        </w:rPr>
        <w:t>web application</w:t>
      </w:r>
      <w:r>
        <w:rPr>
          <w:rFonts w:cs="Times New Roman"/>
        </w:rPr>
        <w:t xml:space="preserve"> has a FastAPI back end (</w:t>
      </w:r>
      <w:r>
        <w:rPr>
          <w:rFonts w:ascii="Consolas" w:eastAsia="Consolas" w:hAnsi="Consolas" w:cs="Consolas"/>
          <w:sz w:val="21"/>
        </w:rPr>
        <w:t>backend/main.py</w:t>
      </w:r>
      <w:r>
        <w:rPr>
          <w:rFonts w:cs="Times New Roman"/>
        </w:rPr>
        <w:t>, port 8317) and a React 19 front end built with Vite (port 5317). Both import t</w:t>
      </w:r>
      <w:r>
        <w:rPr>
          <w:rFonts w:cs="Times New Roman"/>
        </w:rPr>
        <w:t xml:space="preserve">he same </w:t>
      </w:r>
      <w:r>
        <w:rPr>
          <w:rFonts w:ascii="Consolas" w:eastAsia="Consolas" w:hAnsi="Consolas" w:cs="Consolas"/>
          <w:sz w:val="21"/>
        </w:rPr>
        <w:t>src/</w:t>
      </w:r>
      <w:r>
        <w:rPr>
          <w:rFonts w:cs="Times New Roman"/>
        </w:rPr>
        <w:t xml:space="preserve"> modules, so a number computed in one is computed identically in the other.</w:t>
      </w:r>
    </w:p>
    <w:p w:rsidR="007D5A66" w:rsidRDefault="00DF07C1">
      <w:pPr>
        <w:keepNext/>
        <w:spacing w:after="80" w:line="240" w:lineRule="auto"/>
        <w:jc w:val="center"/>
      </w:pPr>
      <w:r>
        <w:rPr>
          <w:noProof/>
        </w:rPr>
        <w:drawing>
          <wp:inline distT="0" distB="0" distL="0" distR="0">
            <wp:extent cx="4937760" cy="33217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321766"/>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Layered architecture of TrendCast: React console, Vite proxy, FastAPI application with 22 routes, the src/ pipeline modules, and i</w:t>
      </w:r>
      <w:r>
        <w:rPr>
          <w:rFonts w:cs="Times New Roman"/>
        </w:rPr>
        <w:t>n-memory state plus joblib model files.</w:t>
      </w:r>
    </w:p>
    <w:p w:rsidR="007D5A66" w:rsidRDefault="00DF07C1">
      <w:r>
        <w:rPr>
          <w:rFonts w:cs="Times New Roman"/>
        </w:rPr>
        <w:t xml:space="preserve">The back end is organised around one idea: </w:t>
      </w:r>
      <w:r>
        <w:rPr>
          <w:rFonts w:cs="Times New Roman"/>
          <w:b/>
        </w:rPr>
        <w:t>a route does only HTTP work</w:t>
      </w:r>
      <w:r>
        <w:rPr>
          <w:rFonts w:cs="Times New Roman"/>
        </w:rPr>
        <w:t xml:space="preserve">. It checks that the required state exists (the helper </w:t>
      </w:r>
      <w:r>
        <w:rPr>
          <w:rFonts w:ascii="Consolas" w:eastAsia="Consolas" w:hAnsi="Consolas" w:cs="Consolas"/>
          <w:sz w:val="21"/>
        </w:rPr>
        <w:t>need</w:t>
      </w:r>
      <w:r>
        <w:rPr>
          <w:rFonts w:cs="Times New Roman"/>
        </w:rPr>
        <w:t xml:space="preserve"> raises a 409 with an instruction), validates the request with a pydantic model, takes </w:t>
      </w:r>
      <w:r>
        <w:rPr>
          <w:rFonts w:cs="Times New Roman"/>
        </w:rPr>
        <w:t xml:space="preserve">the lock, calls the </w:t>
      </w:r>
      <w:r>
        <w:rPr>
          <w:rFonts w:ascii="Consolas" w:eastAsia="Consolas" w:hAnsi="Consolas" w:cs="Consolas"/>
          <w:sz w:val="21"/>
        </w:rPr>
        <w:t>src/</w:t>
      </w:r>
      <w:r>
        <w:rPr>
          <w:rFonts w:cs="Times New Roman"/>
        </w:rPr>
        <w:t xml:space="preserve"> function, stores the result in the shared state </w:t>
      </w:r>
      <w:r>
        <w:rPr>
          <w:rFonts w:ascii="Consolas" w:eastAsia="Consolas" w:hAnsi="Consolas" w:cs="Consolas"/>
          <w:sz w:val="21"/>
        </w:rPr>
        <w:t>S</w:t>
      </w:r>
      <w:r>
        <w:rPr>
          <w:rFonts w:cs="Times New Roman"/>
        </w:rPr>
        <w:t xml:space="preserve">, and converts the result to JSON with </w:t>
      </w:r>
      <w:r>
        <w:rPr>
          <w:rFonts w:ascii="Consolas" w:eastAsia="Consolas" w:hAnsi="Consolas" w:cs="Consolas"/>
          <w:sz w:val="21"/>
        </w:rPr>
        <w:t>clean</w:t>
      </w:r>
      <w:r>
        <w:rPr>
          <w:rFonts w:cs="Times New Roman"/>
        </w:rPr>
        <w:t>, which turns NaN and infinity into null and dates into ISO strings so that the browser never receives invalid JSON. The helper below is t</w:t>
      </w:r>
      <w:r>
        <w:rPr>
          <w:rFonts w:cs="Times New Roman"/>
        </w:rPr>
        <w:t>he gate used by every downstream route.</w:t>
      </w:r>
    </w:p>
    <w:p w:rsidR="007D5A66" w:rsidRDefault="00DF07C1">
      <w:pPr>
        <w:shd w:val="clear" w:color="auto" w:fill="F3F5F8"/>
        <w:spacing w:after="0" w:line="240" w:lineRule="auto"/>
        <w:ind w:left="144"/>
        <w:jc w:val="left"/>
      </w:pPr>
      <w:r>
        <w:rPr>
          <w:rFonts w:ascii="Consolas" w:eastAsia="Consolas" w:hAnsi="Consolas" w:cs="Consolas"/>
          <w:sz w:val="17"/>
        </w:rPr>
        <w:t>def need(key: str, message: str):</w:t>
      </w:r>
    </w:p>
    <w:p w:rsidR="007D5A66" w:rsidRDefault="00DF07C1">
      <w:pPr>
        <w:shd w:val="clear" w:color="auto" w:fill="F3F5F8"/>
        <w:spacing w:after="0" w:line="240" w:lineRule="auto"/>
        <w:ind w:left="144"/>
        <w:jc w:val="left"/>
      </w:pPr>
      <w:r>
        <w:rPr>
          <w:rFonts w:ascii="Consolas" w:eastAsia="Consolas" w:hAnsi="Consolas" w:cs="Consolas"/>
          <w:sz w:val="17"/>
        </w:rPr>
        <w:t xml:space="preserve">    """Return S[key] or raise a 409 with a plain-language 'do this first' message."""</w:t>
      </w:r>
    </w:p>
    <w:p w:rsidR="007D5A66" w:rsidRDefault="00DF07C1">
      <w:pPr>
        <w:shd w:val="clear" w:color="auto" w:fill="F3F5F8"/>
        <w:spacing w:after="0" w:line="240" w:lineRule="auto"/>
        <w:ind w:left="144"/>
        <w:jc w:val="left"/>
      </w:pPr>
      <w:r>
        <w:rPr>
          <w:rFonts w:ascii="Consolas" w:eastAsia="Consolas" w:hAnsi="Consolas" w:cs="Consolas"/>
          <w:sz w:val="17"/>
        </w:rPr>
        <w:t xml:space="preserve">    value = S.get(key)</w:t>
      </w:r>
    </w:p>
    <w:p w:rsidR="007D5A66" w:rsidRDefault="00DF07C1">
      <w:pPr>
        <w:shd w:val="clear" w:color="auto" w:fill="F3F5F8"/>
        <w:spacing w:after="0" w:line="240" w:lineRule="auto"/>
        <w:ind w:left="144"/>
        <w:jc w:val="left"/>
      </w:pPr>
      <w:r>
        <w:rPr>
          <w:rFonts w:ascii="Consolas" w:eastAsia="Consolas" w:hAnsi="Consolas" w:cs="Consolas"/>
          <w:sz w:val="17"/>
        </w:rPr>
        <w:t xml:space="preserve">    if value is None or (isinstance(value, pd.DataFrame) and value.empty):</w:t>
      </w:r>
    </w:p>
    <w:p w:rsidR="007D5A66" w:rsidRDefault="00DF07C1">
      <w:pPr>
        <w:shd w:val="clear" w:color="auto" w:fill="F3F5F8"/>
        <w:spacing w:after="0" w:line="240" w:lineRule="auto"/>
        <w:ind w:left="144"/>
        <w:jc w:val="left"/>
      </w:pPr>
      <w:r>
        <w:rPr>
          <w:rFonts w:ascii="Consolas" w:eastAsia="Consolas" w:hAnsi="Consolas" w:cs="Consolas"/>
          <w:sz w:val="17"/>
        </w:rPr>
        <w:t xml:space="preserve">        raise HTTPException(status_code=409, detail=message)</w:t>
      </w:r>
    </w:p>
    <w:p w:rsidR="007D5A66" w:rsidRDefault="00DF07C1">
      <w:pPr>
        <w:shd w:val="clear" w:color="auto" w:fill="F3F5F8"/>
        <w:spacing w:after="0" w:line="240" w:lineRule="auto"/>
        <w:ind w:left="144"/>
        <w:jc w:val="left"/>
      </w:pPr>
      <w:r>
        <w:rPr>
          <w:rFonts w:ascii="Consolas" w:eastAsia="Consolas" w:hAnsi="Consolas" w:cs="Consolas"/>
          <w:sz w:val="17"/>
        </w:rPr>
        <w:t xml:space="preserve">    return value</w:t>
      </w:r>
    </w:p>
    <w:p w:rsidR="007D5A66" w:rsidRDefault="007D5A66">
      <w:pPr>
        <w:spacing w:after="80" w:line="144" w:lineRule="auto"/>
      </w:pPr>
    </w:p>
    <w:p w:rsidR="007D5A66" w:rsidRDefault="00DF07C1">
      <w:r>
        <w:rPr>
          <w:rFonts w:cs="Times New Roman"/>
        </w:rPr>
        <w:lastRenderedPageBreak/>
        <w:t xml:space="preserve">The front end reads progress from </w:t>
      </w:r>
      <w:r>
        <w:rPr>
          <w:rFonts w:ascii="Consolas" w:eastAsia="Consolas" w:hAnsi="Consolas" w:cs="Consolas"/>
          <w:sz w:val="21"/>
        </w:rPr>
        <w:t>/api/state</w:t>
      </w:r>
      <w:r>
        <w:rPr>
          <w:rFonts w:cs="Times New Roman"/>
        </w:rPr>
        <w:t xml:space="preserve"> through a context provider and renders each page inside a</w:t>
      </w:r>
      <w:r>
        <w:rPr>
          <w:rFonts w:cs="Times New Roman"/>
        </w:rPr>
        <w:t xml:space="preserve"> gate. Pages call the API through one fetch wrapper that turns FastAPI error details into readable messages and reports status 0 when the server cannot be reached ('Cannot reach the TrendCast API. Start the backend (run.bat) and retry.'). Charts use Rechar</w:t>
      </w:r>
      <w:r>
        <w:rPr>
          <w:rFonts w:cs="Times New Roman"/>
        </w:rPr>
        <w:t>ts; the layout, theme toggle, toasts and tables come from a small in-house UI kit.</w:t>
      </w:r>
    </w:p>
    <w:p w:rsidR="007D5A66" w:rsidRDefault="00DF07C1">
      <w:pPr>
        <w:pStyle w:val="Heading2"/>
      </w:pPr>
      <w:r>
        <w:t>2.2 API design</w:t>
      </w:r>
    </w:p>
    <w:p w:rsidR="007D5A66" w:rsidRDefault="00DF07C1">
      <w:r>
        <w:rPr>
          <w:rFonts w:cs="Times New Roman"/>
        </w:rPr>
        <w:t>Chapter 5 lists the 22 routes. This section shows the shape of the most important exchange, domain adaptation. The request is a three-field JSON document; the</w:t>
      </w:r>
      <w:r>
        <w:rPr>
          <w:rFonts w:cs="Times New Roman"/>
        </w:rPr>
        <w:t xml:space="preserve"> response carries everything the page draws, so the page makes one call and no further computation happens in the browser.</w:t>
      </w:r>
    </w:p>
    <w:p w:rsidR="007D5A66" w:rsidRDefault="00DF07C1">
      <w:pPr>
        <w:shd w:val="clear" w:color="auto" w:fill="F3F5F8"/>
        <w:spacing w:after="0" w:line="240" w:lineRule="auto"/>
        <w:ind w:left="144"/>
        <w:jc w:val="left"/>
      </w:pPr>
      <w:r>
        <w:rPr>
          <w:rFonts w:ascii="Consolas" w:eastAsia="Consolas" w:hAnsi="Consolas" w:cs="Consolas"/>
          <w:sz w:val="17"/>
        </w:rPr>
        <w:t>POST /api/domain/run</w:t>
      </w:r>
    </w:p>
    <w:p w:rsidR="007D5A66" w:rsidRDefault="00DF07C1">
      <w:pPr>
        <w:shd w:val="clear" w:color="auto" w:fill="F3F5F8"/>
        <w:spacing w:after="0" w:line="240" w:lineRule="auto"/>
        <w:ind w:left="144"/>
        <w:jc w:val="left"/>
      </w:pPr>
      <w:r>
        <w:rPr>
          <w:rFonts w:ascii="Consolas" w:eastAsia="Consolas" w:hAnsi="Consolas" w:cs="Consolas"/>
          <w:sz w:val="17"/>
        </w:rPr>
        <w:t>{ "domain_col": "sales_channel_id", "source": 1, "target": 2 }</w:t>
      </w:r>
    </w:p>
    <w:p w:rsidR="007D5A66" w:rsidRDefault="00DF07C1">
      <w:pPr>
        <w:shd w:val="clear" w:color="auto" w:fill="F3F5F8"/>
        <w:spacing w:after="0" w:line="240" w:lineRule="auto"/>
        <w:ind w:left="144"/>
        <w:jc w:val="left"/>
      </w:pPr>
      <w:r>
        <w:rPr>
          <w:rFonts w:ascii="Consolas" w:eastAsia="Consolas" w:hAnsi="Consolas" w:cs="Consolas"/>
          <w:sz w:val="17"/>
        </w:rPr>
        <w:t xml:space="preserve"> </w:t>
      </w:r>
    </w:p>
    <w:p w:rsidR="007D5A66" w:rsidRDefault="00DF07C1">
      <w:pPr>
        <w:shd w:val="clear" w:color="auto" w:fill="F3F5F8"/>
        <w:spacing w:after="0" w:line="240" w:lineRule="auto"/>
        <w:ind w:left="144"/>
        <w:jc w:val="left"/>
      </w:pPr>
      <w:r>
        <w:rPr>
          <w:rFonts w:ascii="Consolas" w:eastAsia="Consolas" w:hAnsi="Consolas" w:cs="Consolas"/>
          <w:sz w:val="17"/>
        </w:rPr>
        <w:t>200 OK</w:t>
      </w:r>
    </w:p>
    <w:p w:rsidR="007D5A66" w:rsidRDefault="00DF07C1">
      <w:pPr>
        <w:shd w:val="clear" w:color="auto" w:fill="F3F5F8"/>
        <w:spacing w:after="0" w:line="240" w:lineRule="auto"/>
        <w:ind w:left="144"/>
        <w:jc w:val="left"/>
      </w:pPr>
      <w:r>
        <w:rPr>
          <w:rFonts w:ascii="Consolas" w:eastAsia="Consolas" w:hAnsi="Consolas" w:cs="Consolas"/>
          <w:sz w:val="17"/>
        </w:rPr>
        <w:t>{ "source_label": "Channel 1", "target_l</w:t>
      </w:r>
      <w:r>
        <w:rPr>
          <w:rFonts w:ascii="Consolas" w:eastAsia="Consolas" w:hAnsi="Consolas" w:cs="Consolas"/>
          <w:sz w:val="17"/>
        </w:rPr>
        <w:t>abel": "Channel 2",</w:t>
      </w:r>
    </w:p>
    <w:p w:rsidR="007D5A66" w:rsidRDefault="00DF07C1">
      <w:pPr>
        <w:shd w:val="clear" w:color="auto" w:fill="F3F5F8"/>
        <w:spacing w:after="0" w:line="240" w:lineRule="auto"/>
        <w:ind w:left="144"/>
        <w:jc w:val="left"/>
      </w:pPr>
      <w:r>
        <w:rPr>
          <w:rFonts w:ascii="Consolas" w:eastAsia="Consolas" w:hAnsi="Consolas" w:cs="Consolas"/>
          <w:sz w:val="17"/>
        </w:rPr>
        <w:t xml:space="preserve">  "source_rows": 12240, "target_rows": 18854, "target_test_rows": 9890,</w:t>
      </w:r>
    </w:p>
    <w:p w:rsidR="007D5A66" w:rsidRDefault="00DF07C1">
      <w:pPr>
        <w:shd w:val="clear" w:color="auto" w:fill="F3F5F8"/>
        <w:spacing w:after="0" w:line="240" w:lineRule="auto"/>
        <w:ind w:left="144"/>
        <w:jc w:val="left"/>
      </w:pPr>
      <w:r>
        <w:rPr>
          <w:rFonts w:ascii="Consolas" w:eastAsia="Consolas" w:hAnsi="Consolas" w:cs="Consolas"/>
          <w:sz w:val="17"/>
        </w:rPr>
        <w:t xml:space="preserve">  "classifier_accuracy": 0.663,</w:t>
      </w:r>
    </w:p>
    <w:p w:rsidR="007D5A66" w:rsidRDefault="00DF07C1">
      <w:pPr>
        <w:shd w:val="clear" w:color="auto" w:fill="F3F5F8"/>
        <w:spacing w:after="0" w:line="240" w:lineRule="auto"/>
        <w:ind w:left="144"/>
        <w:jc w:val="left"/>
      </w:pPr>
      <w:r>
        <w:rPr>
          <w:rFonts w:ascii="Consolas" w:eastAsia="Consolas" w:hAnsi="Consolas" w:cs="Consolas"/>
          <w:sz w:val="17"/>
        </w:rPr>
        <w:t xml:space="preserve">  "shift": [ {"feature": "lag_1", "source_mean": ..., "target_mean": ..., "mean_diff": ...}, ... 15 rows ],</w:t>
      </w:r>
    </w:p>
    <w:p w:rsidR="007D5A66" w:rsidRDefault="00DF07C1">
      <w:pPr>
        <w:shd w:val="clear" w:color="auto" w:fill="F3F5F8"/>
        <w:spacing w:after="0" w:line="240" w:lineRule="auto"/>
        <w:ind w:left="144"/>
        <w:jc w:val="left"/>
      </w:pPr>
      <w:r>
        <w:rPr>
          <w:rFonts w:ascii="Consolas" w:eastAsia="Consolas" w:hAnsi="Consolas" w:cs="Consolas"/>
          <w:sz w:val="17"/>
        </w:rPr>
        <w:t xml:space="preserve">  "top_shift_feature": "lag_1", "histogram": [...30 bins...], "box": {...},</w:t>
      </w:r>
    </w:p>
    <w:p w:rsidR="007D5A66" w:rsidRDefault="00DF07C1">
      <w:pPr>
        <w:shd w:val="clear" w:color="auto" w:fill="F3F5F8"/>
        <w:spacing w:after="0" w:line="240" w:lineRule="auto"/>
        <w:ind w:left="144"/>
        <w:jc w:val="left"/>
      </w:pPr>
      <w:r>
        <w:rPr>
          <w:rFonts w:ascii="Consolas" w:eastAsia="Consolas" w:hAnsi="Consolas" w:cs="Consolas"/>
          <w:sz w:val="17"/>
        </w:rPr>
        <w:t xml:space="preserve">  "weights": {"mean": 1.58, "max": 20.0, "min": 0.10},</w:t>
      </w:r>
    </w:p>
    <w:p w:rsidR="007D5A66" w:rsidRDefault="00DF07C1">
      <w:pPr>
        <w:shd w:val="clear" w:color="auto" w:fill="F3F5F8"/>
        <w:spacing w:after="0" w:line="240" w:lineRule="auto"/>
        <w:ind w:left="144"/>
        <w:jc w:val="left"/>
      </w:pPr>
      <w:r>
        <w:rPr>
          <w:rFonts w:ascii="Consolas" w:eastAsia="Consolas" w:hAnsi="Consolas" w:cs="Consolas"/>
          <w:sz w:val="17"/>
        </w:rPr>
        <w:t xml:space="preserve">  "before": {"RMSE": 18.983, ...}, "after": {"RMSE": 18.989, ...},</w:t>
      </w:r>
    </w:p>
    <w:p w:rsidR="007D5A66" w:rsidRDefault="00DF07C1">
      <w:pPr>
        <w:shd w:val="clear" w:color="auto" w:fill="F3F5F8"/>
        <w:spacing w:after="0" w:line="240" w:lineRule="auto"/>
        <w:ind w:left="144"/>
        <w:jc w:val="left"/>
      </w:pPr>
      <w:r>
        <w:rPr>
          <w:rFonts w:ascii="Consolas" w:eastAsia="Consolas" w:hAnsi="Consolas" w:cs="Consolas"/>
          <w:sz w:val="17"/>
        </w:rPr>
        <w:t xml:space="preserve">  "report": [ {"Metric": "RMSE", "Before Adaptation": ...,</w:t>
      </w:r>
      <w:r>
        <w:rPr>
          <w:rFonts w:ascii="Consolas" w:eastAsia="Consolas" w:hAnsi="Consolas" w:cs="Consolas"/>
          <w:sz w:val="17"/>
        </w:rPr>
        <w:t xml:space="preserve"> "After Adaptation": ..., "Improvement (%)": ...}, ... ] }</w:t>
      </w:r>
    </w:p>
    <w:p w:rsidR="007D5A66" w:rsidRDefault="007D5A66">
      <w:pPr>
        <w:spacing w:after="80" w:line="144" w:lineRule="auto"/>
      </w:pPr>
    </w:p>
    <w:p w:rsidR="007D5A66" w:rsidRDefault="00DF07C1">
      <w:r>
        <w:rPr>
          <w:rFonts w:cs="Times New Roman"/>
        </w:rPr>
        <w:t>The values shown are those of the capture run on the real subset: the adapted model's RMSE (18.989) is marginally worse than the source model's (18.983), and the interface labels that as '0.0 % wo</w:t>
      </w:r>
      <w:r>
        <w:rPr>
          <w:rFonts w:cs="Times New Roman"/>
        </w:rPr>
        <w:t xml:space="preserve">rse' instead of rounding it into a success. The forecast route follows the same pattern: the request is </w:t>
      </w:r>
      <w:r>
        <w:rPr>
          <w:rFonts w:ascii="Consolas" w:eastAsia="Consolas" w:hAnsi="Consolas" w:cs="Consolas"/>
          <w:sz w:val="21"/>
        </w:rPr>
        <w:t>{article_id, horizon}</w:t>
      </w:r>
      <w:r>
        <w:rPr>
          <w:rFonts w:cs="Times New Roman"/>
        </w:rPr>
        <w:t xml:space="preserve"> and the response holds the last 60 days of history, the forecast rows, their sum and the number of history days used.</w:t>
      </w:r>
    </w:p>
    <w:p w:rsidR="007D5A66" w:rsidRDefault="00DF07C1">
      <w:r>
        <w:rPr>
          <w:rFonts w:cs="Times New Roman"/>
          <w:b/>
        </w:rPr>
        <w:t>Measured beh</w:t>
      </w:r>
      <w:r>
        <w:rPr>
          <w:rFonts w:cs="Times New Roman"/>
          <w:b/>
        </w:rPr>
        <w:t>aviour</w:t>
      </w:r>
      <w:r>
        <w:rPr>
          <w:rFonts w:cs="Times New Roman"/>
        </w:rPr>
        <w:t xml:space="preserve"> (real subset, 127.0.0.1, other jobs running on the same machine): upload, clean and merge 3.5 s; daily aggregation 2.7 s; feature building 0.9 s; default XGBoost 1.1 s; tuned XGBoost 29.6 s; domain adaptation 3.7 s. Median latency of the forecast ro</w:t>
      </w:r>
      <w:r>
        <w:rPr>
          <w:rFonts w:cs="Times New Roman"/>
        </w:rPr>
        <w:t>ute over 20 calls is 45 ms (7 days), 75 ms (14 days) and 156 ms (30 days); the lightweight routes answer in about 3 ms. The forecast time grows linearly with the horizon because each day is one model call.</w:t>
      </w:r>
    </w:p>
    <w:p w:rsidR="007D5A66" w:rsidRDefault="00DF07C1">
      <w:pPr>
        <w:keepNext/>
        <w:spacing w:after="80" w:line="240" w:lineRule="auto"/>
        <w:jc w:val="center"/>
      </w:pPr>
      <w:r>
        <w:rPr>
          <w:noProof/>
        </w:rPr>
        <w:lastRenderedPageBreak/>
        <w:drawing>
          <wp:inline distT="0" distB="0" distL="0" distR="0">
            <wp:extent cx="4937760" cy="23042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api_latency.png"/>
                    <pic:cNvPicPr/>
                  </pic:nvPicPr>
                  <pic:blipFill>
                    <a:blip r:embed="rId23"/>
                    <a:stretch>
                      <a:fillRect/>
                    </a:stretch>
                  </pic:blipFill>
                  <pic:spPr>
                    <a:xfrm>
                      <a:off x="0" y="0"/>
                      <a:ext cx="4937760" cy="2304288"/>
                    </a:xfrm>
                    <a:prstGeom prst="rect">
                      <a:avLst/>
                    </a:prstGeom>
                  </pic:spPr>
                </pic:pic>
              </a:graphicData>
            </a:graphic>
          </wp:inline>
        </w:drawing>
      </w:r>
    </w:p>
    <w:p w:rsidR="007D5A66" w:rsidRDefault="00DF07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Measured pip</w:t>
      </w:r>
      <w:r>
        <w:rPr>
          <w:rFonts w:cs="Times New Roman"/>
        </w:rPr>
        <w:t>eline stage times and median endpoint latency (real H&amp;M subset, 127.0.0.1).</w:t>
      </w:r>
    </w:p>
    <w:p w:rsidR="007D5A66" w:rsidRDefault="00DF07C1">
      <w:pPr>
        <w:pStyle w:val="Heading2"/>
      </w:pPr>
      <w:r>
        <w:t>2.3 Security and error handling</w:t>
      </w:r>
    </w:p>
    <w:p w:rsidR="007D5A66" w:rsidRDefault="00DF07C1">
      <w:r>
        <w:rPr>
          <w:rFonts w:cs="Times New Roman"/>
        </w:rPr>
        <w:t>TrendCast is a single-user analysis tool and its security model is correspondingly simple. We list what exists and what does not, so that nobody ass</w:t>
      </w:r>
      <w:r>
        <w:rPr>
          <w:rFonts w:cs="Times New Roman"/>
        </w:rPr>
        <w:t>umes more.</w:t>
      </w:r>
    </w:p>
    <w:p w:rsidR="007D5A66" w:rsidRDefault="00DF07C1">
      <w:pPr>
        <w:spacing w:after="60"/>
        <w:ind w:left="720" w:hanging="360"/>
      </w:pPr>
      <w:r>
        <w:rPr>
          <w:rFonts w:cs="Times New Roman"/>
        </w:rPr>
        <w:t xml:space="preserve">•  </w:t>
      </w:r>
      <w:r>
        <w:rPr>
          <w:rFonts w:cs="Times New Roman"/>
          <w:b/>
        </w:rPr>
        <w:t>No authentication or accounts.</w:t>
      </w:r>
      <w:r>
        <w:rPr>
          <w:rFonts w:cs="Times New Roman"/>
        </w:rPr>
        <w:t xml:space="preserve"> Anyone who can reach port 8317 can use the tool and read the shared state. This is acceptable on a student's machine and unacceptable on a server; it is listed in Chapter 9.</w:t>
      </w:r>
    </w:p>
    <w:p w:rsidR="007D5A66" w:rsidRDefault="00DF07C1">
      <w:pPr>
        <w:spacing w:after="60"/>
        <w:ind w:left="720" w:hanging="360"/>
      </w:pPr>
      <w:r>
        <w:rPr>
          <w:rFonts w:cs="Times New Roman"/>
        </w:rPr>
        <w:t xml:space="preserve">•  </w:t>
      </w:r>
      <w:r>
        <w:rPr>
          <w:rFonts w:cs="Times New Roman"/>
          <w:b/>
        </w:rPr>
        <w:t>CORS</w:t>
      </w:r>
      <w:r>
        <w:rPr>
          <w:rFonts w:cs="Times New Roman"/>
        </w:rPr>
        <w:t xml:space="preserve"> allows only </w:t>
      </w:r>
      <w:r>
        <w:rPr>
          <w:rFonts w:ascii="Consolas" w:eastAsia="Consolas" w:hAnsi="Consolas" w:cs="Consolas"/>
          <w:sz w:val="21"/>
        </w:rPr>
        <w:t>http://localhost:</w:t>
      </w:r>
      <w:r>
        <w:rPr>
          <w:rFonts w:ascii="Consolas" w:eastAsia="Consolas" w:hAnsi="Consolas" w:cs="Consolas"/>
          <w:sz w:val="21"/>
        </w:rPr>
        <w:t>5317</w:t>
      </w:r>
      <w:r>
        <w:rPr>
          <w:rFonts w:cs="Times New Roman"/>
        </w:rPr>
        <w:t xml:space="preserve"> and </w:t>
      </w:r>
      <w:r>
        <w:rPr>
          <w:rFonts w:ascii="Consolas" w:eastAsia="Consolas" w:hAnsi="Consolas" w:cs="Consolas"/>
          <w:sz w:val="21"/>
        </w:rPr>
        <w:t>http://127.0.0.1:5317</w:t>
      </w:r>
      <w:r>
        <w:rPr>
          <w:rFonts w:cs="Times New Roman"/>
        </w:rPr>
        <w:t>, so a page from another origin cannot call the API from a browser.</w:t>
      </w:r>
    </w:p>
    <w:p w:rsidR="007D5A66" w:rsidRDefault="00DF07C1">
      <w:pPr>
        <w:spacing w:after="60"/>
        <w:ind w:left="720" w:hanging="360"/>
      </w:pPr>
      <w:r>
        <w:rPr>
          <w:rFonts w:cs="Times New Roman"/>
        </w:rPr>
        <w:t xml:space="preserve">•  </w:t>
      </w:r>
      <w:r>
        <w:rPr>
          <w:rFonts w:cs="Times New Roman"/>
          <w:b/>
        </w:rPr>
        <w:t>Input validation.</w:t>
      </w:r>
      <w:r>
        <w:rPr>
          <w:rFonts w:cs="Times New Roman"/>
        </w:rPr>
        <w:t xml:space="preserve"> Uploads must contain the required columns (</w:t>
      </w:r>
      <w:r>
        <w:rPr>
          <w:rFonts w:ascii="Consolas" w:eastAsia="Consolas" w:hAnsi="Consolas" w:cs="Consolas"/>
          <w:sz w:val="21"/>
        </w:rPr>
        <w:t>t_dat</w:t>
      </w:r>
      <w:r>
        <w:rPr>
          <w:rFonts w:cs="Times New Roman"/>
        </w:rPr>
        <w:t xml:space="preserve">, </w:t>
      </w:r>
      <w:r>
        <w:rPr>
          <w:rFonts w:ascii="Consolas" w:eastAsia="Consolas" w:hAnsi="Consolas" w:cs="Consolas"/>
          <w:sz w:val="21"/>
        </w:rPr>
        <w:t>customer_id</w:t>
      </w:r>
      <w:r>
        <w:rPr>
          <w:rFonts w:cs="Times New Roman"/>
        </w:rPr>
        <w:t xml:space="preserve">, </w:t>
      </w:r>
      <w:r>
        <w:rPr>
          <w:rFonts w:ascii="Consolas" w:eastAsia="Consolas" w:hAnsi="Consolas" w:cs="Consolas"/>
          <w:sz w:val="21"/>
        </w:rPr>
        <w:t>article_id</w:t>
      </w:r>
      <w:r>
        <w:rPr>
          <w:rFonts w:cs="Times New Roman"/>
        </w:rPr>
        <w:t xml:space="preserve">, </w:t>
      </w:r>
      <w:r>
        <w:rPr>
          <w:rFonts w:ascii="Consolas" w:eastAsia="Consolas" w:hAnsi="Consolas" w:cs="Consolas"/>
          <w:sz w:val="21"/>
        </w:rPr>
        <w:t>price</w:t>
      </w:r>
      <w:r>
        <w:rPr>
          <w:rFonts w:cs="Times New Roman"/>
        </w:rPr>
        <w:t xml:space="preserve"> for transactions; </w:t>
      </w:r>
      <w:r>
        <w:rPr>
          <w:rFonts w:ascii="Consolas" w:eastAsia="Consolas" w:hAnsi="Consolas" w:cs="Consolas"/>
          <w:sz w:val="21"/>
        </w:rPr>
        <w:t>article_id</w:t>
      </w:r>
      <w:r>
        <w:rPr>
          <w:rFonts w:cs="Times New Roman"/>
        </w:rPr>
        <w:t xml:space="preserve">, </w:t>
      </w:r>
      <w:r>
        <w:rPr>
          <w:rFonts w:ascii="Consolas" w:eastAsia="Consolas" w:hAnsi="Consolas" w:cs="Consolas"/>
          <w:sz w:val="21"/>
        </w:rPr>
        <w:t>prod_name</w:t>
      </w:r>
      <w:r>
        <w:rPr>
          <w:rFonts w:cs="Times New Roman"/>
        </w:rPr>
        <w:t xml:space="preserve"> for articles) or the route answers 400 with the missing names; empty and unreadable files answer 400; the training fraction is limited to 0.5-0.95 by the request model; the horizon must be 7, 14 or 30; the domain column must be one of three offered names.</w:t>
      </w:r>
    </w:p>
    <w:p w:rsidR="007D5A66" w:rsidRDefault="00DF07C1">
      <w:pPr>
        <w:spacing w:after="60"/>
        <w:ind w:left="720" w:hanging="360"/>
      </w:pPr>
      <w:r>
        <w:rPr>
          <w:rFonts w:cs="Times New Roman"/>
        </w:rPr>
        <w:t xml:space="preserve">•  </w:t>
      </w:r>
      <w:r>
        <w:rPr>
          <w:rFonts w:cs="Times New Roman"/>
          <w:b/>
        </w:rPr>
        <w:t>Secrets.</w:t>
      </w:r>
      <w:r>
        <w:rPr>
          <w:rFonts w:cs="Times New Roman"/>
        </w:rPr>
        <w:t xml:space="preserve"> The Gemini key is read from </w:t>
      </w:r>
      <w:r>
        <w:rPr>
          <w:rFonts w:ascii="Consolas" w:eastAsia="Consolas" w:hAnsi="Consolas" w:cs="Consolas"/>
          <w:sz w:val="21"/>
        </w:rPr>
        <w:t>.env</w:t>
      </w:r>
      <w:r>
        <w:rPr>
          <w:rFonts w:cs="Times New Roman"/>
        </w:rPr>
        <w:t xml:space="preserve">, which is git-ignored (and </w:t>
      </w:r>
      <w:r>
        <w:rPr>
          <w:rFonts w:ascii="Consolas" w:eastAsia="Consolas" w:hAnsi="Consolas" w:cs="Consolas"/>
          <w:sz w:val="21"/>
        </w:rPr>
        <w:t>.streamlit/secrets.toml</w:t>
      </w:r>
      <w:r>
        <w:rPr>
          <w:rFonts w:cs="Times New Roman"/>
        </w:rPr>
        <w:t xml:space="preserve"> for the Streamlit app). The repository contains only </w:t>
      </w:r>
      <w:r>
        <w:rPr>
          <w:rFonts w:ascii="Consolas" w:eastAsia="Consolas" w:hAnsi="Consolas" w:cs="Consolas"/>
          <w:sz w:val="21"/>
        </w:rPr>
        <w:t>.env.example</w:t>
      </w:r>
      <w:r>
        <w:rPr>
          <w:rFonts w:cs="Times New Roman"/>
        </w:rPr>
        <w:t xml:space="preserve">. </w:t>
      </w:r>
      <w:r>
        <w:rPr>
          <w:rFonts w:ascii="Consolas" w:eastAsia="Consolas" w:hAnsi="Consolas" w:cs="Consolas"/>
          <w:sz w:val="21"/>
        </w:rPr>
        <w:t>.env.example</w:t>
      </w:r>
      <w:r>
        <w:rPr>
          <w:rFonts w:cs="Times New Roman"/>
        </w:rPr>
        <w:t xml:space="preserve"> also lists </w:t>
      </w:r>
      <w:r>
        <w:rPr>
          <w:rFonts w:ascii="Consolas" w:eastAsia="Consolas" w:hAnsi="Consolas" w:cs="Consolas"/>
          <w:sz w:val="21"/>
        </w:rPr>
        <w:t>DATABASE_URL</w:t>
      </w:r>
      <w:r>
        <w:rPr>
          <w:rFonts w:cs="Times New Roman"/>
        </w:rPr>
        <w:t xml:space="preserve"> and </w:t>
      </w:r>
      <w:r>
        <w:rPr>
          <w:rFonts w:ascii="Consolas" w:eastAsia="Consolas" w:hAnsi="Consolas" w:cs="Consolas"/>
          <w:sz w:val="21"/>
        </w:rPr>
        <w:t>JWT_SECRET</w:t>
      </w:r>
      <w:r>
        <w:rPr>
          <w:rFonts w:cs="Times New Roman"/>
        </w:rPr>
        <w:t>, which this code does not use because th</w:t>
      </w:r>
      <w:r>
        <w:rPr>
          <w:rFonts w:cs="Times New Roman"/>
        </w:rPr>
        <w:t>ere is neither a database nor a login.</w:t>
      </w:r>
    </w:p>
    <w:p w:rsidR="007D5A66" w:rsidRDefault="00DF07C1">
      <w:pPr>
        <w:spacing w:after="60"/>
        <w:ind w:left="720" w:hanging="360"/>
      </w:pPr>
      <w:r>
        <w:rPr>
          <w:rFonts w:cs="Times New Roman"/>
        </w:rPr>
        <w:t xml:space="preserve">•  </w:t>
      </w:r>
      <w:r>
        <w:rPr>
          <w:rFonts w:cs="Times New Roman"/>
          <w:b/>
        </w:rPr>
        <w:t>Data sent to the outside.</w:t>
      </w:r>
      <w:r>
        <w:rPr>
          <w:rFonts w:cs="Times New Roman"/>
        </w:rPr>
        <w:t xml:space="preserve"> Only the optional AI Insights route contacts an external service. Its context is built by </w:t>
      </w:r>
      <w:r>
        <w:rPr>
          <w:rFonts w:ascii="Consolas" w:eastAsia="Consolas" w:hAnsi="Consolas" w:cs="Consolas"/>
          <w:sz w:val="21"/>
        </w:rPr>
        <w:t>gemini_helper.build_context_summary</w:t>
      </w:r>
      <w:r>
        <w:rPr>
          <w:rFonts w:cs="Times New Roman"/>
        </w:rPr>
        <w:t xml:space="preserve"> from the metric dictionary, the top ten feature importances, t</w:t>
      </w:r>
      <w:r>
        <w:rPr>
          <w:rFonts w:cs="Times New Roman"/>
        </w:rPr>
        <w:t xml:space="preserve">he domain-shift summary and </w:t>
      </w:r>
      <w:r>
        <w:rPr>
          <w:rFonts w:cs="Times New Roman"/>
        </w:rPr>
        <w:lastRenderedPageBreak/>
        <w:t>a forecast summary; raw rows are never included. The prompt tells the model to use only that data.</w:t>
      </w:r>
    </w:p>
    <w:p w:rsidR="007D5A66" w:rsidRDefault="00DF07C1">
      <w:pPr>
        <w:spacing w:after="60"/>
        <w:ind w:left="720" w:hanging="360"/>
      </w:pPr>
      <w:r>
        <w:rPr>
          <w:rFonts w:cs="Times New Roman"/>
        </w:rPr>
        <w:t xml:space="preserve">•  </w:t>
      </w:r>
      <w:r>
        <w:rPr>
          <w:rFonts w:cs="Times New Roman"/>
          <w:b/>
        </w:rPr>
        <w:t>Failure behaviour.</w:t>
      </w:r>
      <w:r>
        <w:rPr>
          <w:rFonts w:cs="Times New Roman"/>
        </w:rPr>
        <w:t xml:space="preserve"> Missing prerequisites answer 409 and a missing saved model 404. If Gemini is not configured the route answe</w:t>
      </w:r>
      <w:r>
        <w:rPr>
          <w:rFonts w:cs="Times New Roman"/>
        </w:rPr>
        <w:t>rs 503; if the call fails or times out the route answers 502 with a message that every other page still works. During our screenshot run the service answered 503 ('high demand') and later timed out; the page showed the message and nothing else broke.</w:t>
      </w:r>
    </w:p>
    <w:p w:rsidR="007D5A66" w:rsidRDefault="00DF07C1">
      <w:pPr>
        <w:spacing w:after="60"/>
        <w:ind w:left="720" w:hanging="360"/>
      </w:pPr>
      <w:r>
        <w:rPr>
          <w:rFonts w:cs="Times New Roman"/>
        </w:rPr>
        <w:t xml:space="preserve">•  </w:t>
      </w:r>
      <w:r>
        <w:rPr>
          <w:rFonts w:cs="Times New Roman"/>
          <w:b/>
        </w:rPr>
        <w:t>Co</w:t>
      </w:r>
      <w:r>
        <w:rPr>
          <w:rFonts w:cs="Times New Roman"/>
          <w:b/>
        </w:rPr>
        <w:t>ncurrency.</w:t>
      </w:r>
      <w:r>
        <w:rPr>
          <w:rFonts w:cs="Times New Roman"/>
        </w:rPr>
        <w:t xml:space="preserve"> A re-entrant lock serialises routes that read or change the pipeline tables, so two requests cannot interleave a split or a model assignment. The state itself is global, so two users share it.</w:t>
      </w:r>
    </w:p>
    <w:p w:rsidR="007D5A66" w:rsidRDefault="00DF07C1">
      <w:r>
        <w:rPr>
          <w:rFonts w:cs="Times New Roman"/>
        </w:rPr>
        <w:t>The automated tests cover the gating, the validation</w:t>
      </w:r>
      <w:r>
        <w:rPr>
          <w:rFonts w:cs="Times New Roman"/>
        </w:rPr>
        <w:t xml:space="preserve"> messages, the reset-on-upload rule and the AI-not-configured path (Chapter 7).</w:t>
      </w:r>
    </w:p>
    <w:p w:rsidR="007D5A66" w:rsidRDefault="00DF07C1">
      <w:pPr>
        <w:pStyle w:val="Heading2"/>
      </w:pPr>
      <w:r>
        <w:t>2.4 Installation and execution</w:t>
      </w:r>
    </w:p>
    <w:p w:rsidR="007D5A66" w:rsidRDefault="00DF07C1">
      <w:r>
        <w:rPr>
          <w:rFonts w:cs="Times New Roman"/>
        </w:rPr>
        <w:t xml:space="preserve">The project needs Python 3.10 or newer and Node.js 18 or newer. </w:t>
      </w:r>
      <w:r>
        <w:rPr>
          <w:rFonts w:ascii="Consolas" w:eastAsia="Consolas" w:hAnsi="Consolas" w:cs="Consolas"/>
          <w:sz w:val="21"/>
        </w:rPr>
        <w:t>requirements.txt</w:t>
      </w:r>
      <w:r>
        <w:rPr>
          <w:rFonts w:cs="Times New Roman"/>
        </w:rPr>
        <w:t xml:space="preserve"> lists streamlit, pandas, numpy, scikit-learn, xgboost, lightgbm,</w:t>
      </w:r>
      <w:r>
        <w:rPr>
          <w:rFonts w:cs="Times New Roman"/>
        </w:rPr>
        <w:t xml:space="preserve"> plotly, joblib, python-dateutil, google-generativeai, fastapi, uvicorn, python-multipart and requests. Measurements in this report were taken with Python 3.11.9, scikit-learn 1.5.0, XGBoost 2.0.3, LightGBM 4.7.0, pandas 2.2.1 and NumPy 1.26.4 (LightGBM wa</w:t>
      </w:r>
      <w:r>
        <w:rPr>
          <w:rFonts w:cs="Times New Roman"/>
        </w:rPr>
        <w:t>s installed only for the baseline comparison).</w:t>
      </w:r>
    </w:p>
    <w:p w:rsidR="007D5A66" w:rsidRDefault="00DF07C1">
      <w:pPr>
        <w:spacing w:after="60"/>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ports 8317 and 5317 are preset, and the Gemini key is optional.</w:t>
      </w:r>
    </w:p>
    <w:p w:rsidR="007D5A66" w:rsidRDefault="00DF07C1">
      <w:pPr>
        <w:spacing w:after="60"/>
        <w:ind w:left="720" w:hanging="432"/>
      </w:pPr>
      <w:r>
        <w:rPr>
          <w:rFonts w:cs="Times New Roman"/>
        </w:rPr>
        <w:t xml:space="preserve">2.  Run </w:t>
      </w:r>
      <w:r>
        <w:rPr>
          <w:rFonts w:ascii="Consolas" w:eastAsia="Consolas" w:hAnsi="Consolas" w:cs="Consolas"/>
          <w:sz w:val="21"/>
        </w:rPr>
        <w:t>run.bat</w:t>
      </w:r>
      <w:r>
        <w:rPr>
          <w:rFonts w:cs="Times New Roman"/>
        </w:rPr>
        <w:t xml:space="preserve">. It reads the ports from </w:t>
      </w:r>
      <w:r>
        <w:rPr>
          <w:rFonts w:ascii="Consolas" w:eastAsia="Consolas" w:hAnsi="Consolas" w:cs="Consolas"/>
          <w:sz w:val="21"/>
        </w:rPr>
        <w:t>.env</w:t>
      </w:r>
      <w:r>
        <w:rPr>
          <w:rFonts w:cs="Times New Roman"/>
        </w:rPr>
        <w:t xml:space="preserve">, creates </w:t>
      </w:r>
      <w:r>
        <w:rPr>
          <w:rFonts w:ascii="Consolas" w:eastAsia="Consolas" w:hAnsi="Consolas" w:cs="Consolas"/>
          <w:sz w:val="21"/>
        </w:rPr>
        <w:t>.venv</w:t>
      </w:r>
      <w:r>
        <w:rPr>
          <w:rFonts w:cs="Times New Roman"/>
        </w:rPr>
        <w:t xml:space="preserve"> if it is absent, installs </w:t>
      </w:r>
      <w:r>
        <w:rPr>
          <w:rFonts w:ascii="Consolas" w:eastAsia="Consolas" w:hAnsi="Consolas" w:cs="Consolas"/>
          <w:sz w:val="21"/>
        </w:rPr>
        <w:t>requirements.txt</w:t>
      </w:r>
      <w:r>
        <w:rPr>
          <w:rFonts w:cs="Times New Roman"/>
        </w:rPr>
        <w:t xml:space="preserve"> once (a marker file avoids repeating it),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needed, starts the back end with uvicorn and the front end with Vite in two console windows, and opens the browser at http://localhost:53</w:t>
      </w:r>
      <w:r>
        <w:rPr>
          <w:rFonts w:cs="Times New Roman"/>
        </w:rPr>
        <w:t>17.</w:t>
      </w:r>
    </w:p>
    <w:p w:rsidR="007D5A66" w:rsidRDefault="00DF07C1">
      <w:pPr>
        <w:spacing w:after="60"/>
        <w:ind w:left="720" w:hanging="432"/>
      </w:pPr>
      <w:r>
        <w:rPr>
          <w:rFonts w:cs="Times New Roman"/>
        </w:rPr>
        <w:t xml:space="preserve">3.  Open </w:t>
      </w:r>
      <w:r>
        <w:rPr>
          <w:rFonts w:cs="Times New Roman"/>
          <w:b/>
        </w:rPr>
        <w:t>Data upload</w:t>
      </w:r>
      <w:r>
        <w:rPr>
          <w:rFonts w:cs="Times New Roman"/>
        </w:rPr>
        <w:t>, choose the transactions and articles CSV (customers optional), set the row limit (0 means no limit) and press 'Load &amp; process data'. Then follow the pages in order; each one tells you if a step is missing.</w:t>
      </w:r>
    </w:p>
    <w:p w:rsidR="007D5A66" w:rsidRDefault="00DF07C1">
      <w:pPr>
        <w:spacing w:after="60"/>
        <w:ind w:left="720" w:hanging="432"/>
      </w:pPr>
      <w:r>
        <w:rPr>
          <w:rFonts w:cs="Times New Roman"/>
        </w:rPr>
        <w:t>4.  To check the install</w:t>
      </w:r>
      <w:r>
        <w:rPr>
          <w:rFonts w:cs="Times New Roman"/>
        </w:rPr>
        <w:t xml:space="preserve">ation run </w:t>
      </w:r>
      <w:r>
        <w:rPr>
          <w:rFonts w:ascii="Consolas" w:eastAsia="Consolas" w:hAnsi="Consolas" w:cs="Consolas"/>
          <w:sz w:val="21"/>
        </w:rPr>
        <w:t>run.bat test</w:t>
      </w:r>
      <w:r>
        <w:rPr>
          <w:rFonts w:cs="Times New Roman"/>
        </w:rPr>
        <w:t xml:space="preserve">: it starts the back end, creates the synthetic sample if needed and runs </w:t>
      </w:r>
      <w:r>
        <w:rPr>
          <w:rFonts w:ascii="Consolas" w:eastAsia="Consolas" w:hAnsi="Consolas" w:cs="Consolas"/>
          <w:sz w:val="21"/>
        </w:rPr>
        <w:t>scripts/smoke_test.py</w:t>
      </w:r>
      <w:r>
        <w:rPr>
          <w:rFonts w:cs="Times New Roman"/>
        </w:rPr>
        <w:t xml:space="preserve"> (26 checks). </w:t>
      </w:r>
      <w:r>
        <w:rPr>
          <w:rFonts w:ascii="Consolas" w:eastAsia="Consolas" w:hAnsi="Consolas" w:cs="Consolas"/>
          <w:sz w:val="21"/>
        </w:rPr>
        <w:t>python -m pytest tests -q</w:t>
      </w:r>
      <w:r>
        <w:rPr>
          <w:rFonts w:cs="Times New Roman"/>
        </w:rPr>
        <w:t xml:space="preserve"> runs the 39 unit and API tests.</w:t>
      </w:r>
    </w:p>
    <w:p w:rsidR="007D5A66" w:rsidRDefault="00DF07C1">
      <w:pPr>
        <w:spacing w:after="60"/>
        <w:ind w:left="720" w:hanging="432"/>
      </w:pPr>
      <w:r>
        <w:rPr>
          <w:rFonts w:cs="Times New Roman"/>
        </w:rPr>
        <w:lastRenderedPageBreak/>
        <w:t xml:space="preserve">5.  To use the original Streamlit application instead, run </w:t>
      </w:r>
      <w:r>
        <w:rPr>
          <w:rFonts w:ascii="Consolas" w:eastAsia="Consolas" w:hAnsi="Consolas" w:cs="Consolas"/>
          <w:sz w:val="21"/>
        </w:rPr>
        <w:t>streamlit run app.py</w:t>
      </w:r>
      <w:r>
        <w:rPr>
          <w:rFonts w:cs="Times New Roman"/>
        </w:rPr>
        <w:t xml:space="preserve">; to rebuild the real-data subset, run </w:t>
      </w:r>
      <w:r>
        <w:rPr>
          <w:rFonts w:ascii="Consolas" w:eastAsia="Consolas" w:hAnsi="Consolas" w:cs="Consolas"/>
          <w:sz w:val="21"/>
        </w:rPr>
        <w:t>scripts/make_real_subset.py</w:t>
      </w:r>
      <w:r>
        <w:rPr>
          <w:rFonts w:cs="Times New Roman"/>
        </w:rPr>
        <w:t xml:space="preserve"> on the downloaded H&amp;M files.</w:t>
      </w:r>
    </w:p>
    <w:p w:rsidR="007D5A66" w:rsidRDefault="00DF07C1">
      <w:r>
        <w:rPr>
          <w:rFonts w:cs="Times New Roman"/>
        </w:rPr>
        <w:t xml:space="preserve">Appendix B gives the same instructions as a user guide with the screens. Two practical notes: a fresh environment may install newer package </w:t>
      </w:r>
      <w:r>
        <w:rPr>
          <w:rFonts w:cs="Times New Roman"/>
        </w:rPr>
        <w:t xml:space="preserve">versions than those listed above, which is why the scikit-learn and XGBoost versions are recorded; and the first start of </w:t>
      </w:r>
      <w:r>
        <w:rPr>
          <w:rFonts w:ascii="Consolas" w:eastAsia="Consolas" w:hAnsi="Consolas" w:cs="Consolas"/>
          <w:sz w:val="21"/>
        </w:rPr>
        <w:t>run.bat</w:t>
      </w:r>
      <w:r>
        <w:rPr>
          <w:rFonts w:cs="Times New Roman"/>
        </w:rPr>
        <w:t xml:space="preserve"> takes several minutes because of the package downloads.</w:t>
      </w:r>
    </w:p>
    <w:p w:rsidR="007D5A66" w:rsidRDefault="00DF07C1">
      <w:pPr>
        <w:pStyle w:val="Heading1"/>
        <w:pageBreakBefore/>
      </w:pPr>
      <w:r>
        <w:lastRenderedPageBreak/>
        <w:t>3. KEY CODE WALK-THROUGHS</w:t>
      </w:r>
    </w:p>
    <w:p w:rsidR="007D5A66" w:rsidRDefault="00DF07C1">
      <w:pPr>
        <w:pStyle w:val="Heading2"/>
      </w:pPr>
      <w:r>
        <w:t>3.1 Leakage-safe lag and rolling features (`</w:t>
      </w:r>
      <w:r>
        <w:t>feature_engineering.py`)</w:t>
      </w:r>
    </w:p>
    <w:p w:rsidR="007D5A66" w:rsidRDefault="00DF07C1">
      <w:r>
        <w:rPr>
          <w:rFonts w:cs="Times New Roman"/>
        </w:rPr>
        <w:t xml:space="preserve">The strongest predictor of tomorrow's demand is recent demand, so the main risk is a feature that quietly contains today's value. Lags use </w:t>
      </w:r>
      <w:r>
        <w:rPr>
          <w:rFonts w:ascii="Consolas" w:eastAsia="Consolas" w:hAnsi="Consolas" w:cs="Consolas"/>
          <w:sz w:val="21"/>
        </w:rPr>
        <w:t>shift(n)</w:t>
      </w:r>
      <w:r>
        <w:rPr>
          <w:rFonts w:cs="Times New Roman"/>
        </w:rPr>
        <w:t xml:space="preserve"> per article. Rolling statistics are computed on a series that has already been shif</w:t>
      </w:r>
      <w:r>
        <w:rPr>
          <w:rFonts w:cs="Times New Roman"/>
        </w:rPr>
        <w:t>ted by one day, so a window of seven days ends yesterday. Rows at the start of an article's history, which lack a full window, are filled with zero.</w:t>
      </w:r>
    </w:p>
    <w:p w:rsidR="007D5A66" w:rsidRDefault="00DF07C1">
      <w:pPr>
        <w:shd w:val="clear" w:color="auto" w:fill="F3F5F8"/>
        <w:spacing w:after="0" w:line="240" w:lineRule="auto"/>
        <w:ind w:left="144"/>
        <w:jc w:val="left"/>
      </w:pPr>
      <w:r>
        <w:rPr>
          <w:rFonts w:ascii="Consolas" w:eastAsia="Consolas" w:hAnsi="Consolas" w:cs="Consolas"/>
          <w:sz w:val="15"/>
        </w:rPr>
        <w:t># inside add_lag_rolling_features(df, group_col, date_col, target_col)</w:t>
      </w:r>
    </w:p>
    <w:p w:rsidR="007D5A66" w:rsidRDefault="00DF07C1">
      <w:pPr>
        <w:shd w:val="clear" w:color="auto" w:fill="F3F5F8"/>
        <w:spacing w:after="0" w:line="240" w:lineRule="auto"/>
        <w:ind w:left="144"/>
        <w:jc w:val="left"/>
      </w:pPr>
      <w:r>
        <w:rPr>
          <w:rFonts w:ascii="Consolas" w:eastAsia="Consolas" w:hAnsi="Consolas" w:cs="Consolas"/>
          <w:sz w:val="15"/>
        </w:rPr>
        <w:t>out = df.sort_values([group_col, dat</w:t>
      </w:r>
      <w:r>
        <w:rPr>
          <w:rFonts w:ascii="Consolas" w:eastAsia="Consolas" w:hAnsi="Consolas" w:cs="Consolas"/>
          <w:sz w:val="15"/>
        </w:rPr>
        <w:t>e_col]).copy()</w:t>
      </w:r>
    </w:p>
    <w:p w:rsidR="007D5A66" w:rsidRDefault="00DF07C1">
      <w:pPr>
        <w:shd w:val="clear" w:color="auto" w:fill="F3F5F8"/>
        <w:spacing w:after="0" w:line="240" w:lineRule="auto"/>
        <w:ind w:left="144"/>
        <w:jc w:val="left"/>
      </w:pPr>
      <w:r>
        <w:rPr>
          <w:rFonts w:ascii="Consolas" w:eastAsia="Consolas" w:hAnsi="Consolas" w:cs="Consolas"/>
          <w:sz w:val="15"/>
        </w:rPr>
        <w:t>grouped_target = out.groupby(group_col)[target_col]</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for lag in LAG_DAYS:</w:t>
      </w:r>
    </w:p>
    <w:p w:rsidR="007D5A66" w:rsidRDefault="00DF07C1">
      <w:pPr>
        <w:shd w:val="clear" w:color="auto" w:fill="F3F5F8"/>
        <w:spacing w:after="0" w:line="240" w:lineRule="auto"/>
        <w:ind w:left="144"/>
        <w:jc w:val="left"/>
      </w:pPr>
      <w:r>
        <w:rPr>
          <w:rFonts w:ascii="Consolas" w:eastAsia="Consolas" w:hAnsi="Consolas" w:cs="Consolas"/>
          <w:sz w:val="15"/>
        </w:rPr>
        <w:t xml:space="preserve">    out[f"lag_{lag}"] = grouped_target.shift(lag)</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shift(1) first so the rolling window never includes today's demand</w:t>
      </w:r>
    </w:p>
    <w:p w:rsidR="007D5A66" w:rsidRDefault="00DF07C1">
      <w:pPr>
        <w:shd w:val="clear" w:color="auto" w:fill="F3F5F8"/>
        <w:spacing w:after="0" w:line="240" w:lineRule="auto"/>
        <w:ind w:left="144"/>
        <w:jc w:val="left"/>
      </w:pPr>
      <w:r>
        <w:rPr>
          <w:rFonts w:ascii="Consolas" w:eastAsia="Consolas" w:hAnsi="Consolas" w:cs="Consolas"/>
          <w:sz w:val="15"/>
        </w:rPr>
        <w:t>shifted = out.groupby(group_col)[target_col].</w:t>
      </w:r>
      <w:r>
        <w:rPr>
          <w:rFonts w:ascii="Consolas" w:eastAsia="Consolas" w:hAnsi="Consolas" w:cs="Consolas"/>
          <w:sz w:val="15"/>
        </w:rPr>
        <w:t>shift(1)</w:t>
      </w:r>
    </w:p>
    <w:p w:rsidR="007D5A66" w:rsidRDefault="00DF07C1">
      <w:pPr>
        <w:shd w:val="clear" w:color="auto" w:fill="F3F5F8"/>
        <w:spacing w:after="0" w:line="240" w:lineRule="auto"/>
        <w:ind w:left="144"/>
        <w:jc w:val="left"/>
      </w:pPr>
      <w:r>
        <w:rPr>
          <w:rFonts w:ascii="Consolas" w:eastAsia="Consolas" w:hAnsi="Consolas" w:cs="Consolas"/>
          <w:sz w:val="15"/>
        </w:rPr>
        <w:t>out["_shifted_demand"] = shifted</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for window in ROLLING_MEAN_WINDOWS:</w:t>
      </w:r>
    </w:p>
    <w:p w:rsidR="007D5A66" w:rsidRDefault="00DF07C1">
      <w:pPr>
        <w:shd w:val="clear" w:color="auto" w:fill="F3F5F8"/>
        <w:spacing w:after="0" w:line="240" w:lineRule="auto"/>
        <w:ind w:left="144"/>
        <w:jc w:val="left"/>
      </w:pPr>
      <w:r>
        <w:rPr>
          <w:rFonts w:ascii="Consolas" w:eastAsia="Consolas" w:hAnsi="Consolas" w:cs="Consolas"/>
          <w:sz w:val="15"/>
        </w:rPr>
        <w:t xml:space="preserve">    out[f"rolling_mean_{window}"] = (</w:t>
      </w:r>
    </w:p>
    <w:p w:rsidR="007D5A66" w:rsidRDefault="00DF07C1">
      <w:pPr>
        <w:shd w:val="clear" w:color="auto" w:fill="F3F5F8"/>
        <w:spacing w:after="0" w:line="240" w:lineRule="auto"/>
        <w:ind w:left="144"/>
        <w:jc w:val="left"/>
      </w:pPr>
      <w:r>
        <w:rPr>
          <w:rFonts w:ascii="Consolas" w:eastAsia="Consolas" w:hAnsi="Consolas" w:cs="Consolas"/>
          <w:sz w:val="15"/>
        </w:rPr>
        <w:t xml:space="preserve">        out.groupby(group_col)["_shifted_demand"]</w:t>
      </w:r>
    </w:p>
    <w:p w:rsidR="007D5A66" w:rsidRDefault="00DF07C1">
      <w:pPr>
        <w:shd w:val="clear" w:color="auto" w:fill="F3F5F8"/>
        <w:spacing w:after="0" w:line="240" w:lineRule="auto"/>
        <w:ind w:left="144"/>
        <w:jc w:val="left"/>
      </w:pPr>
      <w:r>
        <w:rPr>
          <w:rFonts w:ascii="Consolas" w:eastAsia="Consolas" w:hAnsi="Consolas" w:cs="Consolas"/>
          <w:sz w:val="15"/>
        </w:rPr>
        <w:t xml:space="preserve">        .transform(lambda s: s.rolling(window, min_periods=1).mean())</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for window</w:t>
      </w:r>
      <w:r>
        <w:rPr>
          <w:rFonts w:ascii="Consolas" w:eastAsia="Consolas" w:hAnsi="Consolas" w:cs="Consolas"/>
          <w:sz w:val="15"/>
        </w:rPr>
        <w:t xml:space="preserve"> in ROLLING_STD_WINDOWS:</w:t>
      </w:r>
    </w:p>
    <w:p w:rsidR="007D5A66" w:rsidRDefault="00DF07C1">
      <w:pPr>
        <w:shd w:val="clear" w:color="auto" w:fill="F3F5F8"/>
        <w:spacing w:after="0" w:line="240" w:lineRule="auto"/>
        <w:ind w:left="144"/>
        <w:jc w:val="left"/>
      </w:pPr>
      <w:r>
        <w:rPr>
          <w:rFonts w:ascii="Consolas" w:eastAsia="Consolas" w:hAnsi="Consolas" w:cs="Consolas"/>
          <w:sz w:val="15"/>
        </w:rPr>
        <w:t xml:space="preserve">    out[f"rolling_std_{window}"] = (</w:t>
      </w:r>
    </w:p>
    <w:p w:rsidR="007D5A66" w:rsidRDefault="00DF07C1">
      <w:pPr>
        <w:shd w:val="clear" w:color="auto" w:fill="F3F5F8"/>
        <w:spacing w:after="0" w:line="240" w:lineRule="auto"/>
        <w:ind w:left="144"/>
        <w:jc w:val="left"/>
      </w:pPr>
      <w:r>
        <w:rPr>
          <w:rFonts w:ascii="Consolas" w:eastAsia="Consolas" w:hAnsi="Consolas" w:cs="Consolas"/>
          <w:sz w:val="15"/>
        </w:rPr>
        <w:t xml:space="preserve">        out.groupby(group_col)["_shifted_demand"]</w:t>
      </w:r>
    </w:p>
    <w:p w:rsidR="007D5A66" w:rsidRDefault="00DF07C1">
      <w:pPr>
        <w:shd w:val="clear" w:color="auto" w:fill="F3F5F8"/>
        <w:spacing w:after="0" w:line="240" w:lineRule="auto"/>
        <w:ind w:left="144"/>
        <w:jc w:val="left"/>
      </w:pPr>
      <w:r>
        <w:rPr>
          <w:rFonts w:ascii="Consolas" w:eastAsia="Consolas" w:hAnsi="Consolas" w:cs="Consolas"/>
          <w:sz w:val="15"/>
        </w:rPr>
        <w:t xml:space="preserve">        .transform(lambda s: s.rolling(window, min_periods=1).std())</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out = out.drop(columns=["_shifted_demand"])</w:t>
      </w:r>
    </w:p>
    <w:p w:rsidR="007D5A66" w:rsidRDefault="007D5A66">
      <w:pPr>
        <w:spacing w:after="80" w:line="144" w:lineRule="auto"/>
      </w:pPr>
    </w:p>
    <w:p w:rsidR="007D5A66" w:rsidRDefault="00DF07C1">
      <w:pPr>
        <w:pStyle w:val="Heading2"/>
      </w:pPr>
      <w:r>
        <w:t>3.2 Importance weights</w:t>
      </w:r>
      <w:r>
        <w:t xml:space="preserve"> (`domain_adaptation.py`)</w:t>
      </w:r>
    </w:p>
    <w:p w:rsidR="007D5A66" w:rsidRDefault="00DF07C1">
      <w:r>
        <w:rPr>
          <w:rFonts w:cs="Times New Roman"/>
        </w:rPr>
        <w:t xml:space="preserve">The domain classifier is a logistic regression trained on source rows (label 0) and target rows (label 1) with the model's own features. Each source row then receives the odds that it looks like a target row. The ratio is clipped </w:t>
      </w:r>
      <w:r>
        <w:rPr>
          <w:rFonts w:cs="Times New Roman"/>
        </w:rPr>
        <w:t>at 20 so a few rows cannot dominate the loss, but nothing stops it from becoming tiny, which is the defect found in Chapter 8.</w:t>
      </w:r>
    </w:p>
    <w:p w:rsidR="007D5A66" w:rsidRDefault="00DF07C1">
      <w:pPr>
        <w:shd w:val="clear" w:color="auto" w:fill="F3F5F8"/>
        <w:spacing w:after="0" w:line="240" w:lineRule="auto"/>
        <w:ind w:left="144"/>
        <w:jc w:val="left"/>
      </w:pPr>
      <w:r>
        <w:rPr>
          <w:rFonts w:ascii="Consolas" w:eastAsia="Consolas" w:hAnsi="Consolas" w:cs="Consolas"/>
          <w:sz w:val="15"/>
        </w:rPr>
        <w:t>def train_domain_classifier(</w:t>
      </w:r>
    </w:p>
    <w:p w:rsidR="007D5A66" w:rsidRDefault="00DF07C1">
      <w:pPr>
        <w:shd w:val="clear" w:color="auto" w:fill="F3F5F8"/>
        <w:spacing w:after="0" w:line="240" w:lineRule="auto"/>
        <w:ind w:left="144"/>
        <w:jc w:val="left"/>
      </w:pPr>
      <w:r>
        <w:rPr>
          <w:rFonts w:ascii="Consolas" w:eastAsia="Consolas" w:hAnsi="Consolas" w:cs="Consolas"/>
          <w:sz w:val="15"/>
        </w:rPr>
        <w:t xml:space="preserve">    source_features: pd.DataFrame, target_features: pd.DataFrame</w:t>
      </w:r>
    </w:p>
    <w:p w:rsidR="007D5A66" w:rsidRDefault="00DF07C1">
      <w:pPr>
        <w:shd w:val="clear" w:color="auto" w:fill="F3F5F8"/>
        <w:spacing w:after="0" w:line="240" w:lineRule="auto"/>
        <w:ind w:left="144"/>
        <w:jc w:val="left"/>
      </w:pPr>
      <w:r>
        <w:rPr>
          <w:rFonts w:ascii="Consolas" w:eastAsia="Consolas" w:hAnsi="Consolas" w:cs="Consolas"/>
          <w:sz w:val="15"/>
        </w:rPr>
        <w:t>) -&gt; tuple[LogisticRegression, floa</w:t>
      </w:r>
      <w:r>
        <w:rPr>
          <w:rFonts w:ascii="Consolas" w:eastAsia="Consolas" w:hAnsi="Consolas" w:cs="Consolas"/>
          <w:sz w:val="15"/>
        </w:rPr>
        <w:t>t]:</w:t>
      </w:r>
    </w:p>
    <w:p w:rsidR="007D5A66" w:rsidRDefault="00DF07C1">
      <w:pPr>
        <w:shd w:val="clear" w:color="auto" w:fill="F3F5F8"/>
        <w:spacing w:after="0" w:line="240" w:lineRule="auto"/>
        <w:ind w:left="144"/>
        <w:jc w:val="left"/>
      </w:pPr>
      <w:r>
        <w:rPr>
          <w:rFonts w:ascii="Consolas" w:eastAsia="Consolas" w:hAnsi="Consolas" w:cs="Consolas"/>
          <w:sz w:val="15"/>
        </w:rPr>
        <w:t xml:space="preserve">    X = pd.concat([source_features, target_features], axis=0)</w:t>
      </w:r>
    </w:p>
    <w:p w:rsidR="007D5A66" w:rsidRDefault="00DF07C1">
      <w:pPr>
        <w:shd w:val="clear" w:color="auto" w:fill="F3F5F8"/>
        <w:spacing w:after="0" w:line="240" w:lineRule="auto"/>
        <w:ind w:left="144"/>
        <w:jc w:val="left"/>
      </w:pPr>
      <w:r>
        <w:rPr>
          <w:rFonts w:ascii="Consolas" w:eastAsia="Consolas" w:hAnsi="Consolas" w:cs="Consolas"/>
          <w:sz w:val="15"/>
        </w:rPr>
        <w:t xml:space="preserve">    y = np.array([0] * len(source_features) + [1] * len(target_features))</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X_train, X_test, y_train, y_test = train_test_split(</w:t>
      </w:r>
    </w:p>
    <w:p w:rsidR="007D5A66" w:rsidRDefault="00DF07C1">
      <w:pPr>
        <w:shd w:val="clear" w:color="auto" w:fill="F3F5F8"/>
        <w:spacing w:after="0" w:line="240" w:lineRule="auto"/>
        <w:ind w:left="144"/>
        <w:jc w:val="left"/>
      </w:pPr>
      <w:r>
        <w:rPr>
          <w:rFonts w:ascii="Consolas" w:eastAsia="Consolas" w:hAnsi="Consolas" w:cs="Consolas"/>
          <w:sz w:val="15"/>
        </w:rPr>
        <w:t xml:space="preserve">        X, y, test_size=0.25, random_state=42, stratify=y</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clf = LogisticRegression(max_iter=1000)</w:t>
      </w:r>
    </w:p>
    <w:p w:rsidR="007D5A66" w:rsidRDefault="00DF07C1">
      <w:pPr>
        <w:shd w:val="clear" w:color="auto" w:fill="F3F5F8"/>
        <w:spacing w:after="0" w:line="240" w:lineRule="auto"/>
        <w:ind w:left="144"/>
        <w:jc w:val="left"/>
      </w:pPr>
      <w:r>
        <w:rPr>
          <w:rFonts w:ascii="Consolas" w:eastAsia="Consolas" w:hAnsi="Consolas" w:cs="Consolas"/>
          <w:sz w:val="15"/>
        </w:rPr>
        <w:t xml:space="preserve">    clf.fit(X_train, y_train)</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acc = accuracy_score(y_test, clf.predict(X_test))</w:t>
      </w:r>
    </w:p>
    <w:p w:rsidR="007D5A66" w:rsidRDefault="00DF07C1">
      <w:pPr>
        <w:shd w:val="clear" w:color="auto" w:fill="F3F5F8"/>
        <w:spacing w:after="0" w:line="240" w:lineRule="auto"/>
        <w:ind w:left="144"/>
        <w:jc w:val="left"/>
      </w:pPr>
      <w:r>
        <w:rPr>
          <w:rFonts w:ascii="Consolas" w:eastAsia="Consolas" w:hAnsi="Consolas" w:cs="Consolas"/>
          <w:sz w:val="15"/>
        </w:rPr>
        <w:t xml:space="preserve">    return clf, acc</w:t>
      </w:r>
    </w:p>
    <w:p w:rsidR="007D5A66" w:rsidRDefault="00DF07C1">
      <w:pPr>
        <w:shd w:val="clear" w:color="auto" w:fill="F3F5F8"/>
        <w:spacing w:after="0" w:line="240" w:lineRule="auto"/>
        <w:ind w:left="144"/>
        <w:jc w:val="left"/>
      </w:pPr>
      <w:r>
        <w:rPr>
          <w:rFonts w:ascii="Consolas" w:eastAsia="Consolas" w:hAnsi="Consolas" w:cs="Consolas"/>
          <w:sz w:val="15"/>
        </w:rPr>
        <w:lastRenderedPageBreak/>
        <w:t xml:space="preserve"> </w:t>
      </w:r>
    </w:p>
    <w:p w:rsidR="007D5A66" w:rsidRDefault="00DF07C1">
      <w:pPr>
        <w:shd w:val="clear" w:color="auto" w:fill="F3F5F8"/>
        <w:spacing w:after="0" w:line="240" w:lineRule="auto"/>
        <w:ind w:left="144"/>
        <w:jc w:val="left"/>
      </w:pPr>
      <w:r>
        <w:rPr>
          <w:rFonts w:ascii="Consolas" w:eastAsia="Consolas" w:hAnsi="Consolas" w:cs="Consolas"/>
          <w:sz w:val="15"/>
        </w:rPr>
        <w:t>def compute_instance_weights(</w:t>
      </w:r>
    </w:p>
    <w:p w:rsidR="007D5A66" w:rsidRDefault="00DF07C1">
      <w:pPr>
        <w:shd w:val="clear" w:color="auto" w:fill="F3F5F8"/>
        <w:spacing w:after="0" w:line="240" w:lineRule="auto"/>
        <w:ind w:left="144"/>
        <w:jc w:val="left"/>
      </w:pPr>
      <w:r>
        <w:rPr>
          <w:rFonts w:ascii="Consolas" w:eastAsia="Consolas" w:hAnsi="Consolas" w:cs="Consolas"/>
          <w:sz w:val="15"/>
        </w:rPr>
        <w:t xml:space="preserve">    domain_classifier: LogisticRegression, source_features: pd.DataFrame, clip_max: float = 20.0</w:t>
      </w:r>
    </w:p>
    <w:p w:rsidR="007D5A66" w:rsidRDefault="00DF07C1">
      <w:pPr>
        <w:shd w:val="clear" w:color="auto" w:fill="F3F5F8"/>
        <w:spacing w:after="0" w:line="240" w:lineRule="auto"/>
        <w:ind w:left="144"/>
        <w:jc w:val="left"/>
      </w:pPr>
      <w:r>
        <w:rPr>
          <w:rFonts w:ascii="Consolas" w:eastAsia="Consolas" w:hAnsi="Consolas" w:cs="Consolas"/>
          <w:sz w:val="15"/>
        </w:rPr>
        <w:t>) -&gt; np.ndarray:</w:t>
      </w:r>
    </w:p>
    <w:p w:rsidR="007D5A66" w:rsidRDefault="00DF07C1">
      <w:pPr>
        <w:shd w:val="clear" w:color="auto" w:fill="F3F5F8"/>
        <w:spacing w:after="0" w:line="240" w:lineRule="auto"/>
        <w:ind w:left="144"/>
        <w:jc w:val="left"/>
      </w:pPr>
      <w:r>
        <w:rPr>
          <w:rFonts w:ascii="Consolas" w:eastAsia="Consolas" w:hAnsi="Consolas" w:cs="Consolas"/>
          <w:sz w:val="15"/>
        </w:rPr>
        <w:t xml:space="preserve">    p_target = domain_classifier.predict_proba(source_features)[:, 1]</w:t>
      </w:r>
    </w:p>
    <w:p w:rsidR="007D5A66" w:rsidRDefault="00DF07C1">
      <w:pPr>
        <w:shd w:val="clear" w:color="auto" w:fill="F3F5F8"/>
        <w:spacing w:after="0" w:line="240" w:lineRule="auto"/>
        <w:ind w:left="144"/>
        <w:jc w:val="left"/>
      </w:pPr>
      <w:r>
        <w:rPr>
          <w:rFonts w:ascii="Consolas" w:eastAsia="Consolas" w:hAnsi="Consolas" w:cs="Consolas"/>
          <w:sz w:val="15"/>
        </w:rPr>
        <w:t xml:space="preserve">    p_target = np.clip(p_target, 1e-6, 1 - 1e-6)  # avoid divide-by-zero</w:t>
      </w:r>
    </w:p>
    <w:p w:rsidR="007D5A66" w:rsidRDefault="00DF07C1">
      <w:pPr>
        <w:shd w:val="clear" w:color="auto" w:fill="F3F5F8"/>
        <w:spacing w:after="0" w:line="240" w:lineRule="auto"/>
        <w:ind w:left="144"/>
        <w:jc w:val="left"/>
      </w:pPr>
      <w:r>
        <w:rPr>
          <w:rFonts w:ascii="Consolas" w:eastAsia="Consolas" w:hAnsi="Consolas" w:cs="Consolas"/>
          <w:sz w:val="15"/>
        </w:rPr>
        <w:t xml:space="preserve">    weights = p_target / (1 - p_target)</w:t>
      </w:r>
    </w:p>
    <w:p w:rsidR="007D5A66" w:rsidRDefault="00DF07C1">
      <w:pPr>
        <w:shd w:val="clear" w:color="auto" w:fill="F3F5F8"/>
        <w:spacing w:after="0" w:line="240" w:lineRule="auto"/>
        <w:ind w:left="144"/>
        <w:jc w:val="left"/>
      </w:pPr>
      <w:r>
        <w:rPr>
          <w:rFonts w:ascii="Consolas" w:eastAsia="Consolas" w:hAnsi="Consolas" w:cs="Consolas"/>
          <w:sz w:val="15"/>
        </w:rPr>
        <w:t xml:space="preserve">    weights = np.clip(weights, 0, clip_max)</w:t>
      </w:r>
    </w:p>
    <w:p w:rsidR="007D5A66" w:rsidRDefault="00DF07C1">
      <w:pPr>
        <w:shd w:val="clear" w:color="auto" w:fill="F3F5F8"/>
        <w:spacing w:after="0" w:line="240" w:lineRule="auto"/>
        <w:ind w:left="144"/>
        <w:jc w:val="left"/>
      </w:pPr>
      <w:r>
        <w:rPr>
          <w:rFonts w:ascii="Consolas" w:eastAsia="Consolas" w:hAnsi="Consolas" w:cs="Consolas"/>
          <w:sz w:val="15"/>
        </w:rPr>
        <w:t xml:space="preserve">    return weights</w:t>
      </w:r>
    </w:p>
    <w:p w:rsidR="007D5A66" w:rsidRDefault="007D5A66">
      <w:pPr>
        <w:spacing w:after="80" w:line="144" w:lineRule="auto"/>
      </w:pPr>
    </w:p>
    <w:p w:rsidR="007D5A66" w:rsidRDefault="00DF07C1">
      <w:pPr>
        <w:pStyle w:val="Heading2"/>
      </w:pPr>
      <w:r>
        <w:t>3.3 Domain run (`backend/main.py`, route `/api/domain/run`)</w:t>
      </w:r>
    </w:p>
    <w:p w:rsidR="007D5A66" w:rsidRDefault="00DF07C1">
      <w:r>
        <w:rPr>
          <w:rFonts w:cs="Times New Roman"/>
        </w:rPr>
        <w:t>The domain column is removed from the features so the classifier cannot read its own label.</w:t>
      </w:r>
      <w:r>
        <w:rPr>
          <w:rFonts w:cs="Times New Roman"/>
        </w:rPr>
        <w:t xml:space="preserve"> The later half of the target dates is held out as the test set; the source model trains on all source rows, which is why source dates can overlap the target test window. The same held-out rows score the model before and after weighting.</w:t>
      </w:r>
    </w:p>
    <w:p w:rsidR="007D5A66" w:rsidRDefault="00DF07C1">
      <w:pPr>
        <w:shd w:val="clear" w:color="auto" w:fill="F3F5F8"/>
        <w:spacing w:after="0" w:line="240" w:lineRule="auto"/>
        <w:ind w:left="144"/>
        <w:jc w:val="left"/>
      </w:pPr>
      <w:r>
        <w:rPr>
          <w:rFonts w:ascii="Consolas" w:eastAsia="Consolas" w:hAnsi="Consolas" w:cs="Consolas"/>
          <w:sz w:val="15"/>
        </w:rPr>
        <w:t>cols = [c for c in</w:t>
      </w:r>
      <w:r>
        <w:rPr>
          <w:rFonts w:ascii="Consolas" w:eastAsia="Consolas" w:hAnsi="Consolas" w:cs="Consolas"/>
          <w:sz w:val="15"/>
        </w:rPr>
        <w:t xml:space="preserve"> feature_cols_of(ft) if c != req.domain_col]</w:t>
      </w:r>
    </w:p>
    <w:p w:rsidR="007D5A66" w:rsidRDefault="00DF07C1">
      <w:pPr>
        <w:shd w:val="clear" w:color="auto" w:fill="F3F5F8"/>
        <w:spacing w:after="0" w:line="240" w:lineRule="auto"/>
        <w:ind w:left="144"/>
        <w:jc w:val="left"/>
      </w:pPr>
      <w:r>
        <w:rPr>
          <w:rFonts w:ascii="Consolas" w:eastAsia="Consolas" w:hAnsi="Consolas" w:cs="Consolas"/>
          <w:sz w:val="15"/>
        </w:rPr>
        <w:t>source_df, target_df = domain_adaptation.split_domains(ft, req.domain_col, req.source, req.target)</w:t>
      </w:r>
    </w:p>
    <w:p w:rsidR="007D5A66" w:rsidRDefault="00DF07C1">
      <w:pPr>
        <w:shd w:val="clear" w:color="auto" w:fill="F3F5F8"/>
        <w:spacing w:after="0" w:line="240" w:lineRule="auto"/>
        <w:ind w:left="144"/>
        <w:jc w:val="left"/>
      </w:pPr>
      <w:r>
        <w:rPr>
          <w:rFonts w:ascii="Consolas" w:eastAsia="Consolas" w:hAnsi="Consolas" w:cs="Consolas"/>
          <w:sz w:val="15"/>
        </w:rPr>
        <w:t>if source_df.empty or target_df.empty:</w:t>
      </w:r>
    </w:p>
    <w:p w:rsidR="007D5A66" w:rsidRDefault="00DF07C1">
      <w:pPr>
        <w:shd w:val="clear" w:color="auto" w:fill="F3F5F8"/>
        <w:spacing w:after="0" w:line="240" w:lineRule="auto"/>
        <w:ind w:left="144"/>
        <w:jc w:val="left"/>
      </w:pPr>
      <w:r>
        <w:rPr>
          <w:rFonts w:ascii="Consolas" w:eastAsia="Consolas" w:hAnsi="Consolas" w:cs="Consolas"/>
          <w:sz w:val="15"/>
        </w:rPr>
        <w:t xml:space="preserve">    raise HTTPException(status_code=400, detail="One of the domains has n</w:t>
      </w:r>
      <w:r>
        <w:rPr>
          <w:rFonts w:ascii="Consolas" w:eastAsia="Consolas" w:hAnsi="Consolas" w:cs="Consolas"/>
          <w:sz w:val="15"/>
        </w:rPr>
        <w:t>o data. Choose different values.")</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source_X, source_y = source_df[cols], source_df["demand"]</w:t>
      </w:r>
    </w:p>
    <w:p w:rsidR="007D5A66" w:rsidRDefault="00DF07C1">
      <w:pPr>
        <w:shd w:val="clear" w:color="auto" w:fill="F3F5F8"/>
        <w:spacing w:after="0" w:line="240" w:lineRule="auto"/>
        <w:ind w:left="144"/>
        <w:jc w:val="left"/>
      </w:pPr>
      <w:r>
        <w:rPr>
          <w:rFonts w:ascii="Consolas" w:eastAsia="Consolas" w:hAnsi="Consolas" w:cs="Consolas"/>
          <w:sz w:val="15"/>
        </w:rPr>
        <w:t>target_train, target_test = baseline_models.chronological_split(target_df, train_fraction=0.5)</w:t>
      </w:r>
    </w:p>
    <w:p w:rsidR="007D5A66" w:rsidRDefault="00DF07C1">
      <w:pPr>
        <w:shd w:val="clear" w:color="auto" w:fill="F3F5F8"/>
        <w:spacing w:after="0" w:line="240" w:lineRule="auto"/>
        <w:ind w:left="144"/>
        <w:jc w:val="left"/>
      </w:pPr>
      <w:r>
        <w:rPr>
          <w:rFonts w:ascii="Consolas" w:eastAsia="Consolas" w:hAnsi="Consolas" w:cs="Consolas"/>
          <w:sz w:val="15"/>
        </w:rPr>
        <w:t>if target_test.empty or target_train.empty:</w:t>
      </w:r>
    </w:p>
    <w:p w:rsidR="007D5A66" w:rsidRDefault="00DF07C1">
      <w:pPr>
        <w:shd w:val="clear" w:color="auto" w:fill="F3F5F8"/>
        <w:spacing w:after="0" w:line="240" w:lineRule="auto"/>
        <w:ind w:left="144"/>
        <w:jc w:val="left"/>
      </w:pPr>
      <w:r>
        <w:rPr>
          <w:rFonts w:ascii="Consolas" w:eastAsia="Consolas" w:hAnsi="Consolas" w:cs="Consolas"/>
          <w:sz w:val="15"/>
        </w:rPr>
        <w:t xml:space="preserve">    raise HTTPExceptio</w:t>
      </w:r>
      <w:r>
        <w:rPr>
          <w:rFonts w:ascii="Consolas" w:eastAsia="Consolas" w:hAnsi="Consolas" w:cs="Consolas"/>
          <w:sz w:val="15"/>
        </w:rPr>
        <w:t>n(status_code=400, detail="The target domain has too few dates to hold out a test half. Choose a larger target domain.")</w:t>
      </w:r>
    </w:p>
    <w:p w:rsidR="007D5A66" w:rsidRDefault="00DF07C1">
      <w:pPr>
        <w:shd w:val="clear" w:color="auto" w:fill="F3F5F8"/>
        <w:spacing w:after="0" w:line="240" w:lineRule="auto"/>
        <w:ind w:left="144"/>
        <w:jc w:val="left"/>
      </w:pPr>
      <w:r>
        <w:rPr>
          <w:rFonts w:ascii="Consolas" w:eastAsia="Consolas" w:hAnsi="Consolas" w:cs="Consolas"/>
          <w:sz w:val="15"/>
        </w:rPr>
        <w:t>target_test_X, target_test_y = target_test[cols], target_test["demand"]</w:t>
      </w:r>
    </w:p>
    <w:p w:rsidR="007D5A66" w:rsidRDefault="00DF07C1">
      <w:pPr>
        <w:shd w:val="clear" w:color="auto" w:fill="F3F5F8"/>
        <w:spacing w:after="0" w:line="240" w:lineRule="auto"/>
        <w:ind w:left="144"/>
        <w:jc w:val="left"/>
      </w:pPr>
      <w:r>
        <w:rPr>
          <w:rFonts w:ascii="Consolas" w:eastAsia="Consolas" w:hAnsi="Consolas" w:cs="Consolas"/>
          <w:sz w:val="15"/>
        </w:rPr>
        <w:t>...</w:t>
      </w:r>
    </w:p>
    <w:p w:rsidR="007D5A66" w:rsidRDefault="00DF07C1">
      <w:pPr>
        <w:shd w:val="clear" w:color="auto" w:fill="F3F5F8"/>
        <w:spacing w:after="0" w:line="240" w:lineRule="auto"/>
        <w:ind w:left="144"/>
        <w:jc w:val="left"/>
      </w:pPr>
      <w:r>
        <w:rPr>
          <w:rFonts w:ascii="Consolas" w:eastAsia="Consolas" w:hAnsi="Consolas" w:cs="Consolas"/>
          <w:sz w:val="15"/>
        </w:rPr>
        <w:t xml:space="preserve">source_model = xgboost_model.train_xgboost(source_X, </w:t>
      </w:r>
      <w:r>
        <w:rPr>
          <w:rFonts w:ascii="Consolas" w:eastAsia="Consolas" w:hAnsi="Consolas" w:cs="Consolas"/>
          <w:sz w:val="15"/>
        </w:rPr>
        <w:t>source_y)</w:t>
      </w:r>
    </w:p>
    <w:p w:rsidR="007D5A66" w:rsidRDefault="00DF07C1">
      <w:pPr>
        <w:shd w:val="clear" w:color="auto" w:fill="F3F5F8"/>
        <w:spacing w:after="0" w:line="240" w:lineRule="auto"/>
        <w:ind w:left="144"/>
        <w:jc w:val="left"/>
      </w:pPr>
      <w:r>
        <w:rPr>
          <w:rFonts w:ascii="Consolas" w:eastAsia="Consolas" w:hAnsi="Consolas" w:cs="Consolas"/>
          <w:sz w:val="15"/>
        </w:rPr>
        <w:t>metrics_before = evaluation.evaluate_model(target_test_y, source_model.predict(target_test_X))</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classifier, acc = domain_adaptation.train_domain_classifier(source_X, target_df[cols])</w:t>
      </w:r>
    </w:p>
    <w:p w:rsidR="007D5A66" w:rsidRDefault="00DF07C1">
      <w:pPr>
        <w:shd w:val="clear" w:color="auto" w:fill="F3F5F8"/>
        <w:spacing w:after="0" w:line="240" w:lineRule="auto"/>
        <w:ind w:left="144"/>
        <w:jc w:val="left"/>
      </w:pPr>
      <w:r>
        <w:rPr>
          <w:rFonts w:ascii="Consolas" w:eastAsia="Consolas" w:hAnsi="Consolas" w:cs="Consolas"/>
          <w:sz w:val="15"/>
        </w:rPr>
        <w:t>shift = domain_adaptation.domain_shift_summary(source_X, targe</w:t>
      </w:r>
      <w:r>
        <w:rPr>
          <w:rFonts w:ascii="Consolas" w:eastAsia="Consolas" w:hAnsi="Consolas" w:cs="Consolas"/>
          <w:sz w:val="15"/>
        </w:rPr>
        <w:t>t_df[cols])</w:t>
      </w:r>
    </w:p>
    <w:p w:rsidR="007D5A66" w:rsidRDefault="00DF07C1">
      <w:pPr>
        <w:shd w:val="clear" w:color="auto" w:fill="F3F5F8"/>
        <w:spacing w:after="0" w:line="240" w:lineRule="auto"/>
        <w:ind w:left="144"/>
        <w:jc w:val="left"/>
      </w:pPr>
      <w:r>
        <w:rPr>
          <w:rFonts w:ascii="Consolas" w:eastAsia="Consolas" w:hAnsi="Consolas" w:cs="Consolas"/>
          <w:sz w:val="15"/>
        </w:rPr>
        <w:t>top_feature = shift.iloc[0]["feature"]</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weights = domain_adaptation.compute_instance_weights(classifier, source_X)</w:t>
      </w:r>
    </w:p>
    <w:p w:rsidR="007D5A66" w:rsidRDefault="00DF07C1">
      <w:pPr>
        <w:shd w:val="clear" w:color="auto" w:fill="F3F5F8"/>
        <w:spacing w:after="0" w:line="240" w:lineRule="auto"/>
        <w:ind w:left="144"/>
        <w:jc w:val="left"/>
      </w:pPr>
      <w:r>
        <w:rPr>
          <w:rFonts w:ascii="Consolas" w:eastAsia="Consolas" w:hAnsi="Consolas" w:cs="Consolas"/>
          <w:sz w:val="15"/>
        </w:rPr>
        <w:t>adapted = domain_adaptation.train_adapted_model(source_X, source_y, weights)</w:t>
      </w:r>
    </w:p>
    <w:p w:rsidR="007D5A66" w:rsidRDefault="00DF07C1">
      <w:pPr>
        <w:shd w:val="clear" w:color="auto" w:fill="F3F5F8"/>
        <w:spacing w:after="0" w:line="240" w:lineRule="auto"/>
        <w:ind w:left="144"/>
        <w:jc w:val="left"/>
      </w:pPr>
      <w:r>
        <w:rPr>
          <w:rFonts w:ascii="Consolas" w:eastAsia="Consolas" w:hAnsi="Consolas" w:cs="Consolas"/>
          <w:sz w:val="15"/>
        </w:rPr>
        <w:t>metrics_after = evaluation.evaluate_model(target_te</w:t>
      </w:r>
      <w:r>
        <w:rPr>
          <w:rFonts w:ascii="Consolas" w:eastAsia="Consolas" w:hAnsi="Consolas" w:cs="Consolas"/>
          <w:sz w:val="15"/>
        </w:rPr>
        <w:t>st_y, adapted.predict(target_test_X))</w:t>
      </w:r>
    </w:p>
    <w:p w:rsidR="007D5A66" w:rsidRDefault="007D5A66">
      <w:pPr>
        <w:spacing w:after="80" w:line="144" w:lineRule="auto"/>
      </w:pPr>
    </w:p>
    <w:p w:rsidR="007D5A66" w:rsidRDefault="00DF07C1">
      <w:pPr>
        <w:pStyle w:val="Heading2"/>
      </w:pPr>
      <w:r>
        <w:t>3.4 Recursive forecast (`backend/main.py`, route `/api/forecast`)</w:t>
      </w:r>
    </w:p>
    <w:p w:rsidR="007D5A66" w:rsidRDefault="00DF07C1">
      <w:r>
        <w:rPr>
          <w:rFonts w:cs="Times New Roman"/>
        </w:rPr>
        <w:t>Each predicted day is appended to the history so that the next day's lags and rolling statistics are built from predictions. Only some calendar columns</w:t>
      </w:r>
      <w:r>
        <w:rPr>
          <w:rFonts w:cs="Times New Roman"/>
        </w:rPr>
        <w:t xml:space="preserve"> are refreshed; price and channel stay at the last observed values, and the prediction is clipped at zero.</w:t>
      </w:r>
    </w:p>
    <w:p w:rsidR="007D5A66" w:rsidRDefault="00DF07C1">
      <w:pPr>
        <w:shd w:val="clear" w:color="auto" w:fill="F3F5F8"/>
        <w:spacing w:after="0" w:line="240" w:lineRule="auto"/>
        <w:ind w:left="144"/>
        <w:jc w:val="left"/>
      </w:pPr>
      <w:r>
        <w:rPr>
          <w:rFonts w:ascii="Consolas" w:eastAsia="Consolas" w:hAnsi="Consolas" w:cs="Consolas"/>
          <w:sz w:val="15"/>
        </w:rPr>
        <w:t>for step in range(1, req.horizon + 1):</w:t>
      </w:r>
    </w:p>
    <w:p w:rsidR="007D5A66" w:rsidRDefault="00DF07C1">
      <w:pPr>
        <w:shd w:val="clear" w:color="auto" w:fill="F3F5F8"/>
        <w:spacing w:after="0" w:line="240" w:lineRule="auto"/>
        <w:ind w:left="144"/>
        <w:jc w:val="left"/>
      </w:pPr>
      <w:r>
        <w:rPr>
          <w:rFonts w:ascii="Consolas" w:eastAsia="Consolas" w:hAnsi="Consolas" w:cs="Consolas"/>
          <w:sz w:val="15"/>
        </w:rPr>
        <w:t xml:space="preserve">    future_date = last_date + pd.Timedelta(days=step)</w:t>
      </w:r>
    </w:p>
    <w:p w:rsidR="007D5A66" w:rsidRDefault="00DF07C1">
      <w:pPr>
        <w:shd w:val="clear" w:color="auto" w:fill="F3F5F8"/>
        <w:spacing w:after="0" w:line="240" w:lineRule="auto"/>
        <w:ind w:left="144"/>
        <w:jc w:val="left"/>
      </w:pPr>
      <w:r>
        <w:rPr>
          <w:rFonts w:ascii="Consolas" w:eastAsia="Consolas" w:hAnsi="Consolas" w:cs="Consolas"/>
          <w:sz w:val="15"/>
        </w:rPr>
        <w:t xml:space="preserve">    row = last_row.copy()</w:t>
      </w:r>
    </w:p>
    <w:p w:rsidR="007D5A66" w:rsidRDefault="00DF07C1">
      <w:pPr>
        <w:shd w:val="clear" w:color="auto" w:fill="F3F5F8"/>
        <w:spacing w:after="0" w:line="240" w:lineRule="auto"/>
        <w:ind w:left="144"/>
        <w:jc w:val="left"/>
      </w:pPr>
      <w:r>
        <w:rPr>
          <w:rFonts w:ascii="Consolas" w:eastAsia="Consolas" w:hAnsi="Consolas" w:cs="Consolas"/>
          <w:sz w:val="15"/>
        </w:rPr>
        <w:t xml:space="preserve">    row["t_dat"] = future_date</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row["year"] = future_date.year</w:t>
      </w:r>
    </w:p>
    <w:p w:rsidR="007D5A66" w:rsidRDefault="00DF07C1">
      <w:pPr>
        <w:shd w:val="clear" w:color="auto" w:fill="F3F5F8"/>
        <w:spacing w:after="0" w:line="240" w:lineRule="auto"/>
        <w:ind w:left="144"/>
        <w:jc w:val="left"/>
      </w:pPr>
      <w:r>
        <w:rPr>
          <w:rFonts w:ascii="Consolas" w:eastAsia="Consolas" w:hAnsi="Consolas" w:cs="Consolas"/>
          <w:sz w:val="15"/>
        </w:rPr>
        <w:t xml:space="preserve">    row["month"] = future_date.month</w:t>
      </w:r>
    </w:p>
    <w:p w:rsidR="007D5A66" w:rsidRDefault="00DF07C1">
      <w:pPr>
        <w:shd w:val="clear" w:color="auto" w:fill="F3F5F8"/>
        <w:spacing w:after="0" w:line="240" w:lineRule="auto"/>
        <w:ind w:left="144"/>
        <w:jc w:val="left"/>
      </w:pPr>
      <w:r>
        <w:rPr>
          <w:rFonts w:ascii="Consolas" w:eastAsia="Consolas" w:hAnsi="Consolas" w:cs="Consolas"/>
          <w:sz w:val="15"/>
        </w:rPr>
        <w:t xml:space="preserve">    row["day"] = future_date.day</w:t>
      </w:r>
    </w:p>
    <w:p w:rsidR="007D5A66" w:rsidRDefault="00DF07C1">
      <w:pPr>
        <w:shd w:val="clear" w:color="auto" w:fill="F3F5F8"/>
        <w:spacing w:after="0" w:line="240" w:lineRule="auto"/>
        <w:ind w:left="144"/>
        <w:jc w:val="left"/>
      </w:pPr>
      <w:r>
        <w:rPr>
          <w:rFonts w:ascii="Consolas" w:eastAsia="Consolas" w:hAnsi="Consolas" w:cs="Consolas"/>
          <w:sz w:val="15"/>
        </w:rPr>
        <w:t xml:space="preserve">    row["day_of_week"] = future_date.dayofweek</w:t>
      </w:r>
    </w:p>
    <w:p w:rsidR="007D5A66" w:rsidRDefault="00DF07C1">
      <w:pPr>
        <w:shd w:val="clear" w:color="auto" w:fill="F3F5F8"/>
        <w:spacing w:after="0" w:line="240" w:lineRule="auto"/>
        <w:ind w:left="144"/>
        <w:jc w:val="left"/>
      </w:pPr>
      <w:r>
        <w:rPr>
          <w:rFonts w:ascii="Consolas" w:eastAsia="Consolas" w:hAnsi="Consolas" w:cs="Consolas"/>
          <w:sz w:val="15"/>
        </w:rPr>
        <w:t xml:space="preserve">    row["is_weekend"] = int(future_date.dayofweek &gt;= 5)</w:t>
      </w:r>
    </w:p>
    <w:p w:rsidR="007D5A66" w:rsidRDefault="00DF07C1">
      <w:pPr>
        <w:shd w:val="clear" w:color="auto" w:fill="F3F5F8"/>
        <w:spacing w:after="0" w:line="240" w:lineRule="auto"/>
        <w:ind w:left="144"/>
        <w:jc w:val="left"/>
      </w:pPr>
      <w:r>
        <w:rPr>
          <w:rFonts w:ascii="Consolas" w:eastAsia="Consolas" w:hAnsi="Consolas" w:cs="Consolas"/>
          <w:sz w:val="15"/>
        </w:rPr>
        <w:t xml:space="preserve">    row["month_sin"] = np.sin(2 * np.pi * future_date.month / 12)</w:t>
      </w:r>
    </w:p>
    <w:p w:rsidR="007D5A66" w:rsidRDefault="00DF07C1">
      <w:pPr>
        <w:shd w:val="clear" w:color="auto" w:fill="F3F5F8"/>
        <w:spacing w:after="0" w:line="240" w:lineRule="auto"/>
        <w:ind w:left="144"/>
        <w:jc w:val="left"/>
      </w:pPr>
      <w:r>
        <w:rPr>
          <w:rFonts w:ascii="Consolas" w:eastAsia="Consolas" w:hAnsi="Consolas" w:cs="Consolas"/>
          <w:sz w:val="15"/>
        </w:rPr>
        <w:t xml:space="preserve">    row["month_cos"] = np.cos(2 * np.pi * future_date.month / 12)</w:t>
      </w:r>
    </w:p>
    <w:p w:rsidR="007D5A66" w:rsidRDefault="00DF07C1">
      <w:pPr>
        <w:shd w:val="clear" w:color="auto" w:fill="F3F5F8"/>
        <w:spacing w:after="0" w:line="240" w:lineRule="auto"/>
        <w:ind w:left="144"/>
        <w:jc w:val="left"/>
      </w:pPr>
      <w:r>
        <w:rPr>
          <w:rFonts w:ascii="Consolas" w:eastAsia="Consolas" w:hAnsi="Consolas" w:cs="Consolas"/>
          <w:sz w:val="15"/>
        </w:rPr>
        <w:t xml:space="preserve">    row["dow_sin"] = np.sin(2 * np.pi * future_date.dayofweek / 7)</w:t>
      </w:r>
    </w:p>
    <w:p w:rsidR="007D5A66" w:rsidRDefault="00DF07C1">
      <w:pPr>
        <w:shd w:val="clear" w:color="auto" w:fill="F3F5F8"/>
        <w:spacing w:after="0" w:line="240" w:lineRule="auto"/>
        <w:ind w:left="144"/>
        <w:jc w:val="left"/>
      </w:pPr>
      <w:r>
        <w:rPr>
          <w:rFonts w:ascii="Consolas" w:eastAsia="Consolas" w:hAnsi="Consolas" w:cs="Consolas"/>
          <w:sz w:val="15"/>
        </w:rPr>
        <w:t xml:space="preserve">    row["dow_cos"] = np.cos(2 * np.pi * future_date.dayofweek / 7)</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lastRenderedPageBreak/>
        <w:t xml:space="preserve">    for lag in [1, 7, 14, 28]:</w:t>
      </w:r>
    </w:p>
    <w:p w:rsidR="007D5A66" w:rsidRDefault="00DF07C1">
      <w:pPr>
        <w:shd w:val="clear" w:color="auto" w:fill="F3F5F8"/>
        <w:spacing w:after="0" w:line="240" w:lineRule="auto"/>
        <w:ind w:left="144"/>
        <w:jc w:val="left"/>
      </w:pPr>
      <w:r>
        <w:rPr>
          <w:rFonts w:ascii="Consolas" w:eastAsia="Consolas" w:hAnsi="Consolas" w:cs="Consolas"/>
          <w:sz w:val="15"/>
        </w:rPr>
        <w:t xml:space="preserve">        row[f"lag_{lag}"] = recent_demand[-lag] if len(recent_demand) &gt;= lag else 0</w:t>
      </w:r>
    </w:p>
    <w:p w:rsidR="007D5A66" w:rsidRDefault="00DF07C1">
      <w:pPr>
        <w:shd w:val="clear" w:color="auto" w:fill="F3F5F8"/>
        <w:spacing w:after="0" w:line="240" w:lineRule="auto"/>
        <w:ind w:left="144"/>
        <w:jc w:val="left"/>
      </w:pPr>
      <w:r>
        <w:rPr>
          <w:rFonts w:ascii="Consolas" w:eastAsia="Consolas" w:hAnsi="Consolas" w:cs="Consolas"/>
          <w:sz w:val="15"/>
        </w:rPr>
        <w:t xml:space="preserve">    for window in [7, 14, 28]:</w:t>
      </w:r>
    </w:p>
    <w:p w:rsidR="007D5A66" w:rsidRDefault="00DF07C1">
      <w:pPr>
        <w:shd w:val="clear" w:color="auto" w:fill="F3F5F8"/>
        <w:spacing w:after="0" w:line="240" w:lineRule="auto"/>
        <w:ind w:left="144"/>
        <w:jc w:val="left"/>
      </w:pPr>
      <w:r>
        <w:rPr>
          <w:rFonts w:ascii="Consolas" w:eastAsia="Consolas" w:hAnsi="Consolas" w:cs="Consolas"/>
          <w:sz w:val="15"/>
        </w:rPr>
        <w:t xml:space="preserve">        row[f"rolling_mean_{window}"] = n</w:t>
      </w:r>
      <w:r>
        <w:rPr>
          <w:rFonts w:ascii="Consolas" w:eastAsia="Consolas" w:hAnsi="Consolas" w:cs="Consolas"/>
          <w:sz w:val="15"/>
        </w:rPr>
        <w:t>p.mean(recent_demand[-window:])</w:t>
      </w:r>
    </w:p>
    <w:p w:rsidR="007D5A66" w:rsidRDefault="00DF07C1">
      <w:pPr>
        <w:shd w:val="clear" w:color="auto" w:fill="F3F5F8"/>
        <w:spacing w:after="0" w:line="240" w:lineRule="auto"/>
        <w:ind w:left="144"/>
        <w:jc w:val="left"/>
      </w:pPr>
      <w:r>
        <w:rPr>
          <w:rFonts w:ascii="Consolas" w:eastAsia="Consolas" w:hAnsi="Consolas" w:cs="Consolas"/>
          <w:sz w:val="15"/>
        </w:rPr>
        <w:t xml:space="preserve">    for window in [7, 28]:</w:t>
      </w:r>
    </w:p>
    <w:p w:rsidR="007D5A66" w:rsidRDefault="00DF07C1">
      <w:pPr>
        <w:shd w:val="clear" w:color="auto" w:fill="F3F5F8"/>
        <w:spacing w:after="0" w:line="240" w:lineRule="auto"/>
        <w:ind w:left="144"/>
        <w:jc w:val="left"/>
      </w:pPr>
      <w:r>
        <w:rPr>
          <w:rFonts w:ascii="Consolas" w:eastAsia="Consolas" w:hAnsi="Consolas" w:cs="Consolas"/>
          <w:sz w:val="15"/>
        </w:rPr>
        <w:t xml:space="preserve">        row[f"rolling_std_{window}"] = np.std(recent_demand[-window:]) if len(recent_demand) &gt; 1 else 0</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pred = max(0, float(model.predict(pd.DataFrame([row[cols]]))[0]))</w:t>
      </w:r>
    </w:p>
    <w:p w:rsidR="007D5A66" w:rsidRDefault="00DF07C1">
      <w:pPr>
        <w:shd w:val="clear" w:color="auto" w:fill="F3F5F8"/>
        <w:spacing w:after="0" w:line="240" w:lineRule="auto"/>
        <w:ind w:left="144"/>
        <w:jc w:val="left"/>
      </w:pPr>
      <w:r>
        <w:rPr>
          <w:rFonts w:ascii="Consolas" w:eastAsia="Consolas" w:hAnsi="Consolas" w:cs="Consolas"/>
          <w:sz w:val="15"/>
        </w:rPr>
        <w:t xml:space="preserve">    rows.append({"t_d</w:t>
      </w:r>
      <w:r>
        <w:rPr>
          <w:rFonts w:ascii="Consolas" w:eastAsia="Consolas" w:hAnsi="Consolas" w:cs="Consolas"/>
          <w:sz w:val="15"/>
        </w:rPr>
        <w:t>at": future_date, "predicted_demand": pred})</w:t>
      </w:r>
    </w:p>
    <w:p w:rsidR="007D5A66" w:rsidRDefault="00DF07C1">
      <w:pPr>
        <w:shd w:val="clear" w:color="auto" w:fill="F3F5F8"/>
        <w:spacing w:after="0" w:line="240" w:lineRule="auto"/>
        <w:ind w:left="144"/>
        <w:jc w:val="left"/>
      </w:pPr>
      <w:r>
        <w:rPr>
          <w:rFonts w:ascii="Consolas" w:eastAsia="Consolas" w:hAnsi="Consolas" w:cs="Consolas"/>
          <w:sz w:val="15"/>
        </w:rPr>
        <w:t xml:space="preserve">    recent_demand.append(pred)</w:t>
      </w:r>
    </w:p>
    <w:p w:rsidR="007D5A66" w:rsidRDefault="007D5A66">
      <w:pPr>
        <w:spacing w:after="80" w:line="144" w:lineRule="auto"/>
      </w:pPr>
    </w:p>
    <w:p w:rsidR="007D5A66" w:rsidRDefault="00DF07C1">
      <w:pPr>
        <w:pStyle w:val="Heading2"/>
      </w:pPr>
      <w:r>
        <w:t>3.5 Chronological split (`baseline_models.py`)</w:t>
      </w:r>
    </w:p>
    <w:p w:rsidR="007D5A66" w:rsidRDefault="00DF07C1">
      <w:r>
        <w:rPr>
          <w:rFonts w:cs="Times New Roman"/>
        </w:rPr>
        <w:t>The split is taken on unique dates, never on rows, so every test date is later than every training date.</w:t>
      </w:r>
    </w:p>
    <w:p w:rsidR="007D5A66" w:rsidRDefault="00DF07C1">
      <w:pPr>
        <w:shd w:val="clear" w:color="auto" w:fill="F3F5F8"/>
        <w:spacing w:after="0" w:line="240" w:lineRule="auto"/>
        <w:ind w:left="144"/>
        <w:jc w:val="left"/>
      </w:pPr>
      <w:r>
        <w:rPr>
          <w:rFonts w:ascii="Consolas" w:eastAsia="Consolas" w:hAnsi="Consolas" w:cs="Consolas"/>
          <w:sz w:val="15"/>
        </w:rPr>
        <w:t>def chronological_split(</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df: pd.DataFrame, date_col: str = "t_dat", train_fraction: float = 0.8</w:t>
      </w:r>
    </w:p>
    <w:p w:rsidR="007D5A66" w:rsidRDefault="00DF07C1">
      <w:pPr>
        <w:shd w:val="clear" w:color="auto" w:fill="F3F5F8"/>
        <w:spacing w:after="0" w:line="240" w:lineRule="auto"/>
        <w:ind w:left="144"/>
        <w:jc w:val="left"/>
      </w:pPr>
      <w:r>
        <w:rPr>
          <w:rFonts w:ascii="Consolas" w:eastAsia="Consolas" w:hAnsi="Consolas" w:cs="Consolas"/>
          <w:sz w:val="15"/>
        </w:rPr>
        <w:t>) -&gt; tuple[pd.DataFrame, pd.DataFrame]:</w:t>
      </w:r>
    </w:p>
    <w:p w:rsidR="007D5A66" w:rsidRDefault="00DF07C1">
      <w:pPr>
        <w:shd w:val="clear" w:color="auto" w:fill="F3F5F8"/>
        <w:spacing w:after="0" w:line="240" w:lineRule="auto"/>
        <w:ind w:left="144"/>
        <w:jc w:val="left"/>
      </w:pPr>
      <w:r>
        <w:rPr>
          <w:rFonts w:ascii="Consolas" w:eastAsia="Consolas" w:hAnsi="Consolas" w:cs="Consolas"/>
          <w:sz w:val="15"/>
        </w:rPr>
        <w:t xml:space="preserve">    df = df.sort_values(date_col)</w:t>
      </w:r>
    </w:p>
    <w:p w:rsidR="007D5A66" w:rsidRDefault="00DF07C1">
      <w:pPr>
        <w:shd w:val="clear" w:color="auto" w:fill="F3F5F8"/>
        <w:spacing w:after="0" w:line="240" w:lineRule="auto"/>
        <w:ind w:left="144"/>
        <w:jc w:val="left"/>
      </w:pPr>
      <w:r>
        <w:rPr>
          <w:rFonts w:ascii="Consolas" w:eastAsia="Consolas" w:hAnsi="Consolas" w:cs="Consolas"/>
          <w:sz w:val="15"/>
        </w:rPr>
        <w:t xml:space="preserve">    unique_dates = df[date_col].drop_duplicates().sort_values()</w:t>
      </w:r>
    </w:p>
    <w:p w:rsidR="007D5A66" w:rsidRDefault="00DF07C1">
      <w:pPr>
        <w:shd w:val="clear" w:color="auto" w:fill="F3F5F8"/>
        <w:spacing w:after="0" w:line="240" w:lineRule="auto"/>
        <w:ind w:left="144"/>
        <w:jc w:val="left"/>
      </w:pPr>
      <w:r>
        <w:rPr>
          <w:rFonts w:ascii="Consolas" w:eastAsia="Consolas" w:hAnsi="Consolas" w:cs="Consolas"/>
          <w:sz w:val="15"/>
        </w:rPr>
        <w:t xml:space="preserve">    split_idx = int(len(unique_dates) * train</w:t>
      </w:r>
      <w:r>
        <w:rPr>
          <w:rFonts w:ascii="Consolas" w:eastAsia="Consolas" w:hAnsi="Consolas" w:cs="Consolas"/>
          <w:sz w:val="15"/>
        </w:rPr>
        <w:t>_fraction)</w:t>
      </w:r>
    </w:p>
    <w:p w:rsidR="007D5A66" w:rsidRDefault="00DF07C1">
      <w:pPr>
        <w:shd w:val="clear" w:color="auto" w:fill="F3F5F8"/>
        <w:spacing w:after="0" w:line="240" w:lineRule="auto"/>
        <w:ind w:left="144"/>
        <w:jc w:val="left"/>
      </w:pPr>
      <w:r>
        <w:rPr>
          <w:rFonts w:ascii="Consolas" w:eastAsia="Consolas" w:hAnsi="Consolas" w:cs="Consolas"/>
          <w:sz w:val="15"/>
        </w:rPr>
        <w:t xml:space="preserve">    split_date = unique_dates.iloc[split_idx]</w:t>
      </w:r>
    </w:p>
    <w:p w:rsidR="007D5A66" w:rsidRDefault="00DF07C1">
      <w:pPr>
        <w:shd w:val="clear" w:color="auto" w:fill="F3F5F8"/>
        <w:spacing w:after="0" w:line="240" w:lineRule="auto"/>
        <w:ind w:left="144"/>
        <w:jc w:val="left"/>
      </w:pPr>
      <w:r>
        <w:rPr>
          <w:rFonts w:ascii="Consolas" w:eastAsia="Consolas" w:hAnsi="Consolas" w:cs="Consolas"/>
          <w:sz w:val="15"/>
        </w:rPr>
        <w:t xml:space="preserve"> </w:t>
      </w:r>
    </w:p>
    <w:p w:rsidR="007D5A66" w:rsidRDefault="00DF07C1">
      <w:pPr>
        <w:shd w:val="clear" w:color="auto" w:fill="F3F5F8"/>
        <w:spacing w:after="0" w:line="240" w:lineRule="auto"/>
        <w:ind w:left="144"/>
        <w:jc w:val="left"/>
      </w:pPr>
      <w:r>
        <w:rPr>
          <w:rFonts w:ascii="Consolas" w:eastAsia="Consolas" w:hAnsi="Consolas" w:cs="Consolas"/>
          <w:sz w:val="15"/>
        </w:rPr>
        <w:t xml:space="preserve">    train_df = df[df[date_col] &lt; split_date]</w:t>
      </w:r>
    </w:p>
    <w:p w:rsidR="007D5A66" w:rsidRDefault="00DF07C1">
      <w:pPr>
        <w:shd w:val="clear" w:color="auto" w:fill="F3F5F8"/>
        <w:spacing w:after="0" w:line="240" w:lineRule="auto"/>
        <w:ind w:left="144"/>
        <w:jc w:val="left"/>
      </w:pPr>
      <w:r>
        <w:rPr>
          <w:rFonts w:ascii="Consolas" w:eastAsia="Consolas" w:hAnsi="Consolas" w:cs="Consolas"/>
          <w:sz w:val="15"/>
        </w:rPr>
        <w:t xml:space="preserve">    test_df = df[df[date_col] &gt;= split_date]</w:t>
      </w:r>
    </w:p>
    <w:p w:rsidR="007D5A66" w:rsidRDefault="00DF07C1">
      <w:pPr>
        <w:shd w:val="clear" w:color="auto" w:fill="F3F5F8"/>
        <w:spacing w:after="0" w:line="240" w:lineRule="auto"/>
        <w:ind w:left="144"/>
        <w:jc w:val="left"/>
      </w:pPr>
      <w:r>
        <w:rPr>
          <w:rFonts w:ascii="Consolas" w:eastAsia="Consolas" w:hAnsi="Consolas" w:cs="Consolas"/>
          <w:sz w:val="15"/>
        </w:rPr>
        <w:t xml:space="preserve">    return train_df, test_df</w:t>
      </w:r>
    </w:p>
    <w:p w:rsidR="007D5A66" w:rsidRDefault="007D5A66">
      <w:pPr>
        <w:spacing w:after="80" w:line="144" w:lineRule="auto"/>
      </w:pPr>
    </w:p>
    <w:p w:rsidR="007D5A66" w:rsidRDefault="00DF07C1">
      <w:pPr>
        <w:pStyle w:val="Heading1"/>
        <w:pageBreakBefore/>
      </w:pPr>
      <w:r>
        <w:lastRenderedPageBreak/>
        <w:t>4. IMPLEMENTATION DECISIONS AND THEIR REASONS</w:t>
      </w:r>
    </w:p>
    <w:p w:rsidR="007D5A66" w:rsidRDefault="00DF07C1">
      <w:r>
        <w:rPr>
          <w:rFonts w:cs="Times New Roman"/>
        </w:rPr>
        <w:t xml:space="preserve">The main implementation </w:t>
      </w:r>
      <w:r>
        <w:rPr>
          <w:rFonts w:cs="Times New Roman"/>
        </w:rPr>
        <w:t>decisions, the reason for each and what the measurements later showed are listed in Table 1.</w:t>
      </w:r>
    </w:p>
    <w:p w:rsidR="007D5A66" w:rsidRDefault="00DF07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205"/>
        <w:gridCol w:w="3190"/>
        <w:gridCol w:w="3487"/>
      </w:tblGrid>
      <w:tr w:rsidR="007D5A66">
        <w:trPr>
          <w:cantSplit/>
          <w:tblHeader/>
          <w:jc w:val="center"/>
        </w:trPr>
        <w:tc>
          <w:tcPr>
            <w:tcW w:w="2304" w:type="dxa"/>
            <w:shd w:val="clear" w:color="auto" w:fill="1B2A41"/>
          </w:tcPr>
          <w:p w:rsidR="007D5A66" w:rsidRDefault="00DF07C1">
            <w:pPr>
              <w:spacing w:after="40" w:line="240" w:lineRule="auto"/>
              <w:jc w:val="center"/>
            </w:pPr>
            <w:r>
              <w:rPr>
                <w:rFonts w:cs="Times New Roman"/>
                <w:b/>
                <w:color w:val="FFFFFF"/>
                <w:sz w:val="20"/>
              </w:rPr>
              <w:t>Decision</w:t>
            </w:r>
          </w:p>
        </w:tc>
        <w:tc>
          <w:tcPr>
            <w:tcW w:w="3456" w:type="dxa"/>
            <w:shd w:val="clear" w:color="auto" w:fill="1B2A41"/>
          </w:tcPr>
          <w:p w:rsidR="007D5A66" w:rsidRDefault="00DF07C1">
            <w:pPr>
              <w:spacing w:after="40" w:line="240" w:lineRule="auto"/>
              <w:jc w:val="center"/>
            </w:pPr>
            <w:r>
              <w:rPr>
                <w:rFonts w:cs="Times New Roman"/>
                <w:b/>
                <w:color w:val="FFFFFF"/>
                <w:sz w:val="20"/>
              </w:rPr>
              <w:t>Reason</w:t>
            </w:r>
          </w:p>
        </w:tc>
        <w:tc>
          <w:tcPr>
            <w:tcW w:w="3744" w:type="dxa"/>
            <w:shd w:val="clear" w:color="auto" w:fill="1B2A41"/>
          </w:tcPr>
          <w:p w:rsidR="007D5A66" w:rsidRDefault="00DF07C1">
            <w:pPr>
              <w:spacing w:after="40" w:line="240" w:lineRule="auto"/>
              <w:jc w:val="center"/>
            </w:pPr>
            <w:r>
              <w:rPr>
                <w:rFonts w:cs="Times New Roman"/>
                <w:b/>
                <w:color w:val="FFFFFF"/>
                <w:sz w:val="20"/>
              </w:rPr>
              <w:t>What the measurements showed</w:t>
            </w:r>
          </w:p>
        </w:tc>
      </w:tr>
      <w:tr w:rsidR="007D5A66">
        <w:trPr>
          <w:cantSplit/>
          <w:jc w:val="center"/>
        </w:trPr>
        <w:tc>
          <w:tcPr>
            <w:tcW w:w="2304" w:type="dxa"/>
          </w:tcPr>
          <w:p w:rsidR="007D5A66" w:rsidRDefault="00DF07C1">
            <w:pPr>
              <w:spacing w:after="40" w:line="240" w:lineRule="auto"/>
              <w:jc w:val="left"/>
            </w:pPr>
            <w:r>
              <w:rPr>
                <w:rFonts w:cs="Times New Roman"/>
                <w:sz w:val="20"/>
              </w:rPr>
              <w:t>Split by date, 80/20</w:t>
            </w:r>
          </w:p>
        </w:tc>
        <w:tc>
          <w:tcPr>
            <w:tcW w:w="3456" w:type="dxa"/>
          </w:tcPr>
          <w:p w:rsidR="007D5A66" w:rsidRDefault="00DF07C1">
            <w:pPr>
              <w:spacing w:after="40" w:line="240" w:lineRule="auto"/>
              <w:jc w:val="left"/>
            </w:pPr>
            <w:r>
              <w:rPr>
                <w:rFonts w:cs="Times New Roman"/>
                <w:sz w:val="20"/>
              </w:rPr>
              <w:t>A random split would</w:t>
            </w:r>
            <w:r>
              <w:rPr>
                <w:rFonts w:cs="Times New Roman"/>
                <w:sz w:val="20"/>
              </w:rPr>
              <w:t xml:space="preserve"> let the model train on days after its test days</w:t>
            </w:r>
          </w:p>
        </w:tc>
        <w:tc>
          <w:tcPr>
            <w:tcW w:w="3744" w:type="dxa"/>
          </w:tcPr>
          <w:p w:rsidR="007D5A66" w:rsidRDefault="00DF07C1">
            <w:pPr>
              <w:spacing w:after="40" w:line="240" w:lineRule="auto"/>
              <w:jc w:val="left"/>
            </w:pPr>
            <w:r>
              <w:rPr>
                <w:rFonts w:cs="Times New Roman"/>
                <w:sz w:val="20"/>
              </w:rPr>
              <w:t>Test window is the hardest part of the year; scores are lower than a random split would give</w:t>
            </w:r>
          </w:p>
        </w:tc>
      </w:tr>
      <w:tr w:rsidR="007D5A66">
        <w:trPr>
          <w:cantSplit/>
          <w:jc w:val="center"/>
        </w:trPr>
        <w:tc>
          <w:tcPr>
            <w:tcW w:w="2304" w:type="dxa"/>
          </w:tcPr>
          <w:p w:rsidR="007D5A66" w:rsidRDefault="00DF07C1">
            <w:pPr>
              <w:spacing w:after="40" w:line="240" w:lineRule="auto"/>
              <w:jc w:val="left"/>
            </w:pPr>
            <w:r>
              <w:rPr>
                <w:rFonts w:cs="Times New Roman"/>
                <w:sz w:val="20"/>
              </w:rPr>
              <w:t>TimeSeriesSplit for tuning</w:t>
            </w:r>
          </w:p>
        </w:tc>
        <w:tc>
          <w:tcPr>
            <w:tcW w:w="3456" w:type="dxa"/>
          </w:tcPr>
          <w:p w:rsidR="007D5A66" w:rsidRDefault="00DF07C1">
            <w:pPr>
              <w:spacing w:after="40" w:line="240" w:lineRule="auto"/>
              <w:jc w:val="left"/>
            </w:pPr>
            <w:r>
              <w:rPr>
                <w:rFonts w:cs="Times New Roman"/>
                <w:sz w:val="20"/>
              </w:rPr>
              <w:t>Folds are always later than their training part</w:t>
            </w:r>
          </w:p>
        </w:tc>
        <w:tc>
          <w:tcPr>
            <w:tcW w:w="3744" w:type="dxa"/>
          </w:tcPr>
          <w:p w:rsidR="007D5A66" w:rsidRDefault="00DF07C1">
            <w:pPr>
              <w:spacing w:after="40" w:line="240" w:lineRule="auto"/>
              <w:jc w:val="left"/>
            </w:pPr>
            <w:r>
              <w:rPr>
                <w:rFonts w:cs="Times New Roman"/>
                <w:sz w:val="20"/>
              </w:rPr>
              <w:t>Tuned XGBoost improves RMSE from 11.09</w:t>
            </w:r>
            <w:r>
              <w:rPr>
                <w:rFonts w:cs="Times New Roman"/>
                <w:sz w:val="20"/>
              </w:rPr>
              <w:t xml:space="preserve"> to 10.34 but is still behind naive lag-1</w:t>
            </w:r>
          </w:p>
        </w:tc>
      </w:tr>
      <w:tr w:rsidR="007D5A66">
        <w:trPr>
          <w:cantSplit/>
          <w:jc w:val="center"/>
        </w:trPr>
        <w:tc>
          <w:tcPr>
            <w:tcW w:w="2304" w:type="dxa"/>
          </w:tcPr>
          <w:p w:rsidR="007D5A66" w:rsidRDefault="00DF07C1">
            <w:pPr>
              <w:spacing w:after="40" w:line="240" w:lineRule="auto"/>
              <w:jc w:val="left"/>
            </w:pPr>
            <w:r>
              <w:rPr>
                <w:rFonts w:cs="Times New Roman"/>
                <w:sz w:val="20"/>
              </w:rPr>
              <w:t>Safe MAPE</w:t>
            </w:r>
          </w:p>
        </w:tc>
        <w:tc>
          <w:tcPr>
            <w:tcW w:w="3456" w:type="dxa"/>
          </w:tcPr>
          <w:p w:rsidR="007D5A66" w:rsidRDefault="00DF07C1">
            <w:pPr>
              <w:spacing w:after="40" w:line="240" w:lineRule="auto"/>
              <w:jc w:val="left"/>
            </w:pPr>
            <w:r>
              <w:rPr>
                <w:rFonts w:cs="Times New Roman"/>
                <w:sz w:val="20"/>
              </w:rPr>
              <w:t>Plain MAPE divides by zero on zero-demand days</w:t>
            </w:r>
          </w:p>
        </w:tc>
        <w:tc>
          <w:tcPr>
            <w:tcW w:w="3744" w:type="dxa"/>
          </w:tcPr>
          <w:p w:rsidR="007D5A66" w:rsidRDefault="00DF07C1">
            <w:pPr>
              <w:spacing w:after="40" w:line="240" w:lineRule="auto"/>
              <w:jc w:val="left"/>
            </w:pPr>
            <w:r>
              <w:rPr>
                <w:rFonts w:cs="Times New Roman"/>
                <w:sz w:val="20"/>
              </w:rPr>
              <w:t>MAPE is still above 100 percent because low-volume days dominate; WAPE is the readable measure</w:t>
            </w:r>
          </w:p>
        </w:tc>
      </w:tr>
      <w:tr w:rsidR="007D5A66">
        <w:trPr>
          <w:cantSplit/>
          <w:jc w:val="center"/>
        </w:trPr>
        <w:tc>
          <w:tcPr>
            <w:tcW w:w="2304" w:type="dxa"/>
          </w:tcPr>
          <w:p w:rsidR="007D5A66" w:rsidRDefault="00DF07C1">
            <w:pPr>
              <w:spacing w:after="40" w:line="240" w:lineRule="auto"/>
              <w:jc w:val="left"/>
            </w:pPr>
            <w:r>
              <w:rPr>
                <w:rFonts w:cs="Times New Roman"/>
                <w:sz w:val="20"/>
              </w:rPr>
              <w:t>Label encoding of attributes</w:t>
            </w:r>
          </w:p>
        </w:tc>
        <w:tc>
          <w:tcPr>
            <w:tcW w:w="3456" w:type="dxa"/>
          </w:tcPr>
          <w:p w:rsidR="007D5A66" w:rsidRDefault="00DF07C1">
            <w:pPr>
              <w:spacing w:after="40" w:line="240" w:lineRule="auto"/>
              <w:jc w:val="left"/>
            </w:pPr>
            <w:r>
              <w:rPr>
                <w:rFonts w:cs="Times New Roman"/>
                <w:sz w:val="20"/>
              </w:rPr>
              <w:t xml:space="preserve">One-hot of product names would </w:t>
            </w:r>
            <w:r>
              <w:rPr>
                <w:rFonts w:cs="Times New Roman"/>
                <w:sz w:val="20"/>
              </w:rPr>
              <w:t>explode the feature space</w:t>
            </w:r>
          </w:p>
        </w:tc>
        <w:tc>
          <w:tcPr>
            <w:tcW w:w="3744" w:type="dxa"/>
          </w:tcPr>
          <w:p w:rsidR="007D5A66" w:rsidRDefault="00DF07C1">
            <w:pPr>
              <w:spacing w:after="40" w:line="240" w:lineRule="auto"/>
              <w:jc w:val="left"/>
            </w:pPr>
            <w:r>
              <w:rPr>
                <w:rFonts w:cs="Times New Roman"/>
                <w:sz w:val="20"/>
              </w:rPr>
              <w:t>Gain importance later ranks the codes low; no ordering is implied for trees</w:t>
            </w:r>
          </w:p>
        </w:tc>
      </w:tr>
      <w:tr w:rsidR="007D5A66">
        <w:trPr>
          <w:cantSplit/>
          <w:jc w:val="center"/>
        </w:trPr>
        <w:tc>
          <w:tcPr>
            <w:tcW w:w="2304" w:type="dxa"/>
          </w:tcPr>
          <w:p w:rsidR="007D5A66" w:rsidRDefault="00DF07C1">
            <w:pPr>
              <w:spacing w:after="40" w:line="240" w:lineRule="auto"/>
              <w:jc w:val="left"/>
            </w:pPr>
            <w:r>
              <w:rPr>
                <w:rFonts w:cs="Times New Roman"/>
                <w:sz w:val="20"/>
              </w:rPr>
              <w:t>Weights p/(1-p) clipped at 20</w:t>
            </w:r>
          </w:p>
        </w:tc>
        <w:tc>
          <w:tcPr>
            <w:tcW w:w="3456" w:type="dxa"/>
          </w:tcPr>
          <w:p w:rsidR="007D5A66" w:rsidRDefault="00DF07C1">
            <w:pPr>
              <w:spacing w:after="40" w:line="240" w:lineRule="auto"/>
              <w:jc w:val="left"/>
            </w:pPr>
            <w:r>
              <w:rPr>
                <w:rFonts w:cs="Times New Roman"/>
                <w:sz w:val="20"/>
              </w:rPr>
              <w:t>A few rows with p near 1 would dominate the loss</w:t>
            </w:r>
          </w:p>
        </w:tc>
        <w:tc>
          <w:tcPr>
            <w:tcW w:w="3744" w:type="dxa"/>
          </w:tcPr>
          <w:p w:rsidR="007D5A66" w:rsidRDefault="00DF07C1">
            <w:pPr>
              <w:spacing w:after="40" w:line="240" w:lineRule="auto"/>
              <w:jc w:val="left"/>
            </w:pPr>
            <w:r>
              <w:rPr>
                <w:rFonts w:cs="Times New Roman"/>
                <w:sz w:val="20"/>
              </w:rPr>
              <w:t>No lower bound: weights near 1e-5 starve min_child_weight</w:t>
            </w:r>
          </w:p>
        </w:tc>
      </w:tr>
      <w:tr w:rsidR="007D5A66">
        <w:trPr>
          <w:cantSplit/>
          <w:jc w:val="center"/>
        </w:trPr>
        <w:tc>
          <w:tcPr>
            <w:tcW w:w="2304" w:type="dxa"/>
          </w:tcPr>
          <w:p w:rsidR="007D5A66" w:rsidRDefault="00DF07C1">
            <w:pPr>
              <w:spacing w:after="40" w:line="240" w:lineRule="auto"/>
              <w:jc w:val="left"/>
            </w:pPr>
            <w:r>
              <w:rPr>
                <w:rFonts w:cs="Times New Roman"/>
                <w:sz w:val="20"/>
              </w:rPr>
              <w:t>Domain column e</w:t>
            </w:r>
            <w:r>
              <w:rPr>
                <w:rFonts w:cs="Times New Roman"/>
                <w:sz w:val="20"/>
              </w:rPr>
              <w:t>xcluded from features</w:t>
            </w:r>
          </w:p>
        </w:tc>
        <w:tc>
          <w:tcPr>
            <w:tcW w:w="3456" w:type="dxa"/>
          </w:tcPr>
          <w:p w:rsidR="007D5A66" w:rsidRDefault="00DF07C1">
            <w:pPr>
              <w:spacing w:after="40" w:line="240" w:lineRule="auto"/>
              <w:jc w:val="left"/>
            </w:pPr>
            <w:r>
              <w:rPr>
                <w:rFonts w:cs="Times New Roman"/>
                <w:sz w:val="20"/>
              </w:rPr>
              <w:t>Otherwise the classifier reads its label</w:t>
            </w:r>
          </w:p>
        </w:tc>
        <w:tc>
          <w:tcPr>
            <w:tcW w:w="3744" w:type="dxa"/>
          </w:tcPr>
          <w:p w:rsidR="007D5A66" w:rsidRDefault="00DF07C1">
            <w:pPr>
              <w:spacing w:after="40" w:line="240" w:lineRule="auto"/>
              <w:jc w:val="left"/>
            </w:pPr>
            <w:r>
              <w:rPr>
                <w:rFonts w:cs="Times New Roman"/>
                <w:sz w:val="20"/>
              </w:rPr>
              <w:t>Correlated attributes still allow perfect separation for department pairs</w:t>
            </w:r>
          </w:p>
        </w:tc>
      </w:tr>
      <w:tr w:rsidR="007D5A66">
        <w:trPr>
          <w:cantSplit/>
          <w:jc w:val="center"/>
        </w:trPr>
        <w:tc>
          <w:tcPr>
            <w:tcW w:w="2304" w:type="dxa"/>
          </w:tcPr>
          <w:p w:rsidR="007D5A66" w:rsidRDefault="00DF07C1">
            <w:pPr>
              <w:spacing w:after="40" w:line="240" w:lineRule="auto"/>
              <w:jc w:val="left"/>
            </w:pPr>
            <w:r>
              <w:rPr>
                <w:rFonts w:cs="Times New Roman"/>
                <w:sz w:val="20"/>
              </w:rPr>
              <w:t>Target test = later half of target dates</w:t>
            </w:r>
          </w:p>
        </w:tc>
        <w:tc>
          <w:tcPr>
            <w:tcW w:w="3456" w:type="dxa"/>
          </w:tcPr>
          <w:p w:rsidR="007D5A66" w:rsidRDefault="00DF07C1">
            <w:pPr>
              <w:spacing w:after="40" w:line="240" w:lineRule="auto"/>
              <w:jc w:val="left"/>
            </w:pPr>
            <w:r>
              <w:rPr>
                <w:rFonts w:cs="Times New Roman"/>
                <w:sz w:val="20"/>
              </w:rPr>
              <w:t>Keeps the target evaluation chronological</w:t>
            </w:r>
          </w:p>
        </w:tc>
        <w:tc>
          <w:tcPr>
            <w:tcW w:w="3744" w:type="dxa"/>
          </w:tcPr>
          <w:p w:rsidR="007D5A66" w:rsidRDefault="00DF07C1">
            <w:pPr>
              <w:spacing w:after="40" w:line="240" w:lineRule="auto"/>
              <w:jc w:val="left"/>
            </w:pPr>
            <w:r>
              <w:rPr>
                <w:rFonts w:cs="Times New Roman"/>
                <w:sz w:val="20"/>
              </w:rPr>
              <w:t xml:space="preserve">Source rows still overlap that </w:t>
            </w:r>
            <w:r>
              <w:rPr>
                <w:rFonts w:cs="Times New Roman"/>
                <w:sz w:val="20"/>
              </w:rPr>
              <w:t>window, which inflated one pair</w:t>
            </w:r>
          </w:p>
        </w:tc>
      </w:tr>
      <w:tr w:rsidR="007D5A66">
        <w:trPr>
          <w:cantSplit/>
          <w:jc w:val="center"/>
        </w:trPr>
        <w:tc>
          <w:tcPr>
            <w:tcW w:w="2304" w:type="dxa"/>
          </w:tcPr>
          <w:p w:rsidR="007D5A66" w:rsidRDefault="00DF07C1">
            <w:pPr>
              <w:spacing w:after="40" w:line="240" w:lineRule="auto"/>
              <w:jc w:val="left"/>
            </w:pPr>
            <w:r>
              <w:rPr>
                <w:rFonts w:cs="Times New Roman"/>
                <w:sz w:val="20"/>
              </w:rPr>
              <w:t>FastAPI over the Streamlit script</w:t>
            </w:r>
          </w:p>
        </w:tc>
        <w:tc>
          <w:tcPr>
            <w:tcW w:w="3456" w:type="dxa"/>
          </w:tcPr>
          <w:p w:rsidR="007D5A66" w:rsidRDefault="00DF07C1">
            <w:pPr>
              <w:spacing w:after="40" w:line="240" w:lineRule="auto"/>
              <w:jc w:val="left"/>
            </w:pPr>
            <w:r>
              <w:rPr>
                <w:rFonts w:cs="Times New Roman"/>
                <w:sz w:val="20"/>
              </w:rPr>
              <w:t>A separate API lets a React console, tests and scripts share one pipeline</w:t>
            </w:r>
          </w:p>
        </w:tc>
        <w:tc>
          <w:tcPr>
            <w:tcW w:w="3744" w:type="dxa"/>
          </w:tcPr>
          <w:p w:rsidR="007D5A66" w:rsidRDefault="00DF07C1">
            <w:pPr>
              <w:spacing w:after="40" w:line="240" w:lineRule="auto"/>
              <w:jc w:val="left"/>
            </w:pPr>
            <w:r>
              <w:rPr>
                <w:rFonts w:cs="Times New Roman"/>
                <w:sz w:val="20"/>
              </w:rPr>
              <w:t>22 routes, 39 tests, a 30-day forecast in a median 156 ms</w:t>
            </w:r>
          </w:p>
        </w:tc>
      </w:tr>
      <w:tr w:rsidR="007D5A66">
        <w:trPr>
          <w:cantSplit/>
          <w:jc w:val="center"/>
        </w:trPr>
        <w:tc>
          <w:tcPr>
            <w:tcW w:w="2304" w:type="dxa"/>
          </w:tcPr>
          <w:p w:rsidR="007D5A66" w:rsidRDefault="00DF07C1">
            <w:pPr>
              <w:spacing w:after="40" w:line="240" w:lineRule="auto"/>
              <w:jc w:val="left"/>
            </w:pPr>
            <w:r>
              <w:rPr>
                <w:rFonts w:cs="Times New Roman"/>
                <w:sz w:val="20"/>
              </w:rPr>
              <w:t>In-memory state with a lock</w:t>
            </w:r>
          </w:p>
        </w:tc>
        <w:tc>
          <w:tcPr>
            <w:tcW w:w="3456" w:type="dxa"/>
          </w:tcPr>
          <w:p w:rsidR="007D5A66" w:rsidRDefault="00DF07C1">
            <w:pPr>
              <w:spacing w:after="40" w:line="240" w:lineRule="auto"/>
              <w:jc w:val="left"/>
            </w:pPr>
            <w:r>
              <w:rPr>
                <w:rFonts w:cs="Times New Roman"/>
                <w:sz w:val="20"/>
              </w:rPr>
              <w:t>Single-user demo, no databas</w:t>
            </w:r>
            <w:r>
              <w:rPr>
                <w:rFonts w:cs="Times New Roman"/>
                <w:sz w:val="20"/>
              </w:rPr>
              <w:t>e to install</w:t>
            </w:r>
          </w:p>
        </w:tc>
        <w:tc>
          <w:tcPr>
            <w:tcW w:w="3744" w:type="dxa"/>
          </w:tcPr>
          <w:p w:rsidR="007D5A66" w:rsidRDefault="00DF07C1">
            <w:pPr>
              <w:spacing w:after="40" w:line="240" w:lineRule="auto"/>
              <w:jc w:val="left"/>
            </w:pPr>
            <w:r>
              <w:rPr>
                <w:rFonts w:cs="Times New Roman"/>
                <w:sz w:val="20"/>
              </w:rPr>
              <w:t>Fast, but lost on restart and not multi-user</w:t>
            </w:r>
          </w:p>
        </w:tc>
      </w:tr>
      <w:tr w:rsidR="007D5A66">
        <w:trPr>
          <w:cantSplit/>
          <w:jc w:val="center"/>
        </w:trPr>
        <w:tc>
          <w:tcPr>
            <w:tcW w:w="2304" w:type="dxa"/>
          </w:tcPr>
          <w:p w:rsidR="007D5A66" w:rsidRDefault="00DF07C1">
            <w:pPr>
              <w:spacing w:after="40" w:line="240" w:lineRule="auto"/>
              <w:jc w:val="left"/>
            </w:pPr>
            <w:r>
              <w:rPr>
                <w:rFonts w:cs="Times New Roman"/>
                <w:sz w:val="20"/>
              </w:rPr>
              <w:t>409 gating messages</w:t>
            </w:r>
          </w:p>
        </w:tc>
        <w:tc>
          <w:tcPr>
            <w:tcW w:w="3456" w:type="dxa"/>
          </w:tcPr>
          <w:p w:rsidR="007D5A66" w:rsidRDefault="00DF07C1">
            <w:pPr>
              <w:spacing w:after="40" w:line="240" w:lineRule="auto"/>
              <w:jc w:val="left"/>
            </w:pPr>
            <w:r>
              <w:rPr>
                <w:rFonts w:cs="Times New Roman"/>
                <w:sz w:val="20"/>
              </w:rPr>
              <w:t>Each page tells the user which earlier step is missing</w:t>
            </w:r>
          </w:p>
        </w:tc>
        <w:tc>
          <w:tcPr>
            <w:tcW w:w="3744" w:type="dxa"/>
          </w:tcPr>
          <w:p w:rsidR="007D5A66" w:rsidRDefault="00DF07C1">
            <w:pPr>
              <w:spacing w:after="40" w:line="240" w:lineRule="auto"/>
              <w:jc w:val="left"/>
            </w:pPr>
            <w:r>
              <w:rPr>
                <w:rFonts w:cs="Times New Roman"/>
                <w:sz w:val="20"/>
              </w:rPr>
              <w:t>Smoke test checks upload, training and forecast gating</w:t>
            </w:r>
          </w:p>
        </w:tc>
      </w:tr>
      <w:tr w:rsidR="007D5A66">
        <w:trPr>
          <w:cantSplit/>
          <w:jc w:val="center"/>
        </w:trPr>
        <w:tc>
          <w:tcPr>
            <w:tcW w:w="2304" w:type="dxa"/>
          </w:tcPr>
          <w:p w:rsidR="007D5A66" w:rsidRDefault="00DF07C1">
            <w:pPr>
              <w:spacing w:after="40" w:line="240" w:lineRule="auto"/>
              <w:jc w:val="left"/>
            </w:pPr>
            <w:r>
              <w:rPr>
                <w:rFonts w:cs="Times New Roman"/>
                <w:sz w:val="20"/>
              </w:rPr>
              <w:t>Optional Gemini, aggregates only</w:t>
            </w:r>
          </w:p>
        </w:tc>
        <w:tc>
          <w:tcPr>
            <w:tcW w:w="3456" w:type="dxa"/>
          </w:tcPr>
          <w:p w:rsidR="007D5A66" w:rsidRDefault="00DF07C1">
            <w:pPr>
              <w:spacing w:after="40" w:line="240" w:lineRule="auto"/>
              <w:jc w:val="left"/>
            </w:pPr>
            <w:r>
              <w:rPr>
                <w:rFonts w:cs="Times New Roman"/>
                <w:sz w:val="20"/>
              </w:rPr>
              <w:t>Raw rows never leave the machine;</w:t>
            </w:r>
            <w:r>
              <w:rPr>
                <w:rFonts w:cs="Times New Roman"/>
                <w:sz w:val="20"/>
              </w:rPr>
              <w:t xml:space="preserve"> the app works without a key</w:t>
            </w:r>
          </w:p>
        </w:tc>
        <w:tc>
          <w:tcPr>
            <w:tcW w:w="3744" w:type="dxa"/>
          </w:tcPr>
          <w:p w:rsidR="007D5A66" w:rsidRDefault="00DF07C1">
            <w:pPr>
              <w:spacing w:after="40" w:line="240" w:lineRule="auto"/>
              <w:jc w:val="left"/>
            </w:pPr>
            <w:r>
              <w:rPr>
                <w:rFonts w:cs="Times New Roman"/>
                <w:sz w:val="20"/>
              </w:rPr>
              <w:t>Service unavailable during capture; nothing else was affected</w:t>
            </w:r>
          </w:p>
        </w:tc>
      </w:tr>
    </w:tbl>
    <w:p w:rsidR="007D5A66" w:rsidRDefault="007D5A66">
      <w:pPr>
        <w:spacing w:line="192" w:lineRule="auto"/>
      </w:pPr>
    </w:p>
    <w:p w:rsidR="007D5A66" w:rsidRDefault="00DF07C1">
      <w:r>
        <w:rPr>
          <w:rFonts w:cs="Times New Roman"/>
        </w:rPr>
        <w:t>Three decisions deserve a longer note. The first is the split. Splitting by date makes the test window the last 21 days, which contain the Christmas peak and the J</w:t>
      </w:r>
      <w:r>
        <w:rPr>
          <w:rFonts w:cs="Times New Roman"/>
        </w:rPr>
        <w:t>anuary sales; a random split would have scored the model on days between training days and flattered it. The price of honesty is a lower R2, 0.34 for the default model. The second is the choice to keep one shared state behind a lock. It is what the Streaml</w:t>
      </w:r>
      <w:r>
        <w:rPr>
          <w:rFonts w:cs="Times New Roman"/>
        </w:rPr>
        <w:t>it session state did, it needs no installation, and it makes every route a thin call into src/; the cost is that two browsers share one dataset. The third is the gating. Each route that needs earlier output returns HTTP 409 with a sentence such as Build th</w:t>
      </w:r>
      <w:r>
        <w:rPr>
          <w:rFonts w:cs="Times New Roman"/>
        </w:rPr>
        <w:t>e feature table first, and the React pages read the progress flags from /api/state before calling, so a user who skips a step sees a message, not a stack trace.</w:t>
      </w:r>
    </w:p>
    <w:sectPr w:rsidR="007D5A66" w:rsidSect="00034616">
      <w:headerReference w:type="default" r:id="rId24"/>
      <w:footerReference w:type="default" r:id="rId2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F07C1">
      <w:pPr>
        <w:spacing w:after="0" w:line="240" w:lineRule="auto"/>
      </w:pPr>
      <w:r>
        <w:separator/>
      </w:r>
    </w:p>
  </w:endnote>
  <w:endnote w:type="continuationSeparator" w:id="0">
    <w:p w:rsidR="00000000" w:rsidRDefault="00DF0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5A66" w:rsidRDefault="00DF07C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F07C1">
      <w:pPr>
        <w:spacing w:after="0" w:line="240" w:lineRule="auto"/>
      </w:pPr>
      <w:r>
        <w:separator/>
      </w:r>
    </w:p>
  </w:footnote>
  <w:footnote w:type="continuationSeparator" w:id="0">
    <w:p w:rsidR="00000000" w:rsidRDefault="00DF0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5A66" w:rsidRDefault="00DF07C1">
    <w:pPr>
      <w:pStyle w:val="Header"/>
      <w:jc w:val="center"/>
    </w:pPr>
    <w:r>
      <w:rPr>
        <w:rFonts w:cs="Times New Roman"/>
        <w:i/>
        <w:color w:val="555555"/>
        <w:sz w:val="20"/>
      </w:rPr>
      <w:t xml:space="preserve">TrendCast  |  </w:t>
    </w:r>
    <w:r>
      <w:rPr>
        <w:rFonts w:cs="Times New Roman"/>
        <w:i/>
        <w:color w:val="555555"/>
        <w:sz w:val="20"/>
      </w:rPr>
      <w:t>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A66"/>
    <w:rsid w:val="00AA1D8D"/>
    <w:rsid w:val="00B47730"/>
    <w:rsid w:val="00CB0664"/>
    <w:rsid w:val="00DF0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A51A780-21D1-41E4-BBD0-1C78D5BA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F07C1"/>
    <w:pPr>
      <w:spacing w:after="0" w:line="240" w:lineRule="auto"/>
    </w:pPr>
    <w:rPr>
      <w:rFonts w:cs="Times New Roman"/>
      <w:sz w:val="21"/>
    </w:rPr>
  </w:style>
  <w:style w:type="paragraph" w:styleId="TOC2">
    <w:name w:val="toc 2"/>
    <w:basedOn w:val="Normal"/>
    <w:next w:val="Normal"/>
    <w:autoRedefine/>
    <w:uiPriority w:val="39"/>
    <w:semiHidden/>
    <w:unhideWhenUsed/>
    <w:rsid w:val="00DF07C1"/>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F07C1"/>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292E3-DAD9-4B87-A745-4B04EA603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6050</Words>
  <Characters>34595</Characters>
  <Application>Microsoft Office Word</Application>
  <DocSecurity>0</DocSecurity>
  <Lines>928</Lines>
  <Paragraphs>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2026-10-26T07:33:00Z</dcterms:modified>
  <cp:category/>
</cp:coreProperties>
</file>