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85000" w:rsidRDefault="00085000">
      <w:pPr>
        <w:spacing w:after="480" w:line="240" w:lineRule="auto"/>
      </w:pPr>
      <w:bookmarkStart w:id="0" w:name="_GoBack"/>
      <w:bookmarkEnd w:id="0"/>
    </w:p>
    <w:p w:rsidR="00085000" w:rsidRDefault="00D636A6">
      <w:pPr>
        <w:jc w:val="center"/>
      </w:pPr>
      <w:r>
        <w:rPr>
          <w:rFonts w:cs="Times New Roman"/>
          <w:b/>
          <w:sz w:val="34"/>
        </w:rPr>
        <w:t>AI POWERED CROP DISEASE DETECTION AND RECOMMENDATION SYSTEM FOR SUSTAINABLE DEVELOPMENT</w:t>
      </w:r>
    </w:p>
    <w:p w:rsidR="00085000" w:rsidRDefault="00D636A6">
      <w:pPr>
        <w:spacing w:after="280"/>
        <w:jc w:val="center"/>
      </w:pPr>
      <w:r>
        <w:rPr>
          <w:rFonts w:cs="Times New Roman"/>
          <w:b/>
          <w:sz w:val="28"/>
        </w:rPr>
        <w:t>Results</w:t>
      </w:r>
    </w:p>
    <w:p w:rsidR="00085000" w:rsidRDefault="00D636A6">
      <w:pPr>
        <w:spacing w:after="40"/>
        <w:jc w:val="center"/>
      </w:pPr>
      <w:r>
        <w:rPr>
          <w:rFonts w:cs="Times New Roman"/>
        </w:rPr>
        <w:t>Department of Computer Science and Engineering, [COLLEGE NAME]</w:t>
      </w:r>
    </w:p>
    <w:p w:rsidR="00085000" w:rsidRDefault="00D636A6">
      <w:pPr>
        <w:spacing w:after="240"/>
        <w:jc w:val="center"/>
      </w:pPr>
      <w:r>
        <w:rPr>
          <w:rFonts w:cs="Times New Roman"/>
        </w:rPr>
        <w:t>Batch C16 (CSE-C)  ·  Academic year [ACADEMIC YEAR]</w:t>
      </w:r>
    </w:p>
    <w:p w:rsidR="00085000" w:rsidRDefault="00D636A6">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Project </w:t>
      </w:r>
      <w:r>
        <w:rPr>
          <w:rFonts w:cs="Times New Roman"/>
        </w:rPr>
        <w:t>team</w:t>
      </w:r>
    </w:p>
    <w:tbl>
      <w:tblPr>
        <w:tblStyle w:val="TableGrid"/>
        <w:tblW w:w="0" w:type="auto"/>
        <w:jc w:val="center"/>
        <w:tblLook w:val="04A0" w:firstRow="1" w:lastRow="0" w:firstColumn="1" w:lastColumn="0" w:noHBand="0" w:noVBand="1"/>
      </w:tblPr>
      <w:tblGrid>
        <w:gridCol w:w="1008"/>
        <w:gridCol w:w="4896"/>
        <w:gridCol w:w="2592"/>
      </w:tblGrid>
      <w:tr w:rsidR="00085000">
        <w:trPr>
          <w:cantSplit/>
          <w:tblHeader/>
          <w:jc w:val="center"/>
        </w:trPr>
        <w:tc>
          <w:tcPr>
            <w:tcW w:w="1008" w:type="dxa"/>
            <w:shd w:val="clear" w:color="auto" w:fill="1B2A41"/>
          </w:tcPr>
          <w:p w:rsidR="00085000" w:rsidRDefault="00D636A6">
            <w:pPr>
              <w:spacing w:after="40" w:line="240" w:lineRule="auto"/>
              <w:jc w:val="center"/>
            </w:pPr>
            <w:r>
              <w:rPr>
                <w:rFonts w:cs="Times New Roman"/>
                <w:b/>
                <w:color w:val="FFFFFF"/>
                <w:sz w:val="22"/>
              </w:rPr>
              <w:t>S.No.</w:t>
            </w:r>
          </w:p>
        </w:tc>
        <w:tc>
          <w:tcPr>
            <w:tcW w:w="4896" w:type="dxa"/>
            <w:shd w:val="clear" w:color="auto" w:fill="1B2A41"/>
          </w:tcPr>
          <w:p w:rsidR="00085000" w:rsidRDefault="00D636A6">
            <w:pPr>
              <w:spacing w:after="40" w:line="240" w:lineRule="auto"/>
              <w:jc w:val="center"/>
            </w:pPr>
            <w:r>
              <w:rPr>
                <w:rFonts w:cs="Times New Roman"/>
                <w:b/>
                <w:color w:val="FFFFFF"/>
                <w:sz w:val="22"/>
              </w:rPr>
              <w:t>Student name</w:t>
            </w:r>
          </w:p>
        </w:tc>
        <w:tc>
          <w:tcPr>
            <w:tcW w:w="2592" w:type="dxa"/>
            <w:shd w:val="clear" w:color="auto" w:fill="1B2A41"/>
          </w:tcPr>
          <w:p w:rsidR="00085000" w:rsidRDefault="00D636A6">
            <w:pPr>
              <w:spacing w:after="40" w:line="240" w:lineRule="auto"/>
              <w:jc w:val="center"/>
            </w:pPr>
            <w:r>
              <w:rPr>
                <w:rFonts w:cs="Times New Roman"/>
                <w:b/>
                <w:color w:val="FFFFFF"/>
                <w:sz w:val="22"/>
              </w:rPr>
              <w:t>Roll number</w:t>
            </w:r>
          </w:p>
        </w:tc>
      </w:tr>
      <w:tr w:rsidR="00085000">
        <w:trPr>
          <w:cantSplit/>
          <w:jc w:val="center"/>
        </w:trPr>
        <w:tc>
          <w:tcPr>
            <w:tcW w:w="1008" w:type="dxa"/>
          </w:tcPr>
          <w:p w:rsidR="00085000" w:rsidRDefault="00D636A6">
            <w:pPr>
              <w:spacing w:after="40" w:line="240" w:lineRule="auto"/>
              <w:jc w:val="center"/>
            </w:pPr>
            <w:r>
              <w:rPr>
                <w:rFonts w:cs="Times New Roman"/>
                <w:sz w:val="22"/>
              </w:rPr>
              <w:t>1</w:t>
            </w:r>
          </w:p>
        </w:tc>
        <w:tc>
          <w:tcPr>
            <w:tcW w:w="4896" w:type="dxa"/>
          </w:tcPr>
          <w:p w:rsidR="00085000" w:rsidRDefault="00D636A6">
            <w:pPr>
              <w:spacing w:after="40" w:line="240" w:lineRule="auto"/>
              <w:jc w:val="left"/>
            </w:pPr>
            <w:r>
              <w:rPr>
                <w:rFonts w:cs="Times New Roman"/>
                <w:sz w:val="22"/>
              </w:rPr>
              <w:t>Pishke Vishal</w:t>
            </w:r>
          </w:p>
        </w:tc>
        <w:tc>
          <w:tcPr>
            <w:tcW w:w="2592" w:type="dxa"/>
          </w:tcPr>
          <w:p w:rsidR="00085000" w:rsidRDefault="00D636A6">
            <w:pPr>
              <w:spacing w:after="40" w:line="240" w:lineRule="auto"/>
              <w:jc w:val="center"/>
            </w:pPr>
            <w:r>
              <w:rPr>
                <w:rFonts w:cs="Times New Roman"/>
                <w:sz w:val="22"/>
              </w:rPr>
              <w:t>23K91A05J2</w:t>
            </w:r>
          </w:p>
        </w:tc>
      </w:tr>
      <w:tr w:rsidR="00085000">
        <w:trPr>
          <w:cantSplit/>
          <w:jc w:val="center"/>
        </w:trPr>
        <w:tc>
          <w:tcPr>
            <w:tcW w:w="1008" w:type="dxa"/>
          </w:tcPr>
          <w:p w:rsidR="00085000" w:rsidRDefault="00D636A6">
            <w:pPr>
              <w:spacing w:after="40" w:line="240" w:lineRule="auto"/>
              <w:jc w:val="center"/>
            </w:pPr>
            <w:r>
              <w:rPr>
                <w:rFonts w:cs="Times New Roman"/>
                <w:sz w:val="22"/>
              </w:rPr>
              <w:t>2</w:t>
            </w:r>
          </w:p>
        </w:tc>
        <w:tc>
          <w:tcPr>
            <w:tcW w:w="4896" w:type="dxa"/>
          </w:tcPr>
          <w:p w:rsidR="00085000" w:rsidRDefault="00D636A6">
            <w:pPr>
              <w:spacing w:after="40" w:line="240" w:lineRule="auto"/>
              <w:jc w:val="left"/>
            </w:pPr>
            <w:r>
              <w:rPr>
                <w:rFonts w:cs="Times New Roman"/>
                <w:sz w:val="22"/>
              </w:rPr>
              <w:t>Kyatham Nithisha</w:t>
            </w:r>
          </w:p>
        </w:tc>
        <w:tc>
          <w:tcPr>
            <w:tcW w:w="2592" w:type="dxa"/>
          </w:tcPr>
          <w:p w:rsidR="00085000" w:rsidRDefault="00D636A6">
            <w:pPr>
              <w:spacing w:after="40" w:line="240" w:lineRule="auto"/>
              <w:jc w:val="center"/>
            </w:pPr>
            <w:r>
              <w:rPr>
                <w:rFonts w:cs="Times New Roman"/>
                <w:sz w:val="22"/>
              </w:rPr>
              <w:t>23K91A05D1</w:t>
            </w:r>
          </w:p>
        </w:tc>
      </w:tr>
      <w:tr w:rsidR="00085000">
        <w:trPr>
          <w:cantSplit/>
          <w:jc w:val="center"/>
        </w:trPr>
        <w:tc>
          <w:tcPr>
            <w:tcW w:w="1008" w:type="dxa"/>
          </w:tcPr>
          <w:p w:rsidR="00085000" w:rsidRDefault="00D636A6">
            <w:pPr>
              <w:spacing w:after="40" w:line="240" w:lineRule="auto"/>
              <w:jc w:val="center"/>
            </w:pPr>
            <w:r>
              <w:rPr>
                <w:rFonts w:cs="Times New Roman"/>
                <w:sz w:val="22"/>
              </w:rPr>
              <w:t>3</w:t>
            </w:r>
          </w:p>
        </w:tc>
        <w:tc>
          <w:tcPr>
            <w:tcW w:w="4896" w:type="dxa"/>
          </w:tcPr>
          <w:p w:rsidR="00085000" w:rsidRDefault="00D636A6">
            <w:pPr>
              <w:spacing w:after="40" w:line="240" w:lineRule="auto"/>
              <w:jc w:val="left"/>
            </w:pPr>
            <w:r>
              <w:rPr>
                <w:rFonts w:cs="Times New Roman"/>
                <w:sz w:val="22"/>
              </w:rPr>
              <w:t>Mekala Tharun Kuruma</w:t>
            </w:r>
          </w:p>
        </w:tc>
        <w:tc>
          <w:tcPr>
            <w:tcW w:w="2592" w:type="dxa"/>
          </w:tcPr>
          <w:p w:rsidR="00085000" w:rsidRDefault="00D636A6">
            <w:pPr>
              <w:spacing w:after="40" w:line="240" w:lineRule="auto"/>
              <w:jc w:val="center"/>
            </w:pPr>
            <w:r>
              <w:rPr>
                <w:rFonts w:cs="Times New Roman"/>
                <w:sz w:val="22"/>
              </w:rPr>
              <w:t>23K91A05F1</w:t>
            </w:r>
          </w:p>
        </w:tc>
      </w:tr>
      <w:tr w:rsidR="00085000">
        <w:trPr>
          <w:cantSplit/>
          <w:jc w:val="center"/>
        </w:trPr>
        <w:tc>
          <w:tcPr>
            <w:tcW w:w="1008" w:type="dxa"/>
          </w:tcPr>
          <w:p w:rsidR="00085000" w:rsidRDefault="00D636A6">
            <w:pPr>
              <w:spacing w:after="40" w:line="240" w:lineRule="auto"/>
              <w:jc w:val="center"/>
            </w:pPr>
            <w:r>
              <w:rPr>
                <w:rFonts w:cs="Times New Roman"/>
                <w:sz w:val="22"/>
              </w:rPr>
              <w:t>4</w:t>
            </w:r>
          </w:p>
        </w:tc>
        <w:tc>
          <w:tcPr>
            <w:tcW w:w="4896" w:type="dxa"/>
          </w:tcPr>
          <w:p w:rsidR="00085000" w:rsidRDefault="00D636A6">
            <w:pPr>
              <w:spacing w:after="40" w:line="240" w:lineRule="auto"/>
              <w:jc w:val="left"/>
            </w:pPr>
            <w:r>
              <w:rPr>
                <w:rFonts w:cs="Times New Roman"/>
                <w:sz w:val="22"/>
              </w:rPr>
              <w:t>Nakka Sreenith</w:t>
            </w:r>
          </w:p>
        </w:tc>
        <w:tc>
          <w:tcPr>
            <w:tcW w:w="2592" w:type="dxa"/>
          </w:tcPr>
          <w:p w:rsidR="00085000" w:rsidRDefault="00D636A6">
            <w:pPr>
              <w:spacing w:after="40" w:line="240" w:lineRule="auto"/>
              <w:jc w:val="center"/>
            </w:pPr>
            <w:r>
              <w:rPr>
                <w:rFonts w:cs="Times New Roman"/>
                <w:sz w:val="22"/>
              </w:rPr>
              <w:t>23K91A05H0</w:t>
            </w:r>
          </w:p>
        </w:tc>
      </w:tr>
    </w:tbl>
    <w:p w:rsidR="00085000" w:rsidRDefault="00085000">
      <w:pPr>
        <w:spacing w:line="192" w:lineRule="auto"/>
      </w:pPr>
    </w:p>
    <w:p w:rsidR="00085000" w:rsidRDefault="00D636A6">
      <w:pPr>
        <w:spacing w:after="200"/>
        <w:jc w:val="center"/>
      </w:pPr>
      <w:r>
        <w:rPr>
          <w:rFonts w:cs="Times New Roman"/>
          <w:b/>
        </w:rPr>
        <w:t>Project guide:</w:t>
      </w:r>
      <w:r>
        <w:rPr>
          <w:rFonts w:cs="Times New Roman"/>
        </w:rPr>
        <w:t xml:space="preserve"> V Krishna Teja</w:t>
      </w:r>
    </w:p>
    <w:p w:rsidR="00085000" w:rsidRDefault="00D636A6">
      <w:r>
        <w:rPr>
          <w:rFonts w:cs="Times New Roman"/>
          <w:i/>
          <w:sz w:val="21"/>
        </w:rPr>
        <w:t xml:space="preserve">Chapter and section numbers quoted in the text (for example </w:t>
      </w:r>
      <w:r>
        <w:rPr>
          <w:rFonts w:cs="Times New Roman"/>
          <w:i/>
          <w:sz w:val="21"/>
        </w:rPr>
        <w:t>Chapter 8 or Section 6.2) refer to the full project report, 17.Final Document. Figures and tables in this document are numbered from 1.</w:t>
      </w:r>
    </w:p>
    <w:p w:rsidR="00085000" w:rsidRDefault="00D636A6">
      <w:pPr>
        <w:pStyle w:val="Heading1"/>
      </w:pPr>
      <w:r>
        <w:t>1. RESULTS AND OUTPUT SCREENS</w:t>
      </w:r>
    </w:p>
    <w:p w:rsidR="00085000" w:rsidRDefault="00D636A6">
      <w:r>
        <w:rPr>
          <w:rFonts w:cs="Times New Roman"/>
        </w:rPr>
        <w:t>This chapter reports what AgriVision does when it is run: the screens a farmer sees, follo</w:t>
      </w:r>
      <w:r>
        <w:rPr>
          <w:rFonts w:cs="Times New Roman"/>
        </w:rPr>
        <w:t>wed by the measured accuracy of the diagnosis. The two must be read together. The screens show a complete, working application. The measurements show that the diagnosis engine installed in it is not accurate, and what accuracy a trained network can reach o</w:t>
      </w:r>
      <w:r>
        <w:rPr>
          <w:rFonts w:cs="Times New Roman"/>
        </w:rPr>
        <w:t>n the same photographs. All accuracy figures are measured on the 236 photographs of the PlantDoc test folder; none of these photographs was used to fit or to select any model.</w:t>
      </w:r>
    </w:p>
    <w:p w:rsidR="00085000" w:rsidRDefault="00D636A6">
      <w:pPr>
        <w:pStyle w:val="Heading2"/>
      </w:pPr>
      <w:r>
        <w:t>1.1 What was measured and how</w:t>
      </w:r>
    </w:p>
    <w:p w:rsidR="00085000" w:rsidRDefault="00D636A6">
      <w:r>
        <w:rPr>
          <w:rFonts w:cs="Times New Roman"/>
        </w:rPr>
        <w:t xml:space="preserve">Four things were measured, all by </w:t>
      </w:r>
      <w:r>
        <w:rPr>
          <w:rFonts w:ascii="Consolas" w:eastAsia="Consolas" w:hAnsi="Consolas" w:cs="Consolas"/>
          <w:sz w:val="21"/>
        </w:rPr>
        <w:t>scripts/run_experiments.py</w:t>
      </w:r>
      <w:r>
        <w:rPr>
          <w:rFonts w:cs="Times New Roman"/>
        </w:rPr>
        <w:t xml:space="preserve"> on Intel Core i5-12500 (6 cores, 12 threads), 15.7 GB RAM, Windows 11 Pro, CPU only (no GPU); software versions are listed in Chapter 6.</w:t>
      </w:r>
    </w:p>
    <w:p w:rsidR="00085000" w:rsidRDefault="00D636A6">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Engines evaluated</w:t>
      </w:r>
    </w:p>
    <w:tbl>
      <w:tblPr>
        <w:tblStyle w:val="TableGrid"/>
        <w:tblW w:w="0" w:type="auto"/>
        <w:jc w:val="center"/>
        <w:tblLook w:val="04A0" w:firstRow="1" w:lastRow="0" w:firstColumn="1" w:lastColumn="0" w:noHBand="0" w:noVBand="1"/>
      </w:tblPr>
      <w:tblGrid>
        <w:gridCol w:w="1746"/>
        <w:gridCol w:w="3408"/>
        <w:gridCol w:w="2078"/>
        <w:gridCol w:w="2226"/>
      </w:tblGrid>
      <w:tr w:rsidR="00085000">
        <w:trPr>
          <w:cantSplit/>
          <w:tblHeader/>
          <w:jc w:val="center"/>
        </w:trPr>
        <w:tc>
          <w:tcPr>
            <w:tcW w:w="1872" w:type="dxa"/>
            <w:shd w:val="clear" w:color="auto" w:fill="1B2A41"/>
          </w:tcPr>
          <w:p w:rsidR="00085000" w:rsidRDefault="00D636A6">
            <w:pPr>
              <w:spacing w:after="40" w:line="240" w:lineRule="auto"/>
              <w:jc w:val="center"/>
            </w:pPr>
            <w:r>
              <w:rPr>
                <w:rFonts w:cs="Times New Roman"/>
                <w:b/>
                <w:color w:val="FFFFFF"/>
                <w:sz w:val="18"/>
              </w:rPr>
              <w:t>Engine</w:t>
            </w:r>
          </w:p>
        </w:tc>
        <w:tc>
          <w:tcPr>
            <w:tcW w:w="3744" w:type="dxa"/>
            <w:shd w:val="clear" w:color="auto" w:fill="1B2A41"/>
          </w:tcPr>
          <w:p w:rsidR="00085000" w:rsidRDefault="00D636A6">
            <w:pPr>
              <w:spacing w:after="40" w:line="240" w:lineRule="auto"/>
              <w:jc w:val="center"/>
            </w:pPr>
            <w:r>
              <w:rPr>
                <w:rFonts w:cs="Times New Roman"/>
                <w:b/>
                <w:color w:val="FFFFFF"/>
                <w:sz w:val="18"/>
              </w:rPr>
              <w:t>What it is</w:t>
            </w:r>
          </w:p>
        </w:tc>
        <w:tc>
          <w:tcPr>
            <w:tcW w:w="2160" w:type="dxa"/>
            <w:shd w:val="clear" w:color="auto" w:fill="1B2A41"/>
          </w:tcPr>
          <w:p w:rsidR="00085000" w:rsidRDefault="00D636A6">
            <w:pPr>
              <w:spacing w:after="40" w:line="240" w:lineRule="auto"/>
              <w:jc w:val="center"/>
            </w:pPr>
            <w:r>
              <w:rPr>
                <w:rFonts w:cs="Times New Roman"/>
                <w:b/>
                <w:color w:val="FFFFFF"/>
                <w:sz w:val="18"/>
              </w:rPr>
              <w:t>In the application?</w:t>
            </w:r>
          </w:p>
        </w:tc>
        <w:tc>
          <w:tcPr>
            <w:tcW w:w="2448" w:type="dxa"/>
            <w:shd w:val="clear" w:color="auto" w:fill="1B2A41"/>
          </w:tcPr>
          <w:p w:rsidR="00085000" w:rsidRDefault="00D636A6">
            <w:pPr>
              <w:spacing w:after="40" w:line="240" w:lineRule="auto"/>
              <w:jc w:val="center"/>
            </w:pPr>
            <w:r>
              <w:rPr>
                <w:rFonts w:cs="Times New Roman"/>
                <w:b/>
                <w:color w:val="FFFFFF"/>
                <w:sz w:val="18"/>
              </w:rPr>
              <w:t>Run</w:t>
            </w:r>
            <w:r>
              <w:rPr>
                <w:rFonts w:cs="Times New Roman"/>
                <w:b/>
                <w:color w:val="FFFFFF"/>
                <w:sz w:val="18"/>
              </w:rPr>
              <w:t>s</w:t>
            </w:r>
          </w:p>
        </w:tc>
      </w:tr>
      <w:tr w:rsidR="00085000">
        <w:trPr>
          <w:cantSplit/>
          <w:jc w:val="center"/>
        </w:trPr>
        <w:tc>
          <w:tcPr>
            <w:tcW w:w="1872" w:type="dxa"/>
          </w:tcPr>
          <w:p w:rsidR="00085000" w:rsidRDefault="00D636A6">
            <w:pPr>
              <w:spacing w:after="40" w:line="240" w:lineRule="auto"/>
              <w:jc w:val="left"/>
            </w:pPr>
            <w:r>
              <w:rPr>
                <w:rFonts w:cs="Times New Roman"/>
                <w:sz w:val="18"/>
              </w:rPr>
              <w:lastRenderedPageBreak/>
              <w:t>Heuristic</w:t>
            </w:r>
          </w:p>
        </w:tc>
        <w:tc>
          <w:tcPr>
            <w:tcW w:w="3744" w:type="dxa"/>
          </w:tcPr>
          <w:p w:rsidR="00085000" w:rsidRDefault="00D636A6">
            <w:pPr>
              <w:spacing w:after="40" w:line="240" w:lineRule="auto"/>
              <w:jc w:val="left"/>
            </w:pPr>
            <w:r>
              <w:rPr>
                <w:rFonts w:cs="Times New Roman"/>
                <w:sz w:val="18"/>
              </w:rPr>
              <w:t xml:space="preserve">Colour and texture score in </w:t>
            </w:r>
            <w:r>
              <w:rPr>
                <w:rFonts w:ascii="Consolas" w:eastAsia="Consolas" w:hAnsi="Consolas" w:cs="Consolas"/>
                <w:sz w:val="15"/>
              </w:rPr>
              <w:t>agrivision/inference.py</w:t>
            </w:r>
          </w:p>
        </w:tc>
        <w:tc>
          <w:tcPr>
            <w:tcW w:w="2160" w:type="dxa"/>
          </w:tcPr>
          <w:p w:rsidR="00085000" w:rsidRDefault="00D636A6">
            <w:pPr>
              <w:spacing w:after="40" w:line="240" w:lineRule="auto"/>
              <w:jc w:val="left"/>
            </w:pPr>
            <w:r>
              <w:rPr>
                <w:rFonts w:cs="Times New Roman"/>
                <w:sz w:val="18"/>
              </w:rPr>
              <w:t>yes (the only engine that ships)</w:t>
            </w:r>
          </w:p>
        </w:tc>
        <w:tc>
          <w:tcPr>
            <w:tcW w:w="2448" w:type="dxa"/>
          </w:tcPr>
          <w:p w:rsidR="00085000" w:rsidRDefault="00D636A6">
            <w:pPr>
              <w:spacing w:after="40" w:line="240" w:lineRule="auto"/>
              <w:jc w:val="left"/>
            </w:pPr>
            <w:r>
              <w:rPr>
                <w:rFonts w:cs="Times New Roman"/>
                <w:sz w:val="18"/>
              </w:rPr>
              <w:t xml:space="preserve">5 </w:t>
            </w:r>
            <w:r>
              <w:rPr>
                <w:rFonts w:ascii="Consolas" w:eastAsia="Consolas" w:hAnsi="Consolas" w:cs="Consolas"/>
                <w:sz w:val="15"/>
              </w:rPr>
              <w:t>PYTHONHASHSEED</w:t>
            </w:r>
            <w:r>
              <w:rPr>
                <w:rFonts w:cs="Times New Roman"/>
                <w:sz w:val="18"/>
              </w:rPr>
              <w:t xml:space="preserve"> values; 0 is what </w:t>
            </w:r>
            <w:r>
              <w:rPr>
                <w:rFonts w:ascii="Consolas" w:eastAsia="Consolas" w:hAnsi="Consolas" w:cs="Consolas"/>
                <w:sz w:val="15"/>
              </w:rPr>
              <w:t>run.bat</w:t>
            </w:r>
            <w:r>
              <w:rPr>
                <w:rFonts w:cs="Times New Roman"/>
                <w:sz w:val="18"/>
              </w:rPr>
              <w:t xml:space="preserve"> uses</w:t>
            </w:r>
          </w:p>
        </w:tc>
      </w:tr>
      <w:tr w:rsidR="00085000">
        <w:trPr>
          <w:cantSplit/>
          <w:jc w:val="center"/>
        </w:trPr>
        <w:tc>
          <w:tcPr>
            <w:tcW w:w="1872" w:type="dxa"/>
          </w:tcPr>
          <w:p w:rsidR="00085000" w:rsidRDefault="00D636A6">
            <w:pPr>
              <w:spacing w:after="40" w:line="240" w:lineRule="auto"/>
              <w:jc w:val="left"/>
            </w:pPr>
            <w:r>
              <w:rPr>
                <w:rFonts w:cs="Times New Roman"/>
                <w:sz w:val="18"/>
              </w:rPr>
              <w:t>Compact CNN</w:t>
            </w:r>
          </w:p>
        </w:tc>
        <w:tc>
          <w:tcPr>
            <w:tcW w:w="3744" w:type="dxa"/>
          </w:tcPr>
          <w:p w:rsidR="00085000" w:rsidRDefault="00D636A6">
            <w:pPr>
              <w:spacing w:after="40" w:line="240" w:lineRule="auto"/>
              <w:jc w:val="left"/>
            </w:pPr>
            <w:r>
              <w:rPr>
                <w:rFonts w:cs="Times New Roman"/>
                <w:sz w:val="18"/>
              </w:rPr>
              <w:t xml:space="preserve">Network of </w:t>
            </w:r>
            <w:r>
              <w:rPr>
                <w:rFonts w:ascii="Consolas" w:eastAsia="Consolas" w:hAnsi="Consolas" w:cs="Consolas"/>
                <w:sz w:val="15"/>
              </w:rPr>
              <w:t>agrivision/train.py</w:t>
            </w:r>
            <w:r>
              <w:rPr>
                <w:rFonts w:cs="Times New Roman"/>
                <w:sz w:val="18"/>
              </w:rPr>
              <w:t>, 189,655 parameters, trained here</w:t>
            </w:r>
          </w:p>
        </w:tc>
        <w:tc>
          <w:tcPr>
            <w:tcW w:w="2160" w:type="dxa"/>
          </w:tcPr>
          <w:p w:rsidR="00085000" w:rsidRDefault="00D636A6">
            <w:pPr>
              <w:spacing w:after="40" w:line="240" w:lineRule="auto"/>
              <w:jc w:val="left"/>
            </w:pPr>
            <w:r>
              <w:rPr>
                <w:rFonts w:cs="Times New Roman"/>
                <w:sz w:val="18"/>
              </w:rPr>
              <w:t>no (</w:t>
            </w:r>
            <w:r>
              <w:rPr>
                <w:rFonts w:ascii="Consolas" w:eastAsia="Consolas" w:hAnsi="Consolas" w:cs="Consolas"/>
                <w:sz w:val="15"/>
              </w:rPr>
              <w:t>agrivision/models/</w:t>
            </w:r>
            <w:r>
              <w:rPr>
                <w:rFonts w:cs="Times New Roman"/>
                <w:sz w:val="18"/>
              </w:rPr>
              <w:t xml:space="preserve"> is empty)</w:t>
            </w:r>
          </w:p>
        </w:tc>
        <w:tc>
          <w:tcPr>
            <w:tcW w:w="2448" w:type="dxa"/>
          </w:tcPr>
          <w:p w:rsidR="00085000" w:rsidRDefault="00D636A6">
            <w:pPr>
              <w:spacing w:after="40" w:line="240" w:lineRule="auto"/>
              <w:jc w:val="left"/>
            </w:pPr>
            <w:r>
              <w:rPr>
                <w:rFonts w:cs="Times New Roman"/>
                <w:sz w:val="18"/>
              </w:rPr>
              <w:t>3 seeds (42, 43, 44); 10 % of the training folder held out for early stopping</w:t>
            </w:r>
          </w:p>
        </w:tc>
      </w:tr>
      <w:tr w:rsidR="00085000">
        <w:trPr>
          <w:cantSplit/>
          <w:jc w:val="center"/>
        </w:trPr>
        <w:tc>
          <w:tcPr>
            <w:tcW w:w="1872" w:type="dxa"/>
          </w:tcPr>
          <w:p w:rsidR="00085000" w:rsidRDefault="00D636A6">
            <w:pPr>
              <w:spacing w:after="40" w:line="240" w:lineRule="auto"/>
              <w:jc w:val="left"/>
            </w:pPr>
            <w:r>
              <w:rPr>
                <w:rFonts w:cs="Times New Roman"/>
                <w:sz w:val="18"/>
              </w:rPr>
              <w:t>MobileNetV2</w:t>
            </w:r>
          </w:p>
        </w:tc>
        <w:tc>
          <w:tcPr>
            <w:tcW w:w="3744" w:type="dxa"/>
          </w:tcPr>
          <w:p w:rsidR="00085000" w:rsidRDefault="00D636A6">
            <w:pPr>
              <w:spacing w:after="40" w:line="240" w:lineRule="auto"/>
              <w:jc w:val="left"/>
            </w:pPr>
            <w:r>
              <w:rPr>
                <w:rFonts w:cs="Times New Roman"/>
                <w:sz w:val="18"/>
              </w:rPr>
              <w:t>ImageNet weights, new 27-way head, top 30 layers fine-tuned</w:t>
            </w:r>
          </w:p>
        </w:tc>
        <w:tc>
          <w:tcPr>
            <w:tcW w:w="2160" w:type="dxa"/>
          </w:tcPr>
          <w:p w:rsidR="00085000" w:rsidRDefault="00D636A6">
            <w:pPr>
              <w:spacing w:after="40" w:line="240" w:lineRule="auto"/>
              <w:jc w:val="left"/>
            </w:pPr>
            <w:r>
              <w:rPr>
                <w:rFonts w:cs="Times New Roman"/>
                <w:sz w:val="18"/>
              </w:rPr>
              <w:t>no (reference experiment)</w:t>
            </w:r>
          </w:p>
        </w:tc>
        <w:tc>
          <w:tcPr>
            <w:tcW w:w="2448" w:type="dxa"/>
          </w:tcPr>
          <w:p w:rsidR="00085000" w:rsidRDefault="00D636A6">
            <w:pPr>
              <w:spacing w:after="40" w:line="240" w:lineRule="auto"/>
              <w:jc w:val="left"/>
            </w:pPr>
            <w:r>
              <w:rPr>
                <w:rFonts w:cs="Times New Roman"/>
                <w:sz w:val="18"/>
              </w:rPr>
              <w:t>3 seeds</w:t>
            </w:r>
          </w:p>
        </w:tc>
      </w:tr>
      <w:tr w:rsidR="00085000">
        <w:trPr>
          <w:cantSplit/>
          <w:jc w:val="center"/>
        </w:trPr>
        <w:tc>
          <w:tcPr>
            <w:tcW w:w="1872" w:type="dxa"/>
          </w:tcPr>
          <w:p w:rsidR="00085000" w:rsidRDefault="00D636A6">
            <w:pPr>
              <w:spacing w:after="40" w:line="240" w:lineRule="auto"/>
              <w:jc w:val="left"/>
            </w:pPr>
            <w:r>
              <w:rPr>
                <w:rFonts w:cs="Times New Roman"/>
                <w:sz w:val="18"/>
              </w:rPr>
              <w:t>Colour/texture classifiers</w:t>
            </w:r>
          </w:p>
        </w:tc>
        <w:tc>
          <w:tcPr>
            <w:tcW w:w="3744" w:type="dxa"/>
          </w:tcPr>
          <w:p w:rsidR="00085000" w:rsidRDefault="00D636A6">
            <w:pPr>
              <w:spacing w:after="40" w:line="240" w:lineRule="auto"/>
              <w:jc w:val="left"/>
            </w:pPr>
            <w:r>
              <w:rPr>
                <w:rFonts w:cs="Times New Roman"/>
                <w:sz w:val="18"/>
              </w:rPr>
              <w:t>Random forest and logistic regression on h</w:t>
            </w:r>
            <w:r>
              <w:rPr>
                <w:rFonts w:cs="Times New Roman"/>
                <w:sz w:val="18"/>
              </w:rPr>
              <w:t>and-made features</w:t>
            </w:r>
          </w:p>
        </w:tc>
        <w:tc>
          <w:tcPr>
            <w:tcW w:w="2160" w:type="dxa"/>
          </w:tcPr>
          <w:p w:rsidR="00085000" w:rsidRDefault="00D636A6">
            <w:pPr>
              <w:spacing w:after="40" w:line="240" w:lineRule="auto"/>
              <w:jc w:val="left"/>
            </w:pPr>
            <w:r>
              <w:rPr>
                <w:rFonts w:cs="Times New Roman"/>
                <w:sz w:val="18"/>
              </w:rPr>
              <w:t>no (baseline)</w:t>
            </w:r>
          </w:p>
        </w:tc>
        <w:tc>
          <w:tcPr>
            <w:tcW w:w="2448" w:type="dxa"/>
          </w:tcPr>
          <w:p w:rsidR="00085000" w:rsidRDefault="00D636A6">
            <w:pPr>
              <w:spacing w:after="40" w:line="240" w:lineRule="auto"/>
              <w:jc w:val="left"/>
            </w:pPr>
            <w:r>
              <w:rPr>
                <w:rFonts w:cs="Times New Roman"/>
                <w:sz w:val="18"/>
              </w:rPr>
              <w:t>1 run each (seed 42)</w:t>
            </w:r>
          </w:p>
        </w:tc>
      </w:tr>
    </w:tbl>
    <w:p w:rsidR="00085000" w:rsidRDefault="00085000">
      <w:pPr>
        <w:spacing w:line="192" w:lineRule="auto"/>
      </w:pPr>
    </w:p>
    <w:p w:rsidR="00085000" w:rsidRDefault="00D636A6">
      <w:r>
        <w:rPr>
          <w:rFonts w:cs="Times New Roman"/>
        </w:rPr>
        <w:t xml:space="preserve">Metrics: top-1 accuracy, top-3 accuracy, macro-F1 (mean of the per-class F1 over the 27 classes that have test photographs), crop-level accuracy (was the right crop named?) and healthy-versus-diseased </w:t>
      </w:r>
      <w:r>
        <w:rPr>
          <w:rFonts w:cs="Times New Roman"/>
        </w:rPr>
        <w:t>accuracy. Chance and trivial baselines for the same split: always answering the most frequent class (Corn leaf blight, 12 photographs) gives 5.1 %; guessing uniformly among the 38 classes gives 2.6 %; guessing uniformly among the candidate classes of the r</w:t>
      </w:r>
      <w:r>
        <w:rPr>
          <w:rFonts w:cs="Times New Roman"/>
        </w:rPr>
        <w:t>ight crop gives 36.0 %; always answering 'diseased' gives 61.9 % healthy-versus-diseased accuracy.</w:t>
      </w:r>
    </w:p>
    <w:p w:rsidR="00085000" w:rsidRDefault="00D636A6">
      <w:pPr>
        <w:pStyle w:val="Heading2"/>
      </w:pPr>
      <w:r>
        <w:t>1.2 Output screens</w:t>
      </w:r>
    </w:p>
    <w:p w:rsidR="00085000" w:rsidRDefault="00D636A6">
      <w:r>
        <w:rPr>
          <w:rFonts w:cs="Times New Roman"/>
        </w:rPr>
        <w:t>The screens were captured at 1440 x 900 pixels (one at phone width) from the running application, signed in as the demonstration farmer, w</w:t>
      </w:r>
      <w:r>
        <w:rPr>
          <w:rFonts w:cs="Times New Roman"/>
        </w:rPr>
        <w:t>ith real PlantDoc test photographs uploaded through the interface or the API so that the dashboard, history and analytics are not empty. Every result shown was produced by the heuristic engine; the sidebar says so on every screen ('Engine: colour/texture h</w:t>
      </w:r>
      <w:r>
        <w:rPr>
          <w:rFonts w:cs="Times New Roman"/>
        </w:rPr>
        <w:t>euristic. No trained CNN is installed, so treat results as a first screen and confirm with your agri officer').</w:t>
      </w:r>
    </w:p>
    <w:p w:rsidR="00085000" w:rsidRDefault="00D636A6">
      <w:pPr>
        <w:pStyle w:val="Heading3"/>
      </w:pPr>
      <w:r>
        <w:t>1.2.1 Landing, registration and sign-in</w:t>
      </w:r>
    </w:p>
    <w:tbl>
      <w:tblPr>
        <w:tblW w:w="0" w:type="auto"/>
        <w:jc w:val="center"/>
        <w:tblLook w:val="04A0" w:firstRow="1" w:lastRow="0" w:firstColumn="1" w:lastColumn="0" w:noHBand="0" w:noVBand="1"/>
      </w:tblPr>
      <w:tblGrid>
        <w:gridCol w:w="4621"/>
        <w:gridCol w:w="4621"/>
      </w:tblGrid>
      <w:tr w:rsidR="00085000">
        <w:trPr>
          <w:cantSplit/>
          <w:jc w:val="center"/>
        </w:trPr>
        <w:tc>
          <w:tcPr>
            <w:tcW w:w="4621" w:type="dxa"/>
          </w:tcPr>
          <w:p w:rsidR="00085000" w:rsidRDefault="00D636A6">
            <w:pPr>
              <w:keepNext/>
              <w:spacing w:after="80" w:line="240" w:lineRule="auto"/>
              <w:jc w:val="center"/>
            </w:pPr>
            <w:r>
              <w:rPr>
                <w:noProof/>
              </w:rPr>
              <w:drawing>
                <wp:inline distT="0" distB="0" distL="0" distR="0">
                  <wp:extent cx="2743200" cy="1714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dark.png"/>
                          <pic:cNvPicPr/>
                        </pic:nvPicPr>
                        <pic:blipFill>
                          <a:blip r:embed="rId8"/>
                          <a:stretch>
                            <a:fillRect/>
                          </a:stretch>
                        </pic:blipFill>
                        <pic:spPr>
                          <a:xfrm>
                            <a:off x="0" y="0"/>
                            <a:ext cx="2743200" cy="1714500"/>
                          </a:xfrm>
                          <a:prstGeom prst="rect">
                            <a:avLst/>
                          </a:prstGeom>
                        </pic:spPr>
                      </pic:pic>
                    </a:graphicData>
                  </a:graphic>
                </wp:inline>
              </w:drawing>
            </w:r>
          </w:p>
          <w:p w:rsidR="00085000" w:rsidRDefault="00D636A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Landing page, dark theme: headline, call to action and the live </w:t>
            </w:r>
            <w:r>
              <w:rPr>
                <w:rFonts w:cs="Times New Roman"/>
              </w:rPr>
              <w:t>counters (38 classes recognised).</w:t>
            </w:r>
          </w:p>
        </w:tc>
        <w:tc>
          <w:tcPr>
            <w:tcW w:w="4621" w:type="dxa"/>
          </w:tcPr>
          <w:p w:rsidR="00085000" w:rsidRDefault="00D636A6">
            <w:pPr>
              <w:keepNext/>
              <w:spacing w:after="80" w:line="240" w:lineRule="auto"/>
              <w:jc w:val="center"/>
            </w:pPr>
            <w:r>
              <w:rPr>
                <w:noProof/>
              </w:rPr>
              <w:drawing>
                <wp:inline distT="0" distB="0" distL="0" distR="0">
                  <wp:extent cx="2743200" cy="1714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light.png"/>
                          <pic:cNvPicPr/>
                        </pic:nvPicPr>
                        <pic:blipFill>
                          <a:blip r:embed="rId9"/>
                          <a:stretch>
                            <a:fillRect/>
                          </a:stretch>
                        </pic:blipFill>
                        <pic:spPr>
                          <a:xfrm>
                            <a:off x="0" y="0"/>
                            <a:ext cx="2743200" cy="1714500"/>
                          </a:xfrm>
                          <a:prstGeom prst="rect">
                            <a:avLst/>
                          </a:prstGeom>
                        </pic:spPr>
                      </pic:pic>
                    </a:graphicData>
                  </a:graphic>
                </wp:inline>
              </w:drawing>
            </w:r>
          </w:p>
          <w:p w:rsidR="00085000" w:rsidRDefault="00D636A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Landing page, light theme; the theme choice is remembered between visits.</w:t>
            </w:r>
          </w:p>
        </w:tc>
      </w:tr>
    </w:tbl>
    <w:p w:rsidR="00085000" w:rsidRDefault="00085000">
      <w:pPr>
        <w:spacing w:after="80" w:line="192" w:lineRule="auto"/>
      </w:pPr>
    </w:p>
    <w:tbl>
      <w:tblPr>
        <w:tblW w:w="0" w:type="auto"/>
        <w:jc w:val="center"/>
        <w:tblLook w:val="04A0" w:firstRow="1" w:lastRow="0" w:firstColumn="1" w:lastColumn="0" w:noHBand="0" w:noVBand="1"/>
      </w:tblPr>
      <w:tblGrid>
        <w:gridCol w:w="4621"/>
        <w:gridCol w:w="4621"/>
      </w:tblGrid>
      <w:tr w:rsidR="00085000">
        <w:trPr>
          <w:cantSplit/>
          <w:jc w:val="center"/>
        </w:trPr>
        <w:tc>
          <w:tcPr>
            <w:tcW w:w="4621" w:type="dxa"/>
          </w:tcPr>
          <w:p w:rsidR="00085000" w:rsidRDefault="00D636A6">
            <w:pPr>
              <w:keepNext/>
              <w:spacing w:after="80" w:line="240" w:lineRule="auto"/>
              <w:jc w:val="center"/>
            </w:pPr>
            <w:r>
              <w:rPr>
                <w:noProof/>
              </w:rPr>
              <w:lastRenderedPageBreak/>
              <w:drawing>
                <wp:inline distT="0" distB="0" distL="0" distR="0">
                  <wp:extent cx="2743200" cy="1714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gister.png"/>
                          <pic:cNvPicPr/>
                        </pic:nvPicPr>
                        <pic:blipFill>
                          <a:blip r:embed="rId10"/>
                          <a:stretch>
                            <a:fillRect/>
                          </a:stretch>
                        </pic:blipFill>
                        <pic:spPr>
                          <a:xfrm>
                            <a:off x="0" y="0"/>
                            <a:ext cx="2743200" cy="1714500"/>
                          </a:xfrm>
                          <a:prstGeom prst="rect">
                            <a:avLst/>
                          </a:prstGeom>
                        </pic:spPr>
                      </pic:pic>
                    </a:graphicData>
                  </a:graphic>
                </wp:inline>
              </w:drawing>
            </w:r>
          </w:p>
          <w:p w:rsidR="00085000" w:rsidRDefault="00D636A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Register: name, email, password, region, language and main crop; the acc</w:t>
            </w:r>
            <w:r>
              <w:rPr>
                <w:rFonts w:cs="Times New Roman"/>
              </w:rPr>
              <w:t>ount is created with the role 'farmer'.</w:t>
            </w:r>
          </w:p>
        </w:tc>
        <w:tc>
          <w:tcPr>
            <w:tcW w:w="4621" w:type="dxa"/>
          </w:tcPr>
          <w:p w:rsidR="00085000" w:rsidRDefault="00D636A6">
            <w:pPr>
              <w:keepNext/>
              <w:spacing w:after="80" w:line="240" w:lineRule="auto"/>
              <w:jc w:val="center"/>
            </w:pPr>
            <w:r>
              <w:rPr>
                <w:noProof/>
              </w:rPr>
              <w:drawing>
                <wp:inline distT="0" distB="0" distL="0" distR="0">
                  <wp:extent cx="2743200" cy="1714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login.png"/>
                          <pic:cNvPicPr/>
                        </pic:nvPicPr>
                        <pic:blipFill>
                          <a:blip r:embed="rId11"/>
                          <a:stretch>
                            <a:fillRect/>
                          </a:stretch>
                        </pic:blipFill>
                        <pic:spPr>
                          <a:xfrm>
                            <a:off x="0" y="0"/>
                            <a:ext cx="2743200" cy="1714500"/>
                          </a:xfrm>
                          <a:prstGeom prst="rect">
                            <a:avLst/>
                          </a:prstGeom>
                        </pic:spPr>
                      </pic:pic>
                    </a:graphicData>
                  </a:graphic>
                </wp:inline>
              </w:drawing>
            </w:r>
          </w:p>
          <w:p w:rsidR="00085000" w:rsidRDefault="00D636A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Sign in, with the demonstration account shown as a hint; a wrong password shows the API's message.</w:t>
            </w:r>
          </w:p>
        </w:tc>
      </w:tr>
    </w:tbl>
    <w:p w:rsidR="00085000" w:rsidRDefault="00085000">
      <w:pPr>
        <w:spacing w:after="80" w:line="192" w:lineRule="auto"/>
      </w:pPr>
    </w:p>
    <w:p w:rsidR="00085000" w:rsidRDefault="00D636A6">
      <w:pPr>
        <w:pStyle w:val="Heading3"/>
      </w:pPr>
      <w:r>
        <w:t>1.2.2 Diagnosis</w:t>
      </w:r>
    </w:p>
    <w:tbl>
      <w:tblPr>
        <w:tblW w:w="0" w:type="auto"/>
        <w:jc w:val="center"/>
        <w:tblLook w:val="04A0" w:firstRow="1" w:lastRow="0" w:firstColumn="1" w:lastColumn="0" w:noHBand="0" w:noVBand="1"/>
      </w:tblPr>
      <w:tblGrid>
        <w:gridCol w:w="4621"/>
        <w:gridCol w:w="4621"/>
      </w:tblGrid>
      <w:tr w:rsidR="00085000">
        <w:trPr>
          <w:cantSplit/>
          <w:jc w:val="center"/>
        </w:trPr>
        <w:tc>
          <w:tcPr>
            <w:tcW w:w="4621" w:type="dxa"/>
          </w:tcPr>
          <w:p w:rsidR="00085000" w:rsidRDefault="00D636A6">
            <w:pPr>
              <w:keepNext/>
              <w:spacing w:after="80" w:line="240" w:lineRule="auto"/>
              <w:jc w:val="center"/>
            </w:pPr>
            <w:r>
              <w:rPr>
                <w:noProof/>
              </w:rPr>
              <w:drawing>
                <wp:inline distT="0" distB="0" distL="0" distR="0">
                  <wp:extent cx="2743200" cy="1714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nding_how_it_works.png"/>
                          <pic:cNvPicPr/>
                        </pic:nvPicPr>
                        <pic:blipFill>
                          <a:blip r:embed="rId12"/>
                          <a:stretch>
                            <a:fillRect/>
                          </a:stretch>
                        </pic:blipFill>
                        <pic:spPr>
                          <a:xfrm>
                            <a:off x="0" y="0"/>
                            <a:ext cx="2743200" cy="1714500"/>
                          </a:xfrm>
                          <a:prstGeom prst="rect">
                            <a:avLst/>
                          </a:prstGeom>
                        </pic:spPr>
                      </pic:pic>
                    </a:graphicData>
                  </a:graphic>
                </wp:inline>
              </w:drawing>
            </w:r>
          </w:p>
          <w:p w:rsidR="00085000" w:rsidRDefault="00D636A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Landing page, 'how it wor</w:t>
            </w:r>
            <w:r>
              <w:rPr>
                <w:rFonts w:cs="Times New Roman"/>
              </w:rPr>
              <w:t>ks': upload, analyse, act - the three steps the application really performs.</w:t>
            </w:r>
          </w:p>
        </w:tc>
        <w:tc>
          <w:tcPr>
            <w:tcW w:w="4621" w:type="dxa"/>
          </w:tcPr>
          <w:p w:rsidR="00085000" w:rsidRDefault="00D636A6">
            <w:pPr>
              <w:keepNext/>
              <w:spacing w:after="80" w:line="240" w:lineRule="auto"/>
              <w:jc w:val="center"/>
            </w:pPr>
            <w:r>
              <w:rPr>
                <w:noProof/>
              </w:rPr>
              <w:drawing>
                <wp:inline distT="0" distB="0" distL="0" distR="0">
                  <wp:extent cx="2743200" cy="1714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etect_ready.png"/>
                          <pic:cNvPicPr/>
                        </pic:nvPicPr>
                        <pic:blipFill>
                          <a:blip r:embed="rId13"/>
                          <a:stretch>
                            <a:fillRect/>
                          </a:stretch>
                        </pic:blipFill>
                        <pic:spPr>
                          <a:xfrm>
                            <a:off x="0" y="0"/>
                            <a:ext cx="2743200" cy="1714500"/>
                          </a:xfrm>
                          <a:prstGeom prst="rect">
                            <a:avLst/>
                          </a:prstGeom>
                        </pic:spPr>
                      </pic:pic>
                    </a:graphicData>
                  </a:graphic>
                </wp:inline>
              </w:drawing>
            </w:r>
          </w:p>
          <w:p w:rsidR="00085000" w:rsidRDefault="00D636A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Detect screen with a PlantDoc leaf chosen and the crop selected: JPG, PNG, JPEG or WEBP up to 10 MB are accepted.</w:t>
            </w:r>
          </w:p>
        </w:tc>
      </w:tr>
    </w:tbl>
    <w:p w:rsidR="00085000" w:rsidRDefault="00085000">
      <w:pPr>
        <w:spacing w:after="80" w:line="192" w:lineRule="auto"/>
      </w:pPr>
    </w:p>
    <w:tbl>
      <w:tblPr>
        <w:tblW w:w="0" w:type="auto"/>
        <w:jc w:val="center"/>
        <w:tblLook w:val="04A0" w:firstRow="1" w:lastRow="0" w:firstColumn="1" w:lastColumn="0" w:noHBand="0" w:noVBand="1"/>
      </w:tblPr>
      <w:tblGrid>
        <w:gridCol w:w="4621"/>
        <w:gridCol w:w="4621"/>
      </w:tblGrid>
      <w:tr w:rsidR="00085000">
        <w:trPr>
          <w:cantSplit/>
          <w:jc w:val="center"/>
        </w:trPr>
        <w:tc>
          <w:tcPr>
            <w:tcW w:w="4621" w:type="dxa"/>
          </w:tcPr>
          <w:p w:rsidR="00085000" w:rsidRDefault="00D636A6">
            <w:pPr>
              <w:keepNext/>
              <w:spacing w:after="80" w:line="240" w:lineRule="auto"/>
              <w:jc w:val="center"/>
            </w:pPr>
            <w:r>
              <w:rPr>
                <w:noProof/>
              </w:rPr>
              <w:drawing>
                <wp:inline distT="0" distB="0" distL="0" distR="0">
                  <wp:extent cx="2743200" cy="1714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result_correct.png"/>
                          <pic:cNvPicPr/>
                        </pic:nvPicPr>
                        <pic:blipFill>
                          <a:blip r:embed="rId14"/>
                          <a:stretch>
                            <a:fillRect/>
                          </a:stretch>
                        </pic:blipFill>
                        <pic:spPr>
                          <a:xfrm>
                            <a:off x="0" y="0"/>
                            <a:ext cx="2743200" cy="1714500"/>
                          </a:xfrm>
                          <a:prstGeom prst="rect">
                            <a:avLst/>
                          </a:prstGeom>
                        </pic:spPr>
                      </pic:pic>
                    </a:graphicData>
                  </a:graphic>
                </wp:inline>
              </w:drawing>
            </w:r>
          </w:p>
          <w:p w:rsidR="00085000" w:rsidRDefault="00D636A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Result for a Potato early blight photograph (correct): the top-1 class, severity high, 'urgent action' badge, the top-3 list and the engine note.</w:t>
            </w:r>
          </w:p>
        </w:tc>
        <w:tc>
          <w:tcPr>
            <w:tcW w:w="4621" w:type="dxa"/>
          </w:tcPr>
          <w:p w:rsidR="00085000" w:rsidRDefault="00D636A6">
            <w:pPr>
              <w:keepNext/>
              <w:spacing w:after="80" w:line="240" w:lineRule="auto"/>
              <w:jc w:val="center"/>
            </w:pPr>
            <w:r>
              <w:rPr>
                <w:noProof/>
              </w:rPr>
              <w:drawing>
                <wp:inline distT="0" distB="0" distL="0" distR="0">
                  <wp:extent cx="2743200" cy="1714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esult.png"/>
                          <pic:cNvPicPr/>
                        </pic:nvPicPr>
                        <pic:blipFill>
                          <a:blip r:embed="rId15"/>
                          <a:stretch>
                            <a:fillRect/>
                          </a:stretch>
                        </pic:blipFill>
                        <pic:spPr>
                          <a:xfrm>
                            <a:off x="0" y="0"/>
                            <a:ext cx="2743200" cy="1714500"/>
                          </a:xfrm>
                          <a:prstGeom prst="rect">
                            <a:avLst/>
                          </a:prstGeom>
                        </pic:spPr>
                      </pic:pic>
                    </a:graphicData>
                  </a:graphic>
                </wp:inline>
              </w:drawing>
            </w:r>
          </w:p>
          <w:p w:rsidR="00085000" w:rsidRDefault="00D636A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Result for a Tomato late blight photograph: t</w:t>
            </w:r>
            <w:r>
              <w:rPr>
                <w:rFonts w:cs="Times New Roman"/>
              </w:rPr>
              <w:t>he engine answers 'Tomato - healthy' with 97.20 %, a wrong answer shown with the same confidence as a right one.</w:t>
            </w:r>
          </w:p>
        </w:tc>
      </w:tr>
    </w:tbl>
    <w:p w:rsidR="00085000" w:rsidRDefault="00085000">
      <w:pPr>
        <w:spacing w:after="80" w:line="192" w:lineRule="auto"/>
      </w:pPr>
    </w:p>
    <w:p w:rsidR="00085000" w:rsidRDefault="00D636A6">
      <w:r>
        <w:rPr>
          <w:rFonts w:cs="Times New Roman"/>
        </w:rPr>
        <w:t>Both results show the same layout: the class, a confidence bar labelled 'Heuristic score (not a calibrated probability)', the top-3 predictio</w:t>
      </w:r>
      <w:r>
        <w:rPr>
          <w:rFonts w:cs="Times New Roman"/>
        </w:rPr>
        <w:t xml:space="preserve">ns, the amber engine note, buttons for CSV, PDF, print and share, then the symptoms, lifecycle, prevention and the recommended treatments </w:t>
      </w:r>
      <w:r>
        <w:rPr>
          <w:rFonts w:cs="Times New Roman"/>
        </w:rPr>
        <w:lastRenderedPageBreak/>
        <w:t>(chemical, organic and cultural, each with a cost per acre in rupees). For the correct case the advice is the knowledg</w:t>
      </w:r>
      <w:r>
        <w:rPr>
          <w:rFonts w:cs="Times New Roman"/>
        </w:rPr>
        <w:t>e-base card for early blight; for the wrong case it is the card for a healthy tomato, 'No treatment needed', which is the harm a wrong answer does.</w:t>
      </w:r>
    </w:p>
    <w:tbl>
      <w:tblPr>
        <w:tblW w:w="0" w:type="auto"/>
        <w:jc w:val="center"/>
        <w:tblLook w:val="04A0" w:firstRow="1" w:lastRow="0" w:firstColumn="1" w:lastColumn="0" w:noHBand="0" w:noVBand="1"/>
      </w:tblPr>
      <w:tblGrid>
        <w:gridCol w:w="4621"/>
        <w:gridCol w:w="4621"/>
      </w:tblGrid>
      <w:tr w:rsidR="00085000">
        <w:trPr>
          <w:cantSplit/>
          <w:jc w:val="center"/>
        </w:trPr>
        <w:tc>
          <w:tcPr>
            <w:tcW w:w="4621" w:type="dxa"/>
          </w:tcPr>
          <w:p w:rsidR="00085000" w:rsidRDefault="00D636A6">
            <w:pPr>
              <w:keepNext/>
              <w:spacing w:after="80" w:line="240" w:lineRule="auto"/>
              <w:jc w:val="center"/>
            </w:pPr>
            <w:r>
              <w:rPr>
                <w:noProof/>
              </w:rPr>
              <w:drawing>
                <wp:inline distT="0" distB="0" distL="0" distR="0">
                  <wp:extent cx="2743200" cy="1714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error_blueberry.png"/>
                          <pic:cNvPicPr/>
                        </pic:nvPicPr>
                        <pic:blipFill>
                          <a:blip r:embed="rId16"/>
                          <a:stretch>
                            <a:fillRect/>
                          </a:stretch>
                        </pic:blipFill>
                        <pic:spPr>
                          <a:xfrm>
                            <a:off x="0" y="0"/>
                            <a:ext cx="2743200" cy="1714500"/>
                          </a:xfrm>
                          <a:prstGeom prst="rect">
                            <a:avLst/>
                          </a:prstGeom>
                        </pic:spPr>
                      </pic:pic>
                    </a:graphicData>
                  </a:graphic>
                </wp:inline>
              </w:drawing>
            </w:r>
          </w:p>
          <w:p w:rsidR="00085000" w:rsidRDefault="00D636A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Detect with the crop set to Blueberry: 'The diagnosis failed. That file</w:t>
            </w:r>
            <w:r>
              <w:rPr>
                <w:rFonts w:cs="Times New Roman"/>
              </w:rPr>
              <w:t xml:space="preserve"> could not be read as an image' for a valid photograph (defect D1).</w:t>
            </w:r>
          </w:p>
        </w:tc>
        <w:tc>
          <w:tcPr>
            <w:tcW w:w="4621" w:type="dxa"/>
          </w:tcPr>
          <w:p w:rsidR="00085000" w:rsidRDefault="00D636A6">
            <w:pPr>
              <w:keepNext/>
              <w:spacing w:after="80" w:line="240" w:lineRule="auto"/>
              <w:jc w:val="center"/>
            </w:pPr>
            <w:r>
              <w:rPr>
                <w:noProof/>
              </w:rPr>
              <w:drawing>
                <wp:inline distT="0" distB="0" distL="0" distR="0">
                  <wp:extent cx="2743200" cy="1714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profile.png"/>
                          <pic:cNvPicPr/>
                        </pic:nvPicPr>
                        <pic:blipFill>
                          <a:blip r:embed="rId17"/>
                          <a:stretch>
                            <a:fillRect/>
                          </a:stretch>
                        </pic:blipFill>
                        <pic:spPr>
                          <a:xfrm>
                            <a:off x="0" y="0"/>
                            <a:ext cx="2743200" cy="1714500"/>
                          </a:xfrm>
                          <a:prstGeom prst="rect">
                            <a:avLst/>
                          </a:prstGeom>
                        </pic:spPr>
                      </pic:pic>
                    </a:graphicData>
                  </a:graphic>
                </wp:inline>
              </w:drawing>
            </w:r>
          </w:p>
          <w:p w:rsidR="00085000" w:rsidRDefault="00D636A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Profile: name, region, interface language (English, Hindi, Marathi) and crops of interest; the language is saved to the account.</w:t>
            </w:r>
          </w:p>
        </w:tc>
      </w:tr>
    </w:tbl>
    <w:p w:rsidR="00085000" w:rsidRDefault="00085000">
      <w:pPr>
        <w:spacing w:after="80" w:line="192" w:lineRule="auto"/>
      </w:pPr>
    </w:p>
    <w:p w:rsidR="00085000" w:rsidRDefault="00D636A6">
      <w:pPr>
        <w:pStyle w:val="Heading3"/>
      </w:pPr>
      <w:r>
        <w:t>1.2.3 Dashboard, hi</w:t>
      </w:r>
      <w:r>
        <w:t>story, analytics and profile</w:t>
      </w:r>
    </w:p>
    <w:tbl>
      <w:tblPr>
        <w:tblW w:w="0" w:type="auto"/>
        <w:jc w:val="center"/>
        <w:tblLook w:val="04A0" w:firstRow="1" w:lastRow="0" w:firstColumn="1" w:lastColumn="0" w:noHBand="0" w:noVBand="1"/>
      </w:tblPr>
      <w:tblGrid>
        <w:gridCol w:w="4621"/>
        <w:gridCol w:w="4621"/>
      </w:tblGrid>
      <w:tr w:rsidR="00085000">
        <w:trPr>
          <w:cantSplit/>
          <w:jc w:val="center"/>
        </w:trPr>
        <w:tc>
          <w:tcPr>
            <w:tcW w:w="4621" w:type="dxa"/>
          </w:tcPr>
          <w:p w:rsidR="00085000" w:rsidRDefault="00D636A6">
            <w:pPr>
              <w:keepNext/>
              <w:spacing w:after="80" w:line="240" w:lineRule="auto"/>
              <w:jc w:val="center"/>
            </w:pPr>
            <w:r>
              <w:rPr>
                <w:noProof/>
              </w:rPr>
              <w:drawing>
                <wp:inline distT="0" distB="0" distL="0" distR="0">
                  <wp:extent cx="2743200" cy="1714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dashboard.png"/>
                          <pic:cNvPicPr/>
                        </pic:nvPicPr>
                        <pic:blipFill>
                          <a:blip r:embed="rId18"/>
                          <a:stretch>
                            <a:fillRect/>
                          </a:stretch>
                        </pic:blipFill>
                        <pic:spPr>
                          <a:xfrm>
                            <a:off x="0" y="0"/>
                            <a:ext cx="2743200" cy="1714500"/>
                          </a:xfrm>
                          <a:prstGeom prst="rect">
                            <a:avLst/>
                          </a:prstGeom>
                        </pic:spPr>
                      </pic:pic>
                    </a:graphicData>
                  </a:graphic>
                </wp:inline>
              </w:drawing>
            </w:r>
          </w:p>
          <w:p w:rsidR="00085000" w:rsidRDefault="00D636A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Dashboard, dark: total scans, healthy count, high-severity count, disease rate, quick actions and recent detections.</w:t>
            </w:r>
          </w:p>
        </w:tc>
        <w:tc>
          <w:tcPr>
            <w:tcW w:w="4621" w:type="dxa"/>
          </w:tcPr>
          <w:p w:rsidR="00085000" w:rsidRDefault="00D636A6">
            <w:pPr>
              <w:keepNext/>
              <w:spacing w:after="80" w:line="240" w:lineRule="auto"/>
              <w:jc w:val="center"/>
            </w:pPr>
            <w:r>
              <w:rPr>
                <w:noProof/>
              </w:rPr>
              <w:drawing>
                <wp:inline distT="0" distB="0" distL="0" distR="0">
                  <wp:extent cx="2743200" cy="1714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dashboard_light.png"/>
                          <pic:cNvPicPr/>
                        </pic:nvPicPr>
                        <pic:blipFill>
                          <a:blip r:embed="rId19"/>
                          <a:stretch>
                            <a:fillRect/>
                          </a:stretch>
                        </pic:blipFill>
                        <pic:spPr>
                          <a:xfrm>
                            <a:off x="0" y="0"/>
                            <a:ext cx="2743200" cy="1714500"/>
                          </a:xfrm>
                          <a:prstGeom prst="rect">
                            <a:avLst/>
                          </a:prstGeom>
                        </pic:spPr>
                      </pic:pic>
                    </a:graphicData>
                  </a:graphic>
                </wp:inline>
              </w:drawing>
            </w:r>
          </w:p>
          <w:p w:rsidR="00085000" w:rsidRDefault="00D636A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Dashboard, light theme.</w:t>
            </w:r>
          </w:p>
        </w:tc>
      </w:tr>
    </w:tbl>
    <w:p w:rsidR="00085000" w:rsidRDefault="00085000">
      <w:pPr>
        <w:spacing w:after="80" w:line="192" w:lineRule="auto"/>
      </w:pPr>
    </w:p>
    <w:tbl>
      <w:tblPr>
        <w:tblW w:w="0" w:type="auto"/>
        <w:jc w:val="center"/>
        <w:tblLook w:val="04A0" w:firstRow="1" w:lastRow="0" w:firstColumn="1" w:lastColumn="0" w:noHBand="0" w:noVBand="1"/>
      </w:tblPr>
      <w:tblGrid>
        <w:gridCol w:w="4621"/>
        <w:gridCol w:w="4621"/>
      </w:tblGrid>
      <w:tr w:rsidR="00085000">
        <w:trPr>
          <w:cantSplit/>
          <w:jc w:val="center"/>
        </w:trPr>
        <w:tc>
          <w:tcPr>
            <w:tcW w:w="4621" w:type="dxa"/>
          </w:tcPr>
          <w:p w:rsidR="00085000" w:rsidRDefault="00D636A6">
            <w:pPr>
              <w:keepNext/>
              <w:spacing w:after="80" w:line="240" w:lineRule="auto"/>
              <w:jc w:val="center"/>
            </w:pPr>
            <w:r>
              <w:rPr>
                <w:noProof/>
              </w:rPr>
              <w:lastRenderedPageBreak/>
              <w:drawing>
                <wp:inline distT="0" distB="0" distL="0" distR="0">
                  <wp:extent cx="2743200" cy="1714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history.png"/>
                          <pic:cNvPicPr/>
                        </pic:nvPicPr>
                        <pic:blipFill>
                          <a:blip r:embed="rId20"/>
                          <a:stretch>
                            <a:fillRect/>
                          </a:stretch>
                        </pic:blipFill>
                        <pic:spPr>
                          <a:xfrm>
                            <a:off x="0" y="0"/>
                            <a:ext cx="2743200" cy="1714500"/>
                          </a:xfrm>
                          <a:prstGeom prst="rect">
                            <a:avLst/>
                          </a:prstGeom>
                        </pic:spPr>
                      </pic:pic>
                    </a:graphicData>
                  </a:graphic>
                </wp:inline>
              </w:drawing>
            </w:r>
          </w:p>
          <w:p w:rsidR="00085000" w:rsidRDefault="00D636A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History: one card per scan with image, class, severity, score and date; search, crop filter, All / Diseased / Healthy switch, per-scan PDF and delete, CSV export.</w:t>
            </w:r>
          </w:p>
        </w:tc>
        <w:tc>
          <w:tcPr>
            <w:tcW w:w="4621" w:type="dxa"/>
          </w:tcPr>
          <w:p w:rsidR="00085000" w:rsidRDefault="00D636A6">
            <w:pPr>
              <w:keepNext/>
              <w:spacing w:after="80" w:line="240" w:lineRule="auto"/>
              <w:jc w:val="center"/>
            </w:pPr>
            <w:r>
              <w:rPr>
                <w:noProof/>
              </w:rPr>
              <w:drawing>
                <wp:inline distT="0" distB="0" distL="0" distR="0">
                  <wp:extent cx="2743200" cy="1714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analytics.png"/>
                          <pic:cNvPicPr/>
                        </pic:nvPicPr>
                        <pic:blipFill>
                          <a:blip r:embed="rId21"/>
                          <a:stretch>
                            <a:fillRect/>
                          </a:stretch>
                        </pic:blipFill>
                        <pic:spPr>
                          <a:xfrm>
                            <a:off x="0" y="0"/>
                            <a:ext cx="2743200" cy="1714500"/>
                          </a:xfrm>
                          <a:prstGeom prst="rect">
                            <a:avLst/>
                          </a:prstGeom>
                        </pic:spPr>
                      </pic:pic>
                    </a:graphicData>
                  </a:graphic>
                </wp:inline>
              </w:drawing>
            </w:r>
          </w:p>
          <w:p w:rsidR="00085000" w:rsidRDefault="00D636A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xml:space="preserve">: Analytics: disease </w:t>
            </w:r>
            <w:r>
              <w:rPr>
                <w:rFonts w:cs="Times New Roman"/>
              </w:rPr>
              <w:t>distribution, severity split and a timeline of scans from the user's own history (Recharts).</w:t>
            </w:r>
          </w:p>
        </w:tc>
      </w:tr>
    </w:tbl>
    <w:p w:rsidR="00085000" w:rsidRDefault="00085000">
      <w:pPr>
        <w:spacing w:after="80" w:line="192" w:lineRule="auto"/>
      </w:pPr>
    </w:p>
    <w:p w:rsidR="00085000" w:rsidRDefault="00D636A6">
      <w:pPr>
        <w:pStyle w:val="Heading3"/>
      </w:pPr>
      <w:r>
        <w:t>1.2.4 Disease guide</w:t>
      </w:r>
    </w:p>
    <w:tbl>
      <w:tblPr>
        <w:tblW w:w="0" w:type="auto"/>
        <w:jc w:val="center"/>
        <w:tblLook w:val="04A0" w:firstRow="1" w:lastRow="0" w:firstColumn="1" w:lastColumn="0" w:noHBand="0" w:noVBand="1"/>
      </w:tblPr>
      <w:tblGrid>
        <w:gridCol w:w="4621"/>
        <w:gridCol w:w="4621"/>
      </w:tblGrid>
      <w:tr w:rsidR="00085000">
        <w:trPr>
          <w:cantSplit/>
          <w:jc w:val="center"/>
        </w:trPr>
        <w:tc>
          <w:tcPr>
            <w:tcW w:w="4621" w:type="dxa"/>
          </w:tcPr>
          <w:p w:rsidR="00085000" w:rsidRDefault="00D636A6">
            <w:pPr>
              <w:keepNext/>
              <w:spacing w:after="80" w:line="240" w:lineRule="auto"/>
              <w:jc w:val="center"/>
            </w:pPr>
            <w:r>
              <w:rPr>
                <w:noProof/>
              </w:rPr>
              <w:drawing>
                <wp:inline distT="0" distB="0" distL="0" distR="0">
                  <wp:extent cx="2743200" cy="1714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encyclopedia.png"/>
                          <pic:cNvPicPr/>
                        </pic:nvPicPr>
                        <pic:blipFill>
                          <a:blip r:embed="rId22"/>
                          <a:stretch>
                            <a:fillRect/>
                          </a:stretch>
                        </pic:blipFill>
                        <pic:spPr>
                          <a:xfrm>
                            <a:off x="0" y="0"/>
                            <a:ext cx="2743200" cy="1714500"/>
                          </a:xfrm>
                          <a:prstGeom prst="rect">
                            <a:avLst/>
                          </a:prstGeom>
                        </pic:spPr>
                      </pic:pic>
                    </a:graphicData>
                  </a:graphic>
                </wp:inline>
              </w:drawing>
            </w:r>
          </w:p>
          <w:p w:rsidR="00085000" w:rsidRDefault="00D636A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Disease guide: the 38 classes with search and crop filter; it needs no sign-in.</w:t>
            </w:r>
          </w:p>
        </w:tc>
        <w:tc>
          <w:tcPr>
            <w:tcW w:w="4621" w:type="dxa"/>
          </w:tcPr>
          <w:p w:rsidR="00085000" w:rsidRDefault="00D636A6">
            <w:pPr>
              <w:keepNext/>
              <w:spacing w:after="80" w:line="240" w:lineRule="auto"/>
              <w:jc w:val="center"/>
            </w:pPr>
            <w:r>
              <w:rPr>
                <w:noProof/>
              </w:rPr>
              <w:drawing>
                <wp:inline distT="0" distB="0" distL="0" distR="0">
                  <wp:extent cx="2743200" cy="1714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isease_detail.png"/>
                          <pic:cNvPicPr/>
                        </pic:nvPicPr>
                        <pic:blipFill>
                          <a:blip r:embed="rId23"/>
                          <a:stretch>
                            <a:fillRect/>
                          </a:stretch>
                        </pic:blipFill>
                        <pic:spPr>
                          <a:xfrm>
                            <a:off x="0" y="0"/>
                            <a:ext cx="2743200" cy="1714500"/>
                          </a:xfrm>
                          <a:prstGeom prst="rect">
                            <a:avLst/>
                          </a:prstGeom>
                        </pic:spPr>
                      </pic:pic>
                    </a:graphicData>
                  </a:graphic>
                </wp:inline>
              </w:drawing>
            </w:r>
          </w:p>
          <w:p w:rsidR="00085000" w:rsidRDefault="00D636A6">
            <w:pPr>
              <w:pStyle w:val="Caption"/>
            </w:pPr>
            <w:r>
              <w:rPr>
                <w:rFonts w:cs="Times New Roman"/>
              </w:rPr>
              <w:t xml:space="preserve">Figure </w:t>
            </w:r>
            <w:r>
              <w:rPr>
                <w:rFonts w:cs="Times New Roman"/>
              </w:rPr>
              <w:fldChar w:fldCharType="begin"/>
            </w:r>
            <w:r>
              <w:rPr>
                <w:rFonts w:cs="Times New Roman"/>
              </w:rPr>
              <w:instrText xml:space="preserve"> SEQ Figure \*</w:instrText>
            </w:r>
            <w:r>
              <w:rPr>
                <w:rFonts w:cs="Times New Roman"/>
              </w:rPr>
              <w:instrText xml:space="preserve"> ARABIC </w:instrText>
            </w:r>
            <w:r>
              <w:rPr>
                <w:rFonts w:cs="Times New Roman"/>
              </w:rPr>
              <w:fldChar w:fldCharType="separate"/>
            </w:r>
            <w:r>
              <w:rPr>
                <w:rFonts w:cs="Times New Roman"/>
                <w:noProof/>
              </w:rPr>
              <w:t>16</w:t>
            </w:r>
            <w:r>
              <w:rPr>
                <w:rFonts w:cs="Times New Roman"/>
              </w:rPr>
              <w:fldChar w:fldCharType="end"/>
            </w:r>
            <w:r>
              <w:rPr>
                <w:rFonts w:cs="Times New Roman"/>
              </w:rPr>
              <w:t>: Disease detail (Tomato late blight): symptoms, lifecycle, three treatment options with costs and prevention.</w:t>
            </w:r>
          </w:p>
        </w:tc>
      </w:tr>
    </w:tbl>
    <w:p w:rsidR="00085000" w:rsidRDefault="00085000">
      <w:pPr>
        <w:spacing w:after="80" w:line="192" w:lineRule="auto"/>
      </w:pPr>
    </w:p>
    <w:p w:rsidR="00085000" w:rsidRDefault="00D636A6">
      <w:pPr>
        <w:pStyle w:val="Heading3"/>
      </w:pPr>
      <w:r>
        <w:lastRenderedPageBreak/>
        <w:t>1.2.5 Other languages and phone width</w:t>
      </w:r>
    </w:p>
    <w:tbl>
      <w:tblPr>
        <w:tblW w:w="0" w:type="auto"/>
        <w:jc w:val="center"/>
        <w:tblLook w:val="04A0" w:firstRow="1" w:lastRow="0" w:firstColumn="1" w:lastColumn="0" w:noHBand="0" w:noVBand="1"/>
      </w:tblPr>
      <w:tblGrid>
        <w:gridCol w:w="4621"/>
        <w:gridCol w:w="4621"/>
      </w:tblGrid>
      <w:tr w:rsidR="00085000">
        <w:trPr>
          <w:cantSplit/>
          <w:jc w:val="center"/>
        </w:trPr>
        <w:tc>
          <w:tcPr>
            <w:tcW w:w="4621" w:type="dxa"/>
          </w:tcPr>
          <w:p w:rsidR="00085000" w:rsidRDefault="00D636A6">
            <w:pPr>
              <w:keepNext/>
              <w:spacing w:after="80" w:line="240" w:lineRule="auto"/>
              <w:jc w:val="center"/>
            </w:pPr>
            <w:r>
              <w:rPr>
                <w:noProof/>
              </w:rPr>
              <w:drawing>
                <wp:inline distT="0" distB="0" distL="0" distR="0">
                  <wp:extent cx="2651760" cy="16573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dashboard_hindi.png"/>
                          <pic:cNvPicPr/>
                        </pic:nvPicPr>
                        <pic:blipFill>
                          <a:blip r:embed="rId24"/>
                          <a:stretch>
                            <a:fillRect/>
                          </a:stretch>
                        </pic:blipFill>
                        <pic:spPr>
                          <a:xfrm>
                            <a:off x="0" y="0"/>
                            <a:ext cx="2651760" cy="1657350"/>
                          </a:xfrm>
                          <a:prstGeom prst="rect">
                            <a:avLst/>
                          </a:prstGeom>
                        </pic:spPr>
                      </pic:pic>
                    </a:graphicData>
                  </a:graphic>
                </wp:inline>
              </w:drawing>
            </w:r>
          </w:p>
          <w:p w:rsidR="00085000" w:rsidRDefault="00D636A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Dashboard with the Hindi interface: menus, headings an</w:t>
            </w:r>
            <w:r>
              <w:rPr>
                <w:rFonts w:cs="Times New Roman"/>
              </w:rPr>
              <w:t>d counters are translated; the sentences below them stay in English because only 44 interface strings are translated.</w:t>
            </w:r>
          </w:p>
        </w:tc>
        <w:tc>
          <w:tcPr>
            <w:tcW w:w="4621" w:type="dxa"/>
          </w:tcPr>
          <w:p w:rsidR="00085000" w:rsidRDefault="00D636A6">
            <w:pPr>
              <w:keepNext/>
              <w:spacing w:after="80" w:line="240" w:lineRule="auto"/>
              <w:jc w:val="center"/>
            </w:pPr>
            <w:r>
              <w:rPr>
                <w:noProof/>
              </w:rPr>
              <w:drawing>
                <wp:inline distT="0" distB="0" distL="0" distR="0">
                  <wp:extent cx="2651760" cy="573868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mobile_dashboard.png"/>
                          <pic:cNvPicPr/>
                        </pic:nvPicPr>
                        <pic:blipFill>
                          <a:blip r:embed="rId25"/>
                          <a:stretch>
                            <a:fillRect/>
                          </a:stretch>
                        </pic:blipFill>
                        <pic:spPr>
                          <a:xfrm>
                            <a:off x="0" y="0"/>
                            <a:ext cx="2651760" cy="5738681"/>
                          </a:xfrm>
                          <a:prstGeom prst="rect">
                            <a:avLst/>
                          </a:prstGeom>
                        </pic:spPr>
                      </pic:pic>
                    </a:graphicData>
                  </a:graphic>
                </wp:inline>
              </w:drawing>
            </w:r>
          </w:p>
          <w:p w:rsidR="00085000" w:rsidRDefault="00D636A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18</w:t>
            </w:r>
            <w:r>
              <w:rPr>
                <w:rFonts w:cs="Times New Roman"/>
              </w:rPr>
              <w:fldChar w:fldCharType="end"/>
            </w:r>
            <w:r>
              <w:rPr>
                <w:rFonts w:cs="Times New Roman"/>
              </w:rPr>
              <w:t>: Dashboard at phone width (390 x 844 px, Hindi interface): the sidebar becomes a bottom navigation ba</w:t>
            </w:r>
            <w:r>
              <w:rPr>
                <w:rFonts w:cs="Times New Roman"/>
              </w:rPr>
              <w:t>r and the cards stack in one column.</w:t>
            </w:r>
          </w:p>
        </w:tc>
      </w:tr>
    </w:tbl>
    <w:p w:rsidR="00085000" w:rsidRDefault="00085000">
      <w:pPr>
        <w:spacing w:after="80" w:line="192" w:lineRule="auto"/>
      </w:pPr>
    </w:p>
    <w:p w:rsidR="00085000" w:rsidRDefault="00D636A6">
      <w:pPr>
        <w:pStyle w:val="Heading2"/>
      </w:pPr>
      <w:r>
        <w:t>1.3 Dataset used for the measurements</w:t>
      </w:r>
    </w:p>
    <w:p w:rsidR="00085000" w:rsidRDefault="00D636A6">
      <w:r>
        <w:rPr>
          <w:rFonts w:cs="Times New Roman"/>
        </w:rPr>
        <w:t xml:space="preserve">PlantDoc [4] is a set of photographs of leaves collected from the web, with real backgrounds, hands, soil, several leaves per photograph and uneven lighting. The local copy has </w:t>
      </w:r>
      <w:r>
        <w:rPr>
          <w:rFonts w:cs="Times New Roman"/>
        </w:rPr>
        <w:t>2,342 training and 236 test photographs in 28 training folders; the test folder has 27 because it contains no photograph of Tomato two-spotted spider mites (the training folder has only two). Class sizes range from 2 to 180 training photographs (Figure bel</w:t>
      </w:r>
      <w:r>
        <w:rPr>
          <w:rFonts w:cs="Times New Roman"/>
        </w:rPr>
        <w:t xml:space="preserve">ow); the test folder has 4 to 12 photographs per class, so one photograph moves a class's recall by 8 to 25 percentage points. </w:t>
      </w:r>
      <w:r>
        <w:rPr>
          <w:rFonts w:cs="Times New Roman"/>
        </w:rPr>
        <w:lastRenderedPageBreak/>
        <w:t>Ten of the folders are healthy leaves and 18 are diseased; the test set holds 90 healthy and 146 diseased photographs.</w:t>
      </w:r>
    </w:p>
    <w:p w:rsidR="00085000" w:rsidRDefault="00D636A6">
      <w:pPr>
        <w:keepNext/>
        <w:spacing w:after="80" w:line="240" w:lineRule="auto"/>
        <w:jc w:val="center"/>
      </w:pPr>
      <w:r>
        <w:rPr>
          <w:noProof/>
        </w:rPr>
        <w:drawing>
          <wp:inline distT="0" distB="0" distL="0" distR="0">
            <wp:extent cx="3398372" cy="30175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class_distribution.png"/>
                    <pic:cNvPicPr/>
                  </pic:nvPicPr>
                  <pic:blipFill>
                    <a:blip r:embed="rId26"/>
                    <a:stretch>
                      <a:fillRect/>
                    </a:stretch>
                  </pic:blipFill>
                  <pic:spPr>
                    <a:xfrm>
                      <a:off x="0" y="0"/>
                      <a:ext cx="3398372" cy="3017520"/>
                    </a:xfrm>
                    <a:prstGeom prst="rect">
                      <a:avLst/>
                    </a:prstGeom>
                  </pic:spPr>
                </pic:pic>
              </a:graphicData>
            </a:graphic>
          </wp:inline>
        </w:drawing>
      </w:r>
    </w:p>
    <w:p w:rsidR="00085000" w:rsidRDefault="00D636A6">
      <w:pPr>
        <w:pStyle w:val="Caption"/>
      </w:pPr>
      <w:r>
        <w:rPr>
          <w:rFonts w:cs="Times New Roman"/>
        </w:rPr>
        <w:t xml:space="preserve">Figure </w:t>
      </w:r>
      <w:r>
        <w:rPr>
          <w:rFonts w:cs="Times New Roman"/>
        </w:rPr>
        <w:fldChar w:fldCharType="begin"/>
      </w:r>
      <w:r>
        <w:rPr>
          <w:rFonts w:cs="Times New Roman"/>
        </w:rPr>
        <w:instrText xml:space="preserve"> </w:instrText>
      </w:r>
      <w:r>
        <w:rPr>
          <w:rFonts w:cs="Times New Roman"/>
        </w:rPr>
        <w:instrText xml:space="preserve">SEQ Figure \* ARABIC </w:instrText>
      </w:r>
      <w:r>
        <w:rPr>
          <w:rFonts w:cs="Times New Roman"/>
        </w:rPr>
        <w:fldChar w:fldCharType="separate"/>
      </w:r>
      <w:r>
        <w:rPr>
          <w:rFonts w:cs="Times New Roman"/>
          <w:noProof/>
        </w:rPr>
        <w:t>19</w:t>
      </w:r>
      <w:r>
        <w:rPr>
          <w:rFonts w:cs="Times New Roman"/>
        </w:rPr>
        <w:fldChar w:fldCharType="end"/>
      </w:r>
      <w:r>
        <w:rPr>
          <w:rFonts w:cs="Times New Roman"/>
        </w:rPr>
        <w:t>: PlantDoc class sizes in the local copy: 28 training folders and 27 test folders.</w:t>
      </w:r>
    </w:p>
    <w:p w:rsidR="00085000" w:rsidRDefault="00D636A6">
      <w:r>
        <w:rPr>
          <w:rFonts w:cs="Times New Roman"/>
        </w:rPr>
        <w:t>The 28 folders map one to one onto the 38 classes of the knowledge base; ten knowledge-base classes (for example Apple black rot, Grape esca, Potat</w:t>
      </w:r>
      <w:r>
        <w:rPr>
          <w:rFonts w:cs="Times New Roman"/>
        </w:rPr>
        <w:t>o healthy, Tomato target spot) have no PlantDoc photograph and could not be measured.</w:t>
      </w:r>
    </w:p>
    <w:p w:rsidR="00085000" w:rsidRDefault="00D636A6">
      <w:pPr>
        <w:pStyle w:val="Heading2"/>
      </w:pPr>
      <w:r>
        <w:t>1.4 The diagnosis engine that ships: the heuristic</w:t>
      </w:r>
    </w:p>
    <w:p w:rsidR="00085000" w:rsidRDefault="00D636A6">
      <w:r>
        <w:rPr>
          <w:rFonts w:cs="Times New Roman"/>
        </w:rPr>
        <w:t>With the right crop chosen, as a farmer would, the heuristic names the correct class for 9.1 ± 1.0 % of the test photog</w:t>
      </w:r>
      <w:r>
        <w:rPr>
          <w:rFonts w:cs="Times New Roman"/>
        </w:rPr>
        <w:t xml:space="preserve">raphs (mean and standard deviation over five hash seeds; 10.6 % with seed 0, the value </w:t>
      </w:r>
      <w:r>
        <w:rPr>
          <w:rFonts w:ascii="Consolas" w:eastAsia="Consolas" w:hAnsi="Consolas" w:cs="Consolas"/>
          <w:sz w:val="21"/>
        </w:rPr>
        <w:t>run.bat</w:t>
      </w:r>
      <w:r>
        <w:rPr>
          <w:rFonts w:cs="Times New Roman"/>
        </w:rPr>
        <w:t xml:space="preserve"> fixes). The right class is among its top three for 34.9 ± 1.6 %, the right crop is named for 67.8 ± 0.0 % and the macro-F1 is 0.090 ± 0.015. With the crop left o</w:t>
      </w:r>
      <w:r>
        <w:rPr>
          <w:rFonts w:cs="Times New Roman"/>
        </w:rPr>
        <w:t>n 'general' it names the correct class for 1.3 ± 0.7 %, below the 2.6 % expected from guessing among 38 classes.</w:t>
      </w:r>
    </w:p>
    <w:p w:rsidR="00085000" w:rsidRDefault="00D636A6">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Heuristic engine on the PlantDoc test split (236 photographs; five hash seeds)</w:t>
      </w:r>
    </w:p>
    <w:tbl>
      <w:tblPr>
        <w:tblStyle w:val="TableGrid"/>
        <w:tblW w:w="0" w:type="auto"/>
        <w:jc w:val="center"/>
        <w:tblLook w:val="04A0" w:firstRow="1" w:lastRow="0" w:firstColumn="1" w:lastColumn="0" w:noHBand="0" w:noVBand="1"/>
      </w:tblPr>
      <w:tblGrid>
        <w:gridCol w:w="4168"/>
        <w:gridCol w:w="2641"/>
        <w:gridCol w:w="2649"/>
      </w:tblGrid>
      <w:tr w:rsidR="00085000">
        <w:trPr>
          <w:cantSplit/>
          <w:tblHeader/>
          <w:jc w:val="center"/>
        </w:trPr>
        <w:tc>
          <w:tcPr>
            <w:tcW w:w="4320" w:type="dxa"/>
            <w:shd w:val="clear" w:color="auto" w:fill="1B2A41"/>
          </w:tcPr>
          <w:p w:rsidR="00085000" w:rsidRDefault="00D636A6">
            <w:pPr>
              <w:spacing w:after="40" w:line="240" w:lineRule="auto"/>
              <w:jc w:val="center"/>
            </w:pPr>
            <w:r>
              <w:rPr>
                <w:rFonts w:cs="Times New Roman"/>
                <w:b/>
                <w:color w:val="FFFFFF"/>
                <w:sz w:val="19"/>
              </w:rPr>
              <w:t>Measure</w:t>
            </w:r>
          </w:p>
        </w:tc>
        <w:tc>
          <w:tcPr>
            <w:tcW w:w="2736" w:type="dxa"/>
            <w:shd w:val="clear" w:color="auto" w:fill="1B2A41"/>
          </w:tcPr>
          <w:p w:rsidR="00085000" w:rsidRDefault="00D636A6">
            <w:pPr>
              <w:spacing w:after="40" w:line="240" w:lineRule="auto"/>
              <w:jc w:val="center"/>
            </w:pPr>
            <w:r>
              <w:rPr>
                <w:rFonts w:cs="Times New Roman"/>
                <w:b/>
                <w:color w:val="FFFFFF"/>
                <w:sz w:val="19"/>
              </w:rPr>
              <w:t>Crop chosen</w:t>
            </w:r>
          </w:p>
        </w:tc>
        <w:tc>
          <w:tcPr>
            <w:tcW w:w="2736" w:type="dxa"/>
            <w:shd w:val="clear" w:color="auto" w:fill="1B2A41"/>
          </w:tcPr>
          <w:p w:rsidR="00085000" w:rsidRDefault="00D636A6">
            <w:pPr>
              <w:spacing w:after="40" w:line="240" w:lineRule="auto"/>
              <w:jc w:val="center"/>
            </w:pPr>
            <w:r>
              <w:rPr>
                <w:rFonts w:cs="Times New Roman"/>
                <w:b/>
                <w:color w:val="FFFFFF"/>
                <w:sz w:val="19"/>
              </w:rPr>
              <w:t>Crop 'gener</w:t>
            </w:r>
            <w:r>
              <w:rPr>
                <w:rFonts w:cs="Times New Roman"/>
                <w:b/>
                <w:color w:val="FFFFFF"/>
                <w:sz w:val="19"/>
              </w:rPr>
              <w:t>al'</w:t>
            </w:r>
          </w:p>
        </w:tc>
      </w:tr>
      <w:tr w:rsidR="00085000">
        <w:trPr>
          <w:cantSplit/>
          <w:jc w:val="center"/>
        </w:trPr>
        <w:tc>
          <w:tcPr>
            <w:tcW w:w="4320" w:type="dxa"/>
          </w:tcPr>
          <w:p w:rsidR="00085000" w:rsidRDefault="00D636A6">
            <w:pPr>
              <w:spacing w:after="40" w:line="240" w:lineRule="auto"/>
              <w:jc w:val="left"/>
            </w:pPr>
            <w:r>
              <w:rPr>
                <w:rFonts w:cs="Times New Roman"/>
                <w:sz w:val="19"/>
              </w:rPr>
              <w:t>Top-1 accuracy</w:t>
            </w:r>
          </w:p>
        </w:tc>
        <w:tc>
          <w:tcPr>
            <w:tcW w:w="2736" w:type="dxa"/>
          </w:tcPr>
          <w:p w:rsidR="00085000" w:rsidRDefault="00D636A6">
            <w:pPr>
              <w:spacing w:after="40" w:line="240" w:lineRule="auto"/>
              <w:jc w:val="center"/>
            </w:pPr>
            <w:r>
              <w:rPr>
                <w:rFonts w:cs="Times New Roman"/>
                <w:sz w:val="19"/>
              </w:rPr>
              <w:t>9.1 ± 1.0 %</w:t>
            </w:r>
          </w:p>
        </w:tc>
        <w:tc>
          <w:tcPr>
            <w:tcW w:w="2736" w:type="dxa"/>
          </w:tcPr>
          <w:p w:rsidR="00085000" w:rsidRDefault="00D636A6">
            <w:pPr>
              <w:spacing w:after="40" w:line="240" w:lineRule="auto"/>
              <w:jc w:val="center"/>
            </w:pPr>
            <w:r>
              <w:rPr>
                <w:rFonts w:cs="Times New Roman"/>
                <w:sz w:val="19"/>
              </w:rPr>
              <w:t>1.3 ± 0.7 %</w:t>
            </w:r>
          </w:p>
        </w:tc>
      </w:tr>
      <w:tr w:rsidR="00085000">
        <w:trPr>
          <w:cantSplit/>
          <w:jc w:val="center"/>
        </w:trPr>
        <w:tc>
          <w:tcPr>
            <w:tcW w:w="4320" w:type="dxa"/>
          </w:tcPr>
          <w:p w:rsidR="00085000" w:rsidRDefault="00D636A6">
            <w:pPr>
              <w:spacing w:after="40" w:line="240" w:lineRule="auto"/>
              <w:jc w:val="left"/>
            </w:pPr>
            <w:r>
              <w:rPr>
                <w:rFonts w:cs="Times New Roman"/>
                <w:sz w:val="19"/>
              </w:rPr>
              <w:t>Top-3 accuracy</w:t>
            </w:r>
          </w:p>
        </w:tc>
        <w:tc>
          <w:tcPr>
            <w:tcW w:w="2736" w:type="dxa"/>
          </w:tcPr>
          <w:p w:rsidR="00085000" w:rsidRDefault="00D636A6">
            <w:pPr>
              <w:spacing w:after="40" w:line="240" w:lineRule="auto"/>
              <w:jc w:val="center"/>
            </w:pPr>
            <w:r>
              <w:rPr>
                <w:rFonts w:cs="Times New Roman"/>
                <w:sz w:val="19"/>
              </w:rPr>
              <w:t>34.9 ± 1.6 %</w:t>
            </w:r>
          </w:p>
        </w:tc>
        <w:tc>
          <w:tcPr>
            <w:tcW w:w="2736" w:type="dxa"/>
          </w:tcPr>
          <w:p w:rsidR="00085000" w:rsidRDefault="00D636A6">
            <w:pPr>
              <w:spacing w:after="40" w:line="240" w:lineRule="auto"/>
              <w:jc w:val="center"/>
            </w:pPr>
            <w:r>
              <w:rPr>
                <w:rFonts w:cs="Times New Roman"/>
                <w:sz w:val="19"/>
              </w:rPr>
              <w:t>4.2 ± 0.8 %</w:t>
            </w:r>
          </w:p>
        </w:tc>
      </w:tr>
      <w:tr w:rsidR="00085000">
        <w:trPr>
          <w:cantSplit/>
          <w:jc w:val="center"/>
        </w:trPr>
        <w:tc>
          <w:tcPr>
            <w:tcW w:w="4320" w:type="dxa"/>
          </w:tcPr>
          <w:p w:rsidR="00085000" w:rsidRDefault="00D636A6">
            <w:pPr>
              <w:spacing w:after="40" w:line="240" w:lineRule="auto"/>
              <w:jc w:val="left"/>
            </w:pPr>
            <w:r>
              <w:rPr>
                <w:rFonts w:cs="Times New Roman"/>
                <w:sz w:val="19"/>
              </w:rPr>
              <w:t>Macro-F1</w:t>
            </w:r>
          </w:p>
        </w:tc>
        <w:tc>
          <w:tcPr>
            <w:tcW w:w="2736" w:type="dxa"/>
          </w:tcPr>
          <w:p w:rsidR="00085000" w:rsidRDefault="00D636A6">
            <w:pPr>
              <w:spacing w:after="40" w:line="240" w:lineRule="auto"/>
              <w:jc w:val="center"/>
            </w:pPr>
            <w:r>
              <w:rPr>
                <w:rFonts w:cs="Times New Roman"/>
                <w:sz w:val="19"/>
              </w:rPr>
              <w:t>0.090 ± 0.015</w:t>
            </w:r>
          </w:p>
        </w:tc>
        <w:tc>
          <w:tcPr>
            <w:tcW w:w="2736" w:type="dxa"/>
          </w:tcPr>
          <w:p w:rsidR="00085000" w:rsidRDefault="00D636A6">
            <w:pPr>
              <w:spacing w:after="40" w:line="240" w:lineRule="auto"/>
              <w:jc w:val="center"/>
            </w:pPr>
            <w:r>
              <w:rPr>
                <w:rFonts w:cs="Times New Roman"/>
                <w:sz w:val="19"/>
              </w:rPr>
              <w:t>0.014 ± 0.007</w:t>
            </w:r>
          </w:p>
        </w:tc>
      </w:tr>
      <w:tr w:rsidR="00085000">
        <w:trPr>
          <w:cantSplit/>
          <w:jc w:val="center"/>
        </w:trPr>
        <w:tc>
          <w:tcPr>
            <w:tcW w:w="4320" w:type="dxa"/>
          </w:tcPr>
          <w:p w:rsidR="00085000" w:rsidRDefault="00D636A6">
            <w:pPr>
              <w:spacing w:after="40" w:line="240" w:lineRule="auto"/>
              <w:jc w:val="left"/>
            </w:pPr>
            <w:r>
              <w:rPr>
                <w:rFonts w:cs="Times New Roman"/>
                <w:sz w:val="19"/>
              </w:rPr>
              <w:t>Right crop named</w:t>
            </w:r>
          </w:p>
        </w:tc>
        <w:tc>
          <w:tcPr>
            <w:tcW w:w="2736" w:type="dxa"/>
          </w:tcPr>
          <w:p w:rsidR="00085000" w:rsidRDefault="00D636A6">
            <w:pPr>
              <w:spacing w:after="40" w:line="240" w:lineRule="auto"/>
              <w:jc w:val="center"/>
            </w:pPr>
            <w:r>
              <w:rPr>
                <w:rFonts w:cs="Times New Roman"/>
                <w:sz w:val="19"/>
              </w:rPr>
              <w:t>67.8 ± 0.0 %</w:t>
            </w:r>
          </w:p>
        </w:tc>
        <w:tc>
          <w:tcPr>
            <w:tcW w:w="2736" w:type="dxa"/>
          </w:tcPr>
          <w:p w:rsidR="00085000" w:rsidRDefault="00D636A6">
            <w:pPr>
              <w:spacing w:after="40" w:line="240" w:lineRule="auto"/>
              <w:jc w:val="center"/>
            </w:pPr>
            <w:r>
              <w:rPr>
                <w:rFonts w:cs="Times New Roman"/>
                <w:sz w:val="19"/>
              </w:rPr>
              <w:t>12.2 ± 0.6 %</w:t>
            </w:r>
          </w:p>
        </w:tc>
      </w:tr>
      <w:tr w:rsidR="00085000">
        <w:trPr>
          <w:cantSplit/>
          <w:jc w:val="center"/>
        </w:trPr>
        <w:tc>
          <w:tcPr>
            <w:tcW w:w="4320" w:type="dxa"/>
          </w:tcPr>
          <w:p w:rsidR="00085000" w:rsidRDefault="00D636A6">
            <w:pPr>
              <w:spacing w:after="40" w:line="240" w:lineRule="auto"/>
              <w:jc w:val="left"/>
            </w:pPr>
            <w:r>
              <w:rPr>
                <w:rFonts w:cs="Times New Roman"/>
                <w:sz w:val="19"/>
              </w:rPr>
              <w:t>Healthy-versus-diseased accuracy</w:t>
            </w:r>
          </w:p>
        </w:tc>
        <w:tc>
          <w:tcPr>
            <w:tcW w:w="2736" w:type="dxa"/>
          </w:tcPr>
          <w:p w:rsidR="00085000" w:rsidRDefault="00D636A6">
            <w:pPr>
              <w:spacing w:after="40" w:line="240" w:lineRule="auto"/>
              <w:jc w:val="center"/>
            </w:pPr>
            <w:r>
              <w:rPr>
                <w:rFonts w:cs="Times New Roman"/>
                <w:sz w:val="19"/>
              </w:rPr>
              <w:t>35.1 ± 0.9 %</w:t>
            </w:r>
          </w:p>
        </w:tc>
        <w:tc>
          <w:tcPr>
            <w:tcW w:w="2736" w:type="dxa"/>
          </w:tcPr>
          <w:p w:rsidR="00085000" w:rsidRDefault="00D636A6">
            <w:pPr>
              <w:spacing w:after="40" w:line="240" w:lineRule="auto"/>
              <w:jc w:val="center"/>
            </w:pPr>
            <w:r>
              <w:rPr>
                <w:rFonts w:cs="Times New Roman"/>
                <w:sz w:val="19"/>
              </w:rPr>
              <w:t>33.1 ± 0.3 %</w:t>
            </w:r>
          </w:p>
        </w:tc>
      </w:tr>
      <w:tr w:rsidR="00085000">
        <w:trPr>
          <w:cantSplit/>
          <w:jc w:val="center"/>
        </w:trPr>
        <w:tc>
          <w:tcPr>
            <w:tcW w:w="4320" w:type="dxa"/>
          </w:tcPr>
          <w:p w:rsidR="00085000" w:rsidRDefault="00D636A6">
            <w:pPr>
              <w:spacing w:after="40" w:line="240" w:lineRule="auto"/>
              <w:jc w:val="left"/>
            </w:pPr>
            <w:r>
              <w:rPr>
                <w:rFonts w:cs="Times New Roman"/>
                <w:sz w:val="19"/>
              </w:rPr>
              <w:t xml:space="preserve">Healthy leaves called </w:t>
            </w:r>
            <w:r>
              <w:rPr>
                <w:rFonts w:cs="Times New Roman"/>
                <w:sz w:val="19"/>
              </w:rPr>
              <w:t>healthy</w:t>
            </w:r>
          </w:p>
        </w:tc>
        <w:tc>
          <w:tcPr>
            <w:tcW w:w="2736" w:type="dxa"/>
          </w:tcPr>
          <w:p w:rsidR="00085000" w:rsidRDefault="00D636A6">
            <w:pPr>
              <w:spacing w:after="40" w:line="240" w:lineRule="auto"/>
              <w:jc w:val="center"/>
            </w:pPr>
            <w:r>
              <w:rPr>
                <w:rFonts w:cs="Times New Roman"/>
                <w:sz w:val="19"/>
              </w:rPr>
              <w:t>10.2 ± 0.8 %</w:t>
            </w:r>
          </w:p>
        </w:tc>
        <w:tc>
          <w:tcPr>
            <w:tcW w:w="2736" w:type="dxa"/>
          </w:tcPr>
          <w:p w:rsidR="00085000" w:rsidRDefault="00D636A6">
            <w:pPr>
              <w:spacing w:after="40" w:line="240" w:lineRule="auto"/>
              <w:jc w:val="center"/>
            </w:pPr>
            <w:r>
              <w:rPr>
                <w:rFonts w:cs="Times New Roman"/>
                <w:sz w:val="19"/>
              </w:rPr>
              <w:t>20.0 ± 0.0 %</w:t>
            </w:r>
          </w:p>
        </w:tc>
      </w:tr>
      <w:tr w:rsidR="00085000">
        <w:trPr>
          <w:cantSplit/>
          <w:jc w:val="center"/>
        </w:trPr>
        <w:tc>
          <w:tcPr>
            <w:tcW w:w="4320" w:type="dxa"/>
          </w:tcPr>
          <w:p w:rsidR="00085000" w:rsidRDefault="00D636A6">
            <w:pPr>
              <w:spacing w:after="40" w:line="240" w:lineRule="auto"/>
              <w:jc w:val="left"/>
            </w:pPr>
            <w:r>
              <w:rPr>
                <w:rFonts w:cs="Times New Roman"/>
                <w:sz w:val="19"/>
              </w:rPr>
              <w:t>Diseased leaves called diseased</w:t>
            </w:r>
          </w:p>
        </w:tc>
        <w:tc>
          <w:tcPr>
            <w:tcW w:w="2736" w:type="dxa"/>
          </w:tcPr>
          <w:p w:rsidR="00085000" w:rsidRDefault="00D636A6">
            <w:pPr>
              <w:spacing w:after="40" w:line="240" w:lineRule="auto"/>
              <w:jc w:val="center"/>
            </w:pPr>
            <w:r>
              <w:rPr>
                <w:rFonts w:cs="Times New Roman"/>
                <w:sz w:val="19"/>
              </w:rPr>
              <w:t>50.4 ± 1.1 %</w:t>
            </w:r>
          </w:p>
        </w:tc>
        <w:tc>
          <w:tcPr>
            <w:tcW w:w="2736" w:type="dxa"/>
          </w:tcPr>
          <w:p w:rsidR="00085000" w:rsidRDefault="00D636A6">
            <w:pPr>
              <w:spacing w:after="40" w:line="240" w:lineRule="auto"/>
              <w:jc w:val="center"/>
            </w:pPr>
            <w:r>
              <w:rPr>
                <w:rFonts w:cs="Times New Roman"/>
                <w:sz w:val="19"/>
              </w:rPr>
              <w:t>41.2 ± 0.5 %</w:t>
            </w:r>
          </w:p>
        </w:tc>
      </w:tr>
      <w:tr w:rsidR="00085000">
        <w:trPr>
          <w:cantSplit/>
          <w:jc w:val="center"/>
        </w:trPr>
        <w:tc>
          <w:tcPr>
            <w:tcW w:w="4320" w:type="dxa"/>
          </w:tcPr>
          <w:p w:rsidR="00085000" w:rsidRDefault="00D636A6">
            <w:pPr>
              <w:spacing w:after="40" w:line="240" w:lineRule="auto"/>
              <w:jc w:val="left"/>
            </w:pPr>
            <w:r>
              <w:rPr>
                <w:rFonts w:cs="Times New Roman"/>
                <w:sz w:val="19"/>
              </w:rPr>
              <w:t>Photographs given no answer</w:t>
            </w:r>
          </w:p>
        </w:tc>
        <w:tc>
          <w:tcPr>
            <w:tcW w:w="2736" w:type="dxa"/>
          </w:tcPr>
          <w:p w:rsidR="00085000" w:rsidRDefault="00D636A6">
            <w:pPr>
              <w:spacing w:after="40" w:line="240" w:lineRule="auto"/>
              <w:jc w:val="center"/>
            </w:pPr>
            <w:r>
              <w:rPr>
                <w:rFonts w:cs="Times New Roman"/>
                <w:sz w:val="19"/>
              </w:rPr>
              <w:t>32.2 %</w:t>
            </w:r>
          </w:p>
        </w:tc>
        <w:tc>
          <w:tcPr>
            <w:tcW w:w="2736" w:type="dxa"/>
          </w:tcPr>
          <w:p w:rsidR="00085000" w:rsidRDefault="00D636A6">
            <w:pPr>
              <w:spacing w:after="40" w:line="240" w:lineRule="auto"/>
              <w:jc w:val="center"/>
            </w:pPr>
            <w:r>
              <w:rPr>
                <w:rFonts w:cs="Times New Roman"/>
                <w:sz w:val="19"/>
              </w:rPr>
              <w:t>0.0 %</w:t>
            </w:r>
          </w:p>
        </w:tc>
      </w:tr>
      <w:tr w:rsidR="00085000">
        <w:trPr>
          <w:cantSplit/>
          <w:jc w:val="center"/>
        </w:trPr>
        <w:tc>
          <w:tcPr>
            <w:tcW w:w="4320" w:type="dxa"/>
          </w:tcPr>
          <w:p w:rsidR="00085000" w:rsidRDefault="00D636A6">
            <w:pPr>
              <w:spacing w:after="40" w:line="240" w:lineRule="auto"/>
              <w:jc w:val="left"/>
            </w:pPr>
            <w:r>
              <w:rPr>
                <w:rFonts w:cs="Times New Roman"/>
                <w:sz w:val="19"/>
              </w:rPr>
              <w:t>Top-1 accuracy among answered photographs</w:t>
            </w:r>
          </w:p>
        </w:tc>
        <w:tc>
          <w:tcPr>
            <w:tcW w:w="2736" w:type="dxa"/>
          </w:tcPr>
          <w:p w:rsidR="00085000" w:rsidRDefault="00D636A6">
            <w:pPr>
              <w:spacing w:after="40" w:line="240" w:lineRule="auto"/>
              <w:jc w:val="center"/>
            </w:pPr>
            <w:r>
              <w:rPr>
                <w:rFonts w:cs="Times New Roman"/>
                <w:sz w:val="19"/>
              </w:rPr>
              <w:t>13.4 ± 1.5 %</w:t>
            </w:r>
          </w:p>
        </w:tc>
        <w:tc>
          <w:tcPr>
            <w:tcW w:w="2736" w:type="dxa"/>
          </w:tcPr>
          <w:p w:rsidR="00085000" w:rsidRDefault="00D636A6">
            <w:pPr>
              <w:spacing w:after="40" w:line="240" w:lineRule="auto"/>
              <w:jc w:val="center"/>
            </w:pPr>
            <w:r>
              <w:rPr>
                <w:rFonts w:cs="Times New Roman"/>
                <w:sz w:val="19"/>
              </w:rPr>
              <w:t>1.3 ± 0.7 %</w:t>
            </w:r>
          </w:p>
        </w:tc>
      </w:tr>
    </w:tbl>
    <w:p w:rsidR="00085000" w:rsidRDefault="00085000">
      <w:pPr>
        <w:spacing w:line="192" w:lineRule="auto"/>
      </w:pPr>
    </w:p>
    <w:p w:rsidR="00085000" w:rsidRDefault="00D636A6">
      <w:r>
        <w:rPr>
          <w:rFonts w:cs="Times New Roman"/>
        </w:rPr>
        <w:lastRenderedPageBreak/>
        <w:t>Three findings follow. First, the accuracy is below</w:t>
      </w:r>
      <w:r>
        <w:rPr>
          <w:rFonts w:cs="Times New Roman"/>
        </w:rPr>
        <w:t xml:space="preserve"> what guessing within the right crop would give (36.0 %); part of the reason is the 32.2 % of photographs on which the engine fails (defect D1), but even among the photographs it answers only 13.4 ± 1.5 % are right. Second, the engine does not separate hea</w:t>
      </w:r>
      <w:r>
        <w:rPr>
          <w:rFonts w:cs="Times New Roman"/>
        </w:rPr>
        <w:t>lthy from diseased leaves: only 10.2 ± 0.8 % of healthy leaves are called healthy, and the healthy-versus-diseased accuracy of 35.1 ± 0.9 % is lower than the 61.9 % obtained by always saying 'diseased'. Third, the answers are stable with respect to the onl</w:t>
      </w:r>
      <w:r>
        <w:rPr>
          <w:rFonts w:cs="Times New Roman"/>
        </w:rPr>
        <w:t>y random element, the hash jitter: the standard deviation over five hash seeds is about one percentage point, so the low accuracy is not a seed effect.</w:t>
      </w:r>
    </w:p>
    <w:p w:rsidR="00085000" w:rsidRDefault="00D636A6">
      <w:pPr>
        <w:pStyle w:val="Heading2"/>
      </w:pPr>
      <w:r>
        <w:t>1.5 The compact CNN of the training script</w:t>
      </w:r>
    </w:p>
    <w:p w:rsidR="00085000" w:rsidRDefault="00D636A6">
      <w:r>
        <w:rPr>
          <w:rFonts w:ascii="Consolas" w:eastAsia="Consolas" w:hAnsi="Consolas" w:cs="Consolas"/>
          <w:sz w:val="21"/>
        </w:rPr>
        <w:t>agrivision/train.py</w:t>
      </w:r>
      <w:r>
        <w:rPr>
          <w:rFonts w:cs="Times New Roman"/>
        </w:rPr>
        <w:t xml:space="preserve"> defines a small network of five depthwise</w:t>
      </w:r>
      <w:r>
        <w:rPr>
          <w:rFonts w:cs="Times New Roman"/>
        </w:rPr>
        <w:t>-separable convolution blocks with batch normalisation, max pooling and dropout, a global-average-pooling head and a 256-unit dense layer, with flip, rotation, zoom and contrast augmentation inside the model. Counted by TensorFlow it has 189,655 parameters</w:t>
      </w:r>
      <w:r>
        <w:rPr>
          <w:rFonts w:cs="Times New Roman"/>
        </w:rPr>
        <w:t xml:space="preserve"> (the script's docstring says about 1.1 million, defect D6). It was trained on the 224 x 224 photographs with Adam at 1e-3, batch 32, up to 60 epochs with early stopping on the validation accuracy (patience 8) and learning-rate halving on a validation-loss</w:t>
      </w:r>
      <w:r>
        <w:rPr>
          <w:rFonts w:cs="Times New Roman"/>
        </w:rPr>
        <w:t xml:space="preserve"> plateau, for three seeds. Validation data were 10 % of the training folder, chosen per seed, never the test folder.</w:t>
      </w:r>
    </w:p>
    <w:p w:rsidR="00085000" w:rsidRDefault="00D636A6">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Compact CNN on the PlantDoc test split</w:t>
      </w:r>
    </w:p>
    <w:tbl>
      <w:tblPr>
        <w:tblStyle w:val="TableGrid"/>
        <w:tblW w:w="0" w:type="auto"/>
        <w:jc w:val="center"/>
        <w:tblLook w:val="04A0" w:firstRow="1" w:lastRow="0" w:firstColumn="1" w:lastColumn="0" w:noHBand="0" w:noVBand="1"/>
      </w:tblPr>
      <w:tblGrid>
        <w:gridCol w:w="2648"/>
        <w:gridCol w:w="1059"/>
        <w:gridCol w:w="1040"/>
        <w:gridCol w:w="954"/>
        <w:gridCol w:w="961"/>
        <w:gridCol w:w="1111"/>
        <w:gridCol w:w="786"/>
        <w:gridCol w:w="899"/>
      </w:tblGrid>
      <w:tr w:rsidR="00085000">
        <w:trPr>
          <w:cantSplit/>
          <w:tblHeader/>
          <w:jc w:val="center"/>
        </w:trPr>
        <w:tc>
          <w:tcPr>
            <w:tcW w:w="2880" w:type="dxa"/>
            <w:shd w:val="clear" w:color="auto" w:fill="1B2A41"/>
          </w:tcPr>
          <w:p w:rsidR="00085000" w:rsidRDefault="00D636A6">
            <w:pPr>
              <w:spacing w:after="40" w:line="240" w:lineRule="auto"/>
              <w:jc w:val="center"/>
            </w:pPr>
            <w:r>
              <w:rPr>
                <w:rFonts w:cs="Times New Roman"/>
                <w:b/>
                <w:color w:val="FFFFFF"/>
                <w:sz w:val="17"/>
              </w:rPr>
              <w:t>Run</w:t>
            </w:r>
          </w:p>
        </w:tc>
        <w:tc>
          <w:tcPr>
            <w:tcW w:w="1080" w:type="dxa"/>
            <w:shd w:val="clear" w:color="auto" w:fill="1B2A41"/>
          </w:tcPr>
          <w:p w:rsidR="00085000" w:rsidRDefault="00D636A6">
            <w:pPr>
              <w:spacing w:after="40" w:line="240" w:lineRule="auto"/>
              <w:jc w:val="center"/>
            </w:pPr>
            <w:r>
              <w:rPr>
                <w:rFonts w:cs="Times New Roman"/>
                <w:b/>
                <w:color w:val="FFFFFF"/>
                <w:sz w:val="17"/>
              </w:rPr>
              <w:t>Accuracy</w:t>
            </w:r>
          </w:p>
        </w:tc>
        <w:tc>
          <w:tcPr>
            <w:tcW w:w="1080" w:type="dxa"/>
            <w:shd w:val="clear" w:color="auto" w:fill="1B2A41"/>
          </w:tcPr>
          <w:p w:rsidR="00085000" w:rsidRDefault="00D636A6">
            <w:pPr>
              <w:spacing w:after="40" w:line="240" w:lineRule="auto"/>
              <w:jc w:val="center"/>
            </w:pPr>
            <w:r>
              <w:rPr>
                <w:rFonts w:cs="Times New Roman"/>
                <w:b/>
                <w:color w:val="FFFFFF"/>
                <w:sz w:val="17"/>
              </w:rPr>
              <w:t>Macro-F1</w:t>
            </w:r>
          </w:p>
        </w:tc>
        <w:tc>
          <w:tcPr>
            <w:tcW w:w="1008" w:type="dxa"/>
            <w:shd w:val="clear" w:color="auto" w:fill="1B2A41"/>
          </w:tcPr>
          <w:p w:rsidR="00085000" w:rsidRDefault="00D636A6">
            <w:pPr>
              <w:spacing w:after="40" w:line="240" w:lineRule="auto"/>
              <w:jc w:val="center"/>
            </w:pPr>
            <w:r>
              <w:rPr>
                <w:rFonts w:cs="Times New Roman"/>
                <w:b/>
                <w:color w:val="FFFFFF"/>
                <w:sz w:val="17"/>
              </w:rPr>
              <w:t>Top-3</w:t>
            </w:r>
          </w:p>
        </w:tc>
        <w:tc>
          <w:tcPr>
            <w:tcW w:w="1008" w:type="dxa"/>
            <w:shd w:val="clear" w:color="auto" w:fill="1B2A41"/>
          </w:tcPr>
          <w:p w:rsidR="00085000" w:rsidRDefault="00D636A6">
            <w:pPr>
              <w:spacing w:after="40" w:line="240" w:lineRule="auto"/>
              <w:jc w:val="center"/>
            </w:pPr>
            <w:r>
              <w:rPr>
                <w:rFonts w:cs="Times New Roman"/>
                <w:b/>
                <w:color w:val="FFFFFF"/>
                <w:sz w:val="17"/>
              </w:rPr>
              <w:t>Right crop</w:t>
            </w:r>
          </w:p>
        </w:tc>
        <w:tc>
          <w:tcPr>
            <w:tcW w:w="1152" w:type="dxa"/>
            <w:shd w:val="clear" w:color="auto" w:fill="1B2A41"/>
          </w:tcPr>
          <w:p w:rsidR="00085000" w:rsidRDefault="00D636A6">
            <w:pPr>
              <w:spacing w:after="40" w:line="240" w:lineRule="auto"/>
              <w:jc w:val="center"/>
            </w:pPr>
            <w:r>
              <w:rPr>
                <w:rFonts w:cs="Times New Roman"/>
                <w:b/>
                <w:color w:val="FFFFFF"/>
                <w:sz w:val="17"/>
              </w:rPr>
              <w:t>Healthy vs diseased</w:t>
            </w:r>
          </w:p>
        </w:tc>
        <w:tc>
          <w:tcPr>
            <w:tcW w:w="792" w:type="dxa"/>
            <w:shd w:val="clear" w:color="auto" w:fill="1B2A41"/>
          </w:tcPr>
          <w:p w:rsidR="00085000" w:rsidRDefault="00D636A6">
            <w:pPr>
              <w:spacing w:after="40" w:line="240" w:lineRule="auto"/>
              <w:jc w:val="center"/>
            </w:pPr>
            <w:r>
              <w:rPr>
                <w:rFonts w:cs="Times New Roman"/>
                <w:b/>
                <w:color w:val="FFFFFF"/>
                <w:sz w:val="17"/>
              </w:rPr>
              <w:t>Epochs</w:t>
            </w:r>
          </w:p>
        </w:tc>
        <w:tc>
          <w:tcPr>
            <w:tcW w:w="936" w:type="dxa"/>
            <w:shd w:val="clear" w:color="auto" w:fill="1B2A41"/>
          </w:tcPr>
          <w:p w:rsidR="00085000" w:rsidRDefault="00D636A6">
            <w:pPr>
              <w:spacing w:after="40" w:line="240" w:lineRule="auto"/>
              <w:jc w:val="center"/>
            </w:pPr>
            <w:r>
              <w:rPr>
                <w:rFonts w:cs="Times New Roman"/>
                <w:b/>
                <w:color w:val="FFFFFF"/>
                <w:sz w:val="17"/>
              </w:rPr>
              <w:t>Train time</w:t>
            </w:r>
          </w:p>
        </w:tc>
      </w:tr>
      <w:tr w:rsidR="00085000">
        <w:trPr>
          <w:cantSplit/>
          <w:jc w:val="center"/>
        </w:trPr>
        <w:tc>
          <w:tcPr>
            <w:tcW w:w="2880" w:type="dxa"/>
          </w:tcPr>
          <w:p w:rsidR="00085000" w:rsidRDefault="00D636A6">
            <w:pPr>
              <w:spacing w:after="40" w:line="240" w:lineRule="auto"/>
              <w:jc w:val="left"/>
            </w:pPr>
            <w:r>
              <w:rPr>
                <w:rFonts w:cs="Times New Roman"/>
                <w:sz w:val="17"/>
              </w:rPr>
              <w:t>Held-out validation, 3 seeds</w:t>
            </w:r>
          </w:p>
        </w:tc>
        <w:tc>
          <w:tcPr>
            <w:tcW w:w="1080" w:type="dxa"/>
          </w:tcPr>
          <w:p w:rsidR="00085000" w:rsidRDefault="00D636A6">
            <w:pPr>
              <w:spacing w:after="40" w:line="240" w:lineRule="auto"/>
              <w:jc w:val="center"/>
            </w:pPr>
            <w:r>
              <w:rPr>
                <w:rFonts w:cs="Times New Roman"/>
                <w:sz w:val="17"/>
              </w:rPr>
              <w:t>12.0 ± 0.5 %</w:t>
            </w:r>
          </w:p>
        </w:tc>
        <w:tc>
          <w:tcPr>
            <w:tcW w:w="1080" w:type="dxa"/>
          </w:tcPr>
          <w:p w:rsidR="00085000" w:rsidRDefault="00D636A6">
            <w:pPr>
              <w:spacing w:after="40" w:line="240" w:lineRule="auto"/>
              <w:jc w:val="center"/>
            </w:pPr>
            <w:r>
              <w:rPr>
                <w:rFonts w:cs="Times New Roman"/>
                <w:sz w:val="17"/>
              </w:rPr>
              <w:t>0.086 ± 0.010</w:t>
            </w:r>
          </w:p>
        </w:tc>
        <w:tc>
          <w:tcPr>
            <w:tcW w:w="1008" w:type="dxa"/>
          </w:tcPr>
          <w:p w:rsidR="00085000" w:rsidRDefault="00D636A6">
            <w:pPr>
              <w:spacing w:after="40" w:line="240" w:lineRule="auto"/>
              <w:jc w:val="center"/>
            </w:pPr>
            <w:r>
              <w:rPr>
                <w:rFonts w:cs="Times New Roman"/>
                <w:sz w:val="17"/>
              </w:rPr>
              <w:t>30.9 ± 1.9 %</w:t>
            </w:r>
          </w:p>
        </w:tc>
        <w:tc>
          <w:tcPr>
            <w:tcW w:w="1008" w:type="dxa"/>
          </w:tcPr>
          <w:p w:rsidR="00085000" w:rsidRDefault="00D636A6">
            <w:pPr>
              <w:spacing w:after="40" w:line="240" w:lineRule="auto"/>
              <w:jc w:val="center"/>
            </w:pPr>
            <w:r>
              <w:rPr>
                <w:rFonts w:cs="Times New Roman"/>
                <w:sz w:val="17"/>
              </w:rPr>
              <w:t>26.0 ± 4.6 %</w:t>
            </w:r>
          </w:p>
        </w:tc>
        <w:tc>
          <w:tcPr>
            <w:tcW w:w="1152" w:type="dxa"/>
          </w:tcPr>
          <w:p w:rsidR="00085000" w:rsidRDefault="00D636A6">
            <w:pPr>
              <w:spacing w:after="40" w:line="240" w:lineRule="auto"/>
              <w:jc w:val="center"/>
            </w:pPr>
            <w:r>
              <w:rPr>
                <w:rFonts w:cs="Times New Roman"/>
                <w:sz w:val="17"/>
              </w:rPr>
              <w:t>76.8 ± 1.9 %</w:t>
            </w:r>
          </w:p>
        </w:tc>
        <w:tc>
          <w:tcPr>
            <w:tcW w:w="792" w:type="dxa"/>
          </w:tcPr>
          <w:p w:rsidR="00085000" w:rsidRDefault="00D636A6">
            <w:pPr>
              <w:spacing w:after="40" w:line="240" w:lineRule="auto"/>
              <w:jc w:val="center"/>
            </w:pPr>
            <w:r>
              <w:rPr>
                <w:rFonts w:cs="Times New Roman"/>
                <w:sz w:val="17"/>
              </w:rPr>
              <w:t>28</w:t>
            </w:r>
          </w:p>
        </w:tc>
        <w:tc>
          <w:tcPr>
            <w:tcW w:w="936" w:type="dxa"/>
          </w:tcPr>
          <w:p w:rsidR="00085000" w:rsidRDefault="00D636A6">
            <w:pPr>
              <w:spacing w:after="40" w:line="240" w:lineRule="auto"/>
              <w:jc w:val="center"/>
            </w:pPr>
            <w:r>
              <w:rPr>
                <w:rFonts w:cs="Times New Roman"/>
                <w:sz w:val="17"/>
              </w:rPr>
              <w:t>478 s</w:t>
            </w:r>
          </w:p>
        </w:tc>
      </w:tr>
      <w:tr w:rsidR="00085000">
        <w:trPr>
          <w:cantSplit/>
          <w:jc w:val="center"/>
        </w:trPr>
        <w:tc>
          <w:tcPr>
            <w:tcW w:w="2880" w:type="dxa"/>
          </w:tcPr>
          <w:p w:rsidR="00085000" w:rsidRDefault="00D636A6">
            <w:pPr>
              <w:spacing w:after="40" w:line="240" w:lineRule="auto"/>
              <w:jc w:val="left"/>
            </w:pPr>
            <w:r>
              <w:rPr>
                <w:rFonts w:cs="Times New Roman"/>
                <w:sz w:val="17"/>
              </w:rPr>
              <w:t>Shipped protocol (test folder as validation), seed 42</w:t>
            </w:r>
          </w:p>
        </w:tc>
        <w:tc>
          <w:tcPr>
            <w:tcW w:w="1080" w:type="dxa"/>
          </w:tcPr>
          <w:p w:rsidR="00085000" w:rsidRDefault="00D636A6">
            <w:pPr>
              <w:spacing w:after="40" w:line="240" w:lineRule="auto"/>
              <w:jc w:val="center"/>
            </w:pPr>
            <w:r>
              <w:rPr>
                <w:rFonts w:cs="Times New Roman"/>
                <w:sz w:val="17"/>
              </w:rPr>
              <w:t>13.6 %</w:t>
            </w:r>
          </w:p>
        </w:tc>
        <w:tc>
          <w:tcPr>
            <w:tcW w:w="1080" w:type="dxa"/>
          </w:tcPr>
          <w:p w:rsidR="00085000" w:rsidRDefault="00D636A6">
            <w:pPr>
              <w:spacing w:after="40" w:line="240" w:lineRule="auto"/>
              <w:jc w:val="center"/>
            </w:pPr>
            <w:r>
              <w:rPr>
                <w:rFonts w:cs="Times New Roman"/>
                <w:sz w:val="17"/>
              </w:rPr>
              <w:t>0.090</w:t>
            </w:r>
          </w:p>
        </w:tc>
        <w:tc>
          <w:tcPr>
            <w:tcW w:w="1008" w:type="dxa"/>
          </w:tcPr>
          <w:p w:rsidR="00085000" w:rsidRDefault="00D636A6">
            <w:pPr>
              <w:spacing w:after="40" w:line="240" w:lineRule="auto"/>
              <w:jc w:val="center"/>
            </w:pPr>
            <w:r>
              <w:rPr>
                <w:rFonts w:cs="Times New Roman"/>
                <w:sz w:val="17"/>
              </w:rPr>
              <w:t>26.7 %</w:t>
            </w:r>
          </w:p>
        </w:tc>
        <w:tc>
          <w:tcPr>
            <w:tcW w:w="1008" w:type="dxa"/>
          </w:tcPr>
          <w:p w:rsidR="00085000" w:rsidRDefault="00D636A6">
            <w:pPr>
              <w:spacing w:after="40" w:line="240" w:lineRule="auto"/>
              <w:jc w:val="center"/>
            </w:pPr>
            <w:r>
              <w:rPr>
                <w:rFonts w:cs="Times New Roman"/>
                <w:sz w:val="17"/>
              </w:rPr>
              <w:t>25.4 %</w:t>
            </w:r>
          </w:p>
        </w:tc>
        <w:tc>
          <w:tcPr>
            <w:tcW w:w="1152" w:type="dxa"/>
          </w:tcPr>
          <w:p w:rsidR="00085000" w:rsidRDefault="00D636A6">
            <w:pPr>
              <w:spacing w:after="40" w:line="240" w:lineRule="auto"/>
              <w:jc w:val="center"/>
            </w:pPr>
            <w:r>
              <w:rPr>
                <w:rFonts w:cs="Times New Roman"/>
                <w:sz w:val="17"/>
              </w:rPr>
              <w:t>78.0 %</w:t>
            </w:r>
          </w:p>
        </w:tc>
        <w:tc>
          <w:tcPr>
            <w:tcW w:w="792" w:type="dxa"/>
          </w:tcPr>
          <w:p w:rsidR="00085000" w:rsidRDefault="00D636A6">
            <w:pPr>
              <w:spacing w:after="40" w:line="240" w:lineRule="auto"/>
              <w:jc w:val="center"/>
            </w:pPr>
            <w:r>
              <w:rPr>
                <w:rFonts w:cs="Times New Roman"/>
                <w:sz w:val="17"/>
              </w:rPr>
              <w:t>31</w:t>
            </w:r>
          </w:p>
        </w:tc>
        <w:tc>
          <w:tcPr>
            <w:tcW w:w="936" w:type="dxa"/>
          </w:tcPr>
          <w:p w:rsidR="00085000" w:rsidRDefault="00D636A6">
            <w:pPr>
              <w:spacing w:after="40" w:line="240" w:lineRule="auto"/>
              <w:jc w:val="center"/>
            </w:pPr>
            <w:r>
              <w:rPr>
                <w:rFonts w:cs="Times New Roman"/>
                <w:sz w:val="17"/>
              </w:rPr>
              <w:t>520 s</w:t>
            </w:r>
          </w:p>
        </w:tc>
      </w:tr>
      <w:tr w:rsidR="00085000">
        <w:trPr>
          <w:cantSplit/>
          <w:jc w:val="center"/>
        </w:trPr>
        <w:tc>
          <w:tcPr>
            <w:tcW w:w="2880" w:type="dxa"/>
          </w:tcPr>
          <w:p w:rsidR="00085000" w:rsidRDefault="00D636A6">
            <w:pPr>
              <w:spacing w:after="40" w:line="240" w:lineRule="auto"/>
              <w:jc w:val="left"/>
            </w:pPr>
            <w:r>
              <w:rPr>
                <w:rFonts w:cs="Times New Roman"/>
                <w:sz w:val="17"/>
              </w:rPr>
              <w:t>No learning-rate decay, patience 20, seed</w:t>
            </w:r>
            <w:r>
              <w:rPr>
                <w:rFonts w:cs="Times New Roman"/>
                <w:sz w:val="17"/>
              </w:rPr>
              <w:t xml:space="preserve"> 42</w:t>
            </w:r>
          </w:p>
        </w:tc>
        <w:tc>
          <w:tcPr>
            <w:tcW w:w="1080" w:type="dxa"/>
          </w:tcPr>
          <w:p w:rsidR="00085000" w:rsidRDefault="00D636A6">
            <w:pPr>
              <w:spacing w:after="40" w:line="240" w:lineRule="auto"/>
              <w:jc w:val="center"/>
            </w:pPr>
            <w:r>
              <w:rPr>
                <w:rFonts w:cs="Times New Roman"/>
                <w:sz w:val="17"/>
              </w:rPr>
              <w:t>12.7 %</w:t>
            </w:r>
          </w:p>
        </w:tc>
        <w:tc>
          <w:tcPr>
            <w:tcW w:w="1080" w:type="dxa"/>
          </w:tcPr>
          <w:p w:rsidR="00085000" w:rsidRDefault="00D636A6">
            <w:pPr>
              <w:spacing w:after="40" w:line="240" w:lineRule="auto"/>
              <w:jc w:val="center"/>
            </w:pPr>
            <w:r>
              <w:rPr>
                <w:rFonts w:cs="Times New Roman"/>
                <w:sz w:val="17"/>
              </w:rPr>
              <w:t>0.092</w:t>
            </w:r>
          </w:p>
        </w:tc>
        <w:tc>
          <w:tcPr>
            <w:tcW w:w="1008" w:type="dxa"/>
          </w:tcPr>
          <w:p w:rsidR="00085000" w:rsidRDefault="00D636A6">
            <w:pPr>
              <w:spacing w:after="40" w:line="240" w:lineRule="auto"/>
              <w:jc w:val="center"/>
            </w:pPr>
            <w:r>
              <w:rPr>
                <w:rFonts w:cs="Times New Roman"/>
                <w:sz w:val="17"/>
              </w:rPr>
              <w:t>29.7 %</w:t>
            </w:r>
          </w:p>
        </w:tc>
        <w:tc>
          <w:tcPr>
            <w:tcW w:w="1008" w:type="dxa"/>
          </w:tcPr>
          <w:p w:rsidR="00085000" w:rsidRDefault="00D636A6">
            <w:pPr>
              <w:spacing w:after="40" w:line="240" w:lineRule="auto"/>
              <w:jc w:val="center"/>
            </w:pPr>
            <w:r>
              <w:rPr>
                <w:rFonts w:cs="Times New Roman"/>
                <w:sz w:val="17"/>
              </w:rPr>
              <w:t>23.7 %</w:t>
            </w:r>
          </w:p>
        </w:tc>
        <w:tc>
          <w:tcPr>
            <w:tcW w:w="1152" w:type="dxa"/>
          </w:tcPr>
          <w:p w:rsidR="00085000" w:rsidRDefault="00D636A6">
            <w:pPr>
              <w:spacing w:after="40" w:line="240" w:lineRule="auto"/>
              <w:jc w:val="center"/>
            </w:pPr>
            <w:r>
              <w:rPr>
                <w:rFonts w:cs="Times New Roman"/>
                <w:sz w:val="17"/>
              </w:rPr>
              <w:t>74.6 %</w:t>
            </w:r>
          </w:p>
        </w:tc>
        <w:tc>
          <w:tcPr>
            <w:tcW w:w="792" w:type="dxa"/>
          </w:tcPr>
          <w:p w:rsidR="00085000" w:rsidRDefault="00D636A6">
            <w:pPr>
              <w:spacing w:after="40" w:line="240" w:lineRule="auto"/>
              <w:jc w:val="center"/>
            </w:pPr>
            <w:r>
              <w:rPr>
                <w:rFonts w:cs="Times New Roman"/>
                <w:sz w:val="17"/>
              </w:rPr>
              <w:t>39</w:t>
            </w:r>
          </w:p>
        </w:tc>
        <w:tc>
          <w:tcPr>
            <w:tcW w:w="936" w:type="dxa"/>
          </w:tcPr>
          <w:p w:rsidR="00085000" w:rsidRDefault="00D636A6">
            <w:pPr>
              <w:spacing w:after="40" w:line="240" w:lineRule="auto"/>
              <w:jc w:val="center"/>
            </w:pPr>
            <w:r>
              <w:rPr>
                <w:rFonts w:cs="Times New Roman"/>
                <w:sz w:val="17"/>
              </w:rPr>
              <w:t>656 s</w:t>
            </w:r>
          </w:p>
        </w:tc>
      </w:tr>
    </w:tbl>
    <w:p w:rsidR="00085000" w:rsidRDefault="00085000">
      <w:pPr>
        <w:spacing w:line="192" w:lineRule="auto"/>
      </w:pPr>
    </w:p>
    <w:p w:rsidR="00085000" w:rsidRDefault="00D636A6">
      <w:r>
        <w:rPr>
          <w:rFonts w:cs="Times New Roman"/>
        </w:rPr>
        <w:t xml:space="preserve">The network learns very little: training accuracy is only 22.2 ± 2.8 % and the best validation accuracy 18.7 ± 2.0 %, so it under-fits rather than memorises. Neither the shipped protocol (which selects </w:t>
      </w:r>
      <w:r>
        <w:rPr>
          <w:rFonts w:cs="Times New Roman"/>
        </w:rPr>
        <w:t>checkpoints on the test photographs and so cannot be taken at face value, defect D5) nor a variant without learning-rate decay changes the picture: all runs lie between 11 and 14 % accuracy. On the test set 18 of the 27 classes have F1 = 0 for seed 42; the</w:t>
      </w:r>
      <w:r>
        <w:rPr>
          <w:rFonts w:cs="Times New Roman"/>
        </w:rPr>
        <w:t xml:space="preserve"> best are Tomato leaf yellow virus (0.67), Strawberry leaf (0.38), Corn rust leaf (0.27). The network does separate healthy from diseased better than the heuristic (76.8 ± 1.9 %) but mostly by calling leaves diseased (diseased recall 90.6 ± 2.3 %, healthy </w:t>
      </w:r>
      <w:r>
        <w:rPr>
          <w:rFonts w:cs="Times New Roman"/>
        </w:rPr>
        <w:t>recall 54.4 ± 6.4 %). A single photograph takes a median of 70 ms on the CPU.</w:t>
      </w:r>
    </w:p>
    <w:p w:rsidR="00085000" w:rsidRDefault="00D636A6">
      <w:pPr>
        <w:keepNext/>
        <w:spacing w:after="80" w:line="240" w:lineRule="auto"/>
        <w:jc w:val="center"/>
      </w:pPr>
      <w:r>
        <w:rPr>
          <w:noProof/>
        </w:rPr>
        <w:lastRenderedPageBreak/>
        <w:drawing>
          <wp:inline distT="0" distB="0" distL="0" distR="0">
            <wp:extent cx="4542739" cy="186630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cnn_training_curves.png"/>
                    <pic:cNvPicPr/>
                  </pic:nvPicPr>
                  <pic:blipFill>
                    <a:blip r:embed="rId27"/>
                    <a:stretch>
                      <a:fillRect/>
                    </a:stretch>
                  </pic:blipFill>
                  <pic:spPr>
                    <a:xfrm>
                      <a:off x="0" y="0"/>
                      <a:ext cx="4542739" cy="1866309"/>
                    </a:xfrm>
                    <a:prstGeom prst="rect">
                      <a:avLst/>
                    </a:prstGeom>
                  </pic:spPr>
                </pic:pic>
              </a:graphicData>
            </a:graphic>
          </wp:inline>
        </w:drawing>
      </w:r>
    </w:p>
    <w:p w:rsidR="00085000" w:rsidRDefault="00D636A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20</w:t>
      </w:r>
      <w:r>
        <w:rPr>
          <w:rFonts w:cs="Times New Roman"/>
        </w:rPr>
        <w:fldChar w:fldCharType="end"/>
      </w:r>
      <w:r>
        <w:rPr>
          <w:rFonts w:cs="Times New Roman"/>
        </w:rPr>
        <w:t>: Training and validation accuracy and loss of the compact CNN, seed 42: both stay low.</w:t>
      </w:r>
    </w:p>
    <w:p w:rsidR="00085000" w:rsidRDefault="00D636A6">
      <w:pPr>
        <w:pStyle w:val="Heading2"/>
      </w:pPr>
      <w:r>
        <w:t>1.6 MobileNetV2 with ImageNet weights</w:t>
      </w:r>
    </w:p>
    <w:p w:rsidR="00085000" w:rsidRDefault="00D636A6">
      <w:r>
        <w:rPr>
          <w:rFonts w:cs="Times New Roman"/>
        </w:rPr>
        <w:t>As a reference f</w:t>
      </w:r>
      <w:r>
        <w:rPr>
          <w:rFonts w:cs="Times New Roman"/>
        </w:rPr>
        <w:t xml:space="preserve">or what the same data can support, MobileNetV2 [9] pre-trained on ImageNet [13] was given a new 28-way output layer. First only the head was trained (up to 20 epochs, learning rate 1e-3), then the last 30 layers were unfrozen and trained at 1e-4 (up to 12 </w:t>
      </w:r>
      <w:r>
        <w:rPr>
          <w:rFonts w:cs="Times New Roman"/>
        </w:rPr>
        <w:t>epochs), with the same augmentation and the same 10 % validation split. This is not part of the application; it measures what is within reach. The model has 2,293,852 parameters, trained in 723 s on average and needs a median of 89 ms per photograph on the</w:t>
      </w:r>
      <w:r>
        <w:rPr>
          <w:rFonts w:cs="Times New Roman"/>
        </w:rPr>
        <w:t xml:space="preserve"> CPU.</w:t>
      </w:r>
    </w:p>
    <w:p w:rsidR="00085000" w:rsidRDefault="00D636A6">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MobileNetV2 on the PlantDoc test split (3 seeds)</w:t>
      </w:r>
    </w:p>
    <w:tbl>
      <w:tblPr>
        <w:tblStyle w:val="TableGrid"/>
        <w:tblW w:w="0" w:type="auto"/>
        <w:jc w:val="center"/>
        <w:tblLook w:val="04A0" w:firstRow="1" w:lastRow="0" w:firstColumn="1" w:lastColumn="0" w:noHBand="0" w:noVBand="1"/>
      </w:tblPr>
      <w:tblGrid>
        <w:gridCol w:w="2719"/>
        <w:gridCol w:w="1359"/>
        <w:gridCol w:w="1446"/>
        <w:gridCol w:w="1172"/>
        <w:gridCol w:w="1184"/>
        <w:gridCol w:w="1578"/>
      </w:tblGrid>
      <w:tr w:rsidR="00085000">
        <w:trPr>
          <w:cantSplit/>
          <w:tblHeader/>
          <w:jc w:val="center"/>
        </w:trPr>
        <w:tc>
          <w:tcPr>
            <w:tcW w:w="3168" w:type="dxa"/>
            <w:shd w:val="clear" w:color="auto" w:fill="1B2A41"/>
          </w:tcPr>
          <w:p w:rsidR="00085000" w:rsidRDefault="00D636A6">
            <w:pPr>
              <w:spacing w:after="40" w:line="240" w:lineRule="auto"/>
              <w:jc w:val="center"/>
            </w:pPr>
            <w:r>
              <w:rPr>
                <w:rFonts w:cs="Times New Roman"/>
                <w:b/>
                <w:color w:val="FFFFFF"/>
                <w:sz w:val="19"/>
              </w:rPr>
              <w:t>Stage</w:t>
            </w:r>
          </w:p>
        </w:tc>
        <w:tc>
          <w:tcPr>
            <w:tcW w:w="1440" w:type="dxa"/>
            <w:shd w:val="clear" w:color="auto" w:fill="1B2A41"/>
          </w:tcPr>
          <w:p w:rsidR="00085000" w:rsidRDefault="00D636A6">
            <w:pPr>
              <w:spacing w:after="40" w:line="240" w:lineRule="auto"/>
              <w:jc w:val="center"/>
            </w:pPr>
            <w:r>
              <w:rPr>
                <w:rFonts w:cs="Times New Roman"/>
                <w:b/>
                <w:color w:val="FFFFFF"/>
                <w:sz w:val="19"/>
              </w:rPr>
              <w:t>Accuracy</w:t>
            </w:r>
          </w:p>
        </w:tc>
        <w:tc>
          <w:tcPr>
            <w:tcW w:w="1584" w:type="dxa"/>
            <w:shd w:val="clear" w:color="auto" w:fill="1B2A41"/>
          </w:tcPr>
          <w:p w:rsidR="00085000" w:rsidRDefault="00D636A6">
            <w:pPr>
              <w:spacing w:after="40" w:line="240" w:lineRule="auto"/>
              <w:jc w:val="center"/>
            </w:pPr>
            <w:r>
              <w:rPr>
                <w:rFonts w:cs="Times New Roman"/>
                <w:b/>
                <w:color w:val="FFFFFF"/>
                <w:sz w:val="19"/>
              </w:rPr>
              <w:t>Macro-F1</w:t>
            </w:r>
          </w:p>
        </w:tc>
        <w:tc>
          <w:tcPr>
            <w:tcW w:w="1296" w:type="dxa"/>
            <w:shd w:val="clear" w:color="auto" w:fill="1B2A41"/>
          </w:tcPr>
          <w:p w:rsidR="00085000" w:rsidRDefault="00D636A6">
            <w:pPr>
              <w:spacing w:after="40" w:line="240" w:lineRule="auto"/>
              <w:jc w:val="center"/>
            </w:pPr>
            <w:r>
              <w:rPr>
                <w:rFonts w:cs="Times New Roman"/>
                <w:b/>
                <w:color w:val="FFFFFF"/>
                <w:sz w:val="19"/>
              </w:rPr>
              <w:t>Top-3</w:t>
            </w:r>
          </w:p>
        </w:tc>
        <w:tc>
          <w:tcPr>
            <w:tcW w:w="1296" w:type="dxa"/>
            <w:shd w:val="clear" w:color="auto" w:fill="1B2A41"/>
          </w:tcPr>
          <w:p w:rsidR="00085000" w:rsidRDefault="00D636A6">
            <w:pPr>
              <w:spacing w:after="40" w:line="240" w:lineRule="auto"/>
              <w:jc w:val="center"/>
            </w:pPr>
            <w:r>
              <w:rPr>
                <w:rFonts w:cs="Times New Roman"/>
                <w:b/>
                <w:color w:val="FFFFFF"/>
                <w:sz w:val="19"/>
              </w:rPr>
              <w:t>Right crop</w:t>
            </w:r>
          </w:p>
        </w:tc>
        <w:tc>
          <w:tcPr>
            <w:tcW w:w="1728" w:type="dxa"/>
            <w:shd w:val="clear" w:color="auto" w:fill="1B2A41"/>
          </w:tcPr>
          <w:p w:rsidR="00085000" w:rsidRDefault="00D636A6">
            <w:pPr>
              <w:spacing w:after="40" w:line="240" w:lineRule="auto"/>
              <w:jc w:val="center"/>
            </w:pPr>
            <w:r>
              <w:rPr>
                <w:rFonts w:cs="Times New Roman"/>
                <w:b/>
                <w:color w:val="FFFFFF"/>
                <w:sz w:val="19"/>
              </w:rPr>
              <w:t>Healthy vs diseased</w:t>
            </w:r>
          </w:p>
        </w:tc>
      </w:tr>
      <w:tr w:rsidR="00085000">
        <w:trPr>
          <w:cantSplit/>
          <w:jc w:val="center"/>
        </w:trPr>
        <w:tc>
          <w:tcPr>
            <w:tcW w:w="3168" w:type="dxa"/>
          </w:tcPr>
          <w:p w:rsidR="00085000" w:rsidRDefault="00D636A6">
            <w:pPr>
              <w:spacing w:after="40" w:line="240" w:lineRule="auto"/>
              <w:jc w:val="left"/>
            </w:pPr>
            <w:r>
              <w:rPr>
                <w:rFonts w:cs="Times New Roman"/>
                <w:sz w:val="19"/>
              </w:rPr>
              <w:t>Head only</w:t>
            </w:r>
          </w:p>
        </w:tc>
        <w:tc>
          <w:tcPr>
            <w:tcW w:w="1440" w:type="dxa"/>
          </w:tcPr>
          <w:p w:rsidR="00085000" w:rsidRDefault="00D636A6">
            <w:pPr>
              <w:spacing w:after="40" w:line="240" w:lineRule="auto"/>
              <w:jc w:val="center"/>
            </w:pPr>
            <w:r>
              <w:rPr>
                <w:rFonts w:cs="Times New Roman"/>
                <w:sz w:val="19"/>
              </w:rPr>
              <w:t>48.7 ± 1.4 %</w:t>
            </w:r>
          </w:p>
        </w:tc>
        <w:tc>
          <w:tcPr>
            <w:tcW w:w="1584" w:type="dxa"/>
          </w:tcPr>
          <w:p w:rsidR="00085000" w:rsidRDefault="00D636A6">
            <w:pPr>
              <w:spacing w:after="40" w:line="240" w:lineRule="auto"/>
              <w:jc w:val="center"/>
            </w:pPr>
            <w:r>
              <w:rPr>
                <w:rFonts w:cs="Times New Roman"/>
                <w:sz w:val="19"/>
              </w:rPr>
              <w:t>0.467 ± 0.019</w:t>
            </w:r>
          </w:p>
        </w:tc>
        <w:tc>
          <w:tcPr>
            <w:tcW w:w="1296" w:type="dxa"/>
          </w:tcPr>
          <w:p w:rsidR="00085000" w:rsidRDefault="00D636A6">
            <w:pPr>
              <w:spacing w:after="40" w:line="240" w:lineRule="auto"/>
              <w:jc w:val="center"/>
            </w:pPr>
            <w:r>
              <w:rPr>
                <w:rFonts w:cs="Times New Roman"/>
                <w:sz w:val="19"/>
              </w:rPr>
              <w:t>-</w:t>
            </w:r>
          </w:p>
        </w:tc>
        <w:tc>
          <w:tcPr>
            <w:tcW w:w="1296" w:type="dxa"/>
          </w:tcPr>
          <w:p w:rsidR="00085000" w:rsidRDefault="00D636A6">
            <w:pPr>
              <w:spacing w:after="40" w:line="240" w:lineRule="auto"/>
              <w:jc w:val="center"/>
            </w:pPr>
            <w:r>
              <w:rPr>
                <w:rFonts w:cs="Times New Roman"/>
                <w:sz w:val="19"/>
              </w:rPr>
              <w:t>-</w:t>
            </w:r>
          </w:p>
        </w:tc>
        <w:tc>
          <w:tcPr>
            <w:tcW w:w="1728" w:type="dxa"/>
          </w:tcPr>
          <w:p w:rsidR="00085000" w:rsidRDefault="00D636A6">
            <w:pPr>
              <w:spacing w:after="40" w:line="240" w:lineRule="auto"/>
              <w:jc w:val="center"/>
            </w:pPr>
            <w:r>
              <w:rPr>
                <w:rFonts w:cs="Times New Roman"/>
                <w:sz w:val="19"/>
              </w:rPr>
              <w:t>-</w:t>
            </w:r>
          </w:p>
        </w:tc>
      </w:tr>
      <w:tr w:rsidR="00085000">
        <w:trPr>
          <w:cantSplit/>
          <w:jc w:val="center"/>
        </w:trPr>
        <w:tc>
          <w:tcPr>
            <w:tcW w:w="3168" w:type="dxa"/>
          </w:tcPr>
          <w:p w:rsidR="00085000" w:rsidRDefault="00D636A6">
            <w:pPr>
              <w:spacing w:after="40" w:line="240" w:lineRule="auto"/>
              <w:jc w:val="left"/>
            </w:pPr>
            <w:r>
              <w:rPr>
                <w:rFonts w:cs="Times New Roman"/>
                <w:sz w:val="19"/>
              </w:rPr>
              <w:t>Head + top 30 layers fine-tuned</w:t>
            </w:r>
          </w:p>
        </w:tc>
        <w:tc>
          <w:tcPr>
            <w:tcW w:w="1440" w:type="dxa"/>
          </w:tcPr>
          <w:p w:rsidR="00085000" w:rsidRDefault="00D636A6">
            <w:pPr>
              <w:spacing w:after="40" w:line="240" w:lineRule="auto"/>
              <w:jc w:val="center"/>
            </w:pPr>
            <w:r>
              <w:rPr>
                <w:rFonts w:cs="Times New Roman"/>
                <w:sz w:val="19"/>
              </w:rPr>
              <w:t>50.3 ± 0.9 %</w:t>
            </w:r>
          </w:p>
        </w:tc>
        <w:tc>
          <w:tcPr>
            <w:tcW w:w="1584" w:type="dxa"/>
          </w:tcPr>
          <w:p w:rsidR="00085000" w:rsidRDefault="00D636A6">
            <w:pPr>
              <w:spacing w:after="40" w:line="240" w:lineRule="auto"/>
              <w:jc w:val="center"/>
            </w:pPr>
            <w:r>
              <w:rPr>
                <w:rFonts w:cs="Times New Roman"/>
                <w:sz w:val="19"/>
              </w:rPr>
              <w:t>0.490 ± 0.010</w:t>
            </w:r>
          </w:p>
        </w:tc>
        <w:tc>
          <w:tcPr>
            <w:tcW w:w="1296" w:type="dxa"/>
          </w:tcPr>
          <w:p w:rsidR="00085000" w:rsidRDefault="00D636A6">
            <w:pPr>
              <w:spacing w:after="40" w:line="240" w:lineRule="auto"/>
              <w:jc w:val="center"/>
            </w:pPr>
            <w:r>
              <w:rPr>
                <w:rFonts w:cs="Times New Roman"/>
                <w:sz w:val="19"/>
              </w:rPr>
              <w:t>79.8 ± 1.4 %</w:t>
            </w:r>
          </w:p>
        </w:tc>
        <w:tc>
          <w:tcPr>
            <w:tcW w:w="1296" w:type="dxa"/>
          </w:tcPr>
          <w:p w:rsidR="00085000" w:rsidRDefault="00D636A6">
            <w:pPr>
              <w:spacing w:after="40" w:line="240" w:lineRule="auto"/>
              <w:jc w:val="center"/>
            </w:pPr>
            <w:r>
              <w:rPr>
                <w:rFonts w:cs="Times New Roman"/>
                <w:sz w:val="19"/>
              </w:rPr>
              <w:t>71.8 ± 2.6 %</w:t>
            </w:r>
          </w:p>
        </w:tc>
        <w:tc>
          <w:tcPr>
            <w:tcW w:w="1728" w:type="dxa"/>
          </w:tcPr>
          <w:p w:rsidR="00085000" w:rsidRDefault="00D636A6">
            <w:pPr>
              <w:spacing w:after="40" w:line="240" w:lineRule="auto"/>
              <w:jc w:val="center"/>
            </w:pPr>
            <w:r>
              <w:rPr>
                <w:rFonts w:cs="Times New Roman"/>
                <w:sz w:val="19"/>
              </w:rPr>
              <w:t>88.8 ± 0.5 %</w:t>
            </w:r>
          </w:p>
        </w:tc>
      </w:tr>
    </w:tbl>
    <w:p w:rsidR="00085000" w:rsidRDefault="00085000">
      <w:pPr>
        <w:spacing w:line="192" w:lineRule="auto"/>
      </w:pPr>
    </w:p>
    <w:p w:rsidR="00085000" w:rsidRDefault="00D636A6">
      <w:r>
        <w:rPr>
          <w:rFonts w:cs="Times New Roman"/>
        </w:rPr>
        <w:t>Accuracy is 50.3 ± 0.9 % with macro-F1 0.490 ± 0.010; the right class is among the top three for 79.8 ± 1.4 % of the photographs, the right crop is named for 71.8 ± 2.6 % and healthy and diseased leaves are told apa</w:t>
      </w:r>
      <w:r>
        <w:rPr>
          <w:rFonts w:cs="Times New Roman"/>
        </w:rPr>
        <w:t xml:space="preserve">rt 88.8 ± 0.5 % of the time (healthy recall 85.6 ± 2.4 %, diseased recall 90.9 ± 1.2 %). Fine-tuning adds only about 1.6 points over the head alone. The three seeds give 51.3 %, 49.2 %, 50.4 % (Figure below), against 11.9 %, 12.7 %, 11.4 % for the compact </w:t>
      </w:r>
      <w:r>
        <w:rPr>
          <w:rFonts w:cs="Times New Roman"/>
        </w:rPr>
        <w:t>CNN.</w:t>
      </w:r>
    </w:p>
    <w:p w:rsidR="00085000" w:rsidRDefault="00D636A6">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Best and worst classes of MobileNetV2 (seed 42, F1 on the test photographs)</w:t>
      </w:r>
    </w:p>
    <w:tbl>
      <w:tblPr>
        <w:tblStyle w:val="TableGrid"/>
        <w:tblW w:w="0" w:type="auto"/>
        <w:jc w:val="center"/>
        <w:tblLook w:val="04A0" w:firstRow="1" w:lastRow="0" w:firstColumn="1" w:lastColumn="0" w:noHBand="0" w:noVBand="1"/>
      </w:tblPr>
      <w:tblGrid>
        <w:gridCol w:w="3294"/>
        <w:gridCol w:w="718"/>
        <w:gridCol w:w="575"/>
        <w:gridCol w:w="3578"/>
        <w:gridCol w:w="718"/>
        <w:gridCol w:w="575"/>
      </w:tblGrid>
      <w:tr w:rsidR="00085000">
        <w:trPr>
          <w:cantSplit/>
          <w:tblHeader/>
          <w:jc w:val="center"/>
        </w:trPr>
        <w:tc>
          <w:tcPr>
            <w:tcW w:w="3312" w:type="dxa"/>
            <w:shd w:val="clear" w:color="auto" w:fill="1B2A41"/>
          </w:tcPr>
          <w:p w:rsidR="00085000" w:rsidRDefault="00D636A6">
            <w:pPr>
              <w:spacing w:after="40" w:line="240" w:lineRule="auto"/>
              <w:jc w:val="center"/>
            </w:pPr>
            <w:r>
              <w:rPr>
                <w:rFonts w:cs="Times New Roman"/>
                <w:b/>
                <w:color w:val="FFFFFF"/>
                <w:sz w:val="18"/>
              </w:rPr>
              <w:t>Best</w:t>
            </w:r>
          </w:p>
        </w:tc>
        <w:tc>
          <w:tcPr>
            <w:tcW w:w="720" w:type="dxa"/>
            <w:shd w:val="clear" w:color="auto" w:fill="1B2A41"/>
          </w:tcPr>
          <w:p w:rsidR="00085000" w:rsidRDefault="00D636A6">
            <w:pPr>
              <w:spacing w:after="40" w:line="240" w:lineRule="auto"/>
              <w:jc w:val="center"/>
            </w:pPr>
            <w:r>
              <w:rPr>
                <w:rFonts w:cs="Times New Roman"/>
                <w:b/>
                <w:color w:val="FFFFFF"/>
                <w:sz w:val="18"/>
              </w:rPr>
              <w:t>F1</w:t>
            </w:r>
          </w:p>
        </w:tc>
        <w:tc>
          <w:tcPr>
            <w:tcW w:w="576" w:type="dxa"/>
            <w:shd w:val="clear" w:color="auto" w:fill="1B2A41"/>
          </w:tcPr>
          <w:p w:rsidR="00085000" w:rsidRDefault="00D636A6">
            <w:pPr>
              <w:spacing w:after="40" w:line="240" w:lineRule="auto"/>
              <w:jc w:val="center"/>
            </w:pPr>
            <w:r>
              <w:rPr>
                <w:rFonts w:cs="Times New Roman"/>
                <w:b/>
                <w:color w:val="FFFFFF"/>
                <w:sz w:val="18"/>
              </w:rPr>
              <w:t>n</w:t>
            </w:r>
          </w:p>
        </w:tc>
        <w:tc>
          <w:tcPr>
            <w:tcW w:w="3600" w:type="dxa"/>
            <w:shd w:val="clear" w:color="auto" w:fill="1B2A41"/>
          </w:tcPr>
          <w:p w:rsidR="00085000" w:rsidRDefault="00D636A6">
            <w:pPr>
              <w:spacing w:after="40" w:line="240" w:lineRule="auto"/>
              <w:jc w:val="center"/>
            </w:pPr>
            <w:r>
              <w:rPr>
                <w:rFonts w:cs="Times New Roman"/>
                <w:b/>
                <w:color w:val="FFFFFF"/>
                <w:sz w:val="18"/>
              </w:rPr>
              <w:t>Worst</w:t>
            </w:r>
          </w:p>
        </w:tc>
        <w:tc>
          <w:tcPr>
            <w:tcW w:w="720" w:type="dxa"/>
            <w:shd w:val="clear" w:color="auto" w:fill="1B2A41"/>
          </w:tcPr>
          <w:p w:rsidR="00085000" w:rsidRDefault="00D636A6">
            <w:pPr>
              <w:spacing w:after="40" w:line="240" w:lineRule="auto"/>
              <w:jc w:val="center"/>
            </w:pPr>
            <w:r>
              <w:rPr>
                <w:rFonts w:cs="Times New Roman"/>
                <w:b/>
                <w:color w:val="FFFFFF"/>
                <w:sz w:val="18"/>
              </w:rPr>
              <w:t>F1</w:t>
            </w:r>
          </w:p>
        </w:tc>
        <w:tc>
          <w:tcPr>
            <w:tcW w:w="576" w:type="dxa"/>
            <w:shd w:val="clear" w:color="auto" w:fill="1B2A41"/>
          </w:tcPr>
          <w:p w:rsidR="00085000" w:rsidRDefault="00D636A6">
            <w:pPr>
              <w:spacing w:after="40" w:line="240" w:lineRule="auto"/>
              <w:jc w:val="center"/>
            </w:pPr>
            <w:r>
              <w:rPr>
                <w:rFonts w:cs="Times New Roman"/>
                <w:b/>
                <w:color w:val="FFFFFF"/>
                <w:sz w:val="18"/>
              </w:rPr>
              <w:t>n</w:t>
            </w:r>
          </w:p>
        </w:tc>
      </w:tr>
      <w:tr w:rsidR="00085000">
        <w:trPr>
          <w:cantSplit/>
          <w:jc w:val="center"/>
        </w:trPr>
        <w:tc>
          <w:tcPr>
            <w:tcW w:w="3312" w:type="dxa"/>
          </w:tcPr>
          <w:p w:rsidR="00085000" w:rsidRDefault="00D636A6">
            <w:pPr>
              <w:spacing w:after="40" w:line="240" w:lineRule="auto"/>
              <w:jc w:val="left"/>
            </w:pPr>
            <w:r>
              <w:rPr>
                <w:rFonts w:cs="Times New Roman"/>
                <w:sz w:val="18"/>
              </w:rPr>
              <w:t>Strawberry leaf</w:t>
            </w:r>
          </w:p>
        </w:tc>
        <w:tc>
          <w:tcPr>
            <w:tcW w:w="720" w:type="dxa"/>
          </w:tcPr>
          <w:p w:rsidR="00085000" w:rsidRDefault="00D636A6">
            <w:pPr>
              <w:spacing w:after="40" w:line="240" w:lineRule="auto"/>
              <w:jc w:val="center"/>
            </w:pPr>
            <w:r>
              <w:rPr>
                <w:rFonts w:cs="Times New Roman"/>
                <w:sz w:val="18"/>
              </w:rPr>
              <w:t>1.00</w:t>
            </w:r>
          </w:p>
        </w:tc>
        <w:tc>
          <w:tcPr>
            <w:tcW w:w="576" w:type="dxa"/>
          </w:tcPr>
          <w:p w:rsidR="00085000" w:rsidRDefault="00D636A6">
            <w:pPr>
              <w:spacing w:after="40" w:line="240" w:lineRule="auto"/>
              <w:jc w:val="center"/>
            </w:pPr>
            <w:r>
              <w:rPr>
                <w:rFonts w:cs="Times New Roman"/>
                <w:sz w:val="18"/>
              </w:rPr>
              <w:t>8</w:t>
            </w:r>
          </w:p>
        </w:tc>
        <w:tc>
          <w:tcPr>
            <w:tcW w:w="3600" w:type="dxa"/>
          </w:tcPr>
          <w:p w:rsidR="00085000" w:rsidRDefault="00D636A6">
            <w:pPr>
              <w:spacing w:after="40" w:line="240" w:lineRule="auto"/>
              <w:jc w:val="left"/>
            </w:pPr>
            <w:r>
              <w:rPr>
                <w:rFonts w:cs="Times New Roman"/>
                <w:sz w:val="18"/>
              </w:rPr>
              <w:t>Bell pepper leaf spot</w:t>
            </w:r>
          </w:p>
        </w:tc>
        <w:tc>
          <w:tcPr>
            <w:tcW w:w="720" w:type="dxa"/>
          </w:tcPr>
          <w:p w:rsidR="00085000" w:rsidRDefault="00D636A6">
            <w:pPr>
              <w:spacing w:after="40" w:line="240" w:lineRule="auto"/>
              <w:jc w:val="center"/>
            </w:pPr>
            <w:r>
              <w:rPr>
                <w:rFonts w:cs="Times New Roman"/>
                <w:sz w:val="18"/>
              </w:rPr>
              <w:t>0.00</w:t>
            </w:r>
          </w:p>
        </w:tc>
        <w:tc>
          <w:tcPr>
            <w:tcW w:w="576" w:type="dxa"/>
          </w:tcPr>
          <w:p w:rsidR="00085000" w:rsidRDefault="00D636A6">
            <w:pPr>
              <w:spacing w:after="40" w:line="240" w:lineRule="auto"/>
              <w:jc w:val="center"/>
            </w:pPr>
            <w:r>
              <w:rPr>
                <w:rFonts w:cs="Times New Roman"/>
                <w:sz w:val="18"/>
              </w:rPr>
              <w:t>9</w:t>
            </w:r>
          </w:p>
        </w:tc>
      </w:tr>
      <w:tr w:rsidR="00085000">
        <w:trPr>
          <w:cantSplit/>
          <w:jc w:val="center"/>
        </w:trPr>
        <w:tc>
          <w:tcPr>
            <w:tcW w:w="3312" w:type="dxa"/>
          </w:tcPr>
          <w:p w:rsidR="00085000" w:rsidRDefault="00D636A6">
            <w:pPr>
              <w:spacing w:after="40" w:line="240" w:lineRule="auto"/>
              <w:jc w:val="left"/>
            </w:pPr>
            <w:r>
              <w:rPr>
                <w:rFonts w:cs="Times New Roman"/>
                <w:sz w:val="18"/>
              </w:rPr>
              <w:t>grape leaf black rot</w:t>
            </w:r>
          </w:p>
        </w:tc>
        <w:tc>
          <w:tcPr>
            <w:tcW w:w="720" w:type="dxa"/>
          </w:tcPr>
          <w:p w:rsidR="00085000" w:rsidRDefault="00D636A6">
            <w:pPr>
              <w:spacing w:after="40" w:line="240" w:lineRule="auto"/>
              <w:jc w:val="center"/>
            </w:pPr>
            <w:r>
              <w:rPr>
                <w:rFonts w:cs="Times New Roman"/>
                <w:sz w:val="18"/>
              </w:rPr>
              <w:t>0.93</w:t>
            </w:r>
          </w:p>
        </w:tc>
        <w:tc>
          <w:tcPr>
            <w:tcW w:w="576" w:type="dxa"/>
          </w:tcPr>
          <w:p w:rsidR="00085000" w:rsidRDefault="00D636A6">
            <w:pPr>
              <w:spacing w:after="40" w:line="240" w:lineRule="auto"/>
              <w:jc w:val="center"/>
            </w:pPr>
            <w:r>
              <w:rPr>
                <w:rFonts w:cs="Times New Roman"/>
                <w:sz w:val="18"/>
              </w:rPr>
              <w:t>8</w:t>
            </w:r>
          </w:p>
        </w:tc>
        <w:tc>
          <w:tcPr>
            <w:tcW w:w="3600" w:type="dxa"/>
          </w:tcPr>
          <w:p w:rsidR="00085000" w:rsidRDefault="00D636A6">
            <w:pPr>
              <w:spacing w:after="40" w:line="240" w:lineRule="auto"/>
              <w:jc w:val="left"/>
            </w:pPr>
            <w:r>
              <w:rPr>
                <w:rFonts w:cs="Times New Roman"/>
                <w:sz w:val="18"/>
              </w:rPr>
              <w:t>Tomato leaf bacterial spot</w:t>
            </w:r>
          </w:p>
        </w:tc>
        <w:tc>
          <w:tcPr>
            <w:tcW w:w="720" w:type="dxa"/>
          </w:tcPr>
          <w:p w:rsidR="00085000" w:rsidRDefault="00D636A6">
            <w:pPr>
              <w:spacing w:after="40" w:line="240" w:lineRule="auto"/>
              <w:jc w:val="center"/>
            </w:pPr>
            <w:r>
              <w:rPr>
                <w:rFonts w:cs="Times New Roman"/>
                <w:sz w:val="18"/>
              </w:rPr>
              <w:t>0.00</w:t>
            </w:r>
          </w:p>
        </w:tc>
        <w:tc>
          <w:tcPr>
            <w:tcW w:w="576" w:type="dxa"/>
          </w:tcPr>
          <w:p w:rsidR="00085000" w:rsidRDefault="00D636A6">
            <w:pPr>
              <w:spacing w:after="40" w:line="240" w:lineRule="auto"/>
              <w:jc w:val="center"/>
            </w:pPr>
            <w:r>
              <w:rPr>
                <w:rFonts w:cs="Times New Roman"/>
                <w:sz w:val="18"/>
              </w:rPr>
              <w:t>9</w:t>
            </w:r>
          </w:p>
        </w:tc>
      </w:tr>
      <w:tr w:rsidR="00085000">
        <w:trPr>
          <w:cantSplit/>
          <w:jc w:val="center"/>
        </w:trPr>
        <w:tc>
          <w:tcPr>
            <w:tcW w:w="3312" w:type="dxa"/>
          </w:tcPr>
          <w:p w:rsidR="00085000" w:rsidRDefault="00D636A6">
            <w:pPr>
              <w:spacing w:after="40" w:line="240" w:lineRule="auto"/>
              <w:jc w:val="left"/>
            </w:pPr>
            <w:r>
              <w:rPr>
                <w:rFonts w:cs="Times New Roman"/>
                <w:sz w:val="18"/>
              </w:rPr>
              <w:t>grape leaf</w:t>
            </w:r>
          </w:p>
        </w:tc>
        <w:tc>
          <w:tcPr>
            <w:tcW w:w="720" w:type="dxa"/>
          </w:tcPr>
          <w:p w:rsidR="00085000" w:rsidRDefault="00D636A6">
            <w:pPr>
              <w:spacing w:after="40" w:line="240" w:lineRule="auto"/>
              <w:jc w:val="center"/>
            </w:pPr>
            <w:r>
              <w:rPr>
                <w:rFonts w:cs="Times New Roman"/>
                <w:sz w:val="18"/>
              </w:rPr>
              <w:t>0.92</w:t>
            </w:r>
          </w:p>
        </w:tc>
        <w:tc>
          <w:tcPr>
            <w:tcW w:w="576" w:type="dxa"/>
          </w:tcPr>
          <w:p w:rsidR="00085000" w:rsidRDefault="00D636A6">
            <w:pPr>
              <w:spacing w:after="40" w:line="240" w:lineRule="auto"/>
              <w:jc w:val="center"/>
            </w:pPr>
            <w:r>
              <w:rPr>
                <w:rFonts w:cs="Times New Roman"/>
                <w:sz w:val="18"/>
              </w:rPr>
              <w:t>12</w:t>
            </w:r>
          </w:p>
        </w:tc>
        <w:tc>
          <w:tcPr>
            <w:tcW w:w="3600" w:type="dxa"/>
          </w:tcPr>
          <w:p w:rsidR="00085000" w:rsidRDefault="00D636A6">
            <w:pPr>
              <w:spacing w:after="40" w:line="240" w:lineRule="auto"/>
              <w:jc w:val="left"/>
            </w:pPr>
            <w:r>
              <w:rPr>
                <w:rFonts w:cs="Times New Roman"/>
                <w:sz w:val="18"/>
              </w:rPr>
              <w:t>Tomato leaf mosaic virus</w:t>
            </w:r>
          </w:p>
        </w:tc>
        <w:tc>
          <w:tcPr>
            <w:tcW w:w="720" w:type="dxa"/>
          </w:tcPr>
          <w:p w:rsidR="00085000" w:rsidRDefault="00D636A6">
            <w:pPr>
              <w:spacing w:after="40" w:line="240" w:lineRule="auto"/>
              <w:jc w:val="center"/>
            </w:pPr>
            <w:r>
              <w:rPr>
                <w:rFonts w:cs="Times New Roman"/>
                <w:sz w:val="18"/>
              </w:rPr>
              <w:t>0.00</w:t>
            </w:r>
          </w:p>
        </w:tc>
        <w:tc>
          <w:tcPr>
            <w:tcW w:w="576" w:type="dxa"/>
          </w:tcPr>
          <w:p w:rsidR="00085000" w:rsidRDefault="00D636A6">
            <w:pPr>
              <w:spacing w:after="40" w:line="240" w:lineRule="auto"/>
              <w:jc w:val="center"/>
            </w:pPr>
            <w:r>
              <w:rPr>
                <w:rFonts w:cs="Times New Roman"/>
                <w:sz w:val="18"/>
              </w:rPr>
              <w:t>10</w:t>
            </w:r>
          </w:p>
        </w:tc>
      </w:tr>
      <w:tr w:rsidR="00085000">
        <w:trPr>
          <w:cantSplit/>
          <w:jc w:val="center"/>
        </w:trPr>
        <w:tc>
          <w:tcPr>
            <w:tcW w:w="3312" w:type="dxa"/>
          </w:tcPr>
          <w:p w:rsidR="00085000" w:rsidRDefault="00D636A6">
            <w:pPr>
              <w:spacing w:after="40" w:line="240" w:lineRule="auto"/>
              <w:jc w:val="left"/>
            </w:pPr>
            <w:r>
              <w:rPr>
                <w:rFonts w:cs="Times New Roman"/>
                <w:sz w:val="18"/>
              </w:rPr>
              <w:t>Corn rust leaf</w:t>
            </w:r>
          </w:p>
        </w:tc>
        <w:tc>
          <w:tcPr>
            <w:tcW w:w="720" w:type="dxa"/>
          </w:tcPr>
          <w:p w:rsidR="00085000" w:rsidRDefault="00D636A6">
            <w:pPr>
              <w:spacing w:after="40" w:line="240" w:lineRule="auto"/>
              <w:jc w:val="center"/>
            </w:pPr>
            <w:r>
              <w:rPr>
                <w:rFonts w:cs="Times New Roman"/>
                <w:sz w:val="18"/>
              </w:rPr>
              <w:t>0.89</w:t>
            </w:r>
          </w:p>
        </w:tc>
        <w:tc>
          <w:tcPr>
            <w:tcW w:w="576" w:type="dxa"/>
          </w:tcPr>
          <w:p w:rsidR="00085000" w:rsidRDefault="00D636A6">
            <w:pPr>
              <w:spacing w:after="40" w:line="240" w:lineRule="auto"/>
              <w:jc w:val="center"/>
            </w:pPr>
            <w:r>
              <w:rPr>
                <w:rFonts w:cs="Times New Roman"/>
                <w:sz w:val="18"/>
              </w:rPr>
              <w:t>10</w:t>
            </w:r>
          </w:p>
        </w:tc>
        <w:tc>
          <w:tcPr>
            <w:tcW w:w="3600" w:type="dxa"/>
          </w:tcPr>
          <w:p w:rsidR="00085000" w:rsidRDefault="00D636A6">
            <w:pPr>
              <w:spacing w:after="40" w:line="240" w:lineRule="auto"/>
              <w:jc w:val="left"/>
            </w:pPr>
            <w:r>
              <w:rPr>
                <w:rFonts w:cs="Times New Roman"/>
                <w:sz w:val="18"/>
              </w:rPr>
              <w:t>Bell pepper leaf</w:t>
            </w:r>
          </w:p>
        </w:tc>
        <w:tc>
          <w:tcPr>
            <w:tcW w:w="720" w:type="dxa"/>
          </w:tcPr>
          <w:p w:rsidR="00085000" w:rsidRDefault="00D636A6">
            <w:pPr>
              <w:spacing w:after="40" w:line="240" w:lineRule="auto"/>
              <w:jc w:val="center"/>
            </w:pPr>
            <w:r>
              <w:rPr>
                <w:rFonts w:cs="Times New Roman"/>
                <w:sz w:val="18"/>
              </w:rPr>
              <w:t>0.17</w:t>
            </w:r>
          </w:p>
        </w:tc>
        <w:tc>
          <w:tcPr>
            <w:tcW w:w="576" w:type="dxa"/>
          </w:tcPr>
          <w:p w:rsidR="00085000" w:rsidRDefault="00D636A6">
            <w:pPr>
              <w:spacing w:after="40" w:line="240" w:lineRule="auto"/>
              <w:jc w:val="center"/>
            </w:pPr>
            <w:r>
              <w:rPr>
                <w:rFonts w:cs="Times New Roman"/>
                <w:sz w:val="18"/>
              </w:rPr>
              <w:t>8</w:t>
            </w:r>
          </w:p>
        </w:tc>
      </w:tr>
      <w:tr w:rsidR="00085000">
        <w:trPr>
          <w:cantSplit/>
          <w:jc w:val="center"/>
        </w:trPr>
        <w:tc>
          <w:tcPr>
            <w:tcW w:w="3312" w:type="dxa"/>
          </w:tcPr>
          <w:p w:rsidR="00085000" w:rsidRDefault="00D636A6">
            <w:pPr>
              <w:spacing w:after="40" w:line="240" w:lineRule="auto"/>
              <w:jc w:val="left"/>
            </w:pPr>
            <w:r>
              <w:rPr>
                <w:rFonts w:cs="Times New Roman"/>
                <w:sz w:val="18"/>
              </w:rPr>
              <w:t>Raspberry leaf</w:t>
            </w:r>
          </w:p>
        </w:tc>
        <w:tc>
          <w:tcPr>
            <w:tcW w:w="720" w:type="dxa"/>
          </w:tcPr>
          <w:p w:rsidR="00085000" w:rsidRDefault="00D636A6">
            <w:pPr>
              <w:spacing w:after="40" w:line="240" w:lineRule="auto"/>
              <w:jc w:val="center"/>
            </w:pPr>
            <w:r>
              <w:rPr>
                <w:rFonts w:cs="Times New Roman"/>
                <w:sz w:val="18"/>
              </w:rPr>
              <w:t>0.86</w:t>
            </w:r>
          </w:p>
        </w:tc>
        <w:tc>
          <w:tcPr>
            <w:tcW w:w="576" w:type="dxa"/>
          </w:tcPr>
          <w:p w:rsidR="00085000" w:rsidRDefault="00D636A6">
            <w:pPr>
              <w:spacing w:after="40" w:line="240" w:lineRule="auto"/>
              <w:jc w:val="center"/>
            </w:pPr>
            <w:r>
              <w:rPr>
                <w:rFonts w:cs="Times New Roman"/>
                <w:sz w:val="18"/>
              </w:rPr>
              <w:t>7</w:t>
            </w:r>
          </w:p>
        </w:tc>
        <w:tc>
          <w:tcPr>
            <w:tcW w:w="3600" w:type="dxa"/>
          </w:tcPr>
          <w:p w:rsidR="00085000" w:rsidRDefault="00D636A6">
            <w:pPr>
              <w:spacing w:after="40" w:line="240" w:lineRule="auto"/>
              <w:jc w:val="left"/>
            </w:pPr>
            <w:r>
              <w:rPr>
                <w:rFonts w:cs="Times New Roman"/>
                <w:sz w:val="18"/>
              </w:rPr>
              <w:t>Tomato mold leaf</w:t>
            </w:r>
          </w:p>
        </w:tc>
        <w:tc>
          <w:tcPr>
            <w:tcW w:w="720" w:type="dxa"/>
          </w:tcPr>
          <w:p w:rsidR="00085000" w:rsidRDefault="00D636A6">
            <w:pPr>
              <w:spacing w:after="40" w:line="240" w:lineRule="auto"/>
              <w:jc w:val="center"/>
            </w:pPr>
            <w:r>
              <w:rPr>
                <w:rFonts w:cs="Times New Roman"/>
                <w:sz w:val="18"/>
              </w:rPr>
              <w:t>0.21</w:t>
            </w:r>
          </w:p>
        </w:tc>
        <w:tc>
          <w:tcPr>
            <w:tcW w:w="576" w:type="dxa"/>
          </w:tcPr>
          <w:p w:rsidR="00085000" w:rsidRDefault="00D636A6">
            <w:pPr>
              <w:spacing w:after="40" w:line="240" w:lineRule="auto"/>
              <w:jc w:val="center"/>
            </w:pPr>
            <w:r>
              <w:rPr>
                <w:rFonts w:cs="Times New Roman"/>
                <w:sz w:val="18"/>
              </w:rPr>
              <w:t>6</w:t>
            </w:r>
          </w:p>
        </w:tc>
      </w:tr>
      <w:tr w:rsidR="00085000">
        <w:trPr>
          <w:cantSplit/>
          <w:jc w:val="center"/>
        </w:trPr>
        <w:tc>
          <w:tcPr>
            <w:tcW w:w="3312" w:type="dxa"/>
          </w:tcPr>
          <w:p w:rsidR="00085000" w:rsidRDefault="00D636A6">
            <w:pPr>
              <w:spacing w:after="40" w:line="240" w:lineRule="auto"/>
              <w:jc w:val="left"/>
            </w:pPr>
            <w:r>
              <w:rPr>
                <w:rFonts w:cs="Times New Roman"/>
                <w:sz w:val="18"/>
              </w:rPr>
              <w:t>Squash Powdery mildew leaf</w:t>
            </w:r>
          </w:p>
        </w:tc>
        <w:tc>
          <w:tcPr>
            <w:tcW w:w="720" w:type="dxa"/>
          </w:tcPr>
          <w:p w:rsidR="00085000" w:rsidRDefault="00D636A6">
            <w:pPr>
              <w:spacing w:after="40" w:line="240" w:lineRule="auto"/>
              <w:jc w:val="center"/>
            </w:pPr>
            <w:r>
              <w:rPr>
                <w:rFonts w:cs="Times New Roman"/>
                <w:sz w:val="18"/>
              </w:rPr>
              <w:t>0.80</w:t>
            </w:r>
          </w:p>
        </w:tc>
        <w:tc>
          <w:tcPr>
            <w:tcW w:w="576" w:type="dxa"/>
          </w:tcPr>
          <w:p w:rsidR="00085000" w:rsidRDefault="00D636A6">
            <w:pPr>
              <w:spacing w:after="40" w:line="240" w:lineRule="auto"/>
              <w:jc w:val="center"/>
            </w:pPr>
            <w:r>
              <w:rPr>
                <w:rFonts w:cs="Times New Roman"/>
                <w:sz w:val="18"/>
              </w:rPr>
              <w:t>6</w:t>
            </w:r>
          </w:p>
        </w:tc>
        <w:tc>
          <w:tcPr>
            <w:tcW w:w="3600" w:type="dxa"/>
          </w:tcPr>
          <w:p w:rsidR="00085000" w:rsidRDefault="00D636A6">
            <w:pPr>
              <w:spacing w:after="40" w:line="240" w:lineRule="auto"/>
              <w:jc w:val="left"/>
            </w:pPr>
            <w:r>
              <w:rPr>
                <w:rFonts w:cs="Times New Roman"/>
                <w:sz w:val="18"/>
              </w:rPr>
              <w:t>Blueberry leaf</w:t>
            </w:r>
          </w:p>
        </w:tc>
        <w:tc>
          <w:tcPr>
            <w:tcW w:w="720" w:type="dxa"/>
          </w:tcPr>
          <w:p w:rsidR="00085000" w:rsidRDefault="00D636A6">
            <w:pPr>
              <w:spacing w:after="40" w:line="240" w:lineRule="auto"/>
              <w:jc w:val="center"/>
            </w:pPr>
            <w:r>
              <w:rPr>
                <w:rFonts w:cs="Times New Roman"/>
                <w:sz w:val="18"/>
              </w:rPr>
              <w:t>0.25</w:t>
            </w:r>
          </w:p>
        </w:tc>
        <w:tc>
          <w:tcPr>
            <w:tcW w:w="576" w:type="dxa"/>
          </w:tcPr>
          <w:p w:rsidR="00085000" w:rsidRDefault="00D636A6">
            <w:pPr>
              <w:spacing w:after="40" w:line="240" w:lineRule="auto"/>
              <w:jc w:val="center"/>
            </w:pPr>
            <w:r>
              <w:rPr>
                <w:rFonts w:cs="Times New Roman"/>
                <w:sz w:val="18"/>
              </w:rPr>
              <w:t>11</w:t>
            </w:r>
          </w:p>
        </w:tc>
      </w:tr>
    </w:tbl>
    <w:p w:rsidR="00085000" w:rsidRDefault="00085000">
      <w:pPr>
        <w:spacing w:line="192" w:lineRule="auto"/>
      </w:pPr>
    </w:p>
    <w:p w:rsidR="00085000" w:rsidRDefault="00D636A6">
      <w:r>
        <w:rPr>
          <w:rFonts w:cs="Times New Roman"/>
        </w:rPr>
        <w:t xml:space="preserve">The easy classes are those with a distinctive </w:t>
      </w:r>
      <w:r>
        <w:rPr>
          <w:rFonts w:cs="Times New Roman"/>
        </w:rPr>
        <w:t xml:space="preserve">crop and a large visible symptom (Strawberry, grape leaves and grape black rot, corn rust, raspberry, squash powdery mildew). The classes </w:t>
      </w:r>
      <w:r>
        <w:rPr>
          <w:rFonts w:cs="Times New Roman"/>
        </w:rPr>
        <w:lastRenderedPageBreak/>
        <w:t>with F1 = 0 (tomato bacterial spot, tomato mosaic virus and bell pepper leaf spot) are diseases that look alike on a s</w:t>
      </w:r>
      <w:r>
        <w:rPr>
          <w:rFonts w:cs="Times New Roman"/>
        </w:rPr>
        <w:t>mall leaf photograph: in the confusion matrix (Figure below) six of the nine bacterial-spot photographs are called Septoria leaf spot, three of the ten mosaic-virus photographs are called leaf mould, and the nine bell-pepper leaf-spot photographs are scatt</w:t>
      </w:r>
      <w:r>
        <w:rPr>
          <w:rFonts w:cs="Times New Roman"/>
        </w:rPr>
        <w:t>ered over several tomato and apple classes. This agrees with the PlantDoc authors' remark that Tomato bacterial spot and Septoria are hard to separate by visual features alone.</w:t>
      </w:r>
    </w:p>
    <w:p w:rsidR="00085000" w:rsidRDefault="00D636A6">
      <w:pPr>
        <w:keepNext/>
        <w:spacing w:after="80" w:line="240" w:lineRule="auto"/>
        <w:jc w:val="center"/>
      </w:pPr>
      <w:r>
        <w:rPr>
          <w:noProof/>
        </w:rPr>
        <w:drawing>
          <wp:inline distT="0" distB="0" distL="0" distR="0">
            <wp:extent cx="3287958" cy="30175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confusion_matrix_mobilenet.png"/>
                    <pic:cNvPicPr/>
                  </pic:nvPicPr>
                  <pic:blipFill>
                    <a:blip r:embed="rId28"/>
                    <a:stretch>
                      <a:fillRect/>
                    </a:stretch>
                  </pic:blipFill>
                  <pic:spPr>
                    <a:xfrm>
                      <a:off x="0" y="0"/>
                      <a:ext cx="3287958" cy="3017520"/>
                    </a:xfrm>
                    <a:prstGeom prst="rect">
                      <a:avLst/>
                    </a:prstGeom>
                  </pic:spPr>
                </pic:pic>
              </a:graphicData>
            </a:graphic>
          </wp:inline>
        </w:drawing>
      </w:r>
    </w:p>
    <w:p w:rsidR="00085000" w:rsidRDefault="00D636A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21</w:t>
      </w:r>
      <w:r>
        <w:rPr>
          <w:rFonts w:cs="Times New Roman"/>
        </w:rPr>
        <w:fldChar w:fldCharType="end"/>
      </w:r>
      <w:r>
        <w:rPr>
          <w:rFonts w:cs="Times New Roman"/>
        </w:rPr>
        <w:t>: Confusion matrix of MobileNetV2 (seed 42)</w:t>
      </w:r>
      <w:r>
        <w:rPr>
          <w:rFonts w:cs="Times New Roman"/>
        </w:rPr>
        <w:t xml:space="preserve"> on the 236 test photographs; the diagonal holds the correct answers.</w:t>
      </w:r>
    </w:p>
    <w:p w:rsidR="00085000" w:rsidRDefault="00D636A6">
      <w:pPr>
        <w:keepNext/>
        <w:spacing w:after="80" w:line="240" w:lineRule="auto"/>
        <w:jc w:val="center"/>
      </w:pPr>
      <w:r>
        <w:rPr>
          <w:noProof/>
        </w:rPr>
        <w:drawing>
          <wp:inline distT="0" distB="0" distL="0" distR="0">
            <wp:extent cx="3570894" cy="301751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per_class_f1.png"/>
                    <pic:cNvPicPr/>
                  </pic:nvPicPr>
                  <pic:blipFill>
                    <a:blip r:embed="rId29"/>
                    <a:stretch>
                      <a:fillRect/>
                    </a:stretch>
                  </pic:blipFill>
                  <pic:spPr>
                    <a:xfrm>
                      <a:off x="0" y="0"/>
                      <a:ext cx="3570894" cy="3017519"/>
                    </a:xfrm>
                    <a:prstGeom prst="rect">
                      <a:avLst/>
                    </a:prstGeom>
                  </pic:spPr>
                </pic:pic>
              </a:graphicData>
            </a:graphic>
          </wp:inline>
        </w:drawing>
      </w:r>
    </w:p>
    <w:p w:rsidR="00085000" w:rsidRDefault="00D636A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22</w:t>
      </w:r>
      <w:r>
        <w:rPr>
          <w:rFonts w:cs="Times New Roman"/>
        </w:rPr>
        <w:fldChar w:fldCharType="end"/>
      </w:r>
      <w:r>
        <w:rPr>
          <w:rFonts w:cs="Times New Roman"/>
        </w:rPr>
        <w:t>: Per-class F1 of MobileNetV2 and of the compact CNN (seed 42); the number of test photographs is in brackets.</w:t>
      </w:r>
    </w:p>
    <w:p w:rsidR="00085000" w:rsidRDefault="00D636A6">
      <w:pPr>
        <w:keepNext/>
        <w:spacing w:after="80" w:line="240" w:lineRule="auto"/>
        <w:jc w:val="center"/>
      </w:pPr>
      <w:r>
        <w:rPr>
          <w:noProof/>
        </w:rPr>
        <w:lastRenderedPageBreak/>
        <w:drawing>
          <wp:inline distT="0" distB="0" distL="0" distR="0">
            <wp:extent cx="3701491" cy="202501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seed_variation.png"/>
                    <pic:cNvPicPr/>
                  </pic:nvPicPr>
                  <pic:blipFill>
                    <a:blip r:embed="rId30"/>
                    <a:stretch>
                      <a:fillRect/>
                    </a:stretch>
                  </pic:blipFill>
                  <pic:spPr>
                    <a:xfrm>
                      <a:off x="0" y="0"/>
                      <a:ext cx="3701491" cy="2025011"/>
                    </a:xfrm>
                    <a:prstGeom prst="rect">
                      <a:avLst/>
                    </a:prstGeom>
                  </pic:spPr>
                </pic:pic>
              </a:graphicData>
            </a:graphic>
          </wp:inline>
        </w:drawing>
      </w:r>
    </w:p>
    <w:p w:rsidR="00085000" w:rsidRDefault="00D636A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23</w:t>
      </w:r>
      <w:r>
        <w:rPr>
          <w:rFonts w:cs="Times New Roman"/>
        </w:rPr>
        <w:fldChar w:fldCharType="end"/>
      </w:r>
      <w:r>
        <w:rPr>
          <w:rFonts w:cs="Times New Roman"/>
        </w:rPr>
        <w:t>: T</w:t>
      </w:r>
      <w:r>
        <w:rPr>
          <w:rFonts w:cs="Times New Roman"/>
        </w:rPr>
        <w:t>est accuracy of the three training seeds of each network: the gap between the networks is far larger than the variation between seeds.</w:t>
      </w:r>
    </w:p>
    <w:p w:rsidR="00085000" w:rsidRDefault="00D636A6">
      <w:pPr>
        <w:pStyle w:val="Heading2"/>
      </w:pPr>
      <w:r>
        <w:t>1.7 Colour-and-texture classifiers</w:t>
      </w:r>
    </w:p>
    <w:p w:rsidR="00085000" w:rsidRDefault="00D636A6">
      <w:r>
        <w:rPr>
          <w:rFonts w:cs="Times New Roman"/>
        </w:rPr>
        <w:t xml:space="preserve">To see how much a classifier can get from the same kind of cues as the heuristic, a </w:t>
      </w:r>
      <w:r>
        <w:rPr>
          <w:rFonts w:cs="Times New Roman"/>
        </w:rPr>
        <w:t>random forest ([18], 300 trees) and a logistic regression were trained on 43 hand-made features per photograph (HSV histograms, grey-level mean and spread, edge-magnitude statistics and per-channel means and spreads). The random forest reaches 21.6 % accur</w:t>
      </w:r>
      <w:r>
        <w:rPr>
          <w:rFonts w:cs="Times New Roman"/>
        </w:rPr>
        <w:t xml:space="preserve">acy with macro-F1 0.199, top-3 36.0 %, right crop 34.3 % and healthy-versus-diseased accuracy 79.7 %; the logistic regression reaches 13.1 % (macro-F1 0.120). Learning the weights from data roughly doubles what hand-set weights achieve, which supports the </w:t>
      </w:r>
      <w:r>
        <w:rPr>
          <w:rFonts w:cs="Times New Roman"/>
        </w:rPr>
        <w:t>conclusion that the heuristic's rules, not just the dataset, are the weak point. Both stay far below a pre-trained network.</w:t>
      </w:r>
    </w:p>
    <w:p w:rsidR="00085000" w:rsidRDefault="00D636A6">
      <w:pPr>
        <w:pStyle w:val="Heading2"/>
      </w:pPr>
      <w:r>
        <w:t>1.8 Comparison of all engines</w:t>
      </w:r>
    </w:p>
    <w:p w:rsidR="00085000" w:rsidRDefault="00D636A6">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All engines on the PlantDoc test split</w:t>
      </w:r>
    </w:p>
    <w:tbl>
      <w:tblPr>
        <w:tblStyle w:val="TableGrid"/>
        <w:tblW w:w="0" w:type="auto"/>
        <w:jc w:val="center"/>
        <w:tblLook w:val="04A0" w:firstRow="1" w:lastRow="0" w:firstColumn="1" w:lastColumn="0" w:noHBand="0" w:noVBand="1"/>
      </w:tblPr>
      <w:tblGrid>
        <w:gridCol w:w="3081"/>
        <w:gridCol w:w="1352"/>
        <w:gridCol w:w="1327"/>
        <w:gridCol w:w="1175"/>
        <w:gridCol w:w="1185"/>
        <w:gridCol w:w="1338"/>
      </w:tblGrid>
      <w:tr w:rsidR="00085000">
        <w:trPr>
          <w:cantSplit/>
          <w:tblHeader/>
          <w:jc w:val="center"/>
        </w:trPr>
        <w:tc>
          <w:tcPr>
            <w:tcW w:w="3456" w:type="dxa"/>
            <w:shd w:val="clear" w:color="auto" w:fill="1B2A41"/>
          </w:tcPr>
          <w:p w:rsidR="00085000" w:rsidRDefault="00D636A6">
            <w:pPr>
              <w:spacing w:after="40" w:line="240" w:lineRule="auto"/>
              <w:jc w:val="center"/>
            </w:pPr>
            <w:r>
              <w:rPr>
                <w:rFonts w:cs="Times New Roman"/>
                <w:b/>
                <w:color w:val="FFFFFF"/>
                <w:sz w:val="17"/>
              </w:rPr>
              <w:t>Engine</w:t>
            </w:r>
          </w:p>
        </w:tc>
        <w:tc>
          <w:tcPr>
            <w:tcW w:w="1440" w:type="dxa"/>
            <w:shd w:val="clear" w:color="auto" w:fill="1B2A41"/>
          </w:tcPr>
          <w:p w:rsidR="00085000" w:rsidRDefault="00D636A6">
            <w:pPr>
              <w:spacing w:after="40" w:line="240" w:lineRule="auto"/>
              <w:jc w:val="center"/>
            </w:pPr>
            <w:r>
              <w:rPr>
                <w:rFonts w:cs="Times New Roman"/>
                <w:b/>
                <w:color w:val="FFFFFF"/>
                <w:sz w:val="17"/>
              </w:rPr>
              <w:t>Accuracy</w:t>
            </w:r>
          </w:p>
        </w:tc>
        <w:tc>
          <w:tcPr>
            <w:tcW w:w="1440" w:type="dxa"/>
            <w:shd w:val="clear" w:color="auto" w:fill="1B2A41"/>
          </w:tcPr>
          <w:p w:rsidR="00085000" w:rsidRDefault="00D636A6">
            <w:pPr>
              <w:spacing w:after="40" w:line="240" w:lineRule="auto"/>
              <w:jc w:val="center"/>
            </w:pPr>
            <w:r>
              <w:rPr>
                <w:rFonts w:cs="Times New Roman"/>
                <w:b/>
                <w:color w:val="FFFFFF"/>
                <w:sz w:val="17"/>
              </w:rPr>
              <w:t>Macro-F1</w:t>
            </w:r>
          </w:p>
        </w:tc>
        <w:tc>
          <w:tcPr>
            <w:tcW w:w="1296" w:type="dxa"/>
            <w:shd w:val="clear" w:color="auto" w:fill="1B2A41"/>
          </w:tcPr>
          <w:p w:rsidR="00085000" w:rsidRDefault="00D636A6">
            <w:pPr>
              <w:spacing w:after="40" w:line="240" w:lineRule="auto"/>
              <w:jc w:val="center"/>
            </w:pPr>
            <w:r>
              <w:rPr>
                <w:rFonts w:cs="Times New Roman"/>
                <w:b/>
                <w:color w:val="FFFFFF"/>
                <w:sz w:val="17"/>
              </w:rPr>
              <w:t>Top-3</w:t>
            </w:r>
          </w:p>
        </w:tc>
        <w:tc>
          <w:tcPr>
            <w:tcW w:w="1296" w:type="dxa"/>
            <w:shd w:val="clear" w:color="auto" w:fill="1B2A41"/>
          </w:tcPr>
          <w:p w:rsidR="00085000" w:rsidRDefault="00D636A6">
            <w:pPr>
              <w:spacing w:after="40" w:line="240" w:lineRule="auto"/>
              <w:jc w:val="center"/>
            </w:pPr>
            <w:r>
              <w:rPr>
                <w:rFonts w:cs="Times New Roman"/>
                <w:b/>
                <w:color w:val="FFFFFF"/>
                <w:sz w:val="17"/>
              </w:rPr>
              <w:t>Right crop</w:t>
            </w:r>
          </w:p>
        </w:tc>
        <w:tc>
          <w:tcPr>
            <w:tcW w:w="1440" w:type="dxa"/>
            <w:shd w:val="clear" w:color="auto" w:fill="1B2A41"/>
          </w:tcPr>
          <w:p w:rsidR="00085000" w:rsidRDefault="00D636A6">
            <w:pPr>
              <w:spacing w:after="40" w:line="240" w:lineRule="auto"/>
              <w:jc w:val="center"/>
            </w:pPr>
            <w:r>
              <w:rPr>
                <w:rFonts w:cs="Times New Roman"/>
                <w:b/>
                <w:color w:val="FFFFFF"/>
                <w:sz w:val="17"/>
              </w:rPr>
              <w:t>Healthy vs diseased</w:t>
            </w:r>
          </w:p>
        </w:tc>
      </w:tr>
      <w:tr w:rsidR="00085000">
        <w:trPr>
          <w:cantSplit/>
          <w:jc w:val="center"/>
        </w:trPr>
        <w:tc>
          <w:tcPr>
            <w:tcW w:w="3456" w:type="dxa"/>
          </w:tcPr>
          <w:p w:rsidR="00085000" w:rsidRDefault="00D636A6">
            <w:pPr>
              <w:spacing w:after="40" w:line="240" w:lineRule="auto"/>
              <w:jc w:val="left"/>
            </w:pPr>
            <w:r>
              <w:rPr>
                <w:rFonts w:cs="Times New Roman"/>
                <w:sz w:val="17"/>
              </w:rPr>
              <w:t>Always the most frequent class</w:t>
            </w:r>
          </w:p>
        </w:tc>
        <w:tc>
          <w:tcPr>
            <w:tcW w:w="1440" w:type="dxa"/>
          </w:tcPr>
          <w:p w:rsidR="00085000" w:rsidRDefault="00D636A6">
            <w:pPr>
              <w:spacing w:after="40" w:line="240" w:lineRule="auto"/>
              <w:jc w:val="center"/>
            </w:pPr>
            <w:r>
              <w:rPr>
                <w:rFonts w:cs="Times New Roman"/>
                <w:sz w:val="17"/>
              </w:rPr>
              <w:t>5.1 %</w:t>
            </w:r>
          </w:p>
        </w:tc>
        <w:tc>
          <w:tcPr>
            <w:tcW w:w="1440" w:type="dxa"/>
          </w:tcPr>
          <w:p w:rsidR="00085000" w:rsidRDefault="00D636A6">
            <w:pPr>
              <w:spacing w:after="40" w:line="240" w:lineRule="auto"/>
              <w:jc w:val="center"/>
            </w:pPr>
            <w:r>
              <w:rPr>
                <w:rFonts w:cs="Times New Roman"/>
                <w:sz w:val="17"/>
              </w:rPr>
              <w:t>-</w:t>
            </w:r>
          </w:p>
        </w:tc>
        <w:tc>
          <w:tcPr>
            <w:tcW w:w="1296" w:type="dxa"/>
          </w:tcPr>
          <w:p w:rsidR="00085000" w:rsidRDefault="00D636A6">
            <w:pPr>
              <w:spacing w:after="40" w:line="240" w:lineRule="auto"/>
              <w:jc w:val="center"/>
            </w:pPr>
            <w:r>
              <w:rPr>
                <w:rFonts w:cs="Times New Roman"/>
                <w:sz w:val="17"/>
              </w:rPr>
              <w:t>-</w:t>
            </w:r>
          </w:p>
        </w:tc>
        <w:tc>
          <w:tcPr>
            <w:tcW w:w="1296" w:type="dxa"/>
          </w:tcPr>
          <w:p w:rsidR="00085000" w:rsidRDefault="00D636A6">
            <w:pPr>
              <w:spacing w:after="40" w:line="240" w:lineRule="auto"/>
              <w:jc w:val="center"/>
            </w:pPr>
            <w:r>
              <w:rPr>
                <w:rFonts w:cs="Times New Roman"/>
                <w:sz w:val="17"/>
              </w:rPr>
              <w:t>-</w:t>
            </w:r>
          </w:p>
        </w:tc>
        <w:tc>
          <w:tcPr>
            <w:tcW w:w="1440" w:type="dxa"/>
          </w:tcPr>
          <w:p w:rsidR="00085000" w:rsidRDefault="00D636A6">
            <w:pPr>
              <w:spacing w:after="40" w:line="240" w:lineRule="auto"/>
              <w:jc w:val="center"/>
            </w:pPr>
            <w:r>
              <w:rPr>
                <w:rFonts w:cs="Times New Roman"/>
                <w:sz w:val="17"/>
              </w:rPr>
              <w:t>61.9 %</w:t>
            </w:r>
          </w:p>
        </w:tc>
      </w:tr>
      <w:tr w:rsidR="00085000">
        <w:trPr>
          <w:cantSplit/>
          <w:jc w:val="center"/>
        </w:trPr>
        <w:tc>
          <w:tcPr>
            <w:tcW w:w="3456" w:type="dxa"/>
          </w:tcPr>
          <w:p w:rsidR="00085000" w:rsidRDefault="00D636A6">
            <w:pPr>
              <w:spacing w:after="40" w:line="240" w:lineRule="auto"/>
              <w:jc w:val="left"/>
            </w:pPr>
            <w:r>
              <w:rPr>
                <w:rFonts w:cs="Times New Roman"/>
                <w:sz w:val="17"/>
              </w:rPr>
              <w:t>Shipped heuristic, crop chosen</w:t>
            </w:r>
          </w:p>
        </w:tc>
        <w:tc>
          <w:tcPr>
            <w:tcW w:w="1440" w:type="dxa"/>
          </w:tcPr>
          <w:p w:rsidR="00085000" w:rsidRDefault="00D636A6">
            <w:pPr>
              <w:spacing w:after="40" w:line="240" w:lineRule="auto"/>
              <w:jc w:val="center"/>
            </w:pPr>
            <w:r>
              <w:rPr>
                <w:rFonts w:cs="Times New Roman"/>
                <w:sz w:val="17"/>
              </w:rPr>
              <w:t>9.1 ± 1.0 %</w:t>
            </w:r>
          </w:p>
        </w:tc>
        <w:tc>
          <w:tcPr>
            <w:tcW w:w="1440" w:type="dxa"/>
          </w:tcPr>
          <w:p w:rsidR="00085000" w:rsidRDefault="00D636A6">
            <w:pPr>
              <w:spacing w:after="40" w:line="240" w:lineRule="auto"/>
              <w:jc w:val="center"/>
            </w:pPr>
            <w:r>
              <w:rPr>
                <w:rFonts w:cs="Times New Roman"/>
                <w:sz w:val="17"/>
              </w:rPr>
              <w:t>0.090 ± 0.015</w:t>
            </w:r>
          </w:p>
        </w:tc>
        <w:tc>
          <w:tcPr>
            <w:tcW w:w="1296" w:type="dxa"/>
          </w:tcPr>
          <w:p w:rsidR="00085000" w:rsidRDefault="00D636A6">
            <w:pPr>
              <w:spacing w:after="40" w:line="240" w:lineRule="auto"/>
              <w:jc w:val="center"/>
            </w:pPr>
            <w:r>
              <w:rPr>
                <w:rFonts w:cs="Times New Roman"/>
                <w:sz w:val="17"/>
              </w:rPr>
              <w:t>34.9 ± 1.6 %</w:t>
            </w:r>
          </w:p>
        </w:tc>
        <w:tc>
          <w:tcPr>
            <w:tcW w:w="1296" w:type="dxa"/>
          </w:tcPr>
          <w:p w:rsidR="00085000" w:rsidRDefault="00D636A6">
            <w:pPr>
              <w:spacing w:after="40" w:line="240" w:lineRule="auto"/>
              <w:jc w:val="center"/>
            </w:pPr>
            <w:r>
              <w:rPr>
                <w:rFonts w:cs="Times New Roman"/>
                <w:sz w:val="17"/>
              </w:rPr>
              <w:t>67.8 ± 0.0 %</w:t>
            </w:r>
          </w:p>
        </w:tc>
        <w:tc>
          <w:tcPr>
            <w:tcW w:w="1440" w:type="dxa"/>
          </w:tcPr>
          <w:p w:rsidR="00085000" w:rsidRDefault="00D636A6">
            <w:pPr>
              <w:spacing w:after="40" w:line="240" w:lineRule="auto"/>
              <w:jc w:val="center"/>
            </w:pPr>
            <w:r>
              <w:rPr>
                <w:rFonts w:cs="Times New Roman"/>
                <w:sz w:val="17"/>
              </w:rPr>
              <w:t>35.1 ± 0.9 %</w:t>
            </w:r>
          </w:p>
        </w:tc>
      </w:tr>
      <w:tr w:rsidR="00085000">
        <w:trPr>
          <w:cantSplit/>
          <w:jc w:val="center"/>
        </w:trPr>
        <w:tc>
          <w:tcPr>
            <w:tcW w:w="3456" w:type="dxa"/>
          </w:tcPr>
          <w:p w:rsidR="00085000" w:rsidRDefault="00D636A6">
            <w:pPr>
              <w:spacing w:after="40" w:line="240" w:lineRule="auto"/>
              <w:jc w:val="left"/>
            </w:pPr>
            <w:r>
              <w:rPr>
                <w:rFonts w:cs="Times New Roman"/>
                <w:sz w:val="17"/>
              </w:rPr>
              <w:t>Shipped heuristic, crop 'general'</w:t>
            </w:r>
          </w:p>
        </w:tc>
        <w:tc>
          <w:tcPr>
            <w:tcW w:w="1440" w:type="dxa"/>
          </w:tcPr>
          <w:p w:rsidR="00085000" w:rsidRDefault="00D636A6">
            <w:pPr>
              <w:spacing w:after="40" w:line="240" w:lineRule="auto"/>
              <w:jc w:val="center"/>
            </w:pPr>
            <w:r>
              <w:rPr>
                <w:rFonts w:cs="Times New Roman"/>
                <w:sz w:val="17"/>
              </w:rPr>
              <w:t>1.3 ± 0.7 %</w:t>
            </w:r>
          </w:p>
        </w:tc>
        <w:tc>
          <w:tcPr>
            <w:tcW w:w="1440" w:type="dxa"/>
          </w:tcPr>
          <w:p w:rsidR="00085000" w:rsidRDefault="00D636A6">
            <w:pPr>
              <w:spacing w:after="40" w:line="240" w:lineRule="auto"/>
              <w:jc w:val="center"/>
            </w:pPr>
            <w:r>
              <w:rPr>
                <w:rFonts w:cs="Times New Roman"/>
                <w:sz w:val="17"/>
              </w:rPr>
              <w:t>0.014 ± 0.007</w:t>
            </w:r>
          </w:p>
        </w:tc>
        <w:tc>
          <w:tcPr>
            <w:tcW w:w="1296" w:type="dxa"/>
          </w:tcPr>
          <w:p w:rsidR="00085000" w:rsidRDefault="00D636A6">
            <w:pPr>
              <w:spacing w:after="40" w:line="240" w:lineRule="auto"/>
              <w:jc w:val="center"/>
            </w:pPr>
            <w:r>
              <w:rPr>
                <w:rFonts w:cs="Times New Roman"/>
                <w:sz w:val="17"/>
              </w:rPr>
              <w:t>4.2 ± 0.8 %</w:t>
            </w:r>
          </w:p>
        </w:tc>
        <w:tc>
          <w:tcPr>
            <w:tcW w:w="1296" w:type="dxa"/>
          </w:tcPr>
          <w:p w:rsidR="00085000" w:rsidRDefault="00D636A6">
            <w:pPr>
              <w:spacing w:after="40" w:line="240" w:lineRule="auto"/>
              <w:jc w:val="center"/>
            </w:pPr>
            <w:r>
              <w:rPr>
                <w:rFonts w:cs="Times New Roman"/>
                <w:sz w:val="17"/>
              </w:rPr>
              <w:t>12.2 ± 0.6 %</w:t>
            </w:r>
          </w:p>
        </w:tc>
        <w:tc>
          <w:tcPr>
            <w:tcW w:w="1440" w:type="dxa"/>
          </w:tcPr>
          <w:p w:rsidR="00085000" w:rsidRDefault="00D636A6">
            <w:pPr>
              <w:spacing w:after="40" w:line="240" w:lineRule="auto"/>
              <w:jc w:val="center"/>
            </w:pPr>
            <w:r>
              <w:rPr>
                <w:rFonts w:cs="Times New Roman"/>
                <w:sz w:val="17"/>
              </w:rPr>
              <w:t>33.1 ± 0.3 %</w:t>
            </w:r>
          </w:p>
        </w:tc>
      </w:tr>
      <w:tr w:rsidR="00085000">
        <w:trPr>
          <w:cantSplit/>
          <w:jc w:val="center"/>
        </w:trPr>
        <w:tc>
          <w:tcPr>
            <w:tcW w:w="3456" w:type="dxa"/>
          </w:tcPr>
          <w:p w:rsidR="00085000" w:rsidRDefault="00D636A6">
            <w:pPr>
              <w:spacing w:after="40" w:line="240" w:lineRule="auto"/>
              <w:jc w:val="left"/>
            </w:pPr>
            <w:r>
              <w:rPr>
                <w:rFonts w:cs="Times New Roman"/>
                <w:sz w:val="17"/>
              </w:rPr>
              <w:t>Logistic regression on colour/texture</w:t>
            </w:r>
          </w:p>
        </w:tc>
        <w:tc>
          <w:tcPr>
            <w:tcW w:w="1440" w:type="dxa"/>
          </w:tcPr>
          <w:p w:rsidR="00085000" w:rsidRDefault="00D636A6">
            <w:pPr>
              <w:spacing w:after="40" w:line="240" w:lineRule="auto"/>
              <w:jc w:val="center"/>
            </w:pPr>
            <w:r>
              <w:rPr>
                <w:rFonts w:cs="Times New Roman"/>
                <w:sz w:val="17"/>
              </w:rPr>
              <w:t>13.1 %</w:t>
            </w:r>
          </w:p>
        </w:tc>
        <w:tc>
          <w:tcPr>
            <w:tcW w:w="1440" w:type="dxa"/>
          </w:tcPr>
          <w:p w:rsidR="00085000" w:rsidRDefault="00D636A6">
            <w:pPr>
              <w:spacing w:after="40" w:line="240" w:lineRule="auto"/>
              <w:jc w:val="center"/>
            </w:pPr>
            <w:r>
              <w:rPr>
                <w:rFonts w:cs="Times New Roman"/>
                <w:sz w:val="17"/>
              </w:rPr>
              <w:t>0.120</w:t>
            </w:r>
          </w:p>
        </w:tc>
        <w:tc>
          <w:tcPr>
            <w:tcW w:w="1296" w:type="dxa"/>
          </w:tcPr>
          <w:p w:rsidR="00085000" w:rsidRDefault="00D636A6">
            <w:pPr>
              <w:spacing w:after="40" w:line="240" w:lineRule="auto"/>
              <w:jc w:val="center"/>
            </w:pPr>
            <w:r>
              <w:rPr>
                <w:rFonts w:cs="Times New Roman"/>
                <w:sz w:val="17"/>
              </w:rPr>
              <w:t>28.4 %</w:t>
            </w:r>
          </w:p>
        </w:tc>
        <w:tc>
          <w:tcPr>
            <w:tcW w:w="1296" w:type="dxa"/>
          </w:tcPr>
          <w:p w:rsidR="00085000" w:rsidRDefault="00D636A6">
            <w:pPr>
              <w:spacing w:after="40" w:line="240" w:lineRule="auto"/>
              <w:jc w:val="center"/>
            </w:pPr>
            <w:r>
              <w:rPr>
                <w:rFonts w:cs="Times New Roman"/>
                <w:sz w:val="17"/>
              </w:rPr>
              <w:t>23.7 %</w:t>
            </w:r>
          </w:p>
        </w:tc>
        <w:tc>
          <w:tcPr>
            <w:tcW w:w="1440" w:type="dxa"/>
          </w:tcPr>
          <w:p w:rsidR="00085000" w:rsidRDefault="00D636A6">
            <w:pPr>
              <w:spacing w:after="40" w:line="240" w:lineRule="auto"/>
              <w:jc w:val="center"/>
            </w:pPr>
            <w:r>
              <w:rPr>
                <w:rFonts w:cs="Times New Roman"/>
                <w:sz w:val="17"/>
              </w:rPr>
              <w:t>80.1 %</w:t>
            </w:r>
          </w:p>
        </w:tc>
      </w:tr>
      <w:tr w:rsidR="00085000">
        <w:trPr>
          <w:cantSplit/>
          <w:jc w:val="center"/>
        </w:trPr>
        <w:tc>
          <w:tcPr>
            <w:tcW w:w="3456" w:type="dxa"/>
          </w:tcPr>
          <w:p w:rsidR="00085000" w:rsidRDefault="00D636A6">
            <w:pPr>
              <w:spacing w:after="40" w:line="240" w:lineRule="auto"/>
              <w:jc w:val="left"/>
            </w:pPr>
            <w:r>
              <w:rPr>
                <w:rFonts w:cs="Times New Roman"/>
                <w:sz w:val="17"/>
              </w:rPr>
              <w:t>Compact CNN of train.py (3 seeds)</w:t>
            </w:r>
          </w:p>
        </w:tc>
        <w:tc>
          <w:tcPr>
            <w:tcW w:w="1440" w:type="dxa"/>
          </w:tcPr>
          <w:p w:rsidR="00085000" w:rsidRDefault="00D636A6">
            <w:pPr>
              <w:spacing w:after="40" w:line="240" w:lineRule="auto"/>
              <w:jc w:val="center"/>
            </w:pPr>
            <w:r>
              <w:rPr>
                <w:rFonts w:cs="Times New Roman"/>
                <w:sz w:val="17"/>
              </w:rPr>
              <w:t>12.0 ± 0.5 %</w:t>
            </w:r>
          </w:p>
        </w:tc>
        <w:tc>
          <w:tcPr>
            <w:tcW w:w="1440" w:type="dxa"/>
          </w:tcPr>
          <w:p w:rsidR="00085000" w:rsidRDefault="00D636A6">
            <w:pPr>
              <w:spacing w:after="40" w:line="240" w:lineRule="auto"/>
              <w:jc w:val="center"/>
            </w:pPr>
            <w:r>
              <w:rPr>
                <w:rFonts w:cs="Times New Roman"/>
                <w:sz w:val="17"/>
              </w:rPr>
              <w:t>0.086 ± 0.010</w:t>
            </w:r>
          </w:p>
        </w:tc>
        <w:tc>
          <w:tcPr>
            <w:tcW w:w="1296" w:type="dxa"/>
          </w:tcPr>
          <w:p w:rsidR="00085000" w:rsidRDefault="00D636A6">
            <w:pPr>
              <w:spacing w:after="40" w:line="240" w:lineRule="auto"/>
              <w:jc w:val="center"/>
            </w:pPr>
            <w:r>
              <w:rPr>
                <w:rFonts w:cs="Times New Roman"/>
                <w:sz w:val="17"/>
              </w:rPr>
              <w:t>30.9 ± 1.9 %</w:t>
            </w:r>
          </w:p>
        </w:tc>
        <w:tc>
          <w:tcPr>
            <w:tcW w:w="1296" w:type="dxa"/>
          </w:tcPr>
          <w:p w:rsidR="00085000" w:rsidRDefault="00D636A6">
            <w:pPr>
              <w:spacing w:after="40" w:line="240" w:lineRule="auto"/>
              <w:jc w:val="center"/>
            </w:pPr>
            <w:r>
              <w:rPr>
                <w:rFonts w:cs="Times New Roman"/>
                <w:sz w:val="17"/>
              </w:rPr>
              <w:t>26.0 ± 4.6 %</w:t>
            </w:r>
          </w:p>
        </w:tc>
        <w:tc>
          <w:tcPr>
            <w:tcW w:w="1440" w:type="dxa"/>
          </w:tcPr>
          <w:p w:rsidR="00085000" w:rsidRDefault="00D636A6">
            <w:pPr>
              <w:spacing w:after="40" w:line="240" w:lineRule="auto"/>
              <w:jc w:val="center"/>
            </w:pPr>
            <w:r>
              <w:rPr>
                <w:rFonts w:cs="Times New Roman"/>
                <w:sz w:val="17"/>
              </w:rPr>
              <w:t>76.8 ± 1.9 %</w:t>
            </w:r>
          </w:p>
        </w:tc>
      </w:tr>
      <w:tr w:rsidR="00085000">
        <w:trPr>
          <w:cantSplit/>
          <w:jc w:val="center"/>
        </w:trPr>
        <w:tc>
          <w:tcPr>
            <w:tcW w:w="3456" w:type="dxa"/>
          </w:tcPr>
          <w:p w:rsidR="00085000" w:rsidRDefault="00D636A6">
            <w:pPr>
              <w:spacing w:after="40" w:line="240" w:lineRule="auto"/>
              <w:jc w:val="left"/>
            </w:pPr>
            <w:r>
              <w:rPr>
                <w:rFonts w:cs="Times New Roman"/>
                <w:sz w:val="17"/>
              </w:rPr>
              <w:t>Random forest on colour/texture</w:t>
            </w:r>
          </w:p>
        </w:tc>
        <w:tc>
          <w:tcPr>
            <w:tcW w:w="1440" w:type="dxa"/>
          </w:tcPr>
          <w:p w:rsidR="00085000" w:rsidRDefault="00D636A6">
            <w:pPr>
              <w:spacing w:after="40" w:line="240" w:lineRule="auto"/>
              <w:jc w:val="center"/>
            </w:pPr>
            <w:r>
              <w:rPr>
                <w:rFonts w:cs="Times New Roman"/>
                <w:sz w:val="17"/>
              </w:rPr>
              <w:t>21.6 %</w:t>
            </w:r>
          </w:p>
        </w:tc>
        <w:tc>
          <w:tcPr>
            <w:tcW w:w="1440" w:type="dxa"/>
          </w:tcPr>
          <w:p w:rsidR="00085000" w:rsidRDefault="00D636A6">
            <w:pPr>
              <w:spacing w:after="40" w:line="240" w:lineRule="auto"/>
              <w:jc w:val="center"/>
            </w:pPr>
            <w:r>
              <w:rPr>
                <w:rFonts w:cs="Times New Roman"/>
                <w:sz w:val="17"/>
              </w:rPr>
              <w:t>0.199</w:t>
            </w:r>
          </w:p>
        </w:tc>
        <w:tc>
          <w:tcPr>
            <w:tcW w:w="1296" w:type="dxa"/>
          </w:tcPr>
          <w:p w:rsidR="00085000" w:rsidRDefault="00D636A6">
            <w:pPr>
              <w:spacing w:after="40" w:line="240" w:lineRule="auto"/>
              <w:jc w:val="center"/>
            </w:pPr>
            <w:r>
              <w:rPr>
                <w:rFonts w:cs="Times New Roman"/>
                <w:sz w:val="17"/>
              </w:rPr>
              <w:t>36.0 %</w:t>
            </w:r>
          </w:p>
        </w:tc>
        <w:tc>
          <w:tcPr>
            <w:tcW w:w="1296" w:type="dxa"/>
          </w:tcPr>
          <w:p w:rsidR="00085000" w:rsidRDefault="00D636A6">
            <w:pPr>
              <w:spacing w:after="40" w:line="240" w:lineRule="auto"/>
              <w:jc w:val="center"/>
            </w:pPr>
            <w:r>
              <w:rPr>
                <w:rFonts w:cs="Times New Roman"/>
                <w:sz w:val="17"/>
              </w:rPr>
              <w:t>34.3 %</w:t>
            </w:r>
          </w:p>
        </w:tc>
        <w:tc>
          <w:tcPr>
            <w:tcW w:w="1440" w:type="dxa"/>
          </w:tcPr>
          <w:p w:rsidR="00085000" w:rsidRDefault="00D636A6">
            <w:pPr>
              <w:spacing w:after="40" w:line="240" w:lineRule="auto"/>
              <w:jc w:val="center"/>
            </w:pPr>
            <w:r>
              <w:rPr>
                <w:rFonts w:cs="Times New Roman"/>
                <w:sz w:val="17"/>
              </w:rPr>
              <w:t>79.7 %</w:t>
            </w:r>
          </w:p>
        </w:tc>
      </w:tr>
      <w:tr w:rsidR="00085000">
        <w:trPr>
          <w:cantSplit/>
          <w:jc w:val="center"/>
        </w:trPr>
        <w:tc>
          <w:tcPr>
            <w:tcW w:w="3456" w:type="dxa"/>
          </w:tcPr>
          <w:p w:rsidR="00085000" w:rsidRDefault="00D636A6">
            <w:pPr>
              <w:spacing w:after="40" w:line="240" w:lineRule="auto"/>
              <w:jc w:val="left"/>
            </w:pPr>
            <w:r>
              <w:rPr>
                <w:rFonts w:cs="Times New Roman"/>
                <w:sz w:val="17"/>
              </w:rPr>
              <w:t>MobileNetV2 head only (3 seeds)</w:t>
            </w:r>
          </w:p>
        </w:tc>
        <w:tc>
          <w:tcPr>
            <w:tcW w:w="1440" w:type="dxa"/>
          </w:tcPr>
          <w:p w:rsidR="00085000" w:rsidRDefault="00D636A6">
            <w:pPr>
              <w:spacing w:after="40" w:line="240" w:lineRule="auto"/>
              <w:jc w:val="center"/>
            </w:pPr>
            <w:r>
              <w:rPr>
                <w:rFonts w:cs="Times New Roman"/>
                <w:sz w:val="17"/>
              </w:rPr>
              <w:t>48.7 ± 1.4 %</w:t>
            </w:r>
          </w:p>
        </w:tc>
        <w:tc>
          <w:tcPr>
            <w:tcW w:w="1440" w:type="dxa"/>
          </w:tcPr>
          <w:p w:rsidR="00085000" w:rsidRDefault="00D636A6">
            <w:pPr>
              <w:spacing w:after="40" w:line="240" w:lineRule="auto"/>
              <w:jc w:val="center"/>
            </w:pPr>
            <w:r>
              <w:rPr>
                <w:rFonts w:cs="Times New Roman"/>
                <w:sz w:val="17"/>
              </w:rPr>
              <w:t>0.467 ± 0.019</w:t>
            </w:r>
          </w:p>
        </w:tc>
        <w:tc>
          <w:tcPr>
            <w:tcW w:w="1296" w:type="dxa"/>
          </w:tcPr>
          <w:p w:rsidR="00085000" w:rsidRDefault="00D636A6">
            <w:pPr>
              <w:spacing w:after="40" w:line="240" w:lineRule="auto"/>
              <w:jc w:val="center"/>
            </w:pPr>
            <w:r>
              <w:rPr>
                <w:rFonts w:cs="Times New Roman"/>
                <w:sz w:val="17"/>
              </w:rPr>
              <w:t>-</w:t>
            </w:r>
          </w:p>
        </w:tc>
        <w:tc>
          <w:tcPr>
            <w:tcW w:w="1296" w:type="dxa"/>
          </w:tcPr>
          <w:p w:rsidR="00085000" w:rsidRDefault="00D636A6">
            <w:pPr>
              <w:spacing w:after="40" w:line="240" w:lineRule="auto"/>
              <w:jc w:val="center"/>
            </w:pPr>
            <w:r>
              <w:rPr>
                <w:rFonts w:cs="Times New Roman"/>
                <w:sz w:val="17"/>
              </w:rPr>
              <w:t>-</w:t>
            </w:r>
          </w:p>
        </w:tc>
        <w:tc>
          <w:tcPr>
            <w:tcW w:w="1440" w:type="dxa"/>
          </w:tcPr>
          <w:p w:rsidR="00085000" w:rsidRDefault="00D636A6">
            <w:pPr>
              <w:spacing w:after="40" w:line="240" w:lineRule="auto"/>
              <w:jc w:val="center"/>
            </w:pPr>
            <w:r>
              <w:rPr>
                <w:rFonts w:cs="Times New Roman"/>
                <w:sz w:val="17"/>
              </w:rPr>
              <w:t>-</w:t>
            </w:r>
          </w:p>
        </w:tc>
      </w:tr>
      <w:tr w:rsidR="00085000">
        <w:trPr>
          <w:cantSplit/>
          <w:jc w:val="center"/>
        </w:trPr>
        <w:tc>
          <w:tcPr>
            <w:tcW w:w="3456" w:type="dxa"/>
          </w:tcPr>
          <w:p w:rsidR="00085000" w:rsidRDefault="00D636A6">
            <w:pPr>
              <w:spacing w:after="40" w:line="240" w:lineRule="auto"/>
              <w:jc w:val="left"/>
            </w:pPr>
            <w:r>
              <w:rPr>
                <w:rFonts w:cs="Times New Roman"/>
                <w:b/>
                <w:sz w:val="17"/>
              </w:rPr>
              <w:t>MobileNetV2 fine-tuned (3 seeds)</w:t>
            </w:r>
          </w:p>
        </w:tc>
        <w:tc>
          <w:tcPr>
            <w:tcW w:w="1440" w:type="dxa"/>
          </w:tcPr>
          <w:p w:rsidR="00085000" w:rsidRDefault="00D636A6">
            <w:pPr>
              <w:spacing w:after="40" w:line="240" w:lineRule="auto"/>
              <w:jc w:val="center"/>
            </w:pPr>
            <w:r>
              <w:rPr>
                <w:rFonts w:cs="Times New Roman"/>
                <w:sz w:val="17"/>
              </w:rPr>
              <w:t>50.3 ± 0.9 %</w:t>
            </w:r>
          </w:p>
        </w:tc>
        <w:tc>
          <w:tcPr>
            <w:tcW w:w="1440" w:type="dxa"/>
          </w:tcPr>
          <w:p w:rsidR="00085000" w:rsidRDefault="00D636A6">
            <w:pPr>
              <w:spacing w:after="40" w:line="240" w:lineRule="auto"/>
              <w:jc w:val="center"/>
            </w:pPr>
            <w:r>
              <w:rPr>
                <w:rFonts w:cs="Times New Roman"/>
                <w:sz w:val="17"/>
              </w:rPr>
              <w:t>0.490 ± 0.010</w:t>
            </w:r>
          </w:p>
        </w:tc>
        <w:tc>
          <w:tcPr>
            <w:tcW w:w="1296" w:type="dxa"/>
          </w:tcPr>
          <w:p w:rsidR="00085000" w:rsidRDefault="00D636A6">
            <w:pPr>
              <w:spacing w:after="40" w:line="240" w:lineRule="auto"/>
              <w:jc w:val="center"/>
            </w:pPr>
            <w:r>
              <w:rPr>
                <w:rFonts w:cs="Times New Roman"/>
                <w:sz w:val="17"/>
              </w:rPr>
              <w:t>79.8 ± 1.4 %</w:t>
            </w:r>
          </w:p>
        </w:tc>
        <w:tc>
          <w:tcPr>
            <w:tcW w:w="1296" w:type="dxa"/>
          </w:tcPr>
          <w:p w:rsidR="00085000" w:rsidRDefault="00D636A6">
            <w:pPr>
              <w:spacing w:after="40" w:line="240" w:lineRule="auto"/>
              <w:jc w:val="center"/>
            </w:pPr>
            <w:r>
              <w:rPr>
                <w:rFonts w:cs="Times New Roman"/>
                <w:sz w:val="17"/>
              </w:rPr>
              <w:t>71.8 ± 2.6 %</w:t>
            </w:r>
          </w:p>
        </w:tc>
        <w:tc>
          <w:tcPr>
            <w:tcW w:w="1440" w:type="dxa"/>
          </w:tcPr>
          <w:p w:rsidR="00085000" w:rsidRDefault="00D636A6">
            <w:pPr>
              <w:spacing w:after="40" w:line="240" w:lineRule="auto"/>
              <w:jc w:val="center"/>
            </w:pPr>
            <w:r>
              <w:rPr>
                <w:rFonts w:cs="Times New Roman"/>
                <w:sz w:val="17"/>
              </w:rPr>
              <w:t>88.8 ± 0.5 %</w:t>
            </w:r>
          </w:p>
        </w:tc>
      </w:tr>
    </w:tbl>
    <w:p w:rsidR="00085000" w:rsidRDefault="00085000">
      <w:pPr>
        <w:spacing w:line="192" w:lineRule="auto"/>
      </w:pPr>
    </w:p>
    <w:p w:rsidR="00085000" w:rsidRDefault="00D636A6">
      <w:pPr>
        <w:keepNext/>
        <w:spacing w:after="80" w:line="240" w:lineRule="auto"/>
        <w:jc w:val="center"/>
      </w:pPr>
      <w:r>
        <w:rPr>
          <w:noProof/>
        </w:rPr>
        <w:lastRenderedPageBreak/>
        <w:drawing>
          <wp:inline distT="0" distB="0" distL="0" distR="0">
            <wp:extent cx="4879238" cy="231162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model_comparison.png"/>
                    <pic:cNvPicPr/>
                  </pic:nvPicPr>
                  <pic:blipFill>
                    <a:blip r:embed="rId31"/>
                    <a:stretch>
                      <a:fillRect/>
                    </a:stretch>
                  </pic:blipFill>
                  <pic:spPr>
                    <a:xfrm>
                      <a:off x="0" y="0"/>
                      <a:ext cx="4879238" cy="2311626"/>
                    </a:xfrm>
                    <a:prstGeom prst="rect">
                      <a:avLst/>
                    </a:prstGeom>
                  </pic:spPr>
                </pic:pic>
              </a:graphicData>
            </a:graphic>
          </wp:inline>
        </w:drawing>
      </w:r>
    </w:p>
    <w:p w:rsidR="00085000" w:rsidRDefault="00D636A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24</w:t>
      </w:r>
      <w:r>
        <w:rPr>
          <w:rFonts w:cs="Times New Roman"/>
        </w:rPr>
        <w:fldChar w:fldCharType="end"/>
      </w:r>
      <w:r>
        <w:rPr>
          <w:rFonts w:cs="Times New Roman"/>
        </w:rPr>
        <w:t xml:space="preserve">: Accuracy and macro-F1 of every </w:t>
      </w:r>
      <w:r>
        <w:rPr>
          <w:rFonts w:cs="Times New Roman"/>
        </w:rPr>
        <w:t>engine measured, with chance and majority-class lines.</w:t>
      </w:r>
    </w:p>
    <w:p w:rsidR="00085000" w:rsidRDefault="00D636A6">
      <w:pPr>
        <w:keepNext/>
        <w:spacing w:after="80" w:line="240" w:lineRule="auto"/>
        <w:jc w:val="center"/>
      </w:pPr>
      <w:r>
        <w:rPr>
          <w:noProof/>
        </w:rPr>
        <w:drawing>
          <wp:inline distT="0" distB="0" distL="0" distR="0">
            <wp:extent cx="3701491" cy="209214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healthy_vs_diseased.png"/>
                    <pic:cNvPicPr/>
                  </pic:nvPicPr>
                  <pic:blipFill>
                    <a:blip r:embed="rId32"/>
                    <a:stretch>
                      <a:fillRect/>
                    </a:stretch>
                  </pic:blipFill>
                  <pic:spPr>
                    <a:xfrm>
                      <a:off x="0" y="0"/>
                      <a:ext cx="3701491" cy="2092147"/>
                    </a:xfrm>
                    <a:prstGeom prst="rect">
                      <a:avLst/>
                    </a:prstGeom>
                  </pic:spPr>
                </pic:pic>
              </a:graphicData>
            </a:graphic>
          </wp:inline>
        </w:drawing>
      </w:r>
    </w:p>
    <w:p w:rsidR="00085000" w:rsidRDefault="00D636A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25</w:t>
      </w:r>
      <w:r>
        <w:rPr>
          <w:rFonts w:cs="Times New Roman"/>
        </w:rPr>
        <w:fldChar w:fldCharType="end"/>
      </w:r>
      <w:r>
        <w:rPr>
          <w:rFonts w:cs="Times New Roman"/>
        </w:rPr>
        <w:t>: Healthy leaves called healthy and diseased leaves called diseased, per engine (the random forest's healthy recall was not stored).</w:t>
      </w:r>
    </w:p>
    <w:p w:rsidR="00085000" w:rsidRDefault="00D636A6">
      <w:r>
        <w:rPr>
          <w:rFonts w:cs="Times New Roman"/>
        </w:rPr>
        <w:t>Only the transfer-learning netwo</w:t>
      </w:r>
      <w:r>
        <w:rPr>
          <w:rFonts w:cs="Times New Roman"/>
        </w:rPr>
        <w:t>rk is clearly useful, at about 50 % top-1 and 80 % top-3. The shipped heuristic is the worst engine measured; the compact CNN as scripted is barely better; the data themselves are the second limit, as the next section places it in context.</w:t>
      </w:r>
    </w:p>
    <w:p w:rsidR="00085000" w:rsidRDefault="00D636A6">
      <w:pPr>
        <w:pStyle w:val="Heading2"/>
      </w:pPr>
      <w:r>
        <w:t>1.9 Does the dis</w:t>
      </w:r>
      <w:r>
        <w:t>played confidence mean anything?</w:t>
      </w:r>
    </w:p>
    <w:p w:rsidR="00085000" w:rsidRDefault="00D636A6">
      <w:r>
        <w:rPr>
          <w:rFonts w:cs="Times New Roman"/>
        </w:rPr>
        <w:t>Every result screen shows a confidence bar. For the 160 test photographs the heuristic can answer with the right crop chosen, the mean displayed confidence is 95 %, because the engine maps its score into the range 0.62 to 0</w:t>
      </w:r>
      <w:r>
        <w:rPr>
          <w:rFonts w:cs="Times New Roman"/>
        </w:rPr>
        <w:t>.99 and most photographs saturate near 0.972. Accuracy within the confidence bins is 21 % for 0.80 to 0.90 (n = 19), 22 % for 0.90 to 0.95 (n = 23) and 14 % for 0.95 to 1.00 (n = 118); there is no photograph below 0.80. The most confident bin is not the mo</w:t>
      </w:r>
      <w:r>
        <w:rPr>
          <w:rFonts w:cs="Times New Roman"/>
        </w:rPr>
        <w:t>st accurate. In addition the three scores shown for a photograph add up to more than 102 % on 82 % of these photographs and reach 112 % (defect D2). The interface compensates in part: the bar is labelled 'Heuristic score (not a calibrated probability)' and</w:t>
      </w:r>
      <w:r>
        <w:rPr>
          <w:rFonts w:cs="Times New Roman"/>
        </w:rPr>
        <w:t xml:space="preserve"> an amber note says </w:t>
      </w:r>
      <w:r>
        <w:rPr>
          <w:rFonts w:cs="Times New Roman"/>
        </w:rPr>
        <w:lastRenderedPageBreak/>
        <w:t>that the score 'saturates near 97 % for most photos'. A farmer reading only the large number would still be misled.</w:t>
      </w:r>
    </w:p>
    <w:p w:rsidR="00085000" w:rsidRDefault="00D636A6">
      <w:pPr>
        <w:keepNext/>
        <w:spacing w:after="80" w:line="240" w:lineRule="auto"/>
        <w:jc w:val="center"/>
      </w:pPr>
      <w:r>
        <w:rPr>
          <w:noProof/>
        </w:rPr>
        <w:drawing>
          <wp:inline distT="0" distB="0" distL="0" distR="0">
            <wp:extent cx="4542739" cy="177456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heuristic_confidence.png"/>
                    <pic:cNvPicPr/>
                  </pic:nvPicPr>
                  <pic:blipFill>
                    <a:blip r:embed="rId33"/>
                    <a:stretch>
                      <a:fillRect/>
                    </a:stretch>
                  </pic:blipFill>
                  <pic:spPr>
                    <a:xfrm>
                      <a:off x="0" y="0"/>
                      <a:ext cx="4542739" cy="1774565"/>
                    </a:xfrm>
                    <a:prstGeom prst="rect">
                      <a:avLst/>
                    </a:prstGeom>
                  </pic:spPr>
                </pic:pic>
              </a:graphicData>
            </a:graphic>
          </wp:inline>
        </w:drawing>
      </w:r>
    </w:p>
    <w:p w:rsidR="00085000" w:rsidRDefault="00D636A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26</w:t>
      </w:r>
      <w:r>
        <w:rPr>
          <w:rFonts w:cs="Times New Roman"/>
        </w:rPr>
        <w:fldChar w:fldCharType="end"/>
      </w:r>
      <w:r>
        <w:rPr>
          <w:rFonts w:cs="Times New Roman"/>
        </w:rPr>
        <w:t xml:space="preserve">: Left: accuracy of the heuristic within confidence bins. Right: sum of the three </w:t>
      </w:r>
      <w:r>
        <w:rPr>
          <w:rFonts w:cs="Times New Roman"/>
        </w:rPr>
        <w:t>scores shown for each photograph.</w:t>
      </w:r>
    </w:p>
    <w:p w:rsidR="00085000" w:rsidRDefault="00D636A6">
      <w:pPr>
        <w:pStyle w:val="Heading2"/>
      </w:pPr>
      <w:r>
        <w:t>1.10 Comparison with the base paper and the companion papers</w:t>
      </w:r>
    </w:p>
    <w:p w:rsidR="00085000" w:rsidRDefault="00D636A6">
      <w:r>
        <w:rPr>
          <w:rFonts w:cs="Times New Roman"/>
        </w:rPr>
        <w:t xml:space="preserve">The base paper chosen by the batch, Foliagen [1], is a framework that generates annotated foliage images from single-leaf photographs and uses them to train and </w:t>
      </w:r>
      <w:r>
        <w:rPr>
          <w:rFonts w:cs="Times New Roman"/>
        </w:rPr>
        <w:t>fine-tune VGG19, ResNet50, DenseNet121, Swin Transformer and CBAM-ConvNeXt on soybean and tomato; it reports up to 98 % accuracy on natural soybean foliage when 5 % of that dataset is added to the generated data, on two RTX 6000 Ada GPUs. AgriVision does n</w:t>
      </w:r>
      <w:r>
        <w:rPr>
          <w:rFonts w:cs="Times New Roman"/>
        </w:rPr>
        <w:t>ot implement it: there is no image generation, no foliage-level image and no soybean foliage dataset here, and the numbers of the two works are not comparable. What the project takes from the base paper is its motivation (disease classifiers trained on sin</w:t>
      </w:r>
      <w:r>
        <w:rPr>
          <w:rFonts w:cs="Times New Roman"/>
        </w:rPr>
        <w:t>gle-leaf photographs do not transfer to field images, and annotated field data are scarce) and its finding that pre-training and fine-tuning help; the 50 % of the fine-tuned MobileNetV2 against 12 % of the network trained from scratch is consistent with th</w:t>
      </w:r>
      <w:r>
        <w:rPr>
          <w:rFonts w:cs="Times New Roman"/>
        </w:rPr>
        <w:t>at.</w:t>
      </w:r>
    </w:p>
    <w:p w:rsidR="00085000" w:rsidRDefault="00D636A6">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Reported results and this project, with the differences stated</w:t>
      </w:r>
    </w:p>
    <w:tbl>
      <w:tblPr>
        <w:tblStyle w:val="TableGrid"/>
        <w:tblW w:w="0" w:type="auto"/>
        <w:jc w:val="center"/>
        <w:tblLook w:val="04A0" w:firstRow="1" w:lastRow="0" w:firstColumn="1" w:lastColumn="0" w:noHBand="0" w:noVBand="1"/>
      </w:tblPr>
      <w:tblGrid>
        <w:gridCol w:w="2088"/>
        <w:gridCol w:w="3192"/>
        <w:gridCol w:w="2219"/>
        <w:gridCol w:w="1959"/>
      </w:tblGrid>
      <w:tr w:rsidR="00085000">
        <w:trPr>
          <w:cantSplit/>
          <w:tblHeader/>
          <w:jc w:val="center"/>
        </w:trPr>
        <w:tc>
          <w:tcPr>
            <w:tcW w:w="2160" w:type="dxa"/>
            <w:shd w:val="clear" w:color="auto" w:fill="1B2A41"/>
          </w:tcPr>
          <w:p w:rsidR="00085000" w:rsidRDefault="00D636A6">
            <w:pPr>
              <w:spacing w:after="40" w:line="240" w:lineRule="auto"/>
              <w:jc w:val="center"/>
            </w:pPr>
            <w:r>
              <w:rPr>
                <w:rFonts w:cs="Times New Roman"/>
                <w:b/>
                <w:color w:val="FFFFFF"/>
                <w:sz w:val="17"/>
              </w:rPr>
              <w:t>Work</w:t>
            </w:r>
          </w:p>
        </w:tc>
        <w:tc>
          <w:tcPr>
            <w:tcW w:w="3312" w:type="dxa"/>
            <w:shd w:val="clear" w:color="auto" w:fill="1B2A41"/>
          </w:tcPr>
          <w:p w:rsidR="00085000" w:rsidRDefault="00D636A6">
            <w:pPr>
              <w:spacing w:after="40" w:line="240" w:lineRule="auto"/>
              <w:jc w:val="center"/>
            </w:pPr>
            <w:r>
              <w:rPr>
                <w:rFonts w:cs="Times New Roman"/>
                <w:b/>
                <w:color w:val="FFFFFF"/>
                <w:sz w:val="17"/>
              </w:rPr>
              <w:t>Task and data</w:t>
            </w:r>
          </w:p>
        </w:tc>
        <w:tc>
          <w:tcPr>
            <w:tcW w:w="2304" w:type="dxa"/>
            <w:shd w:val="clear" w:color="auto" w:fill="1B2A41"/>
          </w:tcPr>
          <w:p w:rsidR="00085000" w:rsidRDefault="00D636A6">
            <w:pPr>
              <w:spacing w:after="40" w:line="240" w:lineRule="auto"/>
              <w:jc w:val="center"/>
            </w:pPr>
            <w:r>
              <w:rPr>
                <w:rFonts w:cs="Times New Roman"/>
                <w:b/>
                <w:color w:val="FFFFFF"/>
                <w:sz w:val="17"/>
              </w:rPr>
              <w:t>Reported result</w:t>
            </w:r>
          </w:p>
        </w:tc>
        <w:tc>
          <w:tcPr>
            <w:tcW w:w="2016" w:type="dxa"/>
            <w:shd w:val="clear" w:color="auto" w:fill="1B2A41"/>
          </w:tcPr>
          <w:p w:rsidR="00085000" w:rsidRDefault="00D636A6">
            <w:pPr>
              <w:spacing w:after="40" w:line="240" w:lineRule="auto"/>
              <w:jc w:val="center"/>
            </w:pPr>
            <w:r>
              <w:rPr>
                <w:rFonts w:cs="Times New Roman"/>
                <w:b/>
                <w:color w:val="FFFFFF"/>
                <w:sz w:val="17"/>
              </w:rPr>
              <w:t>Comparable?</w:t>
            </w:r>
          </w:p>
        </w:tc>
      </w:tr>
      <w:tr w:rsidR="00085000">
        <w:trPr>
          <w:cantSplit/>
          <w:jc w:val="center"/>
        </w:trPr>
        <w:tc>
          <w:tcPr>
            <w:tcW w:w="2160" w:type="dxa"/>
          </w:tcPr>
          <w:p w:rsidR="00085000" w:rsidRDefault="00D636A6">
            <w:pPr>
              <w:spacing w:after="40" w:line="240" w:lineRule="auto"/>
              <w:jc w:val="left"/>
            </w:pPr>
            <w:r>
              <w:rPr>
                <w:rFonts w:cs="Times New Roman"/>
                <w:sz w:val="17"/>
              </w:rPr>
              <w:t>Foliagen [1]</w:t>
            </w:r>
          </w:p>
        </w:tc>
        <w:tc>
          <w:tcPr>
            <w:tcW w:w="3312" w:type="dxa"/>
          </w:tcPr>
          <w:p w:rsidR="00085000" w:rsidRDefault="00D636A6">
            <w:pPr>
              <w:spacing w:after="40" w:line="240" w:lineRule="auto"/>
              <w:jc w:val="left"/>
            </w:pPr>
            <w:r>
              <w:rPr>
                <w:rFonts w:cs="Times New Roman"/>
                <w:sz w:val="17"/>
              </w:rPr>
              <w:t>Generated foliage images; soybean and tomato; natural foliage test set</w:t>
            </w:r>
          </w:p>
        </w:tc>
        <w:tc>
          <w:tcPr>
            <w:tcW w:w="2304" w:type="dxa"/>
          </w:tcPr>
          <w:p w:rsidR="00085000" w:rsidRDefault="00D636A6">
            <w:pPr>
              <w:spacing w:after="40" w:line="240" w:lineRule="auto"/>
              <w:jc w:val="left"/>
            </w:pPr>
            <w:r>
              <w:rPr>
                <w:rFonts w:cs="Times New Roman"/>
                <w:sz w:val="17"/>
              </w:rPr>
              <w:t>Up to 98 % with 5 % real</w:t>
            </w:r>
            <w:r>
              <w:rPr>
                <w:rFonts w:cs="Times New Roman"/>
                <w:sz w:val="17"/>
              </w:rPr>
              <w:t xml:space="preserve"> images added</w:t>
            </w:r>
          </w:p>
        </w:tc>
        <w:tc>
          <w:tcPr>
            <w:tcW w:w="2016" w:type="dxa"/>
          </w:tcPr>
          <w:p w:rsidR="00085000" w:rsidRDefault="00D636A6">
            <w:pPr>
              <w:spacing w:after="40" w:line="240" w:lineRule="auto"/>
              <w:jc w:val="left"/>
            </w:pPr>
            <w:r>
              <w:rPr>
                <w:rFonts w:cs="Times New Roman"/>
                <w:sz w:val="17"/>
              </w:rPr>
              <w:t>No: different task, crops, data and GPUs</w:t>
            </w:r>
          </w:p>
        </w:tc>
      </w:tr>
      <w:tr w:rsidR="00085000">
        <w:trPr>
          <w:cantSplit/>
          <w:jc w:val="center"/>
        </w:trPr>
        <w:tc>
          <w:tcPr>
            <w:tcW w:w="2160" w:type="dxa"/>
          </w:tcPr>
          <w:p w:rsidR="00085000" w:rsidRDefault="00D636A6">
            <w:pPr>
              <w:spacing w:after="40" w:line="240" w:lineRule="auto"/>
              <w:jc w:val="left"/>
            </w:pPr>
            <w:r>
              <w:rPr>
                <w:rFonts w:cs="Times New Roman"/>
                <w:sz w:val="17"/>
              </w:rPr>
              <w:t>PD36-C [2]</w:t>
            </w:r>
          </w:p>
        </w:tc>
        <w:tc>
          <w:tcPr>
            <w:tcW w:w="3312" w:type="dxa"/>
          </w:tcPr>
          <w:p w:rsidR="00085000" w:rsidRDefault="00D636A6">
            <w:pPr>
              <w:spacing w:after="40" w:line="240" w:lineRule="auto"/>
              <w:jc w:val="left"/>
            </w:pPr>
            <w:r>
              <w:rPr>
                <w:rFonts w:cs="Times New Roman"/>
                <w:sz w:val="17"/>
              </w:rPr>
              <w:t>Compact CNN, 1,250,694 parameters; New Plant Diseases Dataset, 87 k lab-style images, 38 classes</w:t>
            </w:r>
          </w:p>
        </w:tc>
        <w:tc>
          <w:tcPr>
            <w:tcW w:w="2304" w:type="dxa"/>
          </w:tcPr>
          <w:p w:rsidR="00085000" w:rsidRDefault="00D636A6">
            <w:pPr>
              <w:spacing w:after="40" w:line="240" w:lineRule="auto"/>
              <w:jc w:val="left"/>
            </w:pPr>
            <w:r>
              <w:rPr>
                <w:rFonts w:cs="Times New Roman"/>
                <w:sz w:val="17"/>
              </w:rPr>
              <w:t>99.53 % average test accuracy</w:t>
            </w:r>
          </w:p>
        </w:tc>
        <w:tc>
          <w:tcPr>
            <w:tcW w:w="2016" w:type="dxa"/>
          </w:tcPr>
          <w:p w:rsidR="00085000" w:rsidRDefault="00D636A6">
            <w:pPr>
              <w:spacing w:after="40" w:line="240" w:lineRule="auto"/>
              <w:jc w:val="left"/>
            </w:pPr>
            <w:r>
              <w:rPr>
                <w:rFonts w:cs="Times New Roman"/>
                <w:sz w:val="17"/>
              </w:rPr>
              <w:t>No: laboratory backgrounds, 38 classes, 37 times more images</w:t>
            </w:r>
          </w:p>
        </w:tc>
      </w:tr>
      <w:tr w:rsidR="00085000">
        <w:trPr>
          <w:cantSplit/>
          <w:jc w:val="center"/>
        </w:trPr>
        <w:tc>
          <w:tcPr>
            <w:tcW w:w="2160" w:type="dxa"/>
          </w:tcPr>
          <w:p w:rsidR="00085000" w:rsidRDefault="00D636A6">
            <w:pPr>
              <w:spacing w:after="40" w:line="240" w:lineRule="auto"/>
              <w:jc w:val="left"/>
            </w:pPr>
            <w:r>
              <w:rPr>
                <w:rFonts w:cs="Times New Roman"/>
                <w:sz w:val="17"/>
              </w:rPr>
              <w:t>Kanakala and Ningappa [3]</w:t>
            </w:r>
          </w:p>
        </w:tc>
        <w:tc>
          <w:tcPr>
            <w:tcW w:w="3312" w:type="dxa"/>
          </w:tcPr>
          <w:p w:rsidR="00085000" w:rsidRDefault="00D636A6">
            <w:pPr>
              <w:spacing w:after="40" w:line="240" w:lineRule="auto"/>
              <w:jc w:val="left"/>
            </w:pPr>
            <w:r>
              <w:rPr>
                <w:rFonts w:cs="Times New Roman"/>
                <w:sz w:val="17"/>
              </w:rPr>
              <w:t>CNN and LSTM; 70,295 training and 17,572 validation images, 38 classes</w:t>
            </w:r>
          </w:p>
        </w:tc>
        <w:tc>
          <w:tcPr>
            <w:tcW w:w="2304" w:type="dxa"/>
          </w:tcPr>
          <w:p w:rsidR="00085000" w:rsidRDefault="00D636A6">
            <w:pPr>
              <w:spacing w:after="40" w:line="240" w:lineRule="auto"/>
              <w:jc w:val="left"/>
            </w:pPr>
            <w:r>
              <w:rPr>
                <w:rFonts w:cs="Times New Roman"/>
                <w:sz w:val="17"/>
              </w:rPr>
              <w:t>CNN 96.4 % validation, LSTM 93.43 %</w:t>
            </w:r>
          </w:p>
        </w:tc>
        <w:tc>
          <w:tcPr>
            <w:tcW w:w="2016" w:type="dxa"/>
          </w:tcPr>
          <w:p w:rsidR="00085000" w:rsidRDefault="00D636A6">
            <w:pPr>
              <w:spacing w:after="40" w:line="240" w:lineRule="auto"/>
              <w:jc w:val="left"/>
            </w:pPr>
            <w:r>
              <w:rPr>
                <w:rFonts w:cs="Times New Roman"/>
                <w:sz w:val="17"/>
              </w:rPr>
              <w:t>No: random split of a lab-style collection</w:t>
            </w:r>
          </w:p>
        </w:tc>
      </w:tr>
      <w:tr w:rsidR="00085000">
        <w:trPr>
          <w:cantSplit/>
          <w:jc w:val="center"/>
        </w:trPr>
        <w:tc>
          <w:tcPr>
            <w:tcW w:w="2160" w:type="dxa"/>
          </w:tcPr>
          <w:p w:rsidR="00085000" w:rsidRDefault="00D636A6">
            <w:pPr>
              <w:spacing w:after="40" w:line="240" w:lineRule="auto"/>
              <w:jc w:val="left"/>
            </w:pPr>
            <w:r>
              <w:rPr>
                <w:rFonts w:cs="Times New Roman"/>
                <w:sz w:val="17"/>
              </w:rPr>
              <w:t>PlantDoc paper [4]</w:t>
            </w:r>
          </w:p>
        </w:tc>
        <w:tc>
          <w:tcPr>
            <w:tcW w:w="3312" w:type="dxa"/>
          </w:tcPr>
          <w:p w:rsidR="00085000" w:rsidRDefault="00D636A6">
            <w:pPr>
              <w:spacing w:after="40" w:line="240" w:lineRule="auto"/>
              <w:jc w:val="left"/>
            </w:pPr>
            <w:r>
              <w:rPr>
                <w:rFonts w:cs="Times New Roman"/>
                <w:sz w:val="17"/>
              </w:rPr>
              <w:t>Same photographs; VGG16, InceptionV3, InceptionResNetV2; 100</w:t>
            </w:r>
            <w:r>
              <w:rPr>
                <w:rFonts w:cs="Times New Roman"/>
                <w:sz w:val="17"/>
              </w:rPr>
              <w:t xml:space="preserve"> x 100 px</w:t>
            </w:r>
          </w:p>
        </w:tc>
        <w:tc>
          <w:tcPr>
            <w:tcW w:w="2304" w:type="dxa"/>
          </w:tcPr>
          <w:p w:rsidR="00085000" w:rsidRDefault="00D636A6">
            <w:pPr>
              <w:spacing w:after="40" w:line="240" w:lineRule="auto"/>
              <w:jc w:val="left"/>
            </w:pPr>
            <w:r>
              <w:rPr>
                <w:rFonts w:cs="Times New Roman"/>
                <w:sz w:val="17"/>
              </w:rPr>
              <w:t>Cropped leaves 44.5 to 70.5 %; raw photographs, VGG16, 13.7 to 29.7 %</w:t>
            </w:r>
          </w:p>
        </w:tc>
        <w:tc>
          <w:tcPr>
            <w:tcW w:w="2016" w:type="dxa"/>
          </w:tcPr>
          <w:p w:rsidR="00085000" w:rsidRDefault="00D636A6">
            <w:pPr>
              <w:spacing w:after="40" w:line="240" w:lineRule="auto"/>
              <w:jc w:val="left"/>
            </w:pPr>
            <w:r>
              <w:rPr>
                <w:rFonts w:cs="Times New Roman"/>
                <w:sz w:val="17"/>
              </w:rPr>
              <w:t>Closest: same data, different split and cropping</w:t>
            </w:r>
          </w:p>
        </w:tc>
      </w:tr>
      <w:tr w:rsidR="00085000">
        <w:trPr>
          <w:cantSplit/>
          <w:jc w:val="center"/>
        </w:trPr>
        <w:tc>
          <w:tcPr>
            <w:tcW w:w="2160" w:type="dxa"/>
          </w:tcPr>
          <w:p w:rsidR="00085000" w:rsidRDefault="00D636A6">
            <w:pPr>
              <w:spacing w:after="40" w:line="240" w:lineRule="auto"/>
              <w:jc w:val="left"/>
            </w:pPr>
            <w:r>
              <w:rPr>
                <w:rFonts w:cs="Times New Roman"/>
                <w:sz w:val="17"/>
              </w:rPr>
              <w:t>AgriVision, shipped heuristic</w:t>
            </w:r>
          </w:p>
        </w:tc>
        <w:tc>
          <w:tcPr>
            <w:tcW w:w="3312" w:type="dxa"/>
          </w:tcPr>
          <w:p w:rsidR="00085000" w:rsidRDefault="00D636A6">
            <w:pPr>
              <w:spacing w:after="40" w:line="240" w:lineRule="auto"/>
              <w:jc w:val="left"/>
            </w:pPr>
            <w:r>
              <w:rPr>
                <w:rFonts w:cs="Times New Roman"/>
                <w:sz w:val="17"/>
              </w:rPr>
              <w:t>PlantDoc test split, crop chosen</w:t>
            </w:r>
          </w:p>
        </w:tc>
        <w:tc>
          <w:tcPr>
            <w:tcW w:w="2304" w:type="dxa"/>
          </w:tcPr>
          <w:p w:rsidR="00085000" w:rsidRDefault="00D636A6">
            <w:pPr>
              <w:spacing w:after="40" w:line="240" w:lineRule="auto"/>
              <w:jc w:val="left"/>
            </w:pPr>
            <w:r>
              <w:rPr>
                <w:rFonts w:cs="Times New Roman"/>
                <w:sz w:val="17"/>
              </w:rPr>
              <w:t>9.1 ± 1.0 %</w:t>
            </w:r>
          </w:p>
        </w:tc>
        <w:tc>
          <w:tcPr>
            <w:tcW w:w="2016" w:type="dxa"/>
          </w:tcPr>
          <w:p w:rsidR="00085000" w:rsidRDefault="00D636A6">
            <w:pPr>
              <w:spacing w:after="40" w:line="240" w:lineRule="auto"/>
              <w:jc w:val="left"/>
            </w:pPr>
            <w:r>
              <w:rPr>
                <w:rFonts w:cs="Times New Roman"/>
                <w:sz w:val="17"/>
              </w:rPr>
              <w:t>-</w:t>
            </w:r>
          </w:p>
        </w:tc>
      </w:tr>
      <w:tr w:rsidR="00085000">
        <w:trPr>
          <w:cantSplit/>
          <w:jc w:val="center"/>
        </w:trPr>
        <w:tc>
          <w:tcPr>
            <w:tcW w:w="2160" w:type="dxa"/>
          </w:tcPr>
          <w:p w:rsidR="00085000" w:rsidRDefault="00D636A6">
            <w:pPr>
              <w:spacing w:after="40" w:line="240" w:lineRule="auto"/>
              <w:jc w:val="left"/>
            </w:pPr>
            <w:r>
              <w:rPr>
                <w:rFonts w:cs="Times New Roman"/>
                <w:sz w:val="17"/>
              </w:rPr>
              <w:t>AgriVision, compact CNN of train.py</w:t>
            </w:r>
          </w:p>
        </w:tc>
        <w:tc>
          <w:tcPr>
            <w:tcW w:w="3312" w:type="dxa"/>
          </w:tcPr>
          <w:p w:rsidR="00085000" w:rsidRDefault="00D636A6">
            <w:pPr>
              <w:spacing w:after="40" w:line="240" w:lineRule="auto"/>
              <w:jc w:val="left"/>
            </w:pPr>
            <w:r>
              <w:rPr>
                <w:rFonts w:cs="Times New Roman"/>
                <w:sz w:val="17"/>
              </w:rPr>
              <w:t xml:space="preserve">PlantDoc </w:t>
            </w:r>
            <w:r>
              <w:rPr>
                <w:rFonts w:cs="Times New Roman"/>
                <w:sz w:val="17"/>
              </w:rPr>
              <w:t>test split</w:t>
            </w:r>
          </w:p>
        </w:tc>
        <w:tc>
          <w:tcPr>
            <w:tcW w:w="2304" w:type="dxa"/>
          </w:tcPr>
          <w:p w:rsidR="00085000" w:rsidRDefault="00D636A6">
            <w:pPr>
              <w:spacing w:after="40" w:line="240" w:lineRule="auto"/>
              <w:jc w:val="left"/>
            </w:pPr>
            <w:r>
              <w:rPr>
                <w:rFonts w:cs="Times New Roman"/>
                <w:sz w:val="17"/>
              </w:rPr>
              <w:t>12.0 ± 0.5 %</w:t>
            </w:r>
          </w:p>
        </w:tc>
        <w:tc>
          <w:tcPr>
            <w:tcW w:w="2016" w:type="dxa"/>
          </w:tcPr>
          <w:p w:rsidR="00085000" w:rsidRDefault="00D636A6">
            <w:pPr>
              <w:spacing w:after="40" w:line="240" w:lineRule="auto"/>
              <w:jc w:val="left"/>
            </w:pPr>
            <w:r>
              <w:rPr>
                <w:rFonts w:cs="Times New Roman"/>
                <w:sz w:val="17"/>
              </w:rPr>
              <w:t>-</w:t>
            </w:r>
          </w:p>
        </w:tc>
      </w:tr>
      <w:tr w:rsidR="00085000">
        <w:trPr>
          <w:cantSplit/>
          <w:jc w:val="center"/>
        </w:trPr>
        <w:tc>
          <w:tcPr>
            <w:tcW w:w="2160" w:type="dxa"/>
          </w:tcPr>
          <w:p w:rsidR="00085000" w:rsidRDefault="00D636A6">
            <w:pPr>
              <w:spacing w:after="40" w:line="240" w:lineRule="auto"/>
              <w:jc w:val="left"/>
            </w:pPr>
            <w:r>
              <w:rPr>
                <w:rFonts w:cs="Times New Roman"/>
                <w:sz w:val="17"/>
              </w:rPr>
              <w:t>AgriVision, MobileNetV2 reference</w:t>
            </w:r>
          </w:p>
        </w:tc>
        <w:tc>
          <w:tcPr>
            <w:tcW w:w="3312" w:type="dxa"/>
          </w:tcPr>
          <w:p w:rsidR="00085000" w:rsidRDefault="00D636A6">
            <w:pPr>
              <w:spacing w:after="40" w:line="240" w:lineRule="auto"/>
              <w:jc w:val="left"/>
            </w:pPr>
            <w:r>
              <w:rPr>
                <w:rFonts w:cs="Times New Roman"/>
                <w:sz w:val="17"/>
              </w:rPr>
              <w:t>PlantDoc test split, raw uncropped photographs</w:t>
            </w:r>
          </w:p>
        </w:tc>
        <w:tc>
          <w:tcPr>
            <w:tcW w:w="2304" w:type="dxa"/>
          </w:tcPr>
          <w:p w:rsidR="00085000" w:rsidRDefault="00D636A6">
            <w:pPr>
              <w:spacing w:after="40" w:line="240" w:lineRule="auto"/>
              <w:jc w:val="left"/>
            </w:pPr>
            <w:r>
              <w:rPr>
                <w:rFonts w:cs="Times New Roman"/>
                <w:sz w:val="17"/>
              </w:rPr>
              <w:t>50.3 ± 0.9 %</w:t>
            </w:r>
          </w:p>
        </w:tc>
        <w:tc>
          <w:tcPr>
            <w:tcW w:w="2016" w:type="dxa"/>
          </w:tcPr>
          <w:p w:rsidR="00085000" w:rsidRDefault="00D636A6">
            <w:pPr>
              <w:spacing w:after="40" w:line="240" w:lineRule="auto"/>
              <w:jc w:val="left"/>
            </w:pPr>
            <w:r>
              <w:rPr>
                <w:rFonts w:cs="Times New Roman"/>
                <w:sz w:val="17"/>
              </w:rPr>
              <w:t>Inside the PlantDoc paper's range</w:t>
            </w:r>
          </w:p>
        </w:tc>
      </w:tr>
    </w:tbl>
    <w:p w:rsidR="00085000" w:rsidRDefault="00085000">
      <w:pPr>
        <w:spacing w:line="192" w:lineRule="auto"/>
      </w:pPr>
    </w:p>
    <w:p w:rsidR="00085000" w:rsidRDefault="00D636A6">
      <w:r>
        <w:rPr>
          <w:rFonts w:cs="Times New Roman"/>
        </w:rPr>
        <w:lastRenderedPageBreak/>
        <w:t>The honest reading is that field photographs are much harder than the clean images behind the 96 to</w:t>
      </w:r>
      <w:r>
        <w:rPr>
          <w:rFonts w:cs="Times New Roman"/>
        </w:rPr>
        <w:t xml:space="preserve"> 99.5 % figures of the companion papers, that this project's best model sits where the PlantDoc authors' own models sit, and that the novelty of this project is the application around the diagnosis, not the accuracy.</w:t>
      </w:r>
    </w:p>
    <w:p w:rsidR="00085000" w:rsidRDefault="00D636A6">
      <w:pPr>
        <w:pStyle w:val="Heading2"/>
      </w:pPr>
      <w:r>
        <w:t>1.11 Sample inputs and outputs</w:t>
      </w:r>
    </w:p>
    <w:p w:rsidR="00085000" w:rsidRDefault="00D636A6">
      <w:r>
        <w:rPr>
          <w:rFonts w:cs="Times New Roman"/>
        </w:rPr>
        <w:t>The tabl</w:t>
      </w:r>
      <w:r>
        <w:rPr>
          <w:rFonts w:cs="Times New Roman"/>
        </w:rPr>
        <w:t xml:space="preserve">e lists twelve PlantDoc test photographs, run through the application's </w:t>
      </w:r>
      <w:r>
        <w:rPr>
          <w:rFonts w:ascii="Consolas" w:eastAsia="Consolas" w:hAnsi="Consolas" w:cs="Consolas"/>
          <w:sz w:val="21"/>
        </w:rPr>
        <w:t>predict()</w:t>
      </w:r>
      <w:r>
        <w:rPr>
          <w:rFonts w:cs="Times New Roman"/>
        </w:rPr>
        <w:t xml:space="preserve"> with the crop set to the photograph's own crop and </w:t>
      </w:r>
      <w:r>
        <w:rPr>
          <w:rFonts w:ascii="Consolas" w:eastAsia="Consolas" w:hAnsi="Consolas" w:cs="Consolas"/>
          <w:sz w:val="21"/>
        </w:rPr>
        <w:t>PYTHONHASHSEED=0</w:t>
      </w:r>
      <w:r>
        <w:rPr>
          <w:rFonts w:cs="Times New Roman"/>
        </w:rPr>
        <w:t>. 'Shown' is the top-1 answer and the confidence printed on the result screen.</w:t>
      </w:r>
    </w:p>
    <w:p w:rsidR="00085000" w:rsidRDefault="00D636A6">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Input photographs and what AgriVision printed</w:t>
      </w:r>
    </w:p>
    <w:tbl>
      <w:tblPr>
        <w:tblStyle w:val="TableGrid"/>
        <w:tblW w:w="0" w:type="auto"/>
        <w:jc w:val="center"/>
        <w:tblLook w:val="04A0" w:firstRow="1" w:lastRow="0" w:firstColumn="1" w:lastColumn="0" w:noHBand="0" w:noVBand="1"/>
      </w:tblPr>
      <w:tblGrid>
        <w:gridCol w:w="2957"/>
        <w:gridCol w:w="1081"/>
        <w:gridCol w:w="2370"/>
        <w:gridCol w:w="1123"/>
        <w:gridCol w:w="1927"/>
      </w:tblGrid>
      <w:tr w:rsidR="00085000">
        <w:trPr>
          <w:cantSplit/>
          <w:tblHeader/>
          <w:jc w:val="center"/>
        </w:trPr>
        <w:tc>
          <w:tcPr>
            <w:tcW w:w="3168" w:type="dxa"/>
            <w:shd w:val="clear" w:color="auto" w:fill="1B2A41"/>
          </w:tcPr>
          <w:p w:rsidR="00085000" w:rsidRDefault="00D636A6">
            <w:pPr>
              <w:spacing w:after="40" w:line="240" w:lineRule="auto"/>
              <w:jc w:val="center"/>
            </w:pPr>
            <w:r>
              <w:rPr>
                <w:rFonts w:cs="Times New Roman"/>
                <w:b/>
                <w:color w:val="FFFFFF"/>
                <w:sz w:val="17"/>
              </w:rPr>
              <w:t>PlantDoc folder / file</w:t>
            </w:r>
          </w:p>
        </w:tc>
        <w:tc>
          <w:tcPr>
            <w:tcW w:w="1152" w:type="dxa"/>
            <w:shd w:val="clear" w:color="auto" w:fill="1B2A41"/>
          </w:tcPr>
          <w:p w:rsidR="00085000" w:rsidRDefault="00D636A6">
            <w:pPr>
              <w:spacing w:after="40" w:line="240" w:lineRule="auto"/>
              <w:jc w:val="center"/>
            </w:pPr>
            <w:r>
              <w:rPr>
                <w:rFonts w:cs="Times New Roman"/>
                <w:b/>
                <w:color w:val="FFFFFF"/>
                <w:sz w:val="17"/>
              </w:rPr>
              <w:t>Crop chosen</w:t>
            </w:r>
          </w:p>
        </w:tc>
        <w:tc>
          <w:tcPr>
            <w:tcW w:w="2880" w:type="dxa"/>
            <w:shd w:val="clear" w:color="auto" w:fill="1B2A41"/>
          </w:tcPr>
          <w:p w:rsidR="00085000" w:rsidRDefault="00D636A6">
            <w:pPr>
              <w:spacing w:after="40" w:line="240" w:lineRule="auto"/>
              <w:jc w:val="center"/>
            </w:pPr>
            <w:r>
              <w:rPr>
                <w:rFonts w:cs="Times New Roman"/>
                <w:b/>
                <w:color w:val="FFFFFF"/>
                <w:sz w:val="17"/>
              </w:rPr>
              <w:t>Top-1 shown</w:t>
            </w:r>
          </w:p>
        </w:tc>
        <w:tc>
          <w:tcPr>
            <w:tcW w:w="1152" w:type="dxa"/>
            <w:shd w:val="clear" w:color="auto" w:fill="1B2A41"/>
          </w:tcPr>
          <w:p w:rsidR="00085000" w:rsidRDefault="00D636A6">
            <w:pPr>
              <w:spacing w:after="40" w:line="240" w:lineRule="auto"/>
              <w:jc w:val="center"/>
            </w:pPr>
            <w:r>
              <w:rPr>
                <w:rFonts w:cs="Times New Roman"/>
                <w:b/>
                <w:color w:val="FFFFFF"/>
                <w:sz w:val="17"/>
              </w:rPr>
              <w:t>Confidence</w:t>
            </w:r>
          </w:p>
        </w:tc>
        <w:tc>
          <w:tcPr>
            <w:tcW w:w="2304" w:type="dxa"/>
            <w:shd w:val="clear" w:color="auto" w:fill="1B2A41"/>
          </w:tcPr>
          <w:p w:rsidR="00085000" w:rsidRDefault="00D636A6">
            <w:pPr>
              <w:spacing w:after="40" w:line="240" w:lineRule="auto"/>
              <w:jc w:val="center"/>
            </w:pPr>
            <w:r>
              <w:rPr>
                <w:rFonts w:cs="Times New Roman"/>
                <w:b/>
                <w:color w:val="FFFFFF"/>
                <w:sz w:val="17"/>
              </w:rPr>
              <w:t>Verdict</w:t>
            </w:r>
          </w:p>
        </w:tc>
      </w:tr>
      <w:tr w:rsidR="00085000">
        <w:trPr>
          <w:cantSplit/>
          <w:jc w:val="center"/>
        </w:trPr>
        <w:tc>
          <w:tcPr>
            <w:tcW w:w="3168" w:type="dxa"/>
          </w:tcPr>
          <w:p w:rsidR="00085000" w:rsidRDefault="00D636A6">
            <w:pPr>
              <w:spacing w:after="40" w:line="240" w:lineRule="auto"/>
              <w:jc w:val="left"/>
            </w:pPr>
            <w:r>
              <w:rPr>
                <w:rFonts w:cs="Times New Roman"/>
                <w:sz w:val="17"/>
              </w:rPr>
              <w:t>Apple_Scab_Leaf / 02343</w:t>
            </w:r>
          </w:p>
        </w:tc>
        <w:tc>
          <w:tcPr>
            <w:tcW w:w="1152" w:type="dxa"/>
          </w:tcPr>
          <w:p w:rsidR="00085000" w:rsidRDefault="00D636A6">
            <w:pPr>
              <w:spacing w:after="40" w:line="240" w:lineRule="auto"/>
              <w:jc w:val="center"/>
            </w:pPr>
            <w:r>
              <w:rPr>
                <w:rFonts w:cs="Times New Roman"/>
                <w:sz w:val="17"/>
              </w:rPr>
              <w:t>apple</w:t>
            </w:r>
          </w:p>
        </w:tc>
        <w:tc>
          <w:tcPr>
            <w:tcW w:w="2880" w:type="dxa"/>
          </w:tcPr>
          <w:p w:rsidR="00085000" w:rsidRDefault="00D636A6">
            <w:pPr>
              <w:spacing w:after="40" w:line="240" w:lineRule="auto"/>
              <w:jc w:val="left"/>
            </w:pPr>
            <w:r>
              <w:rPr>
                <w:rFonts w:cs="Times New Roman"/>
                <w:sz w:val="17"/>
              </w:rPr>
              <w:t>Apple - Apple scab</w:t>
            </w:r>
          </w:p>
        </w:tc>
        <w:tc>
          <w:tcPr>
            <w:tcW w:w="1152" w:type="dxa"/>
          </w:tcPr>
          <w:p w:rsidR="00085000" w:rsidRDefault="00D636A6">
            <w:pPr>
              <w:spacing w:after="40" w:line="240" w:lineRule="auto"/>
              <w:jc w:val="center"/>
            </w:pPr>
            <w:r>
              <w:rPr>
                <w:rFonts w:cs="Times New Roman"/>
                <w:sz w:val="17"/>
              </w:rPr>
              <w:t>97.2 %</w:t>
            </w:r>
          </w:p>
        </w:tc>
        <w:tc>
          <w:tcPr>
            <w:tcW w:w="2304" w:type="dxa"/>
          </w:tcPr>
          <w:p w:rsidR="00085000" w:rsidRDefault="00D636A6">
            <w:pPr>
              <w:spacing w:after="40" w:line="240" w:lineRule="auto"/>
              <w:jc w:val="left"/>
            </w:pPr>
            <w:r>
              <w:rPr>
                <w:rFonts w:cs="Times New Roman"/>
                <w:sz w:val="17"/>
              </w:rPr>
              <w:t>correct</w:t>
            </w:r>
          </w:p>
        </w:tc>
      </w:tr>
      <w:tr w:rsidR="00085000">
        <w:trPr>
          <w:cantSplit/>
          <w:jc w:val="center"/>
        </w:trPr>
        <w:tc>
          <w:tcPr>
            <w:tcW w:w="3168" w:type="dxa"/>
          </w:tcPr>
          <w:p w:rsidR="00085000" w:rsidRDefault="00D636A6">
            <w:pPr>
              <w:spacing w:after="40" w:line="240" w:lineRule="auto"/>
              <w:jc w:val="left"/>
            </w:pPr>
            <w:r>
              <w:rPr>
                <w:rFonts w:cs="Times New Roman"/>
                <w:sz w:val="17"/>
              </w:rPr>
              <w:t>Corn_rust_leaf / 02432</w:t>
            </w:r>
          </w:p>
        </w:tc>
        <w:tc>
          <w:tcPr>
            <w:tcW w:w="1152" w:type="dxa"/>
          </w:tcPr>
          <w:p w:rsidR="00085000" w:rsidRDefault="00D636A6">
            <w:pPr>
              <w:spacing w:after="40" w:line="240" w:lineRule="auto"/>
              <w:jc w:val="center"/>
            </w:pPr>
            <w:r>
              <w:rPr>
                <w:rFonts w:cs="Times New Roman"/>
                <w:sz w:val="17"/>
              </w:rPr>
              <w:t>corn</w:t>
            </w:r>
          </w:p>
        </w:tc>
        <w:tc>
          <w:tcPr>
            <w:tcW w:w="2880" w:type="dxa"/>
          </w:tcPr>
          <w:p w:rsidR="00085000" w:rsidRDefault="00D636A6">
            <w:pPr>
              <w:spacing w:after="40" w:line="240" w:lineRule="auto"/>
              <w:jc w:val="left"/>
            </w:pPr>
            <w:r>
              <w:rPr>
                <w:rFonts w:cs="Times New Roman"/>
                <w:sz w:val="17"/>
              </w:rPr>
              <w:t>Corn (maize) - Common rust</w:t>
            </w:r>
          </w:p>
        </w:tc>
        <w:tc>
          <w:tcPr>
            <w:tcW w:w="1152" w:type="dxa"/>
          </w:tcPr>
          <w:p w:rsidR="00085000" w:rsidRDefault="00D636A6">
            <w:pPr>
              <w:spacing w:after="40" w:line="240" w:lineRule="auto"/>
              <w:jc w:val="center"/>
            </w:pPr>
            <w:r>
              <w:rPr>
                <w:rFonts w:cs="Times New Roman"/>
                <w:sz w:val="17"/>
              </w:rPr>
              <w:t>97.2 %</w:t>
            </w:r>
          </w:p>
        </w:tc>
        <w:tc>
          <w:tcPr>
            <w:tcW w:w="2304" w:type="dxa"/>
          </w:tcPr>
          <w:p w:rsidR="00085000" w:rsidRDefault="00D636A6">
            <w:pPr>
              <w:spacing w:after="40" w:line="240" w:lineRule="auto"/>
              <w:jc w:val="left"/>
            </w:pPr>
            <w:r>
              <w:rPr>
                <w:rFonts w:cs="Times New Roman"/>
                <w:sz w:val="17"/>
              </w:rPr>
              <w:t>correct</w:t>
            </w:r>
          </w:p>
        </w:tc>
      </w:tr>
      <w:tr w:rsidR="00085000">
        <w:trPr>
          <w:cantSplit/>
          <w:jc w:val="center"/>
        </w:trPr>
        <w:tc>
          <w:tcPr>
            <w:tcW w:w="3168" w:type="dxa"/>
          </w:tcPr>
          <w:p w:rsidR="00085000" w:rsidRDefault="00D636A6">
            <w:pPr>
              <w:spacing w:after="40" w:line="240" w:lineRule="auto"/>
              <w:jc w:val="left"/>
            </w:pPr>
            <w:r>
              <w:rPr>
                <w:rFonts w:cs="Times New Roman"/>
                <w:sz w:val="17"/>
              </w:rPr>
              <w:t>Corn_leaf_blight / 02413</w:t>
            </w:r>
          </w:p>
        </w:tc>
        <w:tc>
          <w:tcPr>
            <w:tcW w:w="1152" w:type="dxa"/>
          </w:tcPr>
          <w:p w:rsidR="00085000" w:rsidRDefault="00D636A6">
            <w:pPr>
              <w:spacing w:after="40" w:line="240" w:lineRule="auto"/>
              <w:jc w:val="center"/>
            </w:pPr>
            <w:r>
              <w:rPr>
                <w:rFonts w:cs="Times New Roman"/>
                <w:sz w:val="17"/>
              </w:rPr>
              <w:t>corn</w:t>
            </w:r>
          </w:p>
        </w:tc>
        <w:tc>
          <w:tcPr>
            <w:tcW w:w="2880" w:type="dxa"/>
          </w:tcPr>
          <w:p w:rsidR="00085000" w:rsidRDefault="00D636A6">
            <w:pPr>
              <w:spacing w:after="40" w:line="240" w:lineRule="auto"/>
              <w:jc w:val="left"/>
            </w:pPr>
            <w:r>
              <w:rPr>
                <w:rFonts w:cs="Times New Roman"/>
                <w:sz w:val="17"/>
              </w:rPr>
              <w:t>Corn (maize) - Northern leaf blight</w:t>
            </w:r>
          </w:p>
        </w:tc>
        <w:tc>
          <w:tcPr>
            <w:tcW w:w="1152" w:type="dxa"/>
          </w:tcPr>
          <w:p w:rsidR="00085000" w:rsidRDefault="00D636A6">
            <w:pPr>
              <w:spacing w:after="40" w:line="240" w:lineRule="auto"/>
              <w:jc w:val="center"/>
            </w:pPr>
            <w:r>
              <w:rPr>
                <w:rFonts w:cs="Times New Roman"/>
                <w:sz w:val="17"/>
              </w:rPr>
              <w:t>97.2 %</w:t>
            </w:r>
          </w:p>
        </w:tc>
        <w:tc>
          <w:tcPr>
            <w:tcW w:w="2304" w:type="dxa"/>
          </w:tcPr>
          <w:p w:rsidR="00085000" w:rsidRDefault="00D636A6">
            <w:pPr>
              <w:spacing w:after="40" w:line="240" w:lineRule="auto"/>
              <w:jc w:val="left"/>
            </w:pPr>
            <w:r>
              <w:rPr>
                <w:rFonts w:cs="Times New Roman"/>
                <w:sz w:val="17"/>
              </w:rPr>
              <w:t>correct</w:t>
            </w:r>
          </w:p>
        </w:tc>
      </w:tr>
      <w:tr w:rsidR="00085000">
        <w:trPr>
          <w:cantSplit/>
          <w:jc w:val="center"/>
        </w:trPr>
        <w:tc>
          <w:tcPr>
            <w:tcW w:w="3168" w:type="dxa"/>
          </w:tcPr>
          <w:p w:rsidR="00085000" w:rsidRDefault="00D636A6">
            <w:pPr>
              <w:spacing w:after="40" w:line="240" w:lineRule="auto"/>
              <w:jc w:val="left"/>
            </w:pPr>
            <w:r>
              <w:rPr>
                <w:rFonts w:cs="Times New Roman"/>
                <w:sz w:val="17"/>
              </w:rPr>
              <w:t>grape_leaf_black_rot / 02572</w:t>
            </w:r>
          </w:p>
        </w:tc>
        <w:tc>
          <w:tcPr>
            <w:tcW w:w="1152" w:type="dxa"/>
          </w:tcPr>
          <w:p w:rsidR="00085000" w:rsidRDefault="00D636A6">
            <w:pPr>
              <w:spacing w:after="40" w:line="240" w:lineRule="auto"/>
              <w:jc w:val="center"/>
            </w:pPr>
            <w:r>
              <w:rPr>
                <w:rFonts w:cs="Times New Roman"/>
                <w:sz w:val="17"/>
              </w:rPr>
              <w:t>grape</w:t>
            </w:r>
          </w:p>
        </w:tc>
        <w:tc>
          <w:tcPr>
            <w:tcW w:w="2880" w:type="dxa"/>
          </w:tcPr>
          <w:p w:rsidR="00085000" w:rsidRDefault="00D636A6">
            <w:pPr>
              <w:spacing w:after="40" w:line="240" w:lineRule="auto"/>
              <w:jc w:val="left"/>
            </w:pPr>
            <w:r>
              <w:rPr>
                <w:rFonts w:cs="Times New Roman"/>
                <w:sz w:val="17"/>
              </w:rPr>
              <w:t>Grape - Black rot</w:t>
            </w:r>
          </w:p>
        </w:tc>
        <w:tc>
          <w:tcPr>
            <w:tcW w:w="1152" w:type="dxa"/>
          </w:tcPr>
          <w:p w:rsidR="00085000" w:rsidRDefault="00D636A6">
            <w:pPr>
              <w:spacing w:after="40" w:line="240" w:lineRule="auto"/>
              <w:jc w:val="center"/>
            </w:pPr>
            <w:r>
              <w:rPr>
                <w:rFonts w:cs="Times New Roman"/>
                <w:sz w:val="17"/>
              </w:rPr>
              <w:t>91.4 %</w:t>
            </w:r>
          </w:p>
        </w:tc>
        <w:tc>
          <w:tcPr>
            <w:tcW w:w="2304" w:type="dxa"/>
          </w:tcPr>
          <w:p w:rsidR="00085000" w:rsidRDefault="00D636A6">
            <w:pPr>
              <w:spacing w:after="40" w:line="240" w:lineRule="auto"/>
              <w:jc w:val="left"/>
            </w:pPr>
            <w:r>
              <w:rPr>
                <w:rFonts w:cs="Times New Roman"/>
                <w:sz w:val="17"/>
              </w:rPr>
              <w:t>correct</w:t>
            </w:r>
          </w:p>
        </w:tc>
      </w:tr>
      <w:tr w:rsidR="00085000">
        <w:trPr>
          <w:cantSplit/>
          <w:jc w:val="center"/>
        </w:trPr>
        <w:tc>
          <w:tcPr>
            <w:tcW w:w="3168" w:type="dxa"/>
          </w:tcPr>
          <w:p w:rsidR="00085000" w:rsidRDefault="00D636A6">
            <w:pPr>
              <w:spacing w:after="40" w:line="240" w:lineRule="auto"/>
              <w:jc w:val="left"/>
            </w:pPr>
            <w:r>
              <w:rPr>
                <w:rFonts w:cs="Times New Roman"/>
                <w:sz w:val="17"/>
              </w:rPr>
              <w:t>Potato_leaf_early_blight / 02448</w:t>
            </w:r>
          </w:p>
        </w:tc>
        <w:tc>
          <w:tcPr>
            <w:tcW w:w="1152" w:type="dxa"/>
          </w:tcPr>
          <w:p w:rsidR="00085000" w:rsidRDefault="00D636A6">
            <w:pPr>
              <w:spacing w:after="40" w:line="240" w:lineRule="auto"/>
              <w:jc w:val="center"/>
            </w:pPr>
            <w:r>
              <w:rPr>
                <w:rFonts w:cs="Times New Roman"/>
                <w:sz w:val="17"/>
              </w:rPr>
              <w:t>potato</w:t>
            </w:r>
          </w:p>
        </w:tc>
        <w:tc>
          <w:tcPr>
            <w:tcW w:w="2880" w:type="dxa"/>
          </w:tcPr>
          <w:p w:rsidR="00085000" w:rsidRDefault="00D636A6">
            <w:pPr>
              <w:spacing w:after="40" w:line="240" w:lineRule="auto"/>
              <w:jc w:val="left"/>
            </w:pPr>
            <w:r>
              <w:rPr>
                <w:rFonts w:cs="Times New Roman"/>
                <w:sz w:val="17"/>
              </w:rPr>
              <w:t>Potato - Early blight</w:t>
            </w:r>
          </w:p>
        </w:tc>
        <w:tc>
          <w:tcPr>
            <w:tcW w:w="1152" w:type="dxa"/>
          </w:tcPr>
          <w:p w:rsidR="00085000" w:rsidRDefault="00D636A6">
            <w:pPr>
              <w:spacing w:after="40" w:line="240" w:lineRule="auto"/>
              <w:jc w:val="center"/>
            </w:pPr>
            <w:r>
              <w:rPr>
                <w:rFonts w:cs="Times New Roman"/>
                <w:sz w:val="17"/>
              </w:rPr>
              <w:t>97.2 %</w:t>
            </w:r>
          </w:p>
        </w:tc>
        <w:tc>
          <w:tcPr>
            <w:tcW w:w="2304" w:type="dxa"/>
          </w:tcPr>
          <w:p w:rsidR="00085000" w:rsidRDefault="00D636A6">
            <w:pPr>
              <w:spacing w:after="40" w:line="240" w:lineRule="auto"/>
              <w:jc w:val="left"/>
            </w:pPr>
            <w:r>
              <w:rPr>
                <w:rFonts w:cs="Times New Roman"/>
                <w:sz w:val="17"/>
              </w:rPr>
              <w:t>correct</w:t>
            </w:r>
          </w:p>
        </w:tc>
      </w:tr>
      <w:tr w:rsidR="00085000">
        <w:trPr>
          <w:cantSplit/>
          <w:jc w:val="center"/>
        </w:trPr>
        <w:tc>
          <w:tcPr>
            <w:tcW w:w="3168" w:type="dxa"/>
          </w:tcPr>
          <w:p w:rsidR="00085000" w:rsidRDefault="00D636A6">
            <w:pPr>
              <w:spacing w:after="40" w:line="240" w:lineRule="auto"/>
              <w:jc w:val="left"/>
            </w:pPr>
            <w:r>
              <w:rPr>
                <w:rFonts w:cs="Times New Roman"/>
                <w:sz w:val="17"/>
              </w:rPr>
              <w:t>Tomato_mold_leaf / 02554</w:t>
            </w:r>
          </w:p>
        </w:tc>
        <w:tc>
          <w:tcPr>
            <w:tcW w:w="1152" w:type="dxa"/>
          </w:tcPr>
          <w:p w:rsidR="00085000" w:rsidRDefault="00D636A6">
            <w:pPr>
              <w:spacing w:after="40" w:line="240" w:lineRule="auto"/>
              <w:jc w:val="center"/>
            </w:pPr>
            <w:r>
              <w:rPr>
                <w:rFonts w:cs="Times New Roman"/>
                <w:sz w:val="17"/>
              </w:rPr>
              <w:t>tomato</w:t>
            </w:r>
          </w:p>
        </w:tc>
        <w:tc>
          <w:tcPr>
            <w:tcW w:w="2880" w:type="dxa"/>
          </w:tcPr>
          <w:p w:rsidR="00085000" w:rsidRDefault="00D636A6">
            <w:pPr>
              <w:spacing w:after="40" w:line="240" w:lineRule="auto"/>
              <w:jc w:val="left"/>
            </w:pPr>
            <w:r>
              <w:rPr>
                <w:rFonts w:cs="Times New Roman"/>
                <w:sz w:val="17"/>
              </w:rPr>
              <w:t>Tomato - Leaf Mold</w:t>
            </w:r>
          </w:p>
        </w:tc>
        <w:tc>
          <w:tcPr>
            <w:tcW w:w="1152" w:type="dxa"/>
          </w:tcPr>
          <w:p w:rsidR="00085000" w:rsidRDefault="00D636A6">
            <w:pPr>
              <w:spacing w:after="40" w:line="240" w:lineRule="auto"/>
              <w:jc w:val="center"/>
            </w:pPr>
            <w:r>
              <w:rPr>
                <w:rFonts w:cs="Times New Roman"/>
                <w:sz w:val="17"/>
              </w:rPr>
              <w:t>97.2 %</w:t>
            </w:r>
          </w:p>
        </w:tc>
        <w:tc>
          <w:tcPr>
            <w:tcW w:w="2304" w:type="dxa"/>
          </w:tcPr>
          <w:p w:rsidR="00085000" w:rsidRDefault="00D636A6">
            <w:pPr>
              <w:spacing w:after="40" w:line="240" w:lineRule="auto"/>
              <w:jc w:val="left"/>
            </w:pPr>
            <w:r>
              <w:rPr>
                <w:rFonts w:cs="Times New Roman"/>
                <w:sz w:val="17"/>
              </w:rPr>
              <w:t>correct</w:t>
            </w:r>
          </w:p>
        </w:tc>
      </w:tr>
      <w:tr w:rsidR="00085000">
        <w:trPr>
          <w:cantSplit/>
          <w:jc w:val="center"/>
        </w:trPr>
        <w:tc>
          <w:tcPr>
            <w:tcW w:w="3168" w:type="dxa"/>
          </w:tcPr>
          <w:p w:rsidR="00085000" w:rsidRDefault="00D636A6">
            <w:pPr>
              <w:spacing w:after="40" w:line="240" w:lineRule="auto"/>
              <w:jc w:val="left"/>
            </w:pPr>
            <w:r>
              <w:rPr>
                <w:rFonts w:cs="Times New Roman"/>
                <w:sz w:val="17"/>
              </w:rPr>
              <w:t>Tomato_leaf_late_blight / 02526</w:t>
            </w:r>
          </w:p>
        </w:tc>
        <w:tc>
          <w:tcPr>
            <w:tcW w:w="1152" w:type="dxa"/>
          </w:tcPr>
          <w:p w:rsidR="00085000" w:rsidRDefault="00D636A6">
            <w:pPr>
              <w:spacing w:after="40" w:line="240" w:lineRule="auto"/>
              <w:jc w:val="center"/>
            </w:pPr>
            <w:r>
              <w:rPr>
                <w:rFonts w:cs="Times New Roman"/>
                <w:sz w:val="17"/>
              </w:rPr>
              <w:t>tomato</w:t>
            </w:r>
          </w:p>
        </w:tc>
        <w:tc>
          <w:tcPr>
            <w:tcW w:w="2880" w:type="dxa"/>
          </w:tcPr>
          <w:p w:rsidR="00085000" w:rsidRDefault="00D636A6">
            <w:pPr>
              <w:spacing w:after="40" w:line="240" w:lineRule="auto"/>
              <w:jc w:val="left"/>
            </w:pPr>
            <w:r>
              <w:rPr>
                <w:rFonts w:cs="Times New Roman"/>
                <w:sz w:val="17"/>
              </w:rPr>
              <w:t>Tomato - healthy</w:t>
            </w:r>
          </w:p>
        </w:tc>
        <w:tc>
          <w:tcPr>
            <w:tcW w:w="1152" w:type="dxa"/>
          </w:tcPr>
          <w:p w:rsidR="00085000" w:rsidRDefault="00D636A6">
            <w:pPr>
              <w:spacing w:after="40" w:line="240" w:lineRule="auto"/>
              <w:jc w:val="center"/>
            </w:pPr>
            <w:r>
              <w:rPr>
                <w:rFonts w:cs="Times New Roman"/>
                <w:sz w:val="17"/>
              </w:rPr>
              <w:t>97.2 %</w:t>
            </w:r>
          </w:p>
        </w:tc>
        <w:tc>
          <w:tcPr>
            <w:tcW w:w="2304" w:type="dxa"/>
          </w:tcPr>
          <w:p w:rsidR="00085000" w:rsidRDefault="00D636A6">
            <w:pPr>
              <w:spacing w:after="40" w:line="240" w:lineRule="auto"/>
              <w:jc w:val="left"/>
            </w:pPr>
            <w:r>
              <w:rPr>
                <w:rFonts w:cs="Times New Roman"/>
                <w:sz w:val="17"/>
              </w:rPr>
              <w:t>wrong: a blighted leaf called healthy</w:t>
            </w:r>
          </w:p>
        </w:tc>
      </w:tr>
      <w:tr w:rsidR="00085000">
        <w:trPr>
          <w:cantSplit/>
          <w:jc w:val="center"/>
        </w:trPr>
        <w:tc>
          <w:tcPr>
            <w:tcW w:w="3168" w:type="dxa"/>
          </w:tcPr>
          <w:p w:rsidR="00085000" w:rsidRDefault="00D636A6">
            <w:pPr>
              <w:spacing w:after="40" w:line="240" w:lineRule="auto"/>
              <w:jc w:val="left"/>
            </w:pPr>
            <w:r>
              <w:rPr>
                <w:rFonts w:cs="Times New Roman"/>
                <w:sz w:val="17"/>
              </w:rPr>
              <w:t>Apple_rust_leaf / 02361</w:t>
            </w:r>
          </w:p>
        </w:tc>
        <w:tc>
          <w:tcPr>
            <w:tcW w:w="1152" w:type="dxa"/>
          </w:tcPr>
          <w:p w:rsidR="00085000" w:rsidRDefault="00D636A6">
            <w:pPr>
              <w:spacing w:after="40" w:line="240" w:lineRule="auto"/>
              <w:jc w:val="center"/>
            </w:pPr>
            <w:r>
              <w:rPr>
                <w:rFonts w:cs="Times New Roman"/>
                <w:sz w:val="17"/>
              </w:rPr>
              <w:t>apple</w:t>
            </w:r>
          </w:p>
        </w:tc>
        <w:tc>
          <w:tcPr>
            <w:tcW w:w="2880" w:type="dxa"/>
          </w:tcPr>
          <w:p w:rsidR="00085000" w:rsidRDefault="00D636A6">
            <w:pPr>
              <w:spacing w:after="40" w:line="240" w:lineRule="auto"/>
              <w:jc w:val="left"/>
            </w:pPr>
            <w:r>
              <w:rPr>
                <w:rFonts w:cs="Times New Roman"/>
                <w:sz w:val="17"/>
              </w:rPr>
              <w:t>Apple - healthy</w:t>
            </w:r>
          </w:p>
        </w:tc>
        <w:tc>
          <w:tcPr>
            <w:tcW w:w="1152" w:type="dxa"/>
          </w:tcPr>
          <w:p w:rsidR="00085000" w:rsidRDefault="00D636A6">
            <w:pPr>
              <w:spacing w:after="40" w:line="240" w:lineRule="auto"/>
              <w:jc w:val="center"/>
            </w:pPr>
            <w:r>
              <w:rPr>
                <w:rFonts w:cs="Times New Roman"/>
                <w:sz w:val="17"/>
              </w:rPr>
              <w:t>97.2 %</w:t>
            </w:r>
          </w:p>
        </w:tc>
        <w:tc>
          <w:tcPr>
            <w:tcW w:w="2304" w:type="dxa"/>
          </w:tcPr>
          <w:p w:rsidR="00085000" w:rsidRDefault="00D636A6">
            <w:pPr>
              <w:spacing w:after="40" w:line="240" w:lineRule="auto"/>
              <w:jc w:val="left"/>
            </w:pPr>
            <w:r>
              <w:rPr>
                <w:rFonts w:cs="Times New Roman"/>
                <w:sz w:val="17"/>
              </w:rPr>
              <w:t>wrong: rust called healthy</w:t>
            </w:r>
          </w:p>
        </w:tc>
      </w:tr>
      <w:tr w:rsidR="00085000">
        <w:trPr>
          <w:cantSplit/>
          <w:jc w:val="center"/>
        </w:trPr>
        <w:tc>
          <w:tcPr>
            <w:tcW w:w="3168" w:type="dxa"/>
          </w:tcPr>
          <w:p w:rsidR="00085000" w:rsidRDefault="00D636A6">
            <w:pPr>
              <w:spacing w:after="40" w:line="240" w:lineRule="auto"/>
              <w:jc w:val="left"/>
            </w:pPr>
            <w:r>
              <w:rPr>
                <w:rFonts w:cs="Times New Roman"/>
                <w:sz w:val="17"/>
              </w:rPr>
              <w:t xml:space="preserve">Tomato_leaf_bacterial_spot / </w:t>
            </w:r>
            <w:r>
              <w:rPr>
                <w:rFonts w:cs="Times New Roman"/>
                <w:sz w:val="17"/>
              </w:rPr>
              <w:t>02517</w:t>
            </w:r>
          </w:p>
        </w:tc>
        <w:tc>
          <w:tcPr>
            <w:tcW w:w="1152" w:type="dxa"/>
          </w:tcPr>
          <w:p w:rsidR="00085000" w:rsidRDefault="00D636A6">
            <w:pPr>
              <w:spacing w:after="40" w:line="240" w:lineRule="auto"/>
              <w:jc w:val="center"/>
            </w:pPr>
            <w:r>
              <w:rPr>
                <w:rFonts w:cs="Times New Roman"/>
                <w:sz w:val="17"/>
              </w:rPr>
              <w:t>tomato</w:t>
            </w:r>
          </w:p>
        </w:tc>
        <w:tc>
          <w:tcPr>
            <w:tcW w:w="2880" w:type="dxa"/>
          </w:tcPr>
          <w:p w:rsidR="00085000" w:rsidRDefault="00D636A6">
            <w:pPr>
              <w:spacing w:after="40" w:line="240" w:lineRule="auto"/>
              <w:jc w:val="left"/>
            </w:pPr>
            <w:r>
              <w:rPr>
                <w:rFonts w:cs="Times New Roman"/>
                <w:sz w:val="17"/>
              </w:rPr>
              <w:t>Tomato - Leaf Mold</w:t>
            </w:r>
          </w:p>
        </w:tc>
        <w:tc>
          <w:tcPr>
            <w:tcW w:w="1152" w:type="dxa"/>
          </w:tcPr>
          <w:p w:rsidR="00085000" w:rsidRDefault="00D636A6">
            <w:pPr>
              <w:spacing w:after="40" w:line="240" w:lineRule="auto"/>
              <w:jc w:val="center"/>
            </w:pPr>
            <w:r>
              <w:rPr>
                <w:rFonts w:cs="Times New Roman"/>
                <w:sz w:val="17"/>
              </w:rPr>
              <w:t>97.2 %</w:t>
            </w:r>
          </w:p>
        </w:tc>
        <w:tc>
          <w:tcPr>
            <w:tcW w:w="2304" w:type="dxa"/>
          </w:tcPr>
          <w:p w:rsidR="00085000" w:rsidRDefault="00D636A6">
            <w:pPr>
              <w:spacing w:after="40" w:line="240" w:lineRule="auto"/>
              <w:jc w:val="left"/>
            </w:pPr>
            <w:r>
              <w:rPr>
                <w:rFonts w:cs="Times New Roman"/>
                <w:sz w:val="17"/>
              </w:rPr>
              <w:t>wrong: bacterial spot called mould</w:t>
            </w:r>
          </w:p>
        </w:tc>
      </w:tr>
      <w:tr w:rsidR="00085000">
        <w:trPr>
          <w:cantSplit/>
          <w:jc w:val="center"/>
        </w:trPr>
        <w:tc>
          <w:tcPr>
            <w:tcW w:w="3168" w:type="dxa"/>
          </w:tcPr>
          <w:p w:rsidR="00085000" w:rsidRDefault="00D636A6">
            <w:pPr>
              <w:spacing w:after="40" w:line="240" w:lineRule="auto"/>
              <w:jc w:val="left"/>
            </w:pPr>
            <w:r>
              <w:rPr>
                <w:rFonts w:cs="Times New Roman"/>
                <w:sz w:val="17"/>
              </w:rPr>
              <w:t>Tomato_leaf_mosaic_virus / 02536</w:t>
            </w:r>
          </w:p>
        </w:tc>
        <w:tc>
          <w:tcPr>
            <w:tcW w:w="1152" w:type="dxa"/>
          </w:tcPr>
          <w:p w:rsidR="00085000" w:rsidRDefault="00D636A6">
            <w:pPr>
              <w:spacing w:after="40" w:line="240" w:lineRule="auto"/>
              <w:jc w:val="center"/>
            </w:pPr>
            <w:r>
              <w:rPr>
                <w:rFonts w:cs="Times New Roman"/>
                <w:sz w:val="17"/>
              </w:rPr>
              <w:t>tomato</w:t>
            </w:r>
          </w:p>
        </w:tc>
        <w:tc>
          <w:tcPr>
            <w:tcW w:w="2880" w:type="dxa"/>
          </w:tcPr>
          <w:p w:rsidR="00085000" w:rsidRDefault="00D636A6">
            <w:pPr>
              <w:spacing w:after="40" w:line="240" w:lineRule="auto"/>
              <w:jc w:val="left"/>
            </w:pPr>
            <w:r>
              <w:rPr>
                <w:rFonts w:cs="Times New Roman"/>
                <w:sz w:val="17"/>
              </w:rPr>
              <w:t>Tomato - healthy</w:t>
            </w:r>
          </w:p>
        </w:tc>
        <w:tc>
          <w:tcPr>
            <w:tcW w:w="1152" w:type="dxa"/>
          </w:tcPr>
          <w:p w:rsidR="00085000" w:rsidRDefault="00D636A6">
            <w:pPr>
              <w:spacing w:after="40" w:line="240" w:lineRule="auto"/>
              <w:jc w:val="center"/>
            </w:pPr>
            <w:r>
              <w:rPr>
                <w:rFonts w:cs="Times New Roman"/>
                <w:sz w:val="17"/>
              </w:rPr>
              <w:t>97.2 %</w:t>
            </w:r>
          </w:p>
        </w:tc>
        <w:tc>
          <w:tcPr>
            <w:tcW w:w="2304" w:type="dxa"/>
          </w:tcPr>
          <w:p w:rsidR="00085000" w:rsidRDefault="00D636A6">
            <w:pPr>
              <w:spacing w:after="40" w:line="240" w:lineRule="auto"/>
              <w:jc w:val="left"/>
            </w:pPr>
            <w:r>
              <w:rPr>
                <w:rFonts w:cs="Times New Roman"/>
                <w:sz w:val="17"/>
              </w:rPr>
              <w:t>wrong: mosaic virus called healthy</w:t>
            </w:r>
          </w:p>
        </w:tc>
      </w:tr>
      <w:tr w:rsidR="00085000">
        <w:trPr>
          <w:cantSplit/>
          <w:jc w:val="center"/>
        </w:trPr>
        <w:tc>
          <w:tcPr>
            <w:tcW w:w="3168" w:type="dxa"/>
          </w:tcPr>
          <w:p w:rsidR="00085000" w:rsidRDefault="00D636A6">
            <w:pPr>
              <w:spacing w:after="40" w:line="240" w:lineRule="auto"/>
              <w:jc w:val="left"/>
            </w:pPr>
            <w:r>
              <w:rPr>
                <w:rFonts w:cs="Times New Roman"/>
                <w:sz w:val="17"/>
              </w:rPr>
              <w:t>Squash_Powdery_mildew_leaf / 02475</w:t>
            </w:r>
          </w:p>
        </w:tc>
        <w:tc>
          <w:tcPr>
            <w:tcW w:w="1152" w:type="dxa"/>
          </w:tcPr>
          <w:p w:rsidR="00085000" w:rsidRDefault="00D636A6">
            <w:pPr>
              <w:spacing w:after="40" w:line="240" w:lineRule="auto"/>
              <w:jc w:val="center"/>
            </w:pPr>
            <w:r>
              <w:rPr>
                <w:rFonts w:cs="Times New Roman"/>
                <w:sz w:val="17"/>
              </w:rPr>
              <w:t>squash</w:t>
            </w:r>
          </w:p>
        </w:tc>
        <w:tc>
          <w:tcPr>
            <w:tcW w:w="2880" w:type="dxa"/>
          </w:tcPr>
          <w:p w:rsidR="00085000" w:rsidRDefault="00D636A6">
            <w:pPr>
              <w:spacing w:after="40" w:line="240" w:lineRule="auto"/>
              <w:jc w:val="left"/>
            </w:pPr>
            <w:r>
              <w:rPr>
                <w:rFonts w:cs="Times New Roman"/>
                <w:sz w:val="17"/>
              </w:rPr>
              <w:t xml:space="preserve">no answer (HTTP 400 'could not be read </w:t>
            </w:r>
            <w:r>
              <w:rPr>
                <w:rFonts w:cs="Times New Roman"/>
                <w:sz w:val="17"/>
              </w:rPr>
              <w:t>as an image')</w:t>
            </w:r>
          </w:p>
        </w:tc>
        <w:tc>
          <w:tcPr>
            <w:tcW w:w="1152" w:type="dxa"/>
          </w:tcPr>
          <w:p w:rsidR="00085000" w:rsidRDefault="00D636A6">
            <w:pPr>
              <w:spacing w:after="40" w:line="240" w:lineRule="auto"/>
              <w:jc w:val="center"/>
            </w:pPr>
            <w:r>
              <w:rPr>
                <w:rFonts w:cs="Times New Roman"/>
                <w:sz w:val="17"/>
              </w:rPr>
              <w:t>-</w:t>
            </w:r>
          </w:p>
        </w:tc>
        <w:tc>
          <w:tcPr>
            <w:tcW w:w="2304" w:type="dxa"/>
          </w:tcPr>
          <w:p w:rsidR="00085000" w:rsidRDefault="00D636A6">
            <w:pPr>
              <w:spacing w:after="40" w:line="240" w:lineRule="auto"/>
              <w:jc w:val="left"/>
            </w:pPr>
            <w:r>
              <w:rPr>
                <w:rFonts w:cs="Times New Roman"/>
                <w:sz w:val="17"/>
              </w:rPr>
              <w:t>defect D1</w:t>
            </w:r>
          </w:p>
        </w:tc>
      </w:tr>
      <w:tr w:rsidR="00085000">
        <w:trPr>
          <w:cantSplit/>
          <w:jc w:val="center"/>
        </w:trPr>
        <w:tc>
          <w:tcPr>
            <w:tcW w:w="3168" w:type="dxa"/>
          </w:tcPr>
          <w:p w:rsidR="00085000" w:rsidRDefault="00D636A6">
            <w:pPr>
              <w:spacing w:after="40" w:line="240" w:lineRule="auto"/>
              <w:jc w:val="left"/>
            </w:pPr>
            <w:r>
              <w:rPr>
                <w:rFonts w:cs="Times New Roman"/>
                <w:sz w:val="17"/>
              </w:rPr>
              <w:t>Blueberry_leaf / 02388</w:t>
            </w:r>
          </w:p>
        </w:tc>
        <w:tc>
          <w:tcPr>
            <w:tcW w:w="1152" w:type="dxa"/>
          </w:tcPr>
          <w:p w:rsidR="00085000" w:rsidRDefault="00D636A6">
            <w:pPr>
              <w:spacing w:after="40" w:line="240" w:lineRule="auto"/>
              <w:jc w:val="center"/>
            </w:pPr>
            <w:r>
              <w:rPr>
                <w:rFonts w:cs="Times New Roman"/>
                <w:sz w:val="17"/>
              </w:rPr>
              <w:t>blueberry</w:t>
            </w:r>
          </w:p>
        </w:tc>
        <w:tc>
          <w:tcPr>
            <w:tcW w:w="2880" w:type="dxa"/>
          </w:tcPr>
          <w:p w:rsidR="00085000" w:rsidRDefault="00D636A6">
            <w:pPr>
              <w:spacing w:after="40" w:line="240" w:lineRule="auto"/>
              <w:jc w:val="left"/>
            </w:pPr>
            <w:r>
              <w:rPr>
                <w:rFonts w:cs="Times New Roman"/>
                <w:sz w:val="17"/>
              </w:rPr>
              <w:t>no answer (HTTP 400 'could not be read as an image')</w:t>
            </w:r>
          </w:p>
        </w:tc>
        <w:tc>
          <w:tcPr>
            <w:tcW w:w="1152" w:type="dxa"/>
          </w:tcPr>
          <w:p w:rsidR="00085000" w:rsidRDefault="00D636A6">
            <w:pPr>
              <w:spacing w:after="40" w:line="240" w:lineRule="auto"/>
              <w:jc w:val="center"/>
            </w:pPr>
            <w:r>
              <w:rPr>
                <w:rFonts w:cs="Times New Roman"/>
                <w:sz w:val="17"/>
              </w:rPr>
              <w:t>-</w:t>
            </w:r>
          </w:p>
        </w:tc>
        <w:tc>
          <w:tcPr>
            <w:tcW w:w="2304" w:type="dxa"/>
          </w:tcPr>
          <w:p w:rsidR="00085000" w:rsidRDefault="00D636A6">
            <w:pPr>
              <w:spacing w:after="40" w:line="240" w:lineRule="auto"/>
              <w:jc w:val="left"/>
            </w:pPr>
            <w:r>
              <w:rPr>
                <w:rFonts w:cs="Times New Roman"/>
                <w:sz w:val="17"/>
              </w:rPr>
              <w:t>defect D1</w:t>
            </w:r>
          </w:p>
        </w:tc>
      </w:tr>
    </w:tbl>
    <w:p w:rsidR="00085000" w:rsidRDefault="00085000">
      <w:pPr>
        <w:spacing w:line="192" w:lineRule="auto"/>
      </w:pPr>
    </w:p>
    <w:p w:rsidR="00085000" w:rsidRDefault="00D636A6">
      <w:r>
        <w:rPr>
          <w:rFonts w:cs="Times New Roman"/>
        </w:rPr>
        <w:t xml:space="preserve">The correct answers come with the same 97.2 % as the wrong ones: the engine's score saturates, so the number cannot be used to </w:t>
      </w:r>
      <w:r>
        <w:rPr>
          <w:rFonts w:cs="Times New Roman"/>
        </w:rPr>
        <w:t>tell them apart.</w:t>
      </w:r>
    </w:p>
    <w:p w:rsidR="00085000" w:rsidRDefault="00D636A6">
      <w:pPr>
        <w:pStyle w:val="Heading2"/>
      </w:pPr>
      <w:r>
        <w:t>1.12 Success and failure analysis</w:t>
      </w:r>
    </w:p>
    <w:p w:rsidR="00085000" w:rsidRDefault="00D636A6">
      <w:pPr>
        <w:pStyle w:val="Heading3"/>
      </w:pPr>
      <w:r>
        <w:t>1.12.1 Where it works</w:t>
      </w:r>
    </w:p>
    <w:p w:rsidR="00085000" w:rsidRDefault="00D636A6">
      <w:pPr>
        <w:spacing w:after="60"/>
        <w:ind w:left="720" w:hanging="360"/>
      </w:pPr>
      <w:r>
        <w:rPr>
          <w:rFonts w:cs="Times New Roman"/>
        </w:rPr>
        <w:t xml:space="preserve">•  </w:t>
      </w:r>
      <w:r>
        <w:rPr>
          <w:rFonts w:cs="Times New Roman"/>
          <w:b/>
        </w:rPr>
        <w:t>Application behaviour.</w:t>
      </w:r>
      <w:r>
        <w:rPr>
          <w:rFonts w:cs="Times New Roman"/>
        </w:rPr>
        <w:t xml:space="preserve"> All 39 integration checks pass; accounts, upload, history, search, exports, analytics and deletion behave as specified, a diagnosis returns in a median of 23</w:t>
      </w:r>
      <w:r>
        <w:rPr>
          <w:rFonts w:cs="Times New Roman"/>
        </w:rPr>
        <w:t xml:space="preserve"> ms on the test PC and the interface works from 360 to 1440 px.</w:t>
      </w:r>
    </w:p>
    <w:p w:rsidR="00085000" w:rsidRDefault="00D636A6">
      <w:pPr>
        <w:spacing w:after="60"/>
        <w:ind w:left="720" w:hanging="360"/>
      </w:pPr>
      <w:r>
        <w:rPr>
          <w:rFonts w:cs="Times New Roman"/>
        </w:rPr>
        <w:t xml:space="preserve">•  </w:t>
      </w:r>
      <w:r>
        <w:rPr>
          <w:rFonts w:cs="Times New Roman"/>
          <w:b/>
        </w:rPr>
        <w:t>Distinctive lesions on a known crop.</w:t>
      </w:r>
      <w:r>
        <w:rPr>
          <w:rFonts w:cs="Times New Roman"/>
        </w:rPr>
        <w:t xml:space="preserve"> The heuristic is right on photographs with strong brown or yellow lesion colour on a large leaf, for example apple scab, corn rust, corn leaf blight, gr</w:t>
      </w:r>
      <w:r>
        <w:rPr>
          <w:rFonts w:cs="Times New Roman"/>
        </w:rPr>
        <w:t>ape black rot, potato early blight and tomato leaf mould in the table above; 25 of the 160 answerable test photographs are named correctly.</w:t>
      </w:r>
    </w:p>
    <w:p w:rsidR="00085000" w:rsidRDefault="00D636A6">
      <w:pPr>
        <w:spacing w:after="60"/>
        <w:ind w:left="720" w:hanging="360"/>
      </w:pPr>
      <w:r>
        <w:rPr>
          <w:rFonts w:cs="Times New Roman"/>
        </w:rPr>
        <w:lastRenderedPageBreak/>
        <w:t xml:space="preserve">•  </w:t>
      </w:r>
      <w:r>
        <w:rPr>
          <w:rFonts w:cs="Times New Roman"/>
          <w:b/>
        </w:rPr>
        <w:t>Transfer learning.</w:t>
      </w:r>
      <w:r>
        <w:rPr>
          <w:rFonts w:cs="Times New Roman"/>
        </w:rPr>
        <w:t xml:space="preserve"> MobileNetV2 names the right class for about half of the photographs and the right crop for 72 </w:t>
      </w:r>
      <w:r>
        <w:rPr>
          <w:rFonts w:cs="Times New Roman"/>
        </w:rPr>
        <w:t>%, and separates healthy from diseased leaves 89 % of the time.</w:t>
      </w:r>
    </w:p>
    <w:p w:rsidR="00085000" w:rsidRDefault="00D636A6">
      <w:pPr>
        <w:pStyle w:val="Heading3"/>
      </w:pPr>
      <w:r>
        <w:t>1.12.2 Where it fails</w:t>
      </w:r>
    </w:p>
    <w:p w:rsidR="00085000" w:rsidRDefault="00D636A6">
      <w:pPr>
        <w:spacing w:after="60"/>
        <w:ind w:left="720" w:hanging="360"/>
      </w:pPr>
      <w:r>
        <w:rPr>
          <w:rFonts w:cs="Times New Roman"/>
        </w:rPr>
        <w:t xml:space="preserve">•  </w:t>
      </w:r>
      <w:r>
        <w:rPr>
          <w:rFonts w:cs="Times New Roman"/>
          <w:b/>
        </w:rPr>
        <w:t>Diseased leaves called healthy.</w:t>
      </w:r>
      <w:r>
        <w:rPr>
          <w:rFonts w:cs="Times New Roman"/>
        </w:rPr>
        <w:t xml:space="preserve"> The heuristic's healthy score rewards green area; a blighted leaf that is still mostly green is called healthy (late blight, rust and mosaic virus in the table). Only 50.4 ± 1.1 % of diseased leaves are called diseased.</w:t>
      </w:r>
    </w:p>
    <w:p w:rsidR="00085000" w:rsidRDefault="00D636A6">
      <w:pPr>
        <w:spacing w:after="60"/>
        <w:ind w:left="720" w:hanging="360"/>
      </w:pPr>
      <w:r>
        <w:rPr>
          <w:rFonts w:cs="Times New Roman"/>
        </w:rPr>
        <w:t xml:space="preserve">•  </w:t>
      </w:r>
      <w:r>
        <w:rPr>
          <w:rFonts w:cs="Times New Roman"/>
          <w:b/>
        </w:rPr>
        <w:t>Crop choices with fewer than thr</w:t>
      </w:r>
      <w:r>
        <w:rPr>
          <w:rFonts w:cs="Times New Roman"/>
          <w:b/>
        </w:rPr>
        <w:t>ee classes</w:t>
      </w:r>
      <w:r>
        <w:rPr>
          <w:rFonts w:cs="Times New Roman"/>
        </w:rPr>
        <w:t xml:space="preserve"> give no answer at all (32.2 % of the test photographs; screenshot 16).</w:t>
      </w:r>
    </w:p>
    <w:p w:rsidR="00085000" w:rsidRDefault="00D636A6">
      <w:pPr>
        <w:spacing w:after="60"/>
        <w:ind w:left="720" w:hanging="360"/>
      </w:pPr>
      <w:r>
        <w:rPr>
          <w:rFonts w:cs="Times New Roman"/>
        </w:rPr>
        <w:t xml:space="preserve">•  </w:t>
      </w:r>
      <w:r>
        <w:rPr>
          <w:rFonts w:cs="Times New Roman"/>
          <w:b/>
        </w:rPr>
        <w:t>Diseases that look alike.</w:t>
      </w:r>
      <w:r>
        <w:rPr>
          <w:rFonts w:cs="Times New Roman"/>
        </w:rPr>
        <w:t xml:space="preserve"> Even the best model gives F1 = 0 for tomato bacterial spot, tomato mosaic virus and bell pepper leaf spot.</w:t>
      </w:r>
    </w:p>
    <w:p w:rsidR="00085000" w:rsidRDefault="00D636A6">
      <w:pPr>
        <w:spacing w:after="60"/>
        <w:ind w:left="720" w:hanging="360"/>
      </w:pPr>
      <w:r>
        <w:rPr>
          <w:rFonts w:cs="Times New Roman"/>
        </w:rPr>
        <w:t xml:space="preserve">•  </w:t>
      </w:r>
      <w:r>
        <w:rPr>
          <w:rFonts w:cs="Times New Roman"/>
          <w:b/>
        </w:rPr>
        <w:t>Rare classes.</w:t>
      </w:r>
      <w:r>
        <w:rPr>
          <w:rFonts w:cs="Times New Roman"/>
        </w:rPr>
        <w:t xml:space="preserve"> Several classes with </w:t>
      </w:r>
      <w:r>
        <w:rPr>
          <w:rFonts w:cs="Times New Roman"/>
        </w:rPr>
        <w:t>fewer than 60 training photographs are weak (bell pepper F1 0.17, tomato mosaic virus 0.00 for MobileNetV2), although some small classes (grape) are easy; Tomato two-spotted spider mites (2 training photographs, no test photograph) cannot be learned or mea</w:t>
      </w:r>
      <w:r>
        <w:rPr>
          <w:rFonts w:cs="Times New Roman"/>
        </w:rPr>
        <w:t>sured.</w:t>
      </w:r>
    </w:p>
    <w:p w:rsidR="00085000" w:rsidRDefault="00D636A6">
      <w:pPr>
        <w:spacing w:after="60"/>
        <w:ind w:left="720" w:hanging="360"/>
      </w:pPr>
      <w:r>
        <w:rPr>
          <w:rFonts w:cs="Times New Roman"/>
        </w:rPr>
        <w:t xml:space="preserve">•  </w:t>
      </w:r>
      <w:r>
        <w:rPr>
          <w:rFonts w:cs="Times New Roman"/>
          <w:b/>
        </w:rPr>
        <w:t>Field conditions.</w:t>
      </w:r>
      <w:r>
        <w:rPr>
          <w:rFonts w:cs="Times New Roman"/>
        </w:rPr>
        <w:t xml:space="preserve"> PlantDoc photographs have soil, hands, several leaves and watermarks (the potato example carries one); none of the models is told where the leaf is.</w:t>
      </w:r>
    </w:p>
    <w:p w:rsidR="00085000" w:rsidRDefault="00D636A6">
      <w:pPr>
        <w:pStyle w:val="Heading2"/>
      </w:pPr>
      <w:r>
        <w:t>1.13 Limitations of these results</w:t>
      </w:r>
    </w:p>
    <w:p w:rsidR="00085000" w:rsidRDefault="00D636A6">
      <w:pPr>
        <w:spacing w:after="60"/>
        <w:ind w:left="720" w:hanging="360"/>
      </w:pPr>
      <w:r>
        <w:rPr>
          <w:rFonts w:cs="Times New Roman"/>
        </w:rPr>
        <w:t xml:space="preserve">•  236 test photographs and 4 to 12 per </w:t>
      </w:r>
      <w:r>
        <w:rPr>
          <w:rFonts w:cs="Times New Roman"/>
        </w:rPr>
        <w:t>class: one photograph changes a class's recall by 8 to 25 points, and the accuracy figures have a sampling error of several points that was not computed.</w:t>
      </w:r>
    </w:p>
    <w:p w:rsidR="00085000" w:rsidRDefault="00D636A6">
      <w:pPr>
        <w:spacing w:after="60"/>
        <w:ind w:left="720" w:hanging="360"/>
      </w:pPr>
      <w:r>
        <w:rPr>
          <w:rFonts w:cs="Times New Roman"/>
        </w:rPr>
        <w:t>•  Three training seeds for the compact CNN and MobileNetV2, one run for the shipped-protocol, no-deca</w:t>
      </w:r>
      <w:r>
        <w:rPr>
          <w:rFonts w:cs="Times New Roman"/>
        </w:rPr>
        <w:t>y and classical baselines; no significance test.</w:t>
      </w:r>
    </w:p>
    <w:p w:rsidR="00085000" w:rsidRDefault="00D636A6">
      <w:pPr>
        <w:spacing w:after="60"/>
        <w:ind w:left="720" w:hanging="360"/>
      </w:pPr>
      <w:r>
        <w:rPr>
          <w:rFonts w:cs="Times New Roman"/>
        </w:rPr>
        <w:t>•  The heuristic was evaluated with the crop supplied by the folder name; a farmer may choose wrongly, which would lower its figures further.</w:t>
      </w:r>
    </w:p>
    <w:p w:rsidR="00085000" w:rsidRDefault="00D636A6">
      <w:pPr>
        <w:spacing w:after="60"/>
        <w:ind w:left="720" w:hanging="360"/>
      </w:pPr>
      <w:r>
        <w:rPr>
          <w:rFonts w:cs="Times New Roman"/>
        </w:rPr>
        <w:t>•  PlantDoc is the only dataset; the local test folder is the off</w:t>
      </w:r>
      <w:r>
        <w:rPr>
          <w:rFonts w:cs="Times New Roman"/>
        </w:rPr>
        <w:t>icial one (as shipped in the HF mirror) and shares no photograph with the training folder by construction, but PlantDoc is web-scraped and near-duplicates may exist; this was not checked.</w:t>
      </w:r>
    </w:p>
    <w:p w:rsidR="00085000" w:rsidRDefault="00D636A6">
      <w:pPr>
        <w:spacing w:after="60"/>
        <w:ind w:left="720" w:hanging="360"/>
      </w:pPr>
      <w:r>
        <w:rPr>
          <w:rFonts w:cs="Times New Roman"/>
        </w:rPr>
        <w:t>•  No photographs of the project team's own, no field trial, no user</w:t>
      </w:r>
      <w:r>
        <w:rPr>
          <w:rFonts w:cs="Times New Roman"/>
        </w:rPr>
        <w:t xml:space="preserve"> study, no measurement of the advice's correctness.</w:t>
      </w:r>
    </w:p>
    <w:p w:rsidR="00085000" w:rsidRDefault="00D636A6">
      <w:pPr>
        <w:spacing w:after="60"/>
        <w:ind w:left="720" w:hanging="360"/>
      </w:pPr>
      <w:r>
        <w:rPr>
          <w:rFonts w:cs="Times New Roman"/>
        </w:rPr>
        <w:t>•  Time and latency numbers come from one PC that also ran other jobs during training; accuracy numbers are not affected.</w:t>
      </w:r>
    </w:p>
    <w:p w:rsidR="00085000" w:rsidRDefault="00D636A6">
      <w:pPr>
        <w:pStyle w:val="Heading2"/>
      </w:pPr>
      <w:r>
        <w:lastRenderedPageBreak/>
        <w:t>1.14 Objectives against outcomes</w:t>
      </w:r>
    </w:p>
    <w:p w:rsidR="00085000" w:rsidRDefault="00D636A6">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The six objecti</w:t>
      </w:r>
      <w:r>
        <w:rPr>
          <w:rFonts w:cs="Times New Roman"/>
        </w:rPr>
        <w:t>ves of the batch (6.OBJECTIVES&amp;PROBLEM STATEMENT) and what was achieved</w:t>
      </w:r>
    </w:p>
    <w:tbl>
      <w:tblPr>
        <w:tblStyle w:val="TableGrid"/>
        <w:tblW w:w="0" w:type="auto"/>
        <w:jc w:val="center"/>
        <w:tblLook w:val="04A0" w:firstRow="1" w:lastRow="0" w:firstColumn="1" w:lastColumn="0" w:noHBand="0" w:noVBand="1"/>
      </w:tblPr>
      <w:tblGrid>
        <w:gridCol w:w="425"/>
        <w:gridCol w:w="3626"/>
        <w:gridCol w:w="5407"/>
      </w:tblGrid>
      <w:tr w:rsidR="00085000">
        <w:trPr>
          <w:cantSplit/>
          <w:tblHeader/>
          <w:jc w:val="center"/>
        </w:trPr>
        <w:tc>
          <w:tcPr>
            <w:tcW w:w="432" w:type="dxa"/>
            <w:shd w:val="clear" w:color="auto" w:fill="1B2A41"/>
          </w:tcPr>
          <w:p w:rsidR="00085000" w:rsidRDefault="00D636A6">
            <w:pPr>
              <w:spacing w:after="40" w:line="240" w:lineRule="auto"/>
              <w:jc w:val="center"/>
            </w:pPr>
            <w:r>
              <w:rPr>
                <w:rFonts w:cs="Times New Roman"/>
                <w:b/>
                <w:color w:val="FFFFFF"/>
                <w:sz w:val="18"/>
              </w:rPr>
              <w:t>#</w:t>
            </w:r>
          </w:p>
        </w:tc>
        <w:tc>
          <w:tcPr>
            <w:tcW w:w="3744" w:type="dxa"/>
            <w:shd w:val="clear" w:color="auto" w:fill="1B2A41"/>
          </w:tcPr>
          <w:p w:rsidR="00085000" w:rsidRDefault="00D636A6">
            <w:pPr>
              <w:spacing w:after="40" w:line="240" w:lineRule="auto"/>
              <w:jc w:val="center"/>
            </w:pPr>
            <w:r>
              <w:rPr>
                <w:rFonts w:cs="Times New Roman"/>
                <w:b/>
                <w:color w:val="FFFFFF"/>
                <w:sz w:val="18"/>
              </w:rPr>
              <w:t>Objective</w:t>
            </w:r>
          </w:p>
        </w:tc>
        <w:tc>
          <w:tcPr>
            <w:tcW w:w="5616" w:type="dxa"/>
            <w:shd w:val="clear" w:color="auto" w:fill="1B2A41"/>
          </w:tcPr>
          <w:p w:rsidR="00085000" w:rsidRDefault="00D636A6">
            <w:pPr>
              <w:spacing w:after="40" w:line="240" w:lineRule="auto"/>
              <w:jc w:val="center"/>
            </w:pPr>
            <w:r>
              <w:rPr>
                <w:rFonts w:cs="Times New Roman"/>
                <w:b/>
                <w:color w:val="FFFFFF"/>
                <w:sz w:val="18"/>
              </w:rPr>
              <w:t>Outcome</w:t>
            </w:r>
          </w:p>
        </w:tc>
      </w:tr>
      <w:tr w:rsidR="00085000">
        <w:trPr>
          <w:cantSplit/>
          <w:jc w:val="center"/>
        </w:trPr>
        <w:tc>
          <w:tcPr>
            <w:tcW w:w="432" w:type="dxa"/>
          </w:tcPr>
          <w:p w:rsidR="00085000" w:rsidRDefault="00D636A6">
            <w:pPr>
              <w:spacing w:after="40" w:line="240" w:lineRule="auto"/>
              <w:jc w:val="center"/>
            </w:pPr>
            <w:r>
              <w:rPr>
                <w:rFonts w:cs="Times New Roman"/>
                <w:sz w:val="18"/>
              </w:rPr>
              <w:t>1</w:t>
            </w:r>
          </w:p>
        </w:tc>
        <w:tc>
          <w:tcPr>
            <w:tcW w:w="3744" w:type="dxa"/>
          </w:tcPr>
          <w:p w:rsidR="00085000" w:rsidRDefault="00D636A6">
            <w:pPr>
              <w:spacing w:after="40" w:line="240" w:lineRule="auto"/>
              <w:jc w:val="left"/>
            </w:pPr>
            <w:r>
              <w:rPr>
                <w:rFonts w:cs="Times New Roman"/>
                <w:sz w:val="18"/>
              </w:rPr>
              <w:t>Assemble a labelled dataset of healthy and diseased crop leaf images across target crops</w:t>
            </w:r>
          </w:p>
        </w:tc>
        <w:tc>
          <w:tcPr>
            <w:tcW w:w="5616" w:type="dxa"/>
          </w:tcPr>
          <w:p w:rsidR="00085000" w:rsidRDefault="00D636A6">
            <w:pPr>
              <w:spacing w:after="40" w:line="240" w:lineRule="auto"/>
              <w:jc w:val="left"/>
            </w:pPr>
            <w:r>
              <w:rPr>
                <w:rFonts w:cs="Times New Roman"/>
                <w:b/>
                <w:sz w:val="18"/>
              </w:rPr>
              <w:t>Achieved</w:t>
            </w:r>
            <w:r>
              <w:rPr>
                <w:rFonts w:cs="Times New Roman"/>
                <w:sz w:val="18"/>
              </w:rPr>
              <w:t xml:space="preserve"> with a public dataset: PlantDoc, 2,578 photographs, 28 classes, 13 crops. Not self-collected.</w:t>
            </w:r>
          </w:p>
        </w:tc>
      </w:tr>
      <w:tr w:rsidR="00085000">
        <w:trPr>
          <w:cantSplit/>
          <w:jc w:val="center"/>
        </w:trPr>
        <w:tc>
          <w:tcPr>
            <w:tcW w:w="432" w:type="dxa"/>
          </w:tcPr>
          <w:p w:rsidR="00085000" w:rsidRDefault="00D636A6">
            <w:pPr>
              <w:spacing w:after="40" w:line="240" w:lineRule="auto"/>
              <w:jc w:val="center"/>
            </w:pPr>
            <w:r>
              <w:rPr>
                <w:rFonts w:cs="Times New Roman"/>
                <w:sz w:val="18"/>
              </w:rPr>
              <w:t>2</w:t>
            </w:r>
          </w:p>
        </w:tc>
        <w:tc>
          <w:tcPr>
            <w:tcW w:w="3744" w:type="dxa"/>
          </w:tcPr>
          <w:p w:rsidR="00085000" w:rsidRDefault="00D636A6">
            <w:pPr>
              <w:spacing w:after="40" w:line="240" w:lineRule="auto"/>
              <w:jc w:val="left"/>
            </w:pPr>
            <w:r>
              <w:rPr>
                <w:rFonts w:cs="Times New Roman"/>
                <w:sz w:val="18"/>
              </w:rPr>
              <w:t>Preprocess and augment the images</w:t>
            </w:r>
          </w:p>
        </w:tc>
        <w:tc>
          <w:tcPr>
            <w:tcW w:w="5616" w:type="dxa"/>
          </w:tcPr>
          <w:p w:rsidR="00085000" w:rsidRDefault="00D636A6">
            <w:pPr>
              <w:spacing w:after="40" w:line="240" w:lineRule="auto"/>
              <w:jc w:val="left"/>
            </w:pPr>
            <w:r>
              <w:rPr>
                <w:rFonts w:cs="Times New Roman"/>
                <w:b/>
                <w:sz w:val="18"/>
              </w:rPr>
              <w:t>Partly.</w:t>
            </w:r>
            <w:r>
              <w:rPr>
                <w:rFonts w:cs="Times New Roman"/>
                <w:sz w:val="18"/>
              </w:rPr>
              <w:t xml:space="preserve"> Resize to 224 px and flip, rotation, zoom and contrast augmentation inside the training script; the application's he</w:t>
            </w:r>
            <w:r>
              <w:rPr>
                <w:rFonts w:cs="Times New Roman"/>
                <w:sz w:val="18"/>
              </w:rPr>
              <w:t>uristic only resizes to 256 px.</w:t>
            </w:r>
          </w:p>
        </w:tc>
      </w:tr>
      <w:tr w:rsidR="00085000">
        <w:trPr>
          <w:cantSplit/>
          <w:jc w:val="center"/>
        </w:trPr>
        <w:tc>
          <w:tcPr>
            <w:tcW w:w="432" w:type="dxa"/>
          </w:tcPr>
          <w:p w:rsidR="00085000" w:rsidRDefault="00D636A6">
            <w:pPr>
              <w:spacing w:after="40" w:line="240" w:lineRule="auto"/>
              <w:jc w:val="center"/>
            </w:pPr>
            <w:r>
              <w:rPr>
                <w:rFonts w:cs="Times New Roman"/>
                <w:sz w:val="18"/>
              </w:rPr>
              <w:t>3</w:t>
            </w:r>
          </w:p>
        </w:tc>
        <w:tc>
          <w:tcPr>
            <w:tcW w:w="3744" w:type="dxa"/>
          </w:tcPr>
          <w:p w:rsidR="00085000" w:rsidRDefault="00D636A6">
            <w:pPr>
              <w:spacing w:after="40" w:line="240" w:lineRule="auto"/>
              <w:jc w:val="left"/>
            </w:pPr>
            <w:r>
              <w:rPr>
                <w:rFonts w:cs="Times New Roman"/>
                <w:sz w:val="18"/>
              </w:rPr>
              <w:t>Train a CNN to classify leaf images into disease categories</w:t>
            </w:r>
          </w:p>
        </w:tc>
        <w:tc>
          <w:tcPr>
            <w:tcW w:w="5616" w:type="dxa"/>
          </w:tcPr>
          <w:p w:rsidR="00085000" w:rsidRDefault="00D636A6">
            <w:pPr>
              <w:spacing w:after="40" w:line="240" w:lineRule="auto"/>
              <w:jc w:val="left"/>
            </w:pPr>
            <w:r>
              <w:rPr>
                <w:rFonts w:cs="Times New Roman"/>
                <w:b/>
                <w:sz w:val="18"/>
              </w:rPr>
              <w:t>Trained but not accurate.</w:t>
            </w:r>
            <w:r>
              <w:rPr>
                <w:rFonts w:cs="Times New Roman"/>
                <w:sz w:val="18"/>
              </w:rPr>
              <w:t xml:space="preserve"> 12.0 ± 0.5 % for the script's network; 50.3 ± 0.9 % for the transfer-learning reference. Neither is installed in the application.</w:t>
            </w:r>
          </w:p>
        </w:tc>
      </w:tr>
      <w:tr w:rsidR="00085000">
        <w:trPr>
          <w:cantSplit/>
          <w:jc w:val="center"/>
        </w:trPr>
        <w:tc>
          <w:tcPr>
            <w:tcW w:w="432" w:type="dxa"/>
          </w:tcPr>
          <w:p w:rsidR="00085000" w:rsidRDefault="00D636A6">
            <w:pPr>
              <w:spacing w:after="40" w:line="240" w:lineRule="auto"/>
              <w:jc w:val="center"/>
            </w:pPr>
            <w:r>
              <w:rPr>
                <w:rFonts w:cs="Times New Roman"/>
                <w:sz w:val="18"/>
              </w:rPr>
              <w:t>4</w:t>
            </w:r>
          </w:p>
        </w:tc>
        <w:tc>
          <w:tcPr>
            <w:tcW w:w="3744" w:type="dxa"/>
          </w:tcPr>
          <w:p w:rsidR="00085000" w:rsidRDefault="00D636A6">
            <w:pPr>
              <w:spacing w:after="40" w:line="240" w:lineRule="auto"/>
              <w:jc w:val="left"/>
            </w:pPr>
            <w:r>
              <w:rPr>
                <w:rFonts w:cs="Times New Roman"/>
                <w:sz w:val="18"/>
              </w:rPr>
              <w:t>Map each disease to a treatment and fertiliser recommendation</w:t>
            </w:r>
          </w:p>
        </w:tc>
        <w:tc>
          <w:tcPr>
            <w:tcW w:w="5616" w:type="dxa"/>
          </w:tcPr>
          <w:p w:rsidR="00085000" w:rsidRDefault="00D636A6">
            <w:pPr>
              <w:spacing w:after="40" w:line="240" w:lineRule="auto"/>
              <w:jc w:val="left"/>
            </w:pPr>
            <w:r>
              <w:rPr>
                <w:rFonts w:cs="Times New Roman"/>
                <w:b/>
                <w:sz w:val="18"/>
              </w:rPr>
              <w:t>Treatment mapping achieved</w:t>
            </w:r>
            <w:r>
              <w:rPr>
                <w:rFonts w:cs="Times New Roman"/>
                <w:sz w:val="18"/>
              </w:rPr>
              <w:t xml:space="preserve"> for all 38 classes (chemical, organic, cultural, prevention, cost). </w:t>
            </w:r>
            <w:r>
              <w:rPr>
                <w:rFonts w:cs="Times New Roman"/>
                <w:b/>
                <w:sz w:val="18"/>
              </w:rPr>
              <w:t>Fertiliser, yield and weather advice not implemented.</w:t>
            </w:r>
            <w:r>
              <w:rPr>
                <w:rFonts w:cs="Times New Roman"/>
                <w:sz w:val="18"/>
              </w:rPr>
              <w:t xml:space="preserve"> Advice not checked by an agronomist.</w:t>
            </w:r>
          </w:p>
        </w:tc>
      </w:tr>
      <w:tr w:rsidR="00085000">
        <w:trPr>
          <w:cantSplit/>
          <w:jc w:val="center"/>
        </w:trPr>
        <w:tc>
          <w:tcPr>
            <w:tcW w:w="432" w:type="dxa"/>
          </w:tcPr>
          <w:p w:rsidR="00085000" w:rsidRDefault="00D636A6">
            <w:pPr>
              <w:spacing w:after="40" w:line="240" w:lineRule="auto"/>
              <w:jc w:val="center"/>
            </w:pPr>
            <w:r>
              <w:rPr>
                <w:rFonts w:cs="Times New Roman"/>
                <w:sz w:val="18"/>
              </w:rPr>
              <w:t>5</w:t>
            </w:r>
          </w:p>
        </w:tc>
        <w:tc>
          <w:tcPr>
            <w:tcW w:w="3744" w:type="dxa"/>
          </w:tcPr>
          <w:p w:rsidR="00085000" w:rsidRDefault="00D636A6">
            <w:pPr>
              <w:spacing w:after="40" w:line="240" w:lineRule="auto"/>
              <w:jc w:val="left"/>
            </w:pPr>
            <w:r>
              <w:rPr>
                <w:rFonts w:cs="Times New Roman"/>
                <w:sz w:val="18"/>
              </w:rPr>
              <w:t>Deliv</w:t>
            </w:r>
            <w:r>
              <w:rPr>
                <w:rFonts w:cs="Times New Roman"/>
                <w:sz w:val="18"/>
              </w:rPr>
              <w:t>er diagnosis and advice through a web interface with multilingual support</w:t>
            </w:r>
          </w:p>
        </w:tc>
        <w:tc>
          <w:tcPr>
            <w:tcW w:w="5616" w:type="dxa"/>
          </w:tcPr>
          <w:p w:rsidR="00085000" w:rsidRDefault="00D636A6">
            <w:pPr>
              <w:spacing w:after="40" w:line="240" w:lineRule="auto"/>
              <w:jc w:val="left"/>
            </w:pPr>
            <w:r>
              <w:rPr>
                <w:rFonts w:cs="Times New Roman"/>
                <w:b/>
                <w:sz w:val="18"/>
              </w:rPr>
              <w:t>Web interface achieved</w:t>
            </w:r>
            <w:r>
              <w:rPr>
                <w:rFonts w:cs="Times New Roman"/>
                <w:sz w:val="18"/>
              </w:rPr>
              <w:t xml:space="preserve"> (12 pages, 16 API routes). </w:t>
            </w:r>
            <w:r>
              <w:rPr>
                <w:rFonts w:cs="Times New Roman"/>
                <w:b/>
                <w:sz w:val="18"/>
              </w:rPr>
              <w:t>Multilingual for interface strings only</w:t>
            </w:r>
            <w:r>
              <w:rPr>
                <w:rFonts w:cs="Times New Roman"/>
                <w:sz w:val="18"/>
              </w:rPr>
              <w:t xml:space="preserve"> (English, Hindi, Marathi); disease and treatment text is English.</w:t>
            </w:r>
          </w:p>
        </w:tc>
      </w:tr>
      <w:tr w:rsidR="00085000">
        <w:trPr>
          <w:cantSplit/>
          <w:jc w:val="center"/>
        </w:trPr>
        <w:tc>
          <w:tcPr>
            <w:tcW w:w="432" w:type="dxa"/>
          </w:tcPr>
          <w:p w:rsidR="00085000" w:rsidRDefault="00D636A6">
            <w:pPr>
              <w:spacing w:after="40" w:line="240" w:lineRule="auto"/>
              <w:jc w:val="center"/>
            </w:pPr>
            <w:r>
              <w:rPr>
                <w:rFonts w:cs="Times New Roman"/>
                <w:sz w:val="18"/>
              </w:rPr>
              <w:t>6</w:t>
            </w:r>
          </w:p>
        </w:tc>
        <w:tc>
          <w:tcPr>
            <w:tcW w:w="3744" w:type="dxa"/>
          </w:tcPr>
          <w:p w:rsidR="00085000" w:rsidRDefault="00D636A6">
            <w:pPr>
              <w:spacing w:after="40" w:line="240" w:lineRule="auto"/>
              <w:jc w:val="left"/>
            </w:pPr>
            <w:r>
              <w:rPr>
                <w:rFonts w:cs="Times New Roman"/>
                <w:sz w:val="18"/>
              </w:rPr>
              <w:t xml:space="preserve">Evaluate accuracy per </w:t>
            </w:r>
            <w:r>
              <w:rPr>
                <w:rFonts w:cs="Times New Roman"/>
                <w:sz w:val="18"/>
              </w:rPr>
              <w:t>disease class and validate recommendations against agronomic guidance</w:t>
            </w:r>
          </w:p>
        </w:tc>
        <w:tc>
          <w:tcPr>
            <w:tcW w:w="5616" w:type="dxa"/>
          </w:tcPr>
          <w:p w:rsidR="00085000" w:rsidRDefault="00D636A6">
            <w:pPr>
              <w:spacing w:after="40" w:line="240" w:lineRule="auto"/>
              <w:jc w:val="left"/>
            </w:pPr>
            <w:r>
              <w:rPr>
                <w:rFonts w:cs="Times New Roman"/>
                <w:b/>
                <w:sz w:val="18"/>
              </w:rPr>
              <w:t>Per-class accuracy measured</w:t>
            </w:r>
            <w:r>
              <w:rPr>
                <w:rFonts w:cs="Times New Roman"/>
                <w:sz w:val="18"/>
              </w:rPr>
              <w:t xml:space="preserve"> (Sections 8.4 to 8.6). </w:t>
            </w:r>
            <w:r>
              <w:rPr>
                <w:rFonts w:cs="Times New Roman"/>
                <w:b/>
                <w:sz w:val="18"/>
              </w:rPr>
              <w:t>Recommendations not validated.</w:t>
            </w:r>
          </w:p>
        </w:tc>
      </w:tr>
    </w:tbl>
    <w:p w:rsidR="00085000" w:rsidRDefault="00085000">
      <w:pPr>
        <w:spacing w:line="192" w:lineRule="auto"/>
      </w:pPr>
    </w:p>
    <w:p w:rsidR="00085000" w:rsidRDefault="00D636A6">
      <w:r>
        <w:rPr>
          <w:rFonts w:cs="Times New Roman"/>
        </w:rPr>
        <w:t>In one sentence: the application is complete, the knowledge base is useful as a reference, and the dia</w:t>
      </w:r>
      <w:r>
        <w:rPr>
          <w:rFonts w:cs="Times New Roman"/>
        </w:rPr>
        <w:t>gnosis is the part that still has to be built; Chapter 10 lists how.</w:t>
      </w:r>
    </w:p>
    <w:sectPr w:rsidR="00085000" w:rsidSect="00034616">
      <w:headerReference w:type="default" r:id="rId34"/>
      <w:footerReference w:type="default" r:id="rId35"/>
      <w:pgSz w:w="11906" w:h="16838"/>
      <w:pgMar w:top="1152" w:right="1224"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D636A6">
      <w:pPr>
        <w:spacing w:after="0" w:line="240" w:lineRule="auto"/>
      </w:pPr>
      <w:r>
        <w:separator/>
      </w:r>
    </w:p>
  </w:endnote>
  <w:endnote w:type="continuationSeparator" w:id="0">
    <w:p w:rsidR="00000000" w:rsidRDefault="00D636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5000" w:rsidRDefault="00D636A6">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D636A6">
      <w:pPr>
        <w:spacing w:after="0" w:line="240" w:lineRule="auto"/>
      </w:pPr>
      <w:r>
        <w:separator/>
      </w:r>
    </w:p>
  </w:footnote>
  <w:footnote w:type="continuationSeparator" w:id="0">
    <w:p w:rsidR="00000000" w:rsidRDefault="00D636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5000" w:rsidRDefault="00D636A6">
    <w:pPr>
      <w:pStyle w:val="Header"/>
      <w:jc w:val="center"/>
    </w:pPr>
    <w:r>
      <w:rPr>
        <w:rFonts w:cs="Times New Roman"/>
        <w:i/>
        <w:color w:val="555555"/>
        <w:sz w:val="20"/>
      </w:rPr>
      <w:t>AgriVision  |  Results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000"/>
    <w:rsid w:val="0015074B"/>
    <w:rsid w:val="0029639D"/>
    <w:rsid w:val="00326F90"/>
    <w:rsid w:val="00AA1D8D"/>
    <w:rsid w:val="00B47730"/>
    <w:rsid w:val="00CB0664"/>
    <w:rsid w:val="00D636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672367C3-917B-425A-9F91-7CC94850D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D636A6"/>
    <w:pPr>
      <w:spacing w:after="0" w:line="240" w:lineRule="auto"/>
    </w:pPr>
    <w:rPr>
      <w:rFonts w:cs="Times New Roman"/>
      <w:sz w:val="21"/>
    </w:rPr>
  </w:style>
  <w:style w:type="paragraph" w:styleId="TOC2">
    <w:name w:val="toc 2"/>
    <w:basedOn w:val="Normal"/>
    <w:next w:val="Normal"/>
    <w:autoRedefine/>
    <w:uiPriority w:val="39"/>
    <w:semiHidden/>
    <w:unhideWhenUsed/>
    <w:rsid w:val="00D636A6"/>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D636A6"/>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0ED66A-94E1-4488-B72E-AC4CE4117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4262</Words>
  <Characters>21051</Characters>
  <Application>Microsoft Office Word</Application>
  <DocSecurity>0</DocSecurity>
  <Lines>728</Lines>
  <Paragraphs>429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2026-10-26T13:27:00Z</dcterms:modified>
  <cp:category/>
</cp:coreProperties>
</file>