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506E" w:rsidRDefault="0031506E">
      <w:pPr>
        <w:spacing w:after="480" w:line="240" w:lineRule="auto"/>
      </w:pPr>
      <w:bookmarkStart w:id="0" w:name="_GoBack"/>
      <w:bookmarkEnd w:id="0"/>
    </w:p>
    <w:p w:rsidR="0031506E" w:rsidRDefault="00E811B2">
      <w:pPr>
        <w:jc w:val="center"/>
      </w:pPr>
      <w:r>
        <w:rPr>
          <w:rFonts w:cs="Times New Roman"/>
          <w:b/>
          <w:sz w:val="34"/>
        </w:rPr>
        <w:t>AI POWERED CROP DISEASE DETECTION AND RECOMMENDATION SYSTEM FOR SUSTAINABLE DEVELOPMENT</w:t>
      </w:r>
    </w:p>
    <w:p w:rsidR="0031506E" w:rsidRDefault="00E811B2">
      <w:pPr>
        <w:spacing w:after="280"/>
        <w:jc w:val="center"/>
      </w:pPr>
      <w:r>
        <w:rPr>
          <w:rFonts w:cs="Times New Roman"/>
          <w:b/>
          <w:sz w:val="28"/>
        </w:rPr>
        <w:t>Methodology, Novelty and Key Contributions</w:t>
      </w:r>
    </w:p>
    <w:p w:rsidR="0031506E" w:rsidRDefault="00E811B2">
      <w:pPr>
        <w:spacing w:after="40"/>
        <w:jc w:val="center"/>
      </w:pPr>
      <w:r>
        <w:rPr>
          <w:rFonts w:cs="Times New Roman"/>
        </w:rPr>
        <w:t>Department of Computer Science and Engineering, [COLLEGE NAME]</w:t>
      </w:r>
    </w:p>
    <w:p w:rsidR="0031506E" w:rsidRDefault="00E811B2">
      <w:pPr>
        <w:spacing w:after="240"/>
        <w:jc w:val="center"/>
      </w:pPr>
      <w:r>
        <w:rPr>
          <w:rFonts w:cs="Times New Roman"/>
        </w:rPr>
        <w:t>Batch C16 (CSE-C)  ·  Academic year [ACADEMIC YEAR]</w:t>
      </w:r>
    </w:p>
    <w:p w:rsidR="0031506E" w:rsidRDefault="00E811B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31506E">
        <w:trPr>
          <w:cantSplit/>
          <w:tblHeader/>
          <w:jc w:val="center"/>
        </w:trPr>
        <w:tc>
          <w:tcPr>
            <w:tcW w:w="1008" w:type="dxa"/>
            <w:shd w:val="clear" w:color="auto" w:fill="1B2A41"/>
          </w:tcPr>
          <w:p w:rsidR="0031506E" w:rsidRDefault="00E811B2">
            <w:pPr>
              <w:spacing w:after="40" w:line="240" w:lineRule="auto"/>
              <w:jc w:val="center"/>
            </w:pPr>
            <w:r>
              <w:rPr>
                <w:rFonts w:cs="Times New Roman"/>
                <w:b/>
                <w:color w:val="FFFFFF"/>
                <w:sz w:val="22"/>
              </w:rPr>
              <w:t>S.No.</w:t>
            </w:r>
          </w:p>
        </w:tc>
        <w:tc>
          <w:tcPr>
            <w:tcW w:w="4896" w:type="dxa"/>
            <w:shd w:val="clear" w:color="auto" w:fill="1B2A41"/>
          </w:tcPr>
          <w:p w:rsidR="0031506E" w:rsidRDefault="00E811B2">
            <w:pPr>
              <w:spacing w:after="40" w:line="240" w:lineRule="auto"/>
              <w:jc w:val="center"/>
            </w:pPr>
            <w:r>
              <w:rPr>
                <w:rFonts w:cs="Times New Roman"/>
                <w:b/>
                <w:color w:val="FFFFFF"/>
                <w:sz w:val="22"/>
              </w:rPr>
              <w:t>Student name</w:t>
            </w:r>
          </w:p>
        </w:tc>
        <w:tc>
          <w:tcPr>
            <w:tcW w:w="2592" w:type="dxa"/>
            <w:shd w:val="clear" w:color="auto" w:fill="1B2A41"/>
          </w:tcPr>
          <w:p w:rsidR="0031506E" w:rsidRDefault="00E811B2">
            <w:pPr>
              <w:spacing w:after="40" w:line="240" w:lineRule="auto"/>
              <w:jc w:val="center"/>
            </w:pPr>
            <w:r>
              <w:rPr>
                <w:rFonts w:cs="Times New Roman"/>
                <w:b/>
                <w:color w:val="FFFFFF"/>
                <w:sz w:val="22"/>
              </w:rPr>
              <w:t>Roll number</w:t>
            </w:r>
          </w:p>
        </w:tc>
      </w:tr>
      <w:tr w:rsidR="0031506E">
        <w:trPr>
          <w:cantSplit/>
          <w:jc w:val="center"/>
        </w:trPr>
        <w:tc>
          <w:tcPr>
            <w:tcW w:w="1008" w:type="dxa"/>
          </w:tcPr>
          <w:p w:rsidR="0031506E" w:rsidRDefault="00E811B2">
            <w:pPr>
              <w:spacing w:after="40" w:line="240" w:lineRule="auto"/>
              <w:jc w:val="center"/>
            </w:pPr>
            <w:r>
              <w:rPr>
                <w:rFonts w:cs="Times New Roman"/>
                <w:sz w:val="22"/>
              </w:rPr>
              <w:t>1</w:t>
            </w:r>
          </w:p>
        </w:tc>
        <w:tc>
          <w:tcPr>
            <w:tcW w:w="4896" w:type="dxa"/>
          </w:tcPr>
          <w:p w:rsidR="0031506E" w:rsidRDefault="00E811B2">
            <w:pPr>
              <w:spacing w:after="40" w:line="240" w:lineRule="auto"/>
              <w:jc w:val="left"/>
            </w:pPr>
            <w:r>
              <w:rPr>
                <w:rFonts w:cs="Times New Roman"/>
                <w:sz w:val="22"/>
              </w:rPr>
              <w:t>Pishke Vishal</w:t>
            </w:r>
          </w:p>
        </w:tc>
        <w:tc>
          <w:tcPr>
            <w:tcW w:w="2592" w:type="dxa"/>
          </w:tcPr>
          <w:p w:rsidR="0031506E" w:rsidRDefault="00E811B2">
            <w:pPr>
              <w:spacing w:after="40" w:line="240" w:lineRule="auto"/>
              <w:jc w:val="center"/>
            </w:pPr>
            <w:r>
              <w:rPr>
                <w:rFonts w:cs="Times New Roman"/>
                <w:sz w:val="22"/>
              </w:rPr>
              <w:t>23K91A05J2</w:t>
            </w:r>
          </w:p>
        </w:tc>
      </w:tr>
      <w:tr w:rsidR="0031506E">
        <w:trPr>
          <w:cantSplit/>
          <w:jc w:val="center"/>
        </w:trPr>
        <w:tc>
          <w:tcPr>
            <w:tcW w:w="1008" w:type="dxa"/>
          </w:tcPr>
          <w:p w:rsidR="0031506E" w:rsidRDefault="00E811B2">
            <w:pPr>
              <w:spacing w:after="40" w:line="240" w:lineRule="auto"/>
              <w:jc w:val="center"/>
            </w:pPr>
            <w:r>
              <w:rPr>
                <w:rFonts w:cs="Times New Roman"/>
                <w:sz w:val="22"/>
              </w:rPr>
              <w:t>2</w:t>
            </w:r>
          </w:p>
        </w:tc>
        <w:tc>
          <w:tcPr>
            <w:tcW w:w="4896" w:type="dxa"/>
          </w:tcPr>
          <w:p w:rsidR="0031506E" w:rsidRDefault="00E811B2">
            <w:pPr>
              <w:spacing w:after="40" w:line="240" w:lineRule="auto"/>
              <w:jc w:val="left"/>
            </w:pPr>
            <w:r>
              <w:rPr>
                <w:rFonts w:cs="Times New Roman"/>
                <w:sz w:val="22"/>
              </w:rPr>
              <w:t>Kyatham Nithisha</w:t>
            </w:r>
          </w:p>
        </w:tc>
        <w:tc>
          <w:tcPr>
            <w:tcW w:w="2592" w:type="dxa"/>
          </w:tcPr>
          <w:p w:rsidR="0031506E" w:rsidRDefault="00E811B2">
            <w:pPr>
              <w:spacing w:after="40" w:line="240" w:lineRule="auto"/>
              <w:jc w:val="center"/>
            </w:pPr>
            <w:r>
              <w:rPr>
                <w:rFonts w:cs="Times New Roman"/>
                <w:sz w:val="22"/>
              </w:rPr>
              <w:t>23K91A05D1</w:t>
            </w:r>
          </w:p>
        </w:tc>
      </w:tr>
      <w:tr w:rsidR="0031506E">
        <w:trPr>
          <w:cantSplit/>
          <w:jc w:val="center"/>
        </w:trPr>
        <w:tc>
          <w:tcPr>
            <w:tcW w:w="1008" w:type="dxa"/>
          </w:tcPr>
          <w:p w:rsidR="0031506E" w:rsidRDefault="00E811B2">
            <w:pPr>
              <w:spacing w:after="40" w:line="240" w:lineRule="auto"/>
              <w:jc w:val="center"/>
            </w:pPr>
            <w:r>
              <w:rPr>
                <w:rFonts w:cs="Times New Roman"/>
                <w:sz w:val="22"/>
              </w:rPr>
              <w:t>3</w:t>
            </w:r>
          </w:p>
        </w:tc>
        <w:tc>
          <w:tcPr>
            <w:tcW w:w="4896" w:type="dxa"/>
          </w:tcPr>
          <w:p w:rsidR="0031506E" w:rsidRDefault="00E811B2">
            <w:pPr>
              <w:spacing w:after="40" w:line="240" w:lineRule="auto"/>
              <w:jc w:val="left"/>
            </w:pPr>
            <w:r>
              <w:rPr>
                <w:rFonts w:cs="Times New Roman"/>
                <w:sz w:val="22"/>
              </w:rPr>
              <w:t>Mekala Tharun Kuruma</w:t>
            </w:r>
          </w:p>
        </w:tc>
        <w:tc>
          <w:tcPr>
            <w:tcW w:w="2592" w:type="dxa"/>
          </w:tcPr>
          <w:p w:rsidR="0031506E" w:rsidRDefault="00E811B2">
            <w:pPr>
              <w:spacing w:after="40" w:line="240" w:lineRule="auto"/>
              <w:jc w:val="center"/>
            </w:pPr>
            <w:r>
              <w:rPr>
                <w:rFonts w:cs="Times New Roman"/>
                <w:sz w:val="22"/>
              </w:rPr>
              <w:t>23K91A05F1</w:t>
            </w:r>
          </w:p>
        </w:tc>
      </w:tr>
      <w:tr w:rsidR="0031506E">
        <w:trPr>
          <w:cantSplit/>
          <w:jc w:val="center"/>
        </w:trPr>
        <w:tc>
          <w:tcPr>
            <w:tcW w:w="1008" w:type="dxa"/>
          </w:tcPr>
          <w:p w:rsidR="0031506E" w:rsidRDefault="00E811B2">
            <w:pPr>
              <w:spacing w:after="40" w:line="240" w:lineRule="auto"/>
              <w:jc w:val="center"/>
            </w:pPr>
            <w:r>
              <w:rPr>
                <w:rFonts w:cs="Times New Roman"/>
                <w:sz w:val="22"/>
              </w:rPr>
              <w:t>4</w:t>
            </w:r>
          </w:p>
        </w:tc>
        <w:tc>
          <w:tcPr>
            <w:tcW w:w="4896" w:type="dxa"/>
          </w:tcPr>
          <w:p w:rsidR="0031506E" w:rsidRDefault="00E811B2">
            <w:pPr>
              <w:spacing w:after="40" w:line="240" w:lineRule="auto"/>
              <w:jc w:val="left"/>
            </w:pPr>
            <w:r>
              <w:rPr>
                <w:rFonts w:cs="Times New Roman"/>
                <w:sz w:val="22"/>
              </w:rPr>
              <w:t>Nakka Sreenith</w:t>
            </w:r>
          </w:p>
        </w:tc>
        <w:tc>
          <w:tcPr>
            <w:tcW w:w="2592" w:type="dxa"/>
          </w:tcPr>
          <w:p w:rsidR="0031506E" w:rsidRDefault="00E811B2">
            <w:pPr>
              <w:spacing w:after="40" w:line="240" w:lineRule="auto"/>
              <w:jc w:val="center"/>
            </w:pPr>
            <w:r>
              <w:rPr>
                <w:rFonts w:cs="Times New Roman"/>
                <w:sz w:val="22"/>
              </w:rPr>
              <w:t>23K91A05H0</w:t>
            </w:r>
          </w:p>
        </w:tc>
      </w:tr>
    </w:tbl>
    <w:p w:rsidR="0031506E" w:rsidRDefault="0031506E">
      <w:pPr>
        <w:spacing w:line="192" w:lineRule="auto"/>
      </w:pPr>
    </w:p>
    <w:p w:rsidR="0031506E" w:rsidRDefault="00E811B2">
      <w:pPr>
        <w:spacing w:after="200"/>
        <w:jc w:val="center"/>
      </w:pPr>
      <w:r>
        <w:rPr>
          <w:rFonts w:cs="Times New Roman"/>
          <w:b/>
        </w:rPr>
        <w:t>Project guide:</w:t>
      </w:r>
      <w:r>
        <w:rPr>
          <w:rFonts w:cs="Times New Roman"/>
        </w:rPr>
        <w:t xml:space="preserve"> V Krishna Teja</w:t>
      </w:r>
    </w:p>
    <w:p w:rsidR="0031506E" w:rsidRDefault="00E811B2">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31506E" w:rsidRDefault="00E811B2">
      <w:pPr>
        <w:pStyle w:val="Heading1"/>
      </w:pPr>
      <w:r>
        <w:t>1. METHODOLOGY</w:t>
      </w:r>
    </w:p>
    <w:p w:rsidR="0031506E" w:rsidRDefault="00E811B2">
      <w:r>
        <w:rPr>
          <w:rFonts w:cs="Times New Roman"/>
        </w:rPr>
        <w:t xml:space="preserve">This document describes how AgriVision works from end to end and what is </w:t>
      </w:r>
      <w:r>
        <w:rPr>
          <w:rFonts w:cs="Times New Roman"/>
        </w:rPr>
        <w:t>new in it. Part 1 gives the pipeline, the data, the algorithms and the reasons they were chosen; Part 2 sets the work against the base paper and separates what is new from what is standard; Part 3 lists the contributions.</w:t>
      </w:r>
    </w:p>
    <w:p w:rsidR="0031506E" w:rsidRDefault="00E811B2">
      <w:pPr>
        <w:pStyle w:val="Heading2"/>
      </w:pPr>
      <w:r>
        <w:t>1.1 Overall methodology</w:t>
      </w:r>
    </w:p>
    <w:p w:rsidR="0031506E" w:rsidRDefault="00E811B2">
      <w:r>
        <w:rPr>
          <w:rFonts w:cs="Times New Roman"/>
        </w:rPr>
        <w:t xml:space="preserve">The work has two parts that meet at one function. The first part is a web application that accepts a leaf photograph and a crop, asks </w:t>
      </w:r>
      <w:r>
        <w:rPr>
          <w:rFonts w:ascii="Consolas" w:eastAsia="Consolas" w:hAnsi="Consolas" w:cs="Consolas"/>
          <w:sz w:val="21"/>
        </w:rPr>
        <w:t>inference.predict()</w:t>
      </w:r>
      <w:r>
        <w:rPr>
          <w:rFonts w:cs="Times New Roman"/>
        </w:rPr>
        <w:t xml:space="preserve"> for the three most likely classes, turns the top class into advice with the knowledge base and keeps a history for the user. The second part is an offline study that measures how well engines of increasing strength can do the job that </w:t>
      </w:r>
      <w:r>
        <w:rPr>
          <w:rFonts w:ascii="Consolas" w:eastAsia="Consolas" w:hAnsi="Consolas" w:cs="Consolas"/>
          <w:sz w:val="21"/>
        </w:rPr>
        <w:t>predict()</w:t>
      </w:r>
      <w:r>
        <w:rPr>
          <w:rFonts w:cs="Times New Roman"/>
        </w:rPr>
        <w:t xml:space="preserve"> is meant t</w:t>
      </w:r>
      <w:r>
        <w:rPr>
          <w:rFonts w:cs="Times New Roman"/>
        </w:rPr>
        <w:t>o do, on one public field-photograph benchmark and under one protocol. The study was necessary because the product, as inherited, contained no trained network and no measurement of any kind.</w:t>
      </w:r>
    </w:p>
    <w:p w:rsidR="0031506E" w:rsidRDefault="00E811B2">
      <w:pPr>
        <w:spacing w:after="60"/>
        <w:ind w:left="720" w:hanging="432"/>
      </w:pPr>
      <w:r>
        <w:rPr>
          <w:rFonts w:cs="Times New Roman"/>
        </w:rPr>
        <w:lastRenderedPageBreak/>
        <w:t xml:space="preserve">1.  </w:t>
      </w:r>
      <w:r>
        <w:rPr>
          <w:rFonts w:cs="Times New Roman"/>
          <w:b/>
        </w:rPr>
        <w:t>Data.</w:t>
      </w:r>
      <w:r>
        <w:rPr>
          <w:rFonts w:cs="Times New Roman"/>
        </w:rPr>
        <w:t xml:space="preserve"> Take the PlantDoc images as released (2,342 training an</w:t>
      </w:r>
      <w:r>
        <w:rPr>
          <w:rFonts w:cs="Times New Roman"/>
        </w:rPr>
        <w:t>d 236 test photographs), map their 28 folder names to the 38-class label set of the knowledge base.</w:t>
      </w:r>
    </w:p>
    <w:p w:rsidR="0031506E" w:rsidRDefault="00E811B2">
      <w:pPr>
        <w:spacing w:after="60"/>
        <w:ind w:left="720" w:hanging="432"/>
      </w:pPr>
      <w:r>
        <w:rPr>
          <w:rFonts w:cs="Times New Roman"/>
        </w:rPr>
        <w:t xml:space="preserve">2.  </w:t>
      </w:r>
      <w:r>
        <w:rPr>
          <w:rFonts w:cs="Times New Roman"/>
          <w:b/>
        </w:rPr>
        <w:t>Pre-processing.</w:t>
      </w:r>
      <w:r>
        <w:rPr>
          <w:rFonts w:cs="Times New Roman"/>
        </w:rPr>
        <w:t xml:space="preserve"> Resize (256 x 256 for the heuristic, 224 x 224 for networks), scale pixel values, and, for training only, augment with flips, small rota</w:t>
      </w:r>
      <w:r>
        <w:rPr>
          <w:rFonts w:cs="Times New Roman"/>
        </w:rPr>
        <w:t>tions, zoom and contrast changes.</w:t>
      </w:r>
    </w:p>
    <w:p w:rsidR="0031506E" w:rsidRDefault="00E811B2">
      <w:pPr>
        <w:spacing w:after="60"/>
        <w:ind w:left="720" w:hanging="432"/>
      </w:pPr>
      <w:r>
        <w:rPr>
          <w:rFonts w:cs="Times New Roman"/>
        </w:rPr>
        <w:t xml:space="preserve">3.  </w:t>
      </w:r>
      <w:r>
        <w:rPr>
          <w:rFonts w:cs="Times New Roman"/>
          <w:b/>
        </w:rPr>
        <w:t>Engines.</w:t>
      </w:r>
      <w:r>
        <w:rPr>
          <w:rFonts w:cs="Times New Roman"/>
        </w:rPr>
        <w:t xml:space="preserve"> (a) The shipped colour and texture heuristic; (b) the compact depthwise-separable CNN of </w:t>
      </w:r>
      <w:r>
        <w:rPr>
          <w:rFonts w:ascii="Consolas" w:eastAsia="Consolas" w:hAnsi="Consolas" w:cs="Consolas"/>
          <w:sz w:val="21"/>
        </w:rPr>
        <w:t>train.py</w:t>
      </w:r>
      <w:r>
        <w:rPr>
          <w:rFonts w:cs="Times New Roman"/>
        </w:rPr>
        <w:t>; (c) a MobileNetV2 with ImageNet weights, head trained then top layers fine-tuned; (d) a random forest and a lo</w:t>
      </w:r>
      <w:r>
        <w:rPr>
          <w:rFonts w:cs="Times New Roman"/>
        </w:rPr>
        <w:t>gistic regression on hand-made colour and texture features.</w:t>
      </w:r>
    </w:p>
    <w:p w:rsidR="0031506E" w:rsidRDefault="00E811B2">
      <w:pPr>
        <w:spacing w:after="60"/>
        <w:ind w:left="720" w:hanging="432"/>
      </w:pPr>
      <w:r>
        <w:rPr>
          <w:rFonts w:cs="Times New Roman"/>
        </w:rPr>
        <w:t xml:space="preserve">4.  </w:t>
      </w:r>
      <w:r>
        <w:rPr>
          <w:rFonts w:cs="Times New Roman"/>
          <w:b/>
        </w:rPr>
        <w:t>Protocol.</w:t>
      </w:r>
      <w:r>
        <w:rPr>
          <w:rFonts w:cs="Times New Roman"/>
        </w:rPr>
        <w:t xml:space="preserve"> 10 % stratified validation split from the training folder for early stopping, three seeds, the test folder touched only for the final scores; five hash seeds for the heuristic.</w:t>
      </w:r>
    </w:p>
    <w:p w:rsidR="0031506E" w:rsidRDefault="00E811B2">
      <w:pPr>
        <w:spacing w:after="60"/>
        <w:ind w:left="720" w:hanging="432"/>
      </w:pPr>
      <w:r>
        <w:rPr>
          <w:rFonts w:cs="Times New Roman"/>
        </w:rPr>
        <w:t xml:space="preserve">5.  </w:t>
      </w:r>
      <w:r>
        <w:rPr>
          <w:rFonts w:cs="Times New Roman"/>
          <w:b/>
        </w:rPr>
        <w:t>M</w:t>
      </w:r>
      <w:r>
        <w:rPr>
          <w:rFonts w:cs="Times New Roman"/>
          <w:b/>
        </w:rPr>
        <w:t>etrics.</w:t>
      </w:r>
      <w:r>
        <w:rPr>
          <w:rFonts w:cs="Times New Roman"/>
        </w:rPr>
        <w:t xml:space="preserve"> Accuracy, top-3 accuracy, macro-F1, per-class precision, recall and F1, confusion matrix, crop-level and healthy-versus-diseased accuracy, CPU latency.</w:t>
      </w:r>
    </w:p>
    <w:p w:rsidR="0031506E" w:rsidRDefault="00E811B2">
      <w:pPr>
        <w:spacing w:after="60"/>
        <w:ind w:left="720" w:hanging="432"/>
      </w:pPr>
      <w:r>
        <w:rPr>
          <w:rFonts w:cs="Times New Roman"/>
        </w:rPr>
        <w:t xml:space="preserve">6.  </w:t>
      </w:r>
      <w:r>
        <w:rPr>
          <w:rFonts w:cs="Times New Roman"/>
          <w:b/>
        </w:rPr>
        <w:t>Advice.</w:t>
      </w:r>
      <w:r>
        <w:rPr>
          <w:rFonts w:cs="Times New Roman"/>
        </w:rPr>
        <w:t xml:space="preserve"> The predicted class selects a knowledge-base card: symptoms, lifecycle, severity, th</w:t>
      </w:r>
      <w:r>
        <w:rPr>
          <w:rFonts w:cs="Times New Roman"/>
        </w:rPr>
        <w:t>ree treatments (chemical, organic, cultural) and prevention, shown in the interface language chrome.</w:t>
      </w:r>
    </w:p>
    <w:p w:rsidR="0031506E" w:rsidRDefault="00E811B2">
      <w:pPr>
        <w:spacing w:after="60"/>
        <w:ind w:left="720" w:hanging="432"/>
      </w:pPr>
      <w:r>
        <w:rPr>
          <w:rFonts w:cs="Times New Roman"/>
        </w:rPr>
        <w:t xml:space="preserve">7.  </w:t>
      </w:r>
      <w:r>
        <w:rPr>
          <w:rFonts w:cs="Times New Roman"/>
          <w:b/>
        </w:rPr>
        <w:t>Application.</w:t>
      </w:r>
      <w:r>
        <w:rPr>
          <w:rFonts w:cs="Times New Roman"/>
        </w:rPr>
        <w:t xml:space="preserve"> FastAPI over the original modules, React front end, SQLite history, CSV and PDF reports, dashboard and analytics.</w:t>
      </w:r>
    </w:p>
    <w:p w:rsidR="0031506E" w:rsidRDefault="00E811B2">
      <w:pPr>
        <w:pStyle w:val="Heading2"/>
      </w:pPr>
      <w:r>
        <w:t>1.2 Dataset</w:t>
      </w:r>
    </w:p>
    <w:p w:rsidR="0031506E" w:rsidRDefault="00E811B2">
      <w:r>
        <w:rPr>
          <w:rFonts w:cs="Times New Roman"/>
        </w:rPr>
        <w:t>PlantDoc [4]</w:t>
      </w:r>
      <w:r>
        <w:rPr>
          <w:rFonts w:cs="Times New Roman"/>
        </w:rPr>
        <w:t xml:space="preserve"> is a set of web-scraped photographs of diseased and healthy leaves taken in real conditions: mixed backgrounds, hands, soil, several leaves per photograph and widely varying resolution (189 to 4,000 pixels wide). It is released under CC-BY-4.0. The copy u</w:t>
      </w:r>
      <w:r>
        <w:rPr>
          <w:rFonts w:cs="Times New Roman"/>
        </w:rPr>
        <w:t xml:space="preserve">sed here is the HF mirror </w:t>
      </w:r>
      <w:r>
        <w:rPr>
          <w:rFonts w:ascii="Consolas" w:eastAsia="Consolas" w:hAnsi="Consolas" w:cs="Consolas"/>
          <w:sz w:val="21"/>
        </w:rPr>
        <w:t>geraldmc/plantdoc-full</w:t>
      </w:r>
      <w:r>
        <w:rPr>
          <w:rFonts w:cs="Times New Roman"/>
        </w:rPr>
        <w:t xml:space="preserve">, stored as folders in </w:t>
      </w:r>
      <w:r>
        <w:rPr>
          <w:rFonts w:ascii="Consolas" w:eastAsia="Consolas" w:hAnsi="Consolas" w:cs="Consolas"/>
          <w:sz w:val="21"/>
        </w:rPr>
        <w:t>datasets/plantdoc-images</w:t>
      </w:r>
      <w:r>
        <w:rPr>
          <w:rFonts w:cs="Times New Roman"/>
        </w:rPr>
        <w:t xml:space="preserve"> (445 MB, not committed). It holds 2,342 training and 236 test photographs in 28 class folders; the test folder has 27 classes because </w:t>
      </w:r>
      <w:r>
        <w:rPr>
          <w:rFonts w:ascii="Consolas" w:eastAsia="Consolas" w:hAnsi="Consolas" w:cs="Consolas"/>
          <w:sz w:val="21"/>
        </w:rPr>
        <w:t>Tomato_two_spotted_spider_</w:t>
      </w:r>
      <w:r>
        <w:rPr>
          <w:rFonts w:ascii="Consolas" w:eastAsia="Consolas" w:hAnsi="Consolas" w:cs="Consolas"/>
          <w:sz w:val="21"/>
        </w:rPr>
        <w:t>mites_leaf</w:t>
      </w:r>
      <w:r>
        <w:rPr>
          <w:rFonts w:cs="Times New Roman"/>
        </w:rPr>
        <w:t xml:space="preserve"> has two training photographs and none for testing. Ten folders are healthy leaves (90 test photographs) and 18 are diseases (146 test photographs, 61.9 %).</w:t>
      </w:r>
    </w:p>
    <w:p w:rsidR="0031506E" w:rsidRDefault="00E811B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PlantDoc class sizes (train and test photographs per fol</w:t>
      </w:r>
      <w:r>
        <w:rPr>
          <w:rFonts w:cs="Times New Roman"/>
        </w:rPr>
        <w:t>der)</w:t>
      </w:r>
    </w:p>
    <w:tbl>
      <w:tblPr>
        <w:tblStyle w:val="TableGrid"/>
        <w:tblW w:w="0" w:type="auto"/>
        <w:jc w:val="center"/>
        <w:tblLook w:val="04A0" w:firstRow="1" w:lastRow="0" w:firstColumn="1" w:lastColumn="0" w:noHBand="0" w:noVBand="1"/>
      </w:tblPr>
      <w:tblGrid>
        <w:gridCol w:w="2736"/>
        <w:gridCol w:w="720"/>
        <w:gridCol w:w="720"/>
        <w:gridCol w:w="3312"/>
        <w:gridCol w:w="720"/>
        <w:gridCol w:w="720"/>
      </w:tblGrid>
      <w:tr w:rsidR="0031506E">
        <w:trPr>
          <w:cantSplit/>
          <w:tblHeader/>
          <w:jc w:val="center"/>
        </w:trPr>
        <w:tc>
          <w:tcPr>
            <w:tcW w:w="2736" w:type="dxa"/>
            <w:shd w:val="clear" w:color="auto" w:fill="1B2A41"/>
          </w:tcPr>
          <w:p w:rsidR="0031506E" w:rsidRDefault="00E811B2">
            <w:pPr>
              <w:spacing w:after="40" w:line="240" w:lineRule="auto"/>
              <w:jc w:val="center"/>
            </w:pPr>
            <w:r>
              <w:rPr>
                <w:rFonts w:cs="Times New Roman"/>
                <w:b/>
                <w:color w:val="FFFFFF"/>
                <w:sz w:val="17"/>
              </w:rPr>
              <w:t>Class folder</w:t>
            </w:r>
          </w:p>
        </w:tc>
        <w:tc>
          <w:tcPr>
            <w:tcW w:w="720" w:type="dxa"/>
            <w:shd w:val="clear" w:color="auto" w:fill="1B2A41"/>
          </w:tcPr>
          <w:p w:rsidR="0031506E" w:rsidRDefault="00E811B2">
            <w:pPr>
              <w:spacing w:after="40" w:line="240" w:lineRule="auto"/>
              <w:jc w:val="center"/>
            </w:pPr>
            <w:r>
              <w:rPr>
                <w:rFonts w:cs="Times New Roman"/>
                <w:b/>
                <w:color w:val="FFFFFF"/>
                <w:sz w:val="17"/>
              </w:rPr>
              <w:t>Train</w:t>
            </w:r>
          </w:p>
        </w:tc>
        <w:tc>
          <w:tcPr>
            <w:tcW w:w="720" w:type="dxa"/>
            <w:shd w:val="clear" w:color="auto" w:fill="1B2A41"/>
          </w:tcPr>
          <w:p w:rsidR="0031506E" w:rsidRDefault="00E811B2">
            <w:pPr>
              <w:spacing w:after="40" w:line="240" w:lineRule="auto"/>
              <w:jc w:val="center"/>
            </w:pPr>
            <w:r>
              <w:rPr>
                <w:rFonts w:cs="Times New Roman"/>
                <w:b/>
                <w:color w:val="FFFFFF"/>
                <w:sz w:val="17"/>
              </w:rPr>
              <w:t>Test</w:t>
            </w:r>
          </w:p>
        </w:tc>
        <w:tc>
          <w:tcPr>
            <w:tcW w:w="3312" w:type="dxa"/>
            <w:shd w:val="clear" w:color="auto" w:fill="1B2A41"/>
          </w:tcPr>
          <w:p w:rsidR="0031506E" w:rsidRDefault="00E811B2">
            <w:pPr>
              <w:spacing w:after="40" w:line="240" w:lineRule="auto"/>
              <w:jc w:val="center"/>
            </w:pPr>
            <w:r>
              <w:rPr>
                <w:rFonts w:cs="Times New Roman"/>
                <w:b/>
                <w:color w:val="FFFFFF"/>
                <w:sz w:val="17"/>
              </w:rPr>
              <w:t>Class folder</w:t>
            </w:r>
          </w:p>
        </w:tc>
        <w:tc>
          <w:tcPr>
            <w:tcW w:w="720" w:type="dxa"/>
            <w:shd w:val="clear" w:color="auto" w:fill="1B2A41"/>
          </w:tcPr>
          <w:p w:rsidR="0031506E" w:rsidRDefault="00E811B2">
            <w:pPr>
              <w:spacing w:after="40" w:line="240" w:lineRule="auto"/>
              <w:jc w:val="center"/>
            </w:pPr>
            <w:r>
              <w:rPr>
                <w:rFonts w:cs="Times New Roman"/>
                <w:b/>
                <w:color w:val="FFFFFF"/>
                <w:sz w:val="17"/>
              </w:rPr>
              <w:t>Train</w:t>
            </w:r>
          </w:p>
        </w:tc>
        <w:tc>
          <w:tcPr>
            <w:tcW w:w="720" w:type="dxa"/>
            <w:shd w:val="clear" w:color="auto" w:fill="1B2A41"/>
          </w:tcPr>
          <w:p w:rsidR="0031506E" w:rsidRDefault="00E811B2">
            <w:pPr>
              <w:spacing w:after="40" w:line="240" w:lineRule="auto"/>
              <w:jc w:val="center"/>
            </w:pPr>
            <w:r>
              <w:rPr>
                <w:rFonts w:cs="Times New Roman"/>
                <w:b/>
                <w:color w:val="FFFFFF"/>
                <w:sz w:val="17"/>
              </w:rPr>
              <w:t>Test</w:t>
            </w:r>
          </w:p>
        </w:tc>
      </w:tr>
      <w:tr w:rsidR="0031506E">
        <w:trPr>
          <w:cantSplit/>
          <w:jc w:val="center"/>
        </w:trPr>
        <w:tc>
          <w:tcPr>
            <w:tcW w:w="2736" w:type="dxa"/>
          </w:tcPr>
          <w:p w:rsidR="0031506E" w:rsidRDefault="00E811B2">
            <w:pPr>
              <w:spacing w:after="40" w:line="240" w:lineRule="auto"/>
              <w:jc w:val="left"/>
            </w:pPr>
            <w:r>
              <w:rPr>
                <w:rFonts w:cs="Times New Roman"/>
                <w:sz w:val="17"/>
              </w:rPr>
              <w:t>Apple Scab Leaf</w:t>
            </w:r>
          </w:p>
        </w:tc>
        <w:tc>
          <w:tcPr>
            <w:tcW w:w="720" w:type="dxa"/>
          </w:tcPr>
          <w:p w:rsidR="0031506E" w:rsidRDefault="00E811B2">
            <w:pPr>
              <w:spacing w:after="40" w:line="240" w:lineRule="auto"/>
              <w:jc w:val="center"/>
            </w:pPr>
            <w:r>
              <w:rPr>
                <w:rFonts w:cs="Times New Roman"/>
                <w:sz w:val="17"/>
              </w:rPr>
              <w:t>83</w:t>
            </w:r>
          </w:p>
        </w:tc>
        <w:tc>
          <w:tcPr>
            <w:tcW w:w="720" w:type="dxa"/>
          </w:tcPr>
          <w:p w:rsidR="0031506E" w:rsidRDefault="00E811B2">
            <w:pPr>
              <w:spacing w:after="40" w:line="240" w:lineRule="auto"/>
              <w:jc w:val="center"/>
            </w:pPr>
            <w:r>
              <w:rPr>
                <w:rFonts w:cs="Times New Roman"/>
                <w:sz w:val="17"/>
              </w:rPr>
              <w:t>10</w:t>
            </w:r>
          </w:p>
        </w:tc>
        <w:tc>
          <w:tcPr>
            <w:tcW w:w="3312" w:type="dxa"/>
          </w:tcPr>
          <w:p w:rsidR="0031506E" w:rsidRDefault="00E811B2">
            <w:pPr>
              <w:spacing w:after="40" w:line="240" w:lineRule="auto"/>
              <w:jc w:val="left"/>
            </w:pPr>
            <w:r>
              <w:rPr>
                <w:rFonts w:cs="Times New Roman"/>
                <w:sz w:val="17"/>
              </w:rPr>
              <w:t>Soyabean</w:t>
            </w:r>
          </w:p>
        </w:tc>
        <w:tc>
          <w:tcPr>
            <w:tcW w:w="720" w:type="dxa"/>
          </w:tcPr>
          <w:p w:rsidR="0031506E" w:rsidRDefault="00E811B2">
            <w:pPr>
              <w:spacing w:after="40" w:line="240" w:lineRule="auto"/>
              <w:jc w:val="center"/>
            </w:pPr>
            <w:r>
              <w:rPr>
                <w:rFonts w:cs="Times New Roman"/>
                <w:sz w:val="17"/>
              </w:rPr>
              <w:t>57</w:t>
            </w:r>
          </w:p>
        </w:tc>
        <w:tc>
          <w:tcPr>
            <w:tcW w:w="720" w:type="dxa"/>
          </w:tcPr>
          <w:p w:rsidR="0031506E" w:rsidRDefault="00E811B2">
            <w:pPr>
              <w:spacing w:after="40" w:line="240" w:lineRule="auto"/>
              <w:jc w:val="center"/>
            </w:pPr>
            <w:r>
              <w:rPr>
                <w:rFonts w:cs="Times New Roman"/>
                <w:sz w:val="17"/>
              </w:rPr>
              <w:t>8</w:t>
            </w:r>
          </w:p>
        </w:tc>
      </w:tr>
      <w:tr w:rsidR="0031506E">
        <w:trPr>
          <w:cantSplit/>
          <w:jc w:val="center"/>
        </w:trPr>
        <w:tc>
          <w:tcPr>
            <w:tcW w:w="2736" w:type="dxa"/>
          </w:tcPr>
          <w:p w:rsidR="0031506E" w:rsidRDefault="00E811B2">
            <w:pPr>
              <w:spacing w:after="40" w:line="240" w:lineRule="auto"/>
              <w:jc w:val="left"/>
            </w:pPr>
            <w:r>
              <w:rPr>
                <w:rFonts w:cs="Times New Roman"/>
                <w:sz w:val="17"/>
              </w:rPr>
              <w:t>Apple</w:t>
            </w:r>
          </w:p>
        </w:tc>
        <w:tc>
          <w:tcPr>
            <w:tcW w:w="720" w:type="dxa"/>
          </w:tcPr>
          <w:p w:rsidR="0031506E" w:rsidRDefault="00E811B2">
            <w:pPr>
              <w:spacing w:after="40" w:line="240" w:lineRule="auto"/>
              <w:jc w:val="center"/>
            </w:pPr>
            <w:r>
              <w:rPr>
                <w:rFonts w:cs="Times New Roman"/>
                <w:sz w:val="17"/>
              </w:rPr>
              <w:t>82</w:t>
            </w:r>
          </w:p>
        </w:tc>
        <w:tc>
          <w:tcPr>
            <w:tcW w:w="720" w:type="dxa"/>
          </w:tcPr>
          <w:p w:rsidR="0031506E" w:rsidRDefault="00E811B2">
            <w:pPr>
              <w:spacing w:after="40" w:line="240" w:lineRule="auto"/>
              <w:jc w:val="center"/>
            </w:pPr>
            <w:r>
              <w:rPr>
                <w:rFonts w:cs="Times New Roman"/>
                <w:sz w:val="17"/>
              </w:rPr>
              <w:t>9</w:t>
            </w:r>
          </w:p>
        </w:tc>
        <w:tc>
          <w:tcPr>
            <w:tcW w:w="3312" w:type="dxa"/>
          </w:tcPr>
          <w:p w:rsidR="0031506E" w:rsidRDefault="00E811B2">
            <w:pPr>
              <w:spacing w:after="40" w:line="240" w:lineRule="auto"/>
              <w:jc w:val="left"/>
            </w:pPr>
            <w:r>
              <w:rPr>
                <w:rFonts w:cs="Times New Roman"/>
                <w:sz w:val="17"/>
              </w:rPr>
              <w:t>Squash Powdery mildew</w:t>
            </w:r>
          </w:p>
        </w:tc>
        <w:tc>
          <w:tcPr>
            <w:tcW w:w="720" w:type="dxa"/>
          </w:tcPr>
          <w:p w:rsidR="0031506E" w:rsidRDefault="00E811B2">
            <w:pPr>
              <w:spacing w:after="40" w:line="240" w:lineRule="auto"/>
              <w:jc w:val="center"/>
            </w:pPr>
            <w:r>
              <w:rPr>
                <w:rFonts w:cs="Times New Roman"/>
                <w:sz w:val="17"/>
              </w:rPr>
              <w:t>124</w:t>
            </w:r>
          </w:p>
        </w:tc>
        <w:tc>
          <w:tcPr>
            <w:tcW w:w="720" w:type="dxa"/>
          </w:tcPr>
          <w:p w:rsidR="0031506E" w:rsidRDefault="00E811B2">
            <w:pPr>
              <w:spacing w:after="40" w:line="240" w:lineRule="auto"/>
              <w:jc w:val="center"/>
            </w:pPr>
            <w:r>
              <w:rPr>
                <w:rFonts w:cs="Times New Roman"/>
                <w:sz w:val="17"/>
              </w:rPr>
              <w:t>6</w:t>
            </w:r>
          </w:p>
        </w:tc>
      </w:tr>
      <w:tr w:rsidR="0031506E">
        <w:trPr>
          <w:cantSplit/>
          <w:jc w:val="center"/>
        </w:trPr>
        <w:tc>
          <w:tcPr>
            <w:tcW w:w="2736" w:type="dxa"/>
          </w:tcPr>
          <w:p w:rsidR="0031506E" w:rsidRDefault="00E811B2">
            <w:pPr>
              <w:spacing w:after="40" w:line="240" w:lineRule="auto"/>
              <w:jc w:val="left"/>
            </w:pPr>
            <w:r>
              <w:rPr>
                <w:rFonts w:cs="Times New Roman"/>
                <w:sz w:val="17"/>
              </w:rPr>
              <w:t>Apple rust</w:t>
            </w:r>
          </w:p>
        </w:tc>
        <w:tc>
          <w:tcPr>
            <w:tcW w:w="720" w:type="dxa"/>
          </w:tcPr>
          <w:p w:rsidR="0031506E" w:rsidRDefault="00E811B2">
            <w:pPr>
              <w:spacing w:after="40" w:line="240" w:lineRule="auto"/>
              <w:jc w:val="center"/>
            </w:pPr>
            <w:r>
              <w:rPr>
                <w:rFonts w:cs="Times New Roman"/>
                <w:sz w:val="17"/>
              </w:rPr>
              <w:t>79</w:t>
            </w:r>
          </w:p>
        </w:tc>
        <w:tc>
          <w:tcPr>
            <w:tcW w:w="720" w:type="dxa"/>
          </w:tcPr>
          <w:p w:rsidR="0031506E" w:rsidRDefault="00E811B2">
            <w:pPr>
              <w:spacing w:after="40" w:line="240" w:lineRule="auto"/>
              <w:jc w:val="center"/>
            </w:pPr>
            <w:r>
              <w:rPr>
                <w:rFonts w:cs="Times New Roman"/>
                <w:sz w:val="17"/>
              </w:rPr>
              <w:t>10</w:t>
            </w:r>
          </w:p>
        </w:tc>
        <w:tc>
          <w:tcPr>
            <w:tcW w:w="3312" w:type="dxa"/>
          </w:tcPr>
          <w:p w:rsidR="0031506E" w:rsidRDefault="00E811B2">
            <w:pPr>
              <w:spacing w:after="40" w:line="240" w:lineRule="auto"/>
              <w:jc w:val="left"/>
            </w:pPr>
            <w:r>
              <w:rPr>
                <w:rFonts w:cs="Times New Roman"/>
                <w:sz w:val="17"/>
              </w:rPr>
              <w:t>Strawberry</w:t>
            </w:r>
          </w:p>
        </w:tc>
        <w:tc>
          <w:tcPr>
            <w:tcW w:w="720" w:type="dxa"/>
          </w:tcPr>
          <w:p w:rsidR="0031506E" w:rsidRDefault="00E811B2">
            <w:pPr>
              <w:spacing w:after="40" w:line="240" w:lineRule="auto"/>
              <w:jc w:val="center"/>
            </w:pPr>
            <w:r>
              <w:rPr>
                <w:rFonts w:cs="Times New Roman"/>
                <w:sz w:val="17"/>
              </w:rPr>
              <w:t>88</w:t>
            </w:r>
          </w:p>
        </w:tc>
        <w:tc>
          <w:tcPr>
            <w:tcW w:w="720" w:type="dxa"/>
          </w:tcPr>
          <w:p w:rsidR="0031506E" w:rsidRDefault="00E811B2">
            <w:pPr>
              <w:spacing w:after="40" w:line="240" w:lineRule="auto"/>
              <w:jc w:val="center"/>
            </w:pPr>
            <w:r>
              <w:rPr>
                <w:rFonts w:cs="Times New Roman"/>
                <w:sz w:val="17"/>
              </w:rPr>
              <w:t>8</w:t>
            </w:r>
          </w:p>
        </w:tc>
      </w:tr>
      <w:tr w:rsidR="0031506E">
        <w:trPr>
          <w:cantSplit/>
          <w:jc w:val="center"/>
        </w:trPr>
        <w:tc>
          <w:tcPr>
            <w:tcW w:w="2736" w:type="dxa"/>
          </w:tcPr>
          <w:p w:rsidR="0031506E" w:rsidRDefault="00E811B2">
            <w:pPr>
              <w:spacing w:after="40" w:line="240" w:lineRule="auto"/>
              <w:jc w:val="left"/>
            </w:pPr>
            <w:r>
              <w:rPr>
                <w:rFonts w:cs="Times New Roman"/>
                <w:sz w:val="17"/>
              </w:rPr>
              <w:t>Bell pepper</w:t>
            </w:r>
          </w:p>
        </w:tc>
        <w:tc>
          <w:tcPr>
            <w:tcW w:w="720" w:type="dxa"/>
          </w:tcPr>
          <w:p w:rsidR="0031506E" w:rsidRDefault="00E811B2">
            <w:pPr>
              <w:spacing w:after="40" w:line="240" w:lineRule="auto"/>
              <w:jc w:val="center"/>
            </w:pPr>
            <w:r>
              <w:rPr>
                <w:rFonts w:cs="Times New Roman"/>
                <w:sz w:val="17"/>
              </w:rPr>
              <w:t>53</w:t>
            </w:r>
          </w:p>
        </w:tc>
        <w:tc>
          <w:tcPr>
            <w:tcW w:w="720" w:type="dxa"/>
          </w:tcPr>
          <w:p w:rsidR="0031506E" w:rsidRDefault="00E811B2">
            <w:pPr>
              <w:spacing w:after="40" w:line="240" w:lineRule="auto"/>
              <w:jc w:val="center"/>
            </w:pPr>
            <w:r>
              <w:rPr>
                <w:rFonts w:cs="Times New Roman"/>
                <w:sz w:val="17"/>
              </w:rPr>
              <w:t>8</w:t>
            </w:r>
          </w:p>
        </w:tc>
        <w:tc>
          <w:tcPr>
            <w:tcW w:w="3312" w:type="dxa"/>
          </w:tcPr>
          <w:p w:rsidR="0031506E" w:rsidRDefault="00E811B2">
            <w:pPr>
              <w:spacing w:after="40" w:line="240" w:lineRule="auto"/>
              <w:jc w:val="left"/>
            </w:pPr>
            <w:r>
              <w:rPr>
                <w:rFonts w:cs="Times New Roman"/>
                <w:sz w:val="17"/>
              </w:rPr>
              <w:t>Tomato Early blight</w:t>
            </w:r>
          </w:p>
        </w:tc>
        <w:tc>
          <w:tcPr>
            <w:tcW w:w="720" w:type="dxa"/>
          </w:tcPr>
          <w:p w:rsidR="0031506E" w:rsidRDefault="00E811B2">
            <w:pPr>
              <w:spacing w:after="40" w:line="240" w:lineRule="auto"/>
              <w:jc w:val="center"/>
            </w:pPr>
            <w:r>
              <w:rPr>
                <w:rFonts w:cs="Times New Roman"/>
                <w:sz w:val="17"/>
              </w:rPr>
              <w:t>79</w:t>
            </w:r>
          </w:p>
        </w:tc>
        <w:tc>
          <w:tcPr>
            <w:tcW w:w="720" w:type="dxa"/>
          </w:tcPr>
          <w:p w:rsidR="0031506E" w:rsidRDefault="00E811B2">
            <w:pPr>
              <w:spacing w:after="40" w:line="240" w:lineRule="auto"/>
              <w:jc w:val="center"/>
            </w:pPr>
            <w:r>
              <w:rPr>
                <w:rFonts w:cs="Times New Roman"/>
                <w:sz w:val="17"/>
              </w:rPr>
              <w:t>9</w:t>
            </w:r>
          </w:p>
        </w:tc>
      </w:tr>
      <w:tr w:rsidR="0031506E">
        <w:trPr>
          <w:cantSplit/>
          <w:jc w:val="center"/>
        </w:trPr>
        <w:tc>
          <w:tcPr>
            <w:tcW w:w="2736" w:type="dxa"/>
          </w:tcPr>
          <w:p w:rsidR="0031506E" w:rsidRDefault="00E811B2">
            <w:pPr>
              <w:spacing w:after="40" w:line="240" w:lineRule="auto"/>
              <w:jc w:val="left"/>
            </w:pPr>
            <w:r>
              <w:rPr>
                <w:rFonts w:cs="Times New Roman"/>
                <w:sz w:val="17"/>
              </w:rPr>
              <w:t>Bell pepper spot</w:t>
            </w:r>
          </w:p>
        </w:tc>
        <w:tc>
          <w:tcPr>
            <w:tcW w:w="720" w:type="dxa"/>
          </w:tcPr>
          <w:p w:rsidR="0031506E" w:rsidRDefault="00E811B2">
            <w:pPr>
              <w:spacing w:after="40" w:line="240" w:lineRule="auto"/>
              <w:jc w:val="center"/>
            </w:pPr>
            <w:r>
              <w:rPr>
                <w:rFonts w:cs="Times New Roman"/>
                <w:sz w:val="17"/>
              </w:rPr>
              <w:t>62</w:t>
            </w:r>
          </w:p>
        </w:tc>
        <w:tc>
          <w:tcPr>
            <w:tcW w:w="720" w:type="dxa"/>
          </w:tcPr>
          <w:p w:rsidR="0031506E" w:rsidRDefault="00E811B2">
            <w:pPr>
              <w:spacing w:after="40" w:line="240" w:lineRule="auto"/>
              <w:jc w:val="center"/>
            </w:pPr>
            <w:r>
              <w:rPr>
                <w:rFonts w:cs="Times New Roman"/>
                <w:sz w:val="17"/>
              </w:rPr>
              <w:t>9</w:t>
            </w:r>
          </w:p>
        </w:tc>
        <w:tc>
          <w:tcPr>
            <w:tcW w:w="3312" w:type="dxa"/>
          </w:tcPr>
          <w:p w:rsidR="0031506E" w:rsidRDefault="00E811B2">
            <w:pPr>
              <w:spacing w:after="40" w:line="240" w:lineRule="auto"/>
              <w:jc w:val="left"/>
            </w:pPr>
            <w:r>
              <w:rPr>
                <w:rFonts w:cs="Times New Roman"/>
                <w:sz w:val="17"/>
              </w:rPr>
              <w:t>Tomato Septoria spot</w:t>
            </w:r>
          </w:p>
        </w:tc>
        <w:tc>
          <w:tcPr>
            <w:tcW w:w="720" w:type="dxa"/>
          </w:tcPr>
          <w:p w:rsidR="0031506E" w:rsidRDefault="00E811B2">
            <w:pPr>
              <w:spacing w:after="40" w:line="240" w:lineRule="auto"/>
              <w:jc w:val="center"/>
            </w:pPr>
            <w:r>
              <w:rPr>
                <w:rFonts w:cs="Times New Roman"/>
                <w:sz w:val="17"/>
              </w:rPr>
              <w:t>140</w:t>
            </w:r>
          </w:p>
        </w:tc>
        <w:tc>
          <w:tcPr>
            <w:tcW w:w="720" w:type="dxa"/>
          </w:tcPr>
          <w:p w:rsidR="0031506E" w:rsidRDefault="00E811B2">
            <w:pPr>
              <w:spacing w:after="40" w:line="240" w:lineRule="auto"/>
              <w:jc w:val="center"/>
            </w:pPr>
            <w:r>
              <w:rPr>
                <w:rFonts w:cs="Times New Roman"/>
                <w:sz w:val="17"/>
              </w:rPr>
              <w:t>11</w:t>
            </w:r>
          </w:p>
        </w:tc>
      </w:tr>
      <w:tr w:rsidR="0031506E">
        <w:trPr>
          <w:cantSplit/>
          <w:jc w:val="center"/>
        </w:trPr>
        <w:tc>
          <w:tcPr>
            <w:tcW w:w="2736" w:type="dxa"/>
          </w:tcPr>
          <w:p w:rsidR="0031506E" w:rsidRDefault="00E811B2">
            <w:pPr>
              <w:spacing w:after="40" w:line="240" w:lineRule="auto"/>
              <w:jc w:val="left"/>
            </w:pPr>
            <w:r>
              <w:rPr>
                <w:rFonts w:cs="Times New Roman"/>
                <w:sz w:val="17"/>
              </w:rPr>
              <w:t>Blueberry</w:t>
            </w:r>
          </w:p>
        </w:tc>
        <w:tc>
          <w:tcPr>
            <w:tcW w:w="720" w:type="dxa"/>
          </w:tcPr>
          <w:p w:rsidR="0031506E" w:rsidRDefault="00E811B2">
            <w:pPr>
              <w:spacing w:after="40" w:line="240" w:lineRule="auto"/>
              <w:jc w:val="center"/>
            </w:pPr>
            <w:r>
              <w:rPr>
                <w:rFonts w:cs="Times New Roman"/>
                <w:sz w:val="17"/>
              </w:rPr>
              <w:t>106</w:t>
            </w:r>
          </w:p>
        </w:tc>
        <w:tc>
          <w:tcPr>
            <w:tcW w:w="720" w:type="dxa"/>
          </w:tcPr>
          <w:p w:rsidR="0031506E" w:rsidRDefault="00E811B2">
            <w:pPr>
              <w:spacing w:after="40" w:line="240" w:lineRule="auto"/>
              <w:jc w:val="center"/>
            </w:pPr>
            <w:r>
              <w:rPr>
                <w:rFonts w:cs="Times New Roman"/>
                <w:sz w:val="17"/>
              </w:rPr>
              <w:t>11</w:t>
            </w:r>
          </w:p>
        </w:tc>
        <w:tc>
          <w:tcPr>
            <w:tcW w:w="3312" w:type="dxa"/>
          </w:tcPr>
          <w:p w:rsidR="0031506E" w:rsidRDefault="00E811B2">
            <w:pPr>
              <w:spacing w:after="40" w:line="240" w:lineRule="auto"/>
              <w:jc w:val="left"/>
            </w:pPr>
            <w:r>
              <w:rPr>
                <w:rFonts w:cs="Times New Roman"/>
                <w:sz w:val="17"/>
              </w:rPr>
              <w:t>Tomato</w:t>
            </w:r>
          </w:p>
        </w:tc>
        <w:tc>
          <w:tcPr>
            <w:tcW w:w="720" w:type="dxa"/>
          </w:tcPr>
          <w:p w:rsidR="0031506E" w:rsidRDefault="00E811B2">
            <w:pPr>
              <w:spacing w:after="40" w:line="240" w:lineRule="auto"/>
              <w:jc w:val="center"/>
            </w:pPr>
            <w:r>
              <w:rPr>
                <w:rFonts w:cs="Times New Roman"/>
                <w:sz w:val="17"/>
              </w:rPr>
              <w:t>55</w:t>
            </w:r>
          </w:p>
        </w:tc>
        <w:tc>
          <w:tcPr>
            <w:tcW w:w="720" w:type="dxa"/>
          </w:tcPr>
          <w:p w:rsidR="0031506E" w:rsidRDefault="00E811B2">
            <w:pPr>
              <w:spacing w:after="40" w:line="240" w:lineRule="auto"/>
              <w:jc w:val="center"/>
            </w:pPr>
            <w:r>
              <w:rPr>
                <w:rFonts w:cs="Times New Roman"/>
                <w:sz w:val="17"/>
              </w:rPr>
              <w:t>8</w:t>
            </w:r>
          </w:p>
        </w:tc>
      </w:tr>
      <w:tr w:rsidR="0031506E">
        <w:trPr>
          <w:cantSplit/>
          <w:jc w:val="center"/>
        </w:trPr>
        <w:tc>
          <w:tcPr>
            <w:tcW w:w="2736" w:type="dxa"/>
          </w:tcPr>
          <w:p w:rsidR="0031506E" w:rsidRDefault="00E811B2">
            <w:pPr>
              <w:spacing w:after="40" w:line="240" w:lineRule="auto"/>
              <w:jc w:val="left"/>
            </w:pPr>
            <w:r>
              <w:rPr>
                <w:rFonts w:cs="Times New Roman"/>
                <w:sz w:val="17"/>
              </w:rPr>
              <w:t>Cherry</w:t>
            </w:r>
          </w:p>
        </w:tc>
        <w:tc>
          <w:tcPr>
            <w:tcW w:w="720" w:type="dxa"/>
          </w:tcPr>
          <w:p w:rsidR="0031506E" w:rsidRDefault="00E811B2">
            <w:pPr>
              <w:spacing w:after="40" w:line="240" w:lineRule="auto"/>
              <w:jc w:val="center"/>
            </w:pPr>
            <w:r>
              <w:rPr>
                <w:rFonts w:cs="Times New Roman"/>
                <w:sz w:val="17"/>
              </w:rPr>
              <w:t>47</w:t>
            </w:r>
          </w:p>
        </w:tc>
        <w:tc>
          <w:tcPr>
            <w:tcW w:w="720" w:type="dxa"/>
          </w:tcPr>
          <w:p w:rsidR="0031506E" w:rsidRDefault="00E811B2">
            <w:pPr>
              <w:spacing w:after="40" w:line="240" w:lineRule="auto"/>
              <w:jc w:val="center"/>
            </w:pPr>
            <w:r>
              <w:rPr>
                <w:rFonts w:cs="Times New Roman"/>
                <w:sz w:val="17"/>
              </w:rPr>
              <w:t>10</w:t>
            </w:r>
          </w:p>
        </w:tc>
        <w:tc>
          <w:tcPr>
            <w:tcW w:w="3312" w:type="dxa"/>
          </w:tcPr>
          <w:p w:rsidR="0031506E" w:rsidRDefault="00E811B2">
            <w:pPr>
              <w:spacing w:after="40" w:line="240" w:lineRule="auto"/>
              <w:jc w:val="left"/>
            </w:pPr>
            <w:r>
              <w:rPr>
                <w:rFonts w:cs="Times New Roman"/>
                <w:sz w:val="17"/>
              </w:rPr>
              <w:t>Tomato bacterial spot</w:t>
            </w:r>
          </w:p>
        </w:tc>
        <w:tc>
          <w:tcPr>
            <w:tcW w:w="720" w:type="dxa"/>
          </w:tcPr>
          <w:p w:rsidR="0031506E" w:rsidRDefault="00E811B2">
            <w:pPr>
              <w:spacing w:after="40" w:line="240" w:lineRule="auto"/>
              <w:jc w:val="center"/>
            </w:pPr>
            <w:r>
              <w:rPr>
                <w:rFonts w:cs="Times New Roman"/>
                <w:sz w:val="17"/>
              </w:rPr>
              <w:t>101</w:t>
            </w:r>
          </w:p>
        </w:tc>
        <w:tc>
          <w:tcPr>
            <w:tcW w:w="720" w:type="dxa"/>
          </w:tcPr>
          <w:p w:rsidR="0031506E" w:rsidRDefault="00E811B2">
            <w:pPr>
              <w:spacing w:after="40" w:line="240" w:lineRule="auto"/>
              <w:jc w:val="center"/>
            </w:pPr>
            <w:r>
              <w:rPr>
                <w:rFonts w:cs="Times New Roman"/>
                <w:sz w:val="17"/>
              </w:rPr>
              <w:t>9</w:t>
            </w:r>
          </w:p>
        </w:tc>
      </w:tr>
      <w:tr w:rsidR="0031506E">
        <w:trPr>
          <w:cantSplit/>
          <w:jc w:val="center"/>
        </w:trPr>
        <w:tc>
          <w:tcPr>
            <w:tcW w:w="2736" w:type="dxa"/>
          </w:tcPr>
          <w:p w:rsidR="0031506E" w:rsidRDefault="00E811B2">
            <w:pPr>
              <w:spacing w:after="40" w:line="240" w:lineRule="auto"/>
              <w:jc w:val="left"/>
            </w:pPr>
            <w:r>
              <w:rPr>
                <w:rFonts w:cs="Times New Roman"/>
                <w:sz w:val="17"/>
              </w:rPr>
              <w:lastRenderedPageBreak/>
              <w:t>Corn Gray spot</w:t>
            </w:r>
          </w:p>
        </w:tc>
        <w:tc>
          <w:tcPr>
            <w:tcW w:w="720" w:type="dxa"/>
          </w:tcPr>
          <w:p w:rsidR="0031506E" w:rsidRDefault="00E811B2">
            <w:pPr>
              <w:spacing w:after="40" w:line="240" w:lineRule="auto"/>
              <w:jc w:val="center"/>
            </w:pPr>
            <w:r>
              <w:rPr>
                <w:rFonts w:cs="Times New Roman"/>
                <w:sz w:val="17"/>
              </w:rPr>
              <w:t>64</w:t>
            </w:r>
          </w:p>
        </w:tc>
        <w:tc>
          <w:tcPr>
            <w:tcW w:w="720" w:type="dxa"/>
          </w:tcPr>
          <w:p w:rsidR="0031506E" w:rsidRDefault="00E811B2">
            <w:pPr>
              <w:spacing w:after="40" w:line="240" w:lineRule="auto"/>
              <w:jc w:val="center"/>
            </w:pPr>
            <w:r>
              <w:rPr>
                <w:rFonts w:cs="Times New Roman"/>
                <w:sz w:val="17"/>
              </w:rPr>
              <w:t>4</w:t>
            </w:r>
          </w:p>
        </w:tc>
        <w:tc>
          <w:tcPr>
            <w:tcW w:w="3312" w:type="dxa"/>
          </w:tcPr>
          <w:p w:rsidR="0031506E" w:rsidRDefault="00E811B2">
            <w:pPr>
              <w:spacing w:after="40" w:line="240" w:lineRule="auto"/>
              <w:jc w:val="left"/>
            </w:pPr>
            <w:r>
              <w:rPr>
                <w:rFonts w:cs="Times New Roman"/>
                <w:sz w:val="17"/>
              </w:rPr>
              <w:t>Tomato late blight</w:t>
            </w:r>
          </w:p>
        </w:tc>
        <w:tc>
          <w:tcPr>
            <w:tcW w:w="720" w:type="dxa"/>
          </w:tcPr>
          <w:p w:rsidR="0031506E" w:rsidRDefault="00E811B2">
            <w:pPr>
              <w:spacing w:after="40" w:line="240" w:lineRule="auto"/>
              <w:jc w:val="center"/>
            </w:pPr>
            <w:r>
              <w:rPr>
                <w:rFonts w:cs="Times New Roman"/>
                <w:sz w:val="17"/>
              </w:rPr>
              <w:t>101</w:t>
            </w:r>
          </w:p>
        </w:tc>
        <w:tc>
          <w:tcPr>
            <w:tcW w:w="720" w:type="dxa"/>
          </w:tcPr>
          <w:p w:rsidR="0031506E" w:rsidRDefault="00E811B2">
            <w:pPr>
              <w:spacing w:after="40" w:line="240" w:lineRule="auto"/>
              <w:jc w:val="center"/>
            </w:pPr>
            <w:r>
              <w:rPr>
                <w:rFonts w:cs="Times New Roman"/>
                <w:sz w:val="17"/>
              </w:rPr>
              <w:t>10</w:t>
            </w:r>
          </w:p>
        </w:tc>
      </w:tr>
      <w:tr w:rsidR="0031506E">
        <w:trPr>
          <w:cantSplit/>
          <w:jc w:val="center"/>
        </w:trPr>
        <w:tc>
          <w:tcPr>
            <w:tcW w:w="2736" w:type="dxa"/>
          </w:tcPr>
          <w:p w:rsidR="0031506E" w:rsidRDefault="00E811B2">
            <w:pPr>
              <w:spacing w:after="40" w:line="240" w:lineRule="auto"/>
              <w:jc w:val="left"/>
            </w:pPr>
            <w:r>
              <w:rPr>
                <w:rFonts w:cs="Times New Roman"/>
                <w:sz w:val="17"/>
              </w:rPr>
              <w:t>Corn blight</w:t>
            </w:r>
          </w:p>
        </w:tc>
        <w:tc>
          <w:tcPr>
            <w:tcW w:w="720" w:type="dxa"/>
          </w:tcPr>
          <w:p w:rsidR="0031506E" w:rsidRDefault="00E811B2">
            <w:pPr>
              <w:spacing w:after="40" w:line="240" w:lineRule="auto"/>
              <w:jc w:val="center"/>
            </w:pPr>
            <w:r>
              <w:rPr>
                <w:rFonts w:cs="Times New Roman"/>
                <w:sz w:val="17"/>
              </w:rPr>
              <w:t>180</w:t>
            </w:r>
          </w:p>
        </w:tc>
        <w:tc>
          <w:tcPr>
            <w:tcW w:w="720" w:type="dxa"/>
          </w:tcPr>
          <w:p w:rsidR="0031506E" w:rsidRDefault="00E811B2">
            <w:pPr>
              <w:spacing w:after="40" w:line="240" w:lineRule="auto"/>
              <w:jc w:val="center"/>
            </w:pPr>
            <w:r>
              <w:rPr>
                <w:rFonts w:cs="Times New Roman"/>
                <w:sz w:val="17"/>
              </w:rPr>
              <w:t>12</w:t>
            </w:r>
          </w:p>
        </w:tc>
        <w:tc>
          <w:tcPr>
            <w:tcW w:w="3312" w:type="dxa"/>
          </w:tcPr>
          <w:p w:rsidR="0031506E" w:rsidRDefault="00E811B2">
            <w:pPr>
              <w:spacing w:after="40" w:line="240" w:lineRule="auto"/>
              <w:jc w:val="left"/>
            </w:pPr>
            <w:r>
              <w:rPr>
                <w:rFonts w:cs="Times New Roman"/>
                <w:sz w:val="17"/>
              </w:rPr>
              <w:t>Tomato mosaic virus</w:t>
            </w:r>
          </w:p>
        </w:tc>
        <w:tc>
          <w:tcPr>
            <w:tcW w:w="720" w:type="dxa"/>
          </w:tcPr>
          <w:p w:rsidR="0031506E" w:rsidRDefault="00E811B2">
            <w:pPr>
              <w:spacing w:after="40" w:line="240" w:lineRule="auto"/>
              <w:jc w:val="center"/>
            </w:pPr>
            <w:r>
              <w:rPr>
                <w:rFonts w:cs="Times New Roman"/>
                <w:sz w:val="17"/>
              </w:rPr>
              <w:t>44</w:t>
            </w:r>
          </w:p>
        </w:tc>
        <w:tc>
          <w:tcPr>
            <w:tcW w:w="720" w:type="dxa"/>
          </w:tcPr>
          <w:p w:rsidR="0031506E" w:rsidRDefault="00E811B2">
            <w:pPr>
              <w:spacing w:after="40" w:line="240" w:lineRule="auto"/>
              <w:jc w:val="center"/>
            </w:pPr>
            <w:r>
              <w:rPr>
                <w:rFonts w:cs="Times New Roman"/>
                <w:sz w:val="17"/>
              </w:rPr>
              <w:t>10</w:t>
            </w:r>
          </w:p>
        </w:tc>
      </w:tr>
      <w:tr w:rsidR="0031506E">
        <w:trPr>
          <w:cantSplit/>
          <w:jc w:val="center"/>
        </w:trPr>
        <w:tc>
          <w:tcPr>
            <w:tcW w:w="2736" w:type="dxa"/>
          </w:tcPr>
          <w:p w:rsidR="0031506E" w:rsidRDefault="00E811B2">
            <w:pPr>
              <w:spacing w:after="40" w:line="240" w:lineRule="auto"/>
              <w:jc w:val="left"/>
            </w:pPr>
            <w:r>
              <w:rPr>
                <w:rFonts w:cs="Times New Roman"/>
                <w:sz w:val="17"/>
              </w:rPr>
              <w:t>Corn rust</w:t>
            </w:r>
          </w:p>
        </w:tc>
        <w:tc>
          <w:tcPr>
            <w:tcW w:w="720" w:type="dxa"/>
          </w:tcPr>
          <w:p w:rsidR="0031506E" w:rsidRDefault="00E811B2">
            <w:pPr>
              <w:spacing w:after="40" w:line="240" w:lineRule="auto"/>
              <w:jc w:val="center"/>
            </w:pPr>
            <w:r>
              <w:rPr>
                <w:rFonts w:cs="Times New Roman"/>
                <w:sz w:val="17"/>
              </w:rPr>
              <w:t>106</w:t>
            </w:r>
          </w:p>
        </w:tc>
        <w:tc>
          <w:tcPr>
            <w:tcW w:w="720" w:type="dxa"/>
          </w:tcPr>
          <w:p w:rsidR="0031506E" w:rsidRDefault="00E811B2">
            <w:pPr>
              <w:spacing w:after="40" w:line="240" w:lineRule="auto"/>
              <w:jc w:val="center"/>
            </w:pPr>
            <w:r>
              <w:rPr>
                <w:rFonts w:cs="Times New Roman"/>
                <w:sz w:val="17"/>
              </w:rPr>
              <w:t>10</w:t>
            </w:r>
          </w:p>
        </w:tc>
        <w:tc>
          <w:tcPr>
            <w:tcW w:w="3312" w:type="dxa"/>
          </w:tcPr>
          <w:p w:rsidR="0031506E" w:rsidRDefault="00E811B2">
            <w:pPr>
              <w:spacing w:after="40" w:line="240" w:lineRule="auto"/>
              <w:jc w:val="left"/>
            </w:pPr>
            <w:r>
              <w:rPr>
                <w:rFonts w:cs="Times New Roman"/>
                <w:sz w:val="17"/>
              </w:rPr>
              <w:t>Tomato yellow virus</w:t>
            </w:r>
          </w:p>
        </w:tc>
        <w:tc>
          <w:tcPr>
            <w:tcW w:w="720" w:type="dxa"/>
          </w:tcPr>
          <w:p w:rsidR="0031506E" w:rsidRDefault="00E811B2">
            <w:pPr>
              <w:spacing w:after="40" w:line="240" w:lineRule="auto"/>
              <w:jc w:val="center"/>
            </w:pPr>
            <w:r>
              <w:rPr>
                <w:rFonts w:cs="Times New Roman"/>
                <w:sz w:val="17"/>
              </w:rPr>
              <w:t>70</w:t>
            </w:r>
          </w:p>
        </w:tc>
        <w:tc>
          <w:tcPr>
            <w:tcW w:w="720" w:type="dxa"/>
          </w:tcPr>
          <w:p w:rsidR="0031506E" w:rsidRDefault="00E811B2">
            <w:pPr>
              <w:spacing w:after="40" w:line="240" w:lineRule="auto"/>
              <w:jc w:val="center"/>
            </w:pPr>
            <w:r>
              <w:rPr>
                <w:rFonts w:cs="Times New Roman"/>
                <w:sz w:val="17"/>
              </w:rPr>
              <w:t>6</w:t>
            </w:r>
          </w:p>
        </w:tc>
      </w:tr>
      <w:tr w:rsidR="0031506E">
        <w:trPr>
          <w:cantSplit/>
          <w:jc w:val="center"/>
        </w:trPr>
        <w:tc>
          <w:tcPr>
            <w:tcW w:w="2736" w:type="dxa"/>
          </w:tcPr>
          <w:p w:rsidR="0031506E" w:rsidRDefault="00E811B2">
            <w:pPr>
              <w:spacing w:after="40" w:line="240" w:lineRule="auto"/>
              <w:jc w:val="left"/>
            </w:pPr>
            <w:r>
              <w:rPr>
                <w:rFonts w:cs="Times New Roman"/>
                <w:sz w:val="17"/>
              </w:rPr>
              <w:t>Peach</w:t>
            </w:r>
          </w:p>
        </w:tc>
        <w:tc>
          <w:tcPr>
            <w:tcW w:w="720" w:type="dxa"/>
          </w:tcPr>
          <w:p w:rsidR="0031506E" w:rsidRDefault="00E811B2">
            <w:pPr>
              <w:spacing w:after="40" w:line="240" w:lineRule="auto"/>
              <w:jc w:val="center"/>
            </w:pPr>
            <w:r>
              <w:rPr>
                <w:rFonts w:cs="Times New Roman"/>
                <w:sz w:val="17"/>
              </w:rPr>
              <w:t>103</w:t>
            </w:r>
          </w:p>
        </w:tc>
        <w:tc>
          <w:tcPr>
            <w:tcW w:w="720" w:type="dxa"/>
          </w:tcPr>
          <w:p w:rsidR="0031506E" w:rsidRDefault="00E811B2">
            <w:pPr>
              <w:spacing w:after="40" w:line="240" w:lineRule="auto"/>
              <w:jc w:val="center"/>
            </w:pPr>
            <w:r>
              <w:rPr>
                <w:rFonts w:cs="Times New Roman"/>
                <w:sz w:val="17"/>
              </w:rPr>
              <w:t>9</w:t>
            </w:r>
          </w:p>
        </w:tc>
        <w:tc>
          <w:tcPr>
            <w:tcW w:w="3312" w:type="dxa"/>
          </w:tcPr>
          <w:p w:rsidR="0031506E" w:rsidRDefault="00E811B2">
            <w:pPr>
              <w:spacing w:after="40" w:line="240" w:lineRule="auto"/>
              <w:jc w:val="left"/>
            </w:pPr>
            <w:r>
              <w:rPr>
                <w:rFonts w:cs="Times New Roman"/>
                <w:sz w:val="17"/>
              </w:rPr>
              <w:t>Tomato mold</w:t>
            </w:r>
          </w:p>
        </w:tc>
        <w:tc>
          <w:tcPr>
            <w:tcW w:w="720" w:type="dxa"/>
          </w:tcPr>
          <w:p w:rsidR="0031506E" w:rsidRDefault="00E811B2">
            <w:pPr>
              <w:spacing w:after="40" w:line="240" w:lineRule="auto"/>
              <w:jc w:val="center"/>
            </w:pPr>
            <w:r>
              <w:rPr>
                <w:rFonts w:cs="Times New Roman"/>
                <w:sz w:val="17"/>
              </w:rPr>
              <w:t>85</w:t>
            </w:r>
          </w:p>
        </w:tc>
        <w:tc>
          <w:tcPr>
            <w:tcW w:w="720" w:type="dxa"/>
          </w:tcPr>
          <w:p w:rsidR="0031506E" w:rsidRDefault="00E811B2">
            <w:pPr>
              <w:spacing w:after="40" w:line="240" w:lineRule="auto"/>
              <w:jc w:val="center"/>
            </w:pPr>
            <w:r>
              <w:rPr>
                <w:rFonts w:cs="Times New Roman"/>
                <w:sz w:val="17"/>
              </w:rPr>
              <w:t>6</w:t>
            </w:r>
          </w:p>
        </w:tc>
      </w:tr>
      <w:tr w:rsidR="0031506E">
        <w:trPr>
          <w:cantSplit/>
          <w:jc w:val="center"/>
        </w:trPr>
        <w:tc>
          <w:tcPr>
            <w:tcW w:w="2736" w:type="dxa"/>
          </w:tcPr>
          <w:p w:rsidR="0031506E" w:rsidRDefault="00E811B2">
            <w:pPr>
              <w:spacing w:after="40" w:line="240" w:lineRule="auto"/>
              <w:jc w:val="left"/>
            </w:pPr>
            <w:r>
              <w:rPr>
                <w:rFonts w:cs="Times New Roman"/>
                <w:sz w:val="17"/>
              </w:rPr>
              <w:t xml:space="preserve">Potato early </w:t>
            </w:r>
            <w:r>
              <w:rPr>
                <w:rFonts w:cs="Times New Roman"/>
                <w:sz w:val="17"/>
              </w:rPr>
              <w:t>blight</w:t>
            </w:r>
          </w:p>
        </w:tc>
        <w:tc>
          <w:tcPr>
            <w:tcW w:w="720" w:type="dxa"/>
          </w:tcPr>
          <w:p w:rsidR="0031506E" w:rsidRDefault="00E811B2">
            <w:pPr>
              <w:spacing w:after="40" w:line="240" w:lineRule="auto"/>
              <w:jc w:val="center"/>
            </w:pPr>
            <w:r>
              <w:rPr>
                <w:rFonts w:cs="Times New Roman"/>
                <w:sz w:val="17"/>
              </w:rPr>
              <w:t>109</w:t>
            </w:r>
          </w:p>
        </w:tc>
        <w:tc>
          <w:tcPr>
            <w:tcW w:w="720" w:type="dxa"/>
          </w:tcPr>
          <w:p w:rsidR="0031506E" w:rsidRDefault="00E811B2">
            <w:pPr>
              <w:spacing w:after="40" w:line="240" w:lineRule="auto"/>
              <w:jc w:val="center"/>
            </w:pPr>
            <w:r>
              <w:rPr>
                <w:rFonts w:cs="Times New Roman"/>
                <w:sz w:val="17"/>
              </w:rPr>
              <w:t>8</w:t>
            </w:r>
          </w:p>
        </w:tc>
        <w:tc>
          <w:tcPr>
            <w:tcW w:w="3312" w:type="dxa"/>
          </w:tcPr>
          <w:p w:rsidR="0031506E" w:rsidRDefault="00E811B2">
            <w:pPr>
              <w:spacing w:after="40" w:line="240" w:lineRule="auto"/>
              <w:jc w:val="left"/>
            </w:pPr>
            <w:r>
              <w:rPr>
                <w:rFonts w:cs="Times New Roman"/>
                <w:sz w:val="17"/>
              </w:rPr>
              <w:t>Tomato two spotted spider mites</w:t>
            </w:r>
          </w:p>
        </w:tc>
        <w:tc>
          <w:tcPr>
            <w:tcW w:w="720" w:type="dxa"/>
          </w:tcPr>
          <w:p w:rsidR="0031506E" w:rsidRDefault="00E811B2">
            <w:pPr>
              <w:spacing w:after="40" w:line="240" w:lineRule="auto"/>
              <w:jc w:val="center"/>
            </w:pPr>
            <w:r>
              <w:rPr>
                <w:rFonts w:cs="Times New Roman"/>
                <w:sz w:val="17"/>
              </w:rPr>
              <w:t>2</w:t>
            </w:r>
          </w:p>
        </w:tc>
        <w:tc>
          <w:tcPr>
            <w:tcW w:w="720" w:type="dxa"/>
          </w:tcPr>
          <w:p w:rsidR="0031506E" w:rsidRDefault="00E811B2">
            <w:pPr>
              <w:spacing w:after="40" w:line="240" w:lineRule="auto"/>
              <w:jc w:val="center"/>
            </w:pPr>
            <w:r>
              <w:rPr>
                <w:rFonts w:cs="Times New Roman"/>
                <w:sz w:val="17"/>
              </w:rPr>
              <w:t>0</w:t>
            </w:r>
          </w:p>
        </w:tc>
      </w:tr>
      <w:tr w:rsidR="0031506E">
        <w:trPr>
          <w:cantSplit/>
          <w:jc w:val="center"/>
        </w:trPr>
        <w:tc>
          <w:tcPr>
            <w:tcW w:w="2736" w:type="dxa"/>
          </w:tcPr>
          <w:p w:rsidR="0031506E" w:rsidRDefault="00E811B2">
            <w:pPr>
              <w:spacing w:after="40" w:line="240" w:lineRule="auto"/>
              <w:jc w:val="left"/>
            </w:pPr>
            <w:r>
              <w:rPr>
                <w:rFonts w:cs="Times New Roman"/>
                <w:sz w:val="17"/>
              </w:rPr>
              <w:t>Potato late blight</w:t>
            </w:r>
          </w:p>
        </w:tc>
        <w:tc>
          <w:tcPr>
            <w:tcW w:w="720" w:type="dxa"/>
          </w:tcPr>
          <w:p w:rsidR="0031506E" w:rsidRDefault="00E811B2">
            <w:pPr>
              <w:spacing w:after="40" w:line="240" w:lineRule="auto"/>
              <w:jc w:val="center"/>
            </w:pPr>
            <w:r>
              <w:rPr>
                <w:rFonts w:cs="Times New Roman"/>
                <w:sz w:val="17"/>
              </w:rPr>
              <w:t>97</w:t>
            </w:r>
          </w:p>
        </w:tc>
        <w:tc>
          <w:tcPr>
            <w:tcW w:w="720" w:type="dxa"/>
          </w:tcPr>
          <w:p w:rsidR="0031506E" w:rsidRDefault="00E811B2">
            <w:pPr>
              <w:spacing w:after="40" w:line="240" w:lineRule="auto"/>
              <w:jc w:val="center"/>
            </w:pPr>
            <w:r>
              <w:rPr>
                <w:rFonts w:cs="Times New Roman"/>
                <w:sz w:val="17"/>
              </w:rPr>
              <w:t>8</w:t>
            </w:r>
          </w:p>
        </w:tc>
        <w:tc>
          <w:tcPr>
            <w:tcW w:w="3312" w:type="dxa"/>
          </w:tcPr>
          <w:p w:rsidR="0031506E" w:rsidRDefault="00E811B2">
            <w:pPr>
              <w:spacing w:after="40" w:line="240" w:lineRule="auto"/>
              <w:jc w:val="left"/>
            </w:pPr>
            <w:r>
              <w:rPr>
                <w:rFonts w:cs="Times New Roman"/>
                <w:sz w:val="17"/>
              </w:rPr>
              <w:t>grape</w:t>
            </w:r>
          </w:p>
        </w:tc>
        <w:tc>
          <w:tcPr>
            <w:tcW w:w="720" w:type="dxa"/>
          </w:tcPr>
          <w:p w:rsidR="0031506E" w:rsidRDefault="00E811B2">
            <w:pPr>
              <w:spacing w:after="40" w:line="240" w:lineRule="auto"/>
              <w:jc w:val="center"/>
            </w:pPr>
            <w:r>
              <w:rPr>
                <w:rFonts w:cs="Times New Roman"/>
                <w:sz w:val="17"/>
              </w:rPr>
              <w:t>57</w:t>
            </w:r>
          </w:p>
        </w:tc>
        <w:tc>
          <w:tcPr>
            <w:tcW w:w="720" w:type="dxa"/>
          </w:tcPr>
          <w:p w:rsidR="0031506E" w:rsidRDefault="00E811B2">
            <w:pPr>
              <w:spacing w:after="40" w:line="240" w:lineRule="auto"/>
              <w:jc w:val="center"/>
            </w:pPr>
            <w:r>
              <w:rPr>
                <w:rFonts w:cs="Times New Roman"/>
                <w:sz w:val="17"/>
              </w:rPr>
              <w:t>12</w:t>
            </w:r>
          </w:p>
        </w:tc>
      </w:tr>
      <w:tr w:rsidR="0031506E">
        <w:trPr>
          <w:cantSplit/>
          <w:jc w:val="center"/>
        </w:trPr>
        <w:tc>
          <w:tcPr>
            <w:tcW w:w="2736" w:type="dxa"/>
          </w:tcPr>
          <w:p w:rsidR="0031506E" w:rsidRDefault="00E811B2">
            <w:pPr>
              <w:spacing w:after="40" w:line="240" w:lineRule="auto"/>
              <w:jc w:val="left"/>
            </w:pPr>
            <w:r>
              <w:rPr>
                <w:rFonts w:cs="Times New Roman"/>
                <w:sz w:val="17"/>
              </w:rPr>
              <w:t>Raspberry</w:t>
            </w:r>
          </w:p>
        </w:tc>
        <w:tc>
          <w:tcPr>
            <w:tcW w:w="720" w:type="dxa"/>
          </w:tcPr>
          <w:p w:rsidR="0031506E" w:rsidRDefault="00E811B2">
            <w:pPr>
              <w:spacing w:after="40" w:line="240" w:lineRule="auto"/>
              <w:jc w:val="center"/>
            </w:pPr>
            <w:r>
              <w:rPr>
                <w:rFonts w:cs="Times New Roman"/>
                <w:sz w:val="17"/>
              </w:rPr>
              <w:t>112</w:t>
            </w:r>
          </w:p>
        </w:tc>
        <w:tc>
          <w:tcPr>
            <w:tcW w:w="720" w:type="dxa"/>
          </w:tcPr>
          <w:p w:rsidR="0031506E" w:rsidRDefault="00E811B2">
            <w:pPr>
              <w:spacing w:after="40" w:line="240" w:lineRule="auto"/>
              <w:jc w:val="center"/>
            </w:pPr>
            <w:r>
              <w:rPr>
                <w:rFonts w:cs="Times New Roman"/>
                <w:sz w:val="17"/>
              </w:rPr>
              <w:t>7</w:t>
            </w:r>
          </w:p>
        </w:tc>
        <w:tc>
          <w:tcPr>
            <w:tcW w:w="3312" w:type="dxa"/>
          </w:tcPr>
          <w:p w:rsidR="0031506E" w:rsidRDefault="00E811B2">
            <w:pPr>
              <w:spacing w:after="40" w:line="240" w:lineRule="auto"/>
              <w:jc w:val="left"/>
            </w:pPr>
            <w:r>
              <w:rPr>
                <w:rFonts w:cs="Times New Roman"/>
                <w:sz w:val="17"/>
              </w:rPr>
              <w:t>grape black rot</w:t>
            </w:r>
          </w:p>
        </w:tc>
        <w:tc>
          <w:tcPr>
            <w:tcW w:w="720" w:type="dxa"/>
          </w:tcPr>
          <w:p w:rsidR="0031506E" w:rsidRDefault="00E811B2">
            <w:pPr>
              <w:spacing w:after="40" w:line="240" w:lineRule="auto"/>
              <w:jc w:val="center"/>
            </w:pPr>
            <w:r>
              <w:rPr>
                <w:rFonts w:cs="Times New Roman"/>
                <w:sz w:val="17"/>
              </w:rPr>
              <w:t>56</w:t>
            </w:r>
          </w:p>
        </w:tc>
        <w:tc>
          <w:tcPr>
            <w:tcW w:w="720" w:type="dxa"/>
          </w:tcPr>
          <w:p w:rsidR="0031506E" w:rsidRDefault="00E811B2">
            <w:pPr>
              <w:spacing w:after="40" w:line="240" w:lineRule="auto"/>
              <w:jc w:val="center"/>
            </w:pPr>
            <w:r>
              <w:rPr>
                <w:rFonts w:cs="Times New Roman"/>
                <w:sz w:val="17"/>
              </w:rPr>
              <w:t>8</w:t>
            </w:r>
          </w:p>
        </w:tc>
      </w:tr>
    </w:tbl>
    <w:p w:rsidR="0031506E" w:rsidRDefault="0031506E">
      <w:pPr>
        <w:spacing w:line="192" w:lineRule="auto"/>
      </w:pPr>
    </w:p>
    <w:p w:rsidR="0031506E" w:rsidRDefault="00E811B2">
      <w:pPr>
        <w:keepNext/>
        <w:spacing w:after="80" w:line="240" w:lineRule="auto"/>
        <w:jc w:val="center"/>
      </w:pPr>
      <w:r>
        <w:rPr>
          <w:noProof/>
        </w:rPr>
        <w:drawing>
          <wp:inline distT="0" distB="0" distL="0" distR="0">
            <wp:extent cx="3398372"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class_distribution.png"/>
                    <pic:cNvPicPr/>
                  </pic:nvPicPr>
                  <pic:blipFill>
                    <a:blip r:embed="rId8"/>
                    <a:stretch>
                      <a:fillRect/>
                    </a:stretch>
                  </pic:blipFill>
                  <pic:spPr>
                    <a:xfrm>
                      <a:off x="0" y="0"/>
                      <a:ext cx="3398372" cy="3017520"/>
                    </a:xfrm>
                    <a:prstGeom prst="rect">
                      <a:avLst/>
                    </a:prstGeom>
                  </pic:spPr>
                </pic:pic>
              </a:graphicData>
            </a:graphic>
          </wp:inline>
        </w:drawing>
      </w:r>
    </w:p>
    <w:p w:rsidR="0031506E" w:rsidRDefault="00E811B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Number of photographs per PlantDoc class in the train and test folders.</w:t>
      </w:r>
    </w:p>
    <w:p w:rsidR="0031506E" w:rsidRDefault="00E811B2">
      <w:r>
        <w:rPr>
          <w:rFonts w:cs="Times New Roman"/>
        </w:rPr>
        <w:t xml:space="preserve">The data are small and unbalanced (two to 180 training photographs per class; Corn leaf blight is the largest test class with 12 photographs, 5.1 %), which limits every number in this report. Class names are not the 38 labels of the application: </w:t>
      </w:r>
      <w:r>
        <w:rPr>
          <w:rFonts w:ascii="Consolas" w:eastAsia="Consolas" w:hAnsi="Consolas" w:cs="Consolas"/>
          <w:sz w:val="21"/>
        </w:rPr>
        <w:t>PLANTDOC_M</w:t>
      </w:r>
      <w:r>
        <w:rPr>
          <w:rFonts w:ascii="Consolas" w:eastAsia="Consolas" w:hAnsi="Consolas" w:cs="Consolas"/>
          <w:sz w:val="21"/>
        </w:rPr>
        <w:t>AP</w:t>
      </w:r>
      <w:r>
        <w:rPr>
          <w:rFonts w:cs="Times New Roman"/>
        </w:rPr>
        <w:t xml:space="preserve"> in </w:t>
      </w:r>
      <w:r>
        <w:rPr>
          <w:rFonts w:ascii="Consolas" w:eastAsia="Consolas" w:hAnsi="Consolas" w:cs="Consolas"/>
          <w:sz w:val="21"/>
        </w:rPr>
        <w:t>inference.py</w:t>
      </w:r>
      <w:r>
        <w:rPr>
          <w:rFonts w:cs="Times New Roman"/>
        </w:rPr>
        <w:t xml:space="preserve"> maps each of the 28 folders to one canonical label (for example </w:t>
      </w:r>
      <w:r>
        <w:rPr>
          <w:rFonts w:ascii="Consolas" w:eastAsia="Consolas" w:hAnsi="Consolas" w:cs="Consolas"/>
          <w:sz w:val="21"/>
        </w:rPr>
        <w:t>Tomato_leaf_late_blight</w:t>
      </w:r>
      <w:r>
        <w:rPr>
          <w:rFonts w:cs="Times New Roman"/>
        </w:rPr>
        <w:t xml:space="preserve"> to </w:t>
      </w:r>
      <w:r>
        <w:rPr>
          <w:rFonts w:ascii="Consolas" w:eastAsia="Consolas" w:hAnsi="Consolas" w:cs="Consolas"/>
          <w:sz w:val="21"/>
        </w:rPr>
        <w:t>Tomato___Late_blight</w:t>
      </w:r>
      <w:r>
        <w:rPr>
          <w:rFonts w:cs="Times New Roman"/>
        </w:rPr>
        <w:t xml:space="preserve">). The mapping is one-to-one, so ten canonical classes (such as Apple black rot, Grape esca and Tomato target spot) have no </w:t>
      </w:r>
      <w:r>
        <w:rPr>
          <w:rFonts w:cs="Times New Roman"/>
        </w:rPr>
        <w:t>PlantDoc photograph at all and can never be scored as correct in the study.</w:t>
      </w:r>
    </w:p>
    <w:p w:rsidR="0031506E" w:rsidRDefault="00E811B2">
      <w:pPr>
        <w:pStyle w:val="Heading2"/>
      </w:pPr>
      <w:r>
        <w:t>1.3 Pre-processing</w:t>
      </w:r>
    </w:p>
    <w:p w:rsidR="0031506E" w:rsidRDefault="00E811B2">
      <w:pPr>
        <w:pStyle w:val="Heading3"/>
      </w:pPr>
      <w:r>
        <w:t>1.3.1 Heuristic engine</w:t>
      </w:r>
    </w:p>
    <w:p w:rsidR="0031506E" w:rsidRDefault="00E811B2">
      <w:r>
        <w:rPr>
          <w:rFonts w:cs="Times New Roman"/>
        </w:rPr>
        <w:t xml:space="preserve">The heuristic converts the image to RGB, resizes it to 256 x 256 and scales pixels to [0, 1] with </w:t>
      </w:r>
      <w:r>
        <w:rPr>
          <w:rFonts w:ascii="Consolas" w:eastAsia="Consolas" w:hAnsi="Consolas" w:cs="Consolas"/>
          <w:sz w:val="21"/>
        </w:rPr>
        <w:t>r</w:t>
      </w:r>
      <w:r>
        <w:rPr>
          <w:rFonts w:cs="Times New Roman"/>
        </w:rPr>
        <w:t xml:space="preserve">, </w:t>
      </w:r>
      <w:r>
        <w:rPr>
          <w:rFonts w:ascii="Consolas" w:eastAsia="Consolas" w:hAnsi="Consolas" w:cs="Consolas"/>
          <w:sz w:val="21"/>
        </w:rPr>
        <w:t>g</w:t>
      </w:r>
      <w:r>
        <w:rPr>
          <w:rFonts w:cs="Times New Roman"/>
        </w:rPr>
        <w:t xml:space="preserve">, </w:t>
      </w:r>
      <w:r>
        <w:rPr>
          <w:rFonts w:ascii="Consolas" w:eastAsia="Consolas" w:hAnsi="Consolas" w:cs="Consolas"/>
          <w:sz w:val="21"/>
        </w:rPr>
        <w:t>b</w:t>
      </w:r>
      <w:r>
        <w:rPr>
          <w:rFonts w:cs="Times New Roman"/>
        </w:rPr>
        <w:t xml:space="preserve"> the channels. It then measures six numbers on the whole picture: the share of green pixels (</w:t>
      </w:r>
      <w:r>
        <w:rPr>
          <w:rFonts w:ascii="Consolas" w:eastAsia="Consolas" w:hAnsi="Consolas" w:cs="Consolas"/>
          <w:sz w:val="21"/>
        </w:rPr>
        <w:t>g &gt; r + 0.03</w:t>
      </w:r>
      <w:r>
        <w:rPr>
          <w:rFonts w:cs="Times New Roman"/>
        </w:rPr>
        <w:t xml:space="preserve"> and </w:t>
      </w:r>
      <w:r>
        <w:rPr>
          <w:rFonts w:ascii="Consolas" w:eastAsia="Consolas" w:hAnsi="Consolas" w:cs="Consolas"/>
          <w:sz w:val="21"/>
        </w:rPr>
        <w:t>g &gt; b + 0.01</w:t>
      </w:r>
      <w:r>
        <w:rPr>
          <w:rFonts w:cs="Times New Roman"/>
        </w:rPr>
        <w:t>), brown pixels (</w:t>
      </w:r>
      <w:r>
        <w:rPr>
          <w:rFonts w:ascii="Consolas" w:eastAsia="Consolas" w:hAnsi="Consolas" w:cs="Consolas"/>
          <w:sz w:val="21"/>
        </w:rPr>
        <w:t>r &gt; 0.35</w:t>
      </w:r>
      <w:r>
        <w:rPr>
          <w:rFonts w:cs="Times New Roman"/>
        </w:rPr>
        <w:t xml:space="preserve">, </w:t>
      </w:r>
      <w:r>
        <w:rPr>
          <w:rFonts w:ascii="Consolas" w:eastAsia="Consolas" w:hAnsi="Consolas" w:cs="Consolas"/>
          <w:sz w:val="21"/>
        </w:rPr>
        <w:t>0.15 &lt; g &lt; 0.55</w:t>
      </w:r>
      <w:r>
        <w:rPr>
          <w:rFonts w:cs="Times New Roman"/>
        </w:rPr>
        <w:t xml:space="preserve">, </w:t>
      </w:r>
      <w:r>
        <w:rPr>
          <w:rFonts w:ascii="Consolas" w:eastAsia="Consolas" w:hAnsi="Consolas" w:cs="Consolas"/>
          <w:sz w:val="21"/>
        </w:rPr>
        <w:t>r - g &gt; 0.08</w:t>
      </w:r>
      <w:r>
        <w:rPr>
          <w:rFonts w:cs="Times New Roman"/>
        </w:rPr>
        <w:t>), yellow pixels (</w:t>
      </w:r>
      <w:r>
        <w:rPr>
          <w:rFonts w:ascii="Consolas" w:eastAsia="Consolas" w:hAnsi="Consolas" w:cs="Consolas"/>
          <w:sz w:val="21"/>
        </w:rPr>
        <w:t>r &gt; 0.5</w:t>
      </w:r>
      <w:r>
        <w:rPr>
          <w:rFonts w:cs="Times New Roman"/>
        </w:rPr>
        <w:t xml:space="preserve">, </w:t>
      </w:r>
      <w:r>
        <w:rPr>
          <w:rFonts w:ascii="Consolas" w:eastAsia="Consolas" w:hAnsi="Consolas" w:cs="Consolas"/>
          <w:sz w:val="21"/>
        </w:rPr>
        <w:t>g &gt; 0.5</w:t>
      </w:r>
      <w:r>
        <w:rPr>
          <w:rFonts w:cs="Times New Roman"/>
        </w:rPr>
        <w:t xml:space="preserve">, </w:t>
      </w:r>
      <w:r>
        <w:rPr>
          <w:rFonts w:ascii="Consolas" w:eastAsia="Consolas" w:hAnsi="Consolas" w:cs="Consolas"/>
          <w:sz w:val="21"/>
        </w:rPr>
        <w:t>b &lt; 0.4</w:t>
      </w:r>
      <w:r>
        <w:rPr>
          <w:rFonts w:cs="Times New Roman"/>
        </w:rPr>
        <w:t>), dark pixels (mean of the three c</w:t>
      </w:r>
      <w:r>
        <w:rPr>
          <w:rFonts w:cs="Times New Roman"/>
        </w:rPr>
        <w:t>hannels below 0.25), white pixels (minimum of the three channels above 0.72) and the standard deviation of all values. Nothing is learnt: the thresholds were chosen by hand.</w:t>
      </w:r>
    </w:p>
    <w:p w:rsidR="0031506E" w:rsidRDefault="00E811B2">
      <w:pPr>
        <w:shd w:val="clear" w:color="auto" w:fill="F3F5F8"/>
        <w:spacing w:after="0" w:line="240" w:lineRule="auto"/>
        <w:ind w:left="144"/>
        <w:jc w:val="left"/>
      </w:pPr>
      <w:r>
        <w:rPr>
          <w:rFonts w:ascii="Consolas" w:eastAsia="Consolas" w:hAnsi="Consolas" w:cs="Consolas"/>
          <w:sz w:val="16"/>
        </w:rPr>
        <w:lastRenderedPageBreak/>
        <w:t>def _features(img: Image.Image) -&gt; dict:</w:t>
      </w:r>
    </w:p>
    <w:p w:rsidR="0031506E" w:rsidRDefault="00E811B2">
      <w:pPr>
        <w:shd w:val="clear" w:color="auto" w:fill="F3F5F8"/>
        <w:spacing w:after="0" w:line="240" w:lineRule="auto"/>
        <w:ind w:left="144"/>
        <w:jc w:val="left"/>
      </w:pPr>
      <w:r>
        <w:rPr>
          <w:rFonts w:ascii="Consolas" w:eastAsia="Consolas" w:hAnsi="Consolas" w:cs="Consolas"/>
          <w:sz w:val="16"/>
        </w:rPr>
        <w:t xml:space="preserve">    img = img.convert("RGB").resize((256,</w:t>
      </w:r>
      <w:r>
        <w:rPr>
          <w:rFonts w:ascii="Consolas" w:eastAsia="Consolas" w:hAnsi="Consolas" w:cs="Consolas"/>
          <w:sz w:val="16"/>
        </w:rPr>
        <w:t xml:space="preserve"> 256))</w:t>
      </w:r>
    </w:p>
    <w:p w:rsidR="0031506E" w:rsidRDefault="00E811B2">
      <w:pPr>
        <w:shd w:val="clear" w:color="auto" w:fill="F3F5F8"/>
        <w:spacing w:after="0" w:line="240" w:lineRule="auto"/>
        <w:ind w:left="144"/>
        <w:jc w:val="left"/>
      </w:pPr>
      <w:r>
        <w:rPr>
          <w:rFonts w:ascii="Consolas" w:eastAsia="Consolas" w:hAnsi="Consolas" w:cs="Consolas"/>
          <w:sz w:val="16"/>
        </w:rPr>
        <w:t xml:space="preserve">    a = np.asarray(img).astype(np.float32) / 255.0</w:t>
      </w:r>
    </w:p>
    <w:p w:rsidR="0031506E" w:rsidRDefault="00E811B2">
      <w:pPr>
        <w:shd w:val="clear" w:color="auto" w:fill="F3F5F8"/>
        <w:spacing w:after="0" w:line="240" w:lineRule="auto"/>
        <w:ind w:left="144"/>
        <w:jc w:val="left"/>
      </w:pPr>
      <w:r>
        <w:rPr>
          <w:rFonts w:ascii="Consolas" w:eastAsia="Consolas" w:hAnsi="Consolas" w:cs="Consolas"/>
          <w:sz w:val="16"/>
        </w:rPr>
        <w:t xml:space="preserve">    r, g, b = a[..., 0], a[..., 1], a[..., 2]</w:t>
      </w:r>
    </w:p>
    <w:p w:rsidR="0031506E" w:rsidRDefault="00E811B2">
      <w:pPr>
        <w:shd w:val="clear" w:color="auto" w:fill="F3F5F8"/>
        <w:spacing w:after="0" w:line="240" w:lineRule="auto"/>
        <w:ind w:left="144"/>
        <w:jc w:val="left"/>
      </w:pPr>
      <w:r>
        <w:rPr>
          <w:rFonts w:ascii="Consolas" w:eastAsia="Consolas" w:hAnsi="Consolas" w:cs="Consolas"/>
          <w:sz w:val="16"/>
        </w:rPr>
        <w:t xml:space="preserve">    green_mask = (g &gt; r + 0.03) &amp; (g &gt; b + 0.01)</w:t>
      </w:r>
    </w:p>
    <w:p w:rsidR="0031506E" w:rsidRDefault="00E811B2">
      <w:pPr>
        <w:shd w:val="clear" w:color="auto" w:fill="F3F5F8"/>
        <w:spacing w:after="0" w:line="240" w:lineRule="auto"/>
        <w:ind w:left="144"/>
        <w:jc w:val="left"/>
      </w:pPr>
      <w:r>
        <w:rPr>
          <w:rFonts w:ascii="Consolas" w:eastAsia="Consolas" w:hAnsi="Consolas" w:cs="Consolas"/>
          <w:sz w:val="16"/>
        </w:rPr>
        <w:t xml:space="preserve">    green_ratio = float(green_mask.mean())</w:t>
      </w:r>
    </w:p>
    <w:p w:rsidR="0031506E" w:rsidRDefault="00E811B2">
      <w:pPr>
        <w:shd w:val="clear" w:color="auto" w:fill="F3F5F8"/>
        <w:spacing w:after="0" w:line="240" w:lineRule="auto"/>
        <w:ind w:left="144"/>
        <w:jc w:val="left"/>
      </w:pPr>
      <w:r>
        <w:rPr>
          <w:rFonts w:ascii="Consolas" w:eastAsia="Consolas" w:hAnsi="Consolas" w:cs="Consolas"/>
          <w:sz w:val="16"/>
        </w:rPr>
        <w:t xml:space="preserve">    brown = ((r &gt; 0.35) &amp; (g &lt; 0.55) &amp; (g &gt; 0.15) &amp; (r &gt; g) </w:t>
      </w:r>
      <w:r>
        <w:rPr>
          <w:rFonts w:ascii="Consolas" w:eastAsia="Consolas" w:hAnsi="Consolas" w:cs="Consolas"/>
          <w:sz w:val="16"/>
        </w:rPr>
        <w:t>&amp; ((r - g) &gt; 0.08)).mean()</w:t>
      </w:r>
    </w:p>
    <w:p w:rsidR="0031506E" w:rsidRDefault="00E811B2">
      <w:pPr>
        <w:shd w:val="clear" w:color="auto" w:fill="F3F5F8"/>
        <w:spacing w:after="0" w:line="240" w:lineRule="auto"/>
        <w:ind w:left="144"/>
        <w:jc w:val="left"/>
      </w:pPr>
      <w:r>
        <w:rPr>
          <w:rFonts w:ascii="Consolas" w:eastAsia="Consolas" w:hAnsi="Consolas" w:cs="Consolas"/>
          <w:sz w:val="16"/>
        </w:rPr>
        <w:t xml:space="preserve">    yellow = ((r &gt; 0.5) &amp; (g &gt; 0.5) &amp; (b &lt; 0.4)).mean()</w:t>
      </w:r>
    </w:p>
    <w:p w:rsidR="0031506E" w:rsidRDefault="00E811B2">
      <w:pPr>
        <w:shd w:val="clear" w:color="auto" w:fill="F3F5F8"/>
        <w:spacing w:after="0" w:line="240" w:lineRule="auto"/>
        <w:ind w:left="144"/>
        <w:jc w:val="left"/>
      </w:pPr>
      <w:r>
        <w:rPr>
          <w:rFonts w:ascii="Consolas" w:eastAsia="Consolas" w:hAnsi="Consolas" w:cs="Consolas"/>
          <w:sz w:val="16"/>
        </w:rPr>
        <w:t xml:space="preserve">    dark = (a.mean(axis=-1) &lt; 0.25).mean()</w:t>
      </w:r>
    </w:p>
    <w:p w:rsidR="0031506E" w:rsidRDefault="00E811B2">
      <w:pPr>
        <w:shd w:val="clear" w:color="auto" w:fill="F3F5F8"/>
        <w:spacing w:after="0" w:line="240" w:lineRule="auto"/>
        <w:ind w:left="144"/>
        <w:jc w:val="left"/>
      </w:pPr>
      <w:r>
        <w:rPr>
          <w:rFonts w:ascii="Consolas" w:eastAsia="Consolas" w:hAnsi="Consolas" w:cs="Consolas"/>
          <w:sz w:val="16"/>
        </w:rPr>
        <w:t xml:space="preserve">    white = (a.min(axis=-1) &gt; 0.72).mean()</w:t>
      </w:r>
    </w:p>
    <w:p w:rsidR="0031506E" w:rsidRDefault="00E811B2">
      <w:pPr>
        <w:shd w:val="clear" w:color="auto" w:fill="F3F5F8"/>
        <w:spacing w:after="0" w:line="240" w:lineRule="auto"/>
        <w:ind w:left="144"/>
        <w:jc w:val="left"/>
      </w:pPr>
      <w:r>
        <w:rPr>
          <w:rFonts w:ascii="Consolas" w:eastAsia="Consolas" w:hAnsi="Consolas" w:cs="Consolas"/>
          <w:sz w:val="16"/>
        </w:rPr>
        <w:t xml:space="preserve">    var = float(a.std())</w:t>
      </w:r>
    </w:p>
    <w:p w:rsidR="0031506E" w:rsidRDefault="00E811B2">
      <w:pPr>
        <w:shd w:val="clear" w:color="auto" w:fill="F3F5F8"/>
        <w:spacing w:after="0" w:line="240" w:lineRule="auto"/>
        <w:ind w:left="144"/>
        <w:jc w:val="left"/>
      </w:pPr>
      <w:r>
        <w:rPr>
          <w:rFonts w:ascii="Consolas" w:eastAsia="Consolas" w:hAnsi="Consolas" w:cs="Consolas"/>
          <w:sz w:val="16"/>
        </w:rPr>
        <w:t xml:space="preserve">    return dict(green=green_ratio, brown=float(brown), yellow=</w:t>
      </w:r>
      <w:r>
        <w:rPr>
          <w:rFonts w:ascii="Consolas" w:eastAsia="Consolas" w:hAnsi="Consolas" w:cs="Consolas"/>
          <w:sz w:val="16"/>
        </w:rPr>
        <w:t>float(yellow),</w:t>
      </w:r>
    </w:p>
    <w:p w:rsidR="0031506E" w:rsidRDefault="00E811B2">
      <w:pPr>
        <w:shd w:val="clear" w:color="auto" w:fill="F3F5F8"/>
        <w:spacing w:after="0" w:line="240" w:lineRule="auto"/>
        <w:ind w:left="144"/>
        <w:jc w:val="left"/>
      </w:pPr>
      <w:r>
        <w:rPr>
          <w:rFonts w:ascii="Consolas" w:eastAsia="Consolas" w:hAnsi="Consolas" w:cs="Consolas"/>
          <w:sz w:val="16"/>
        </w:rPr>
        <w:t xml:space="preserve">                dark=float(dark), white=float(white), var=var)</w:t>
      </w:r>
    </w:p>
    <w:p w:rsidR="0031506E" w:rsidRDefault="0031506E">
      <w:pPr>
        <w:spacing w:after="80" w:line="144" w:lineRule="auto"/>
      </w:pPr>
    </w:p>
    <w:p w:rsidR="0031506E" w:rsidRDefault="00E811B2">
      <w:pPr>
        <w:pStyle w:val="Heading3"/>
      </w:pPr>
      <w:r>
        <w:t>1.3.2 Training pipeline</w:t>
      </w:r>
    </w:p>
    <w:p w:rsidR="0031506E" w:rsidRDefault="00E811B2">
      <w:r>
        <w:rPr>
          <w:rFonts w:cs="Times New Roman"/>
        </w:rPr>
        <w:t xml:space="preserve">For the networks, </w:t>
      </w:r>
      <w:r>
        <w:rPr>
          <w:rFonts w:ascii="Consolas" w:eastAsia="Consolas" w:hAnsi="Consolas" w:cs="Consolas"/>
          <w:sz w:val="21"/>
        </w:rPr>
        <w:t>run_experiments.py data</w:t>
      </w:r>
      <w:r>
        <w:rPr>
          <w:rFonts w:cs="Times New Roman"/>
        </w:rPr>
        <w:t xml:space="preserve"> decodes every photograph once with Pillow (the </w:t>
      </w:r>
      <w:r>
        <w:rPr>
          <w:rFonts w:ascii="Consolas" w:eastAsia="Consolas" w:hAnsi="Consolas" w:cs="Consolas"/>
          <w:sz w:val="21"/>
        </w:rPr>
        <w:t>draft</w:t>
      </w:r>
      <w:r>
        <w:rPr>
          <w:rFonts w:cs="Times New Roman"/>
        </w:rPr>
        <w:t xml:space="preserve"> option makes large JPEG files quick), converts to RGB, res</w:t>
      </w:r>
      <w:r>
        <w:rPr>
          <w:rFonts w:cs="Times New Roman"/>
        </w:rPr>
        <w:t xml:space="preserve">izes to 224 x 224 with bilinear interpolation, and stores the result as an unsigned 8-bit array in </w:t>
      </w:r>
      <w:r>
        <w:rPr>
          <w:rFonts w:ascii="Consolas" w:eastAsia="Consolas" w:hAnsi="Consolas" w:cs="Consolas"/>
          <w:sz w:val="21"/>
        </w:rPr>
        <w:t>cache224.npz</w:t>
      </w:r>
      <w:r>
        <w:rPr>
          <w:rFonts w:cs="Times New Roman"/>
        </w:rPr>
        <w:t xml:space="preserve">. Labels are the folder indices of the 28 training folders. The stratified validation split takes </w:t>
      </w:r>
      <w:r>
        <w:rPr>
          <w:rFonts w:ascii="Consolas" w:eastAsia="Consolas" w:hAnsi="Consolas" w:cs="Consolas"/>
          <w:sz w:val="21"/>
        </w:rPr>
        <w:t>round(0.10 n)</w:t>
      </w:r>
      <w:r>
        <w:rPr>
          <w:rFonts w:cs="Times New Roman"/>
        </w:rPr>
        <w:t xml:space="preserve"> photographs from every class that</w:t>
      </w:r>
      <w:r>
        <w:rPr>
          <w:rFonts w:cs="Times New Roman"/>
        </w:rPr>
        <w:t xml:space="preserve"> has at least five (none from the two-photograph class), for each seed separately. Augmentation is part of the network, so it is active only during training:</w:t>
      </w:r>
    </w:p>
    <w:p w:rsidR="0031506E" w:rsidRDefault="00E811B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Augmentation layers</w:t>
      </w:r>
    </w:p>
    <w:tbl>
      <w:tblPr>
        <w:tblStyle w:val="TableGrid"/>
        <w:tblW w:w="0" w:type="auto"/>
        <w:jc w:val="center"/>
        <w:tblLook w:val="04A0" w:firstRow="1" w:lastRow="0" w:firstColumn="1" w:lastColumn="0" w:noHBand="0" w:noVBand="1"/>
      </w:tblPr>
      <w:tblGrid>
        <w:gridCol w:w="2277"/>
        <w:gridCol w:w="4218"/>
        <w:gridCol w:w="2963"/>
      </w:tblGrid>
      <w:tr w:rsidR="0031506E">
        <w:trPr>
          <w:cantSplit/>
          <w:tblHeader/>
          <w:jc w:val="center"/>
        </w:trPr>
        <w:tc>
          <w:tcPr>
            <w:tcW w:w="2304" w:type="dxa"/>
            <w:shd w:val="clear" w:color="auto" w:fill="1B2A41"/>
          </w:tcPr>
          <w:p w:rsidR="0031506E" w:rsidRDefault="00E811B2">
            <w:pPr>
              <w:spacing w:after="40" w:line="240" w:lineRule="auto"/>
              <w:jc w:val="center"/>
            </w:pPr>
            <w:r>
              <w:rPr>
                <w:rFonts w:cs="Times New Roman"/>
                <w:b/>
                <w:color w:val="FFFFFF"/>
                <w:sz w:val="19"/>
              </w:rPr>
              <w:t>Layer</w:t>
            </w:r>
          </w:p>
        </w:tc>
        <w:tc>
          <w:tcPr>
            <w:tcW w:w="4320" w:type="dxa"/>
            <w:shd w:val="clear" w:color="auto" w:fill="1B2A41"/>
          </w:tcPr>
          <w:p w:rsidR="0031506E" w:rsidRDefault="00E811B2">
            <w:pPr>
              <w:spacing w:after="40" w:line="240" w:lineRule="auto"/>
              <w:jc w:val="center"/>
            </w:pPr>
            <w:r>
              <w:rPr>
                <w:rFonts w:cs="Times New Roman"/>
                <w:b/>
                <w:color w:val="FFFFFF"/>
                <w:sz w:val="19"/>
              </w:rPr>
              <w:t>Setting</w:t>
            </w:r>
          </w:p>
        </w:tc>
        <w:tc>
          <w:tcPr>
            <w:tcW w:w="3024" w:type="dxa"/>
            <w:shd w:val="clear" w:color="auto" w:fill="1B2A41"/>
          </w:tcPr>
          <w:p w:rsidR="0031506E" w:rsidRDefault="00E811B2">
            <w:pPr>
              <w:spacing w:after="40" w:line="240" w:lineRule="auto"/>
              <w:jc w:val="center"/>
            </w:pPr>
            <w:r>
              <w:rPr>
                <w:rFonts w:cs="Times New Roman"/>
                <w:b/>
                <w:color w:val="FFFFFF"/>
                <w:sz w:val="19"/>
              </w:rPr>
              <w:t>Used by</w:t>
            </w:r>
          </w:p>
        </w:tc>
      </w:tr>
      <w:tr w:rsidR="0031506E">
        <w:trPr>
          <w:cantSplit/>
          <w:jc w:val="center"/>
        </w:trPr>
        <w:tc>
          <w:tcPr>
            <w:tcW w:w="2304" w:type="dxa"/>
          </w:tcPr>
          <w:p w:rsidR="0031506E" w:rsidRDefault="00E811B2">
            <w:pPr>
              <w:spacing w:after="40" w:line="240" w:lineRule="auto"/>
              <w:jc w:val="left"/>
            </w:pPr>
            <w:r>
              <w:rPr>
                <w:rFonts w:cs="Times New Roman"/>
                <w:sz w:val="19"/>
              </w:rPr>
              <w:t>RandomFlip</w:t>
            </w:r>
          </w:p>
        </w:tc>
        <w:tc>
          <w:tcPr>
            <w:tcW w:w="4320" w:type="dxa"/>
          </w:tcPr>
          <w:p w:rsidR="0031506E" w:rsidRDefault="00E811B2">
            <w:pPr>
              <w:spacing w:after="40" w:line="240" w:lineRule="auto"/>
              <w:jc w:val="left"/>
            </w:pPr>
            <w:r>
              <w:rPr>
                <w:rFonts w:cs="Times New Roman"/>
                <w:sz w:val="19"/>
              </w:rPr>
              <w:t>horizontal</w:t>
            </w:r>
          </w:p>
        </w:tc>
        <w:tc>
          <w:tcPr>
            <w:tcW w:w="3024" w:type="dxa"/>
          </w:tcPr>
          <w:p w:rsidR="0031506E" w:rsidRDefault="00E811B2">
            <w:pPr>
              <w:spacing w:after="40" w:line="240" w:lineRule="auto"/>
              <w:jc w:val="left"/>
            </w:pPr>
            <w:r>
              <w:rPr>
                <w:rFonts w:cs="Times New Roman"/>
                <w:sz w:val="19"/>
              </w:rPr>
              <w:t>compact CNN, MobileNetV2</w:t>
            </w:r>
          </w:p>
        </w:tc>
      </w:tr>
      <w:tr w:rsidR="0031506E">
        <w:trPr>
          <w:cantSplit/>
          <w:jc w:val="center"/>
        </w:trPr>
        <w:tc>
          <w:tcPr>
            <w:tcW w:w="2304" w:type="dxa"/>
          </w:tcPr>
          <w:p w:rsidR="0031506E" w:rsidRDefault="00E811B2">
            <w:pPr>
              <w:spacing w:after="40" w:line="240" w:lineRule="auto"/>
              <w:jc w:val="left"/>
            </w:pPr>
            <w:r>
              <w:rPr>
                <w:rFonts w:cs="Times New Roman"/>
                <w:sz w:val="19"/>
              </w:rPr>
              <w:t>RandomRotation</w:t>
            </w:r>
          </w:p>
        </w:tc>
        <w:tc>
          <w:tcPr>
            <w:tcW w:w="4320" w:type="dxa"/>
          </w:tcPr>
          <w:p w:rsidR="0031506E" w:rsidRDefault="00E811B2">
            <w:pPr>
              <w:spacing w:after="40" w:line="240" w:lineRule="auto"/>
              <w:jc w:val="left"/>
            </w:pPr>
            <w:r>
              <w:rPr>
                <w:rFonts w:cs="Times New Roman"/>
                <w:sz w:val="19"/>
              </w:rPr>
              <w:t>factor 0.08 (up to about 29 degrees either way)</w:t>
            </w:r>
          </w:p>
        </w:tc>
        <w:tc>
          <w:tcPr>
            <w:tcW w:w="3024" w:type="dxa"/>
          </w:tcPr>
          <w:p w:rsidR="0031506E" w:rsidRDefault="00E811B2">
            <w:pPr>
              <w:spacing w:after="40" w:line="240" w:lineRule="auto"/>
              <w:jc w:val="left"/>
            </w:pPr>
            <w:r>
              <w:rPr>
                <w:rFonts w:cs="Times New Roman"/>
                <w:sz w:val="19"/>
              </w:rPr>
              <w:t>compact CNN, MobileNetV2</w:t>
            </w:r>
          </w:p>
        </w:tc>
      </w:tr>
      <w:tr w:rsidR="0031506E">
        <w:trPr>
          <w:cantSplit/>
          <w:jc w:val="center"/>
        </w:trPr>
        <w:tc>
          <w:tcPr>
            <w:tcW w:w="2304" w:type="dxa"/>
          </w:tcPr>
          <w:p w:rsidR="0031506E" w:rsidRDefault="00E811B2">
            <w:pPr>
              <w:spacing w:after="40" w:line="240" w:lineRule="auto"/>
              <w:jc w:val="left"/>
            </w:pPr>
            <w:r>
              <w:rPr>
                <w:rFonts w:cs="Times New Roman"/>
                <w:sz w:val="19"/>
              </w:rPr>
              <w:t>RandomZoom</w:t>
            </w:r>
          </w:p>
        </w:tc>
        <w:tc>
          <w:tcPr>
            <w:tcW w:w="4320" w:type="dxa"/>
          </w:tcPr>
          <w:p w:rsidR="0031506E" w:rsidRDefault="00E811B2">
            <w:pPr>
              <w:spacing w:after="40" w:line="240" w:lineRule="auto"/>
              <w:jc w:val="left"/>
            </w:pPr>
            <w:r>
              <w:rPr>
                <w:rFonts w:cs="Times New Roman"/>
                <w:sz w:val="19"/>
              </w:rPr>
              <w:t>factor 0.1</w:t>
            </w:r>
          </w:p>
        </w:tc>
        <w:tc>
          <w:tcPr>
            <w:tcW w:w="3024" w:type="dxa"/>
          </w:tcPr>
          <w:p w:rsidR="0031506E" w:rsidRDefault="00E811B2">
            <w:pPr>
              <w:spacing w:after="40" w:line="240" w:lineRule="auto"/>
              <w:jc w:val="left"/>
            </w:pPr>
            <w:r>
              <w:rPr>
                <w:rFonts w:cs="Times New Roman"/>
                <w:sz w:val="19"/>
              </w:rPr>
              <w:t>compact CNN, MobileNetV2</w:t>
            </w:r>
          </w:p>
        </w:tc>
      </w:tr>
      <w:tr w:rsidR="0031506E">
        <w:trPr>
          <w:cantSplit/>
          <w:jc w:val="center"/>
        </w:trPr>
        <w:tc>
          <w:tcPr>
            <w:tcW w:w="2304" w:type="dxa"/>
          </w:tcPr>
          <w:p w:rsidR="0031506E" w:rsidRDefault="00E811B2">
            <w:pPr>
              <w:spacing w:after="40" w:line="240" w:lineRule="auto"/>
              <w:jc w:val="left"/>
            </w:pPr>
            <w:r>
              <w:rPr>
                <w:rFonts w:cs="Times New Roman"/>
                <w:sz w:val="19"/>
              </w:rPr>
              <w:t>RandomContrast</w:t>
            </w:r>
          </w:p>
        </w:tc>
        <w:tc>
          <w:tcPr>
            <w:tcW w:w="4320" w:type="dxa"/>
          </w:tcPr>
          <w:p w:rsidR="0031506E" w:rsidRDefault="00E811B2">
            <w:pPr>
              <w:spacing w:after="40" w:line="240" w:lineRule="auto"/>
              <w:jc w:val="left"/>
            </w:pPr>
            <w:r>
              <w:rPr>
                <w:rFonts w:cs="Times New Roman"/>
                <w:sz w:val="19"/>
              </w:rPr>
              <w:t>factor 0.1</w:t>
            </w:r>
          </w:p>
        </w:tc>
        <w:tc>
          <w:tcPr>
            <w:tcW w:w="3024" w:type="dxa"/>
          </w:tcPr>
          <w:p w:rsidR="0031506E" w:rsidRDefault="00E811B2">
            <w:pPr>
              <w:spacing w:after="40" w:line="240" w:lineRule="auto"/>
              <w:jc w:val="left"/>
            </w:pPr>
            <w:r>
              <w:rPr>
                <w:rFonts w:cs="Times New Roman"/>
                <w:sz w:val="19"/>
              </w:rPr>
              <w:t>compact CNN only</w:t>
            </w:r>
          </w:p>
        </w:tc>
      </w:tr>
      <w:tr w:rsidR="0031506E">
        <w:trPr>
          <w:cantSplit/>
          <w:jc w:val="center"/>
        </w:trPr>
        <w:tc>
          <w:tcPr>
            <w:tcW w:w="2304" w:type="dxa"/>
          </w:tcPr>
          <w:p w:rsidR="0031506E" w:rsidRDefault="00E811B2">
            <w:pPr>
              <w:spacing w:after="40" w:line="240" w:lineRule="auto"/>
              <w:jc w:val="left"/>
            </w:pPr>
            <w:r>
              <w:rPr>
                <w:rFonts w:cs="Times New Roman"/>
                <w:sz w:val="19"/>
              </w:rPr>
              <w:t>Rescaling</w:t>
            </w:r>
          </w:p>
        </w:tc>
        <w:tc>
          <w:tcPr>
            <w:tcW w:w="4320" w:type="dxa"/>
          </w:tcPr>
          <w:p w:rsidR="0031506E" w:rsidRDefault="00E811B2">
            <w:pPr>
              <w:spacing w:after="40" w:line="240" w:lineRule="auto"/>
              <w:jc w:val="left"/>
            </w:pPr>
            <w:r>
              <w:rPr>
                <w:rFonts w:cs="Times New Roman"/>
                <w:sz w:val="19"/>
              </w:rPr>
              <w:t xml:space="preserve">1/255 (CNN) or 1/127.5 - 1 </w:t>
            </w:r>
            <w:r>
              <w:rPr>
                <w:rFonts w:cs="Times New Roman"/>
                <w:sz w:val="19"/>
              </w:rPr>
              <w:t>(MobileNetV2)</w:t>
            </w:r>
          </w:p>
        </w:tc>
        <w:tc>
          <w:tcPr>
            <w:tcW w:w="3024" w:type="dxa"/>
          </w:tcPr>
          <w:p w:rsidR="0031506E" w:rsidRDefault="00E811B2">
            <w:pPr>
              <w:spacing w:after="40" w:line="240" w:lineRule="auto"/>
              <w:jc w:val="left"/>
            </w:pPr>
            <w:r>
              <w:rPr>
                <w:rFonts w:cs="Times New Roman"/>
                <w:sz w:val="19"/>
              </w:rPr>
              <w:t>both</w:t>
            </w:r>
          </w:p>
        </w:tc>
      </w:tr>
    </w:tbl>
    <w:p w:rsidR="0031506E" w:rsidRDefault="0031506E">
      <w:pPr>
        <w:spacing w:line="192" w:lineRule="auto"/>
      </w:pPr>
    </w:p>
    <w:p w:rsidR="0031506E" w:rsidRDefault="00E811B2">
      <w:pPr>
        <w:pStyle w:val="Heading3"/>
      </w:pPr>
      <w:r>
        <w:t>1.3.3 Hand-made features for the classical baselines</w:t>
      </w:r>
    </w:p>
    <w:p w:rsidR="0031506E" w:rsidRDefault="00E811B2">
      <w:r>
        <w:rPr>
          <w:rFonts w:cs="Times New Roman"/>
        </w:rPr>
        <w:t>The random forest and the logistic regression see 43 numbers per photograph: a 16-bin hue histogram, an 8-bin saturation histogram and an 8-bin value histogram (32 numbers), the mean</w:t>
      </w:r>
      <w:r>
        <w:rPr>
          <w:rFonts w:cs="Times New Roman"/>
        </w:rPr>
        <w:t xml:space="preserve"> and standard deviation of the grey level and of the Sobel gradient magnitude and the share of strong gradients (5 numbers), and the mean and standard deviation of each RGB channel (6 numbers).</w:t>
      </w:r>
    </w:p>
    <w:p w:rsidR="0031506E" w:rsidRDefault="00E811B2">
      <w:pPr>
        <w:pStyle w:val="Heading2"/>
      </w:pPr>
      <w:r>
        <w:t>1.4 Algorithm choice and justification</w:t>
      </w:r>
    </w:p>
    <w:p w:rsidR="0031506E" w:rsidRDefault="00E811B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4</w:t>
      </w:r>
      <w:r>
        <w:rPr>
          <w:rFonts w:cs="Times New Roman"/>
        </w:rPr>
        <w:fldChar w:fldCharType="end"/>
      </w:r>
      <w:r>
        <w:rPr>
          <w:rFonts w:cs="Times New Roman"/>
        </w:rPr>
        <w:t>: Engines compared and why each is in the study</w:t>
      </w:r>
    </w:p>
    <w:tbl>
      <w:tblPr>
        <w:tblStyle w:val="TableGrid"/>
        <w:tblW w:w="0" w:type="auto"/>
        <w:jc w:val="center"/>
        <w:tblLook w:val="04A0" w:firstRow="1" w:lastRow="0" w:firstColumn="1" w:lastColumn="0" w:noHBand="0" w:noVBand="1"/>
      </w:tblPr>
      <w:tblGrid>
        <w:gridCol w:w="2409"/>
        <w:gridCol w:w="3246"/>
        <w:gridCol w:w="3803"/>
      </w:tblGrid>
      <w:tr w:rsidR="0031506E">
        <w:trPr>
          <w:cantSplit/>
          <w:tblHeader/>
          <w:jc w:val="center"/>
        </w:trPr>
        <w:tc>
          <w:tcPr>
            <w:tcW w:w="2448" w:type="dxa"/>
            <w:shd w:val="clear" w:color="auto" w:fill="1B2A41"/>
          </w:tcPr>
          <w:p w:rsidR="0031506E" w:rsidRDefault="00E811B2">
            <w:pPr>
              <w:spacing w:after="40" w:line="240" w:lineRule="auto"/>
              <w:jc w:val="center"/>
            </w:pPr>
            <w:r>
              <w:rPr>
                <w:rFonts w:cs="Times New Roman"/>
                <w:b/>
                <w:color w:val="FFFFFF"/>
                <w:sz w:val="18"/>
              </w:rPr>
              <w:t>Engine</w:t>
            </w:r>
          </w:p>
        </w:tc>
        <w:tc>
          <w:tcPr>
            <w:tcW w:w="3312" w:type="dxa"/>
            <w:shd w:val="clear" w:color="auto" w:fill="1B2A41"/>
          </w:tcPr>
          <w:p w:rsidR="0031506E" w:rsidRDefault="00E811B2">
            <w:pPr>
              <w:spacing w:after="40" w:line="240" w:lineRule="auto"/>
              <w:jc w:val="center"/>
            </w:pPr>
            <w:r>
              <w:rPr>
                <w:rFonts w:cs="Times New Roman"/>
                <w:b/>
                <w:color w:val="FFFFFF"/>
                <w:sz w:val="18"/>
              </w:rPr>
              <w:t>What it is</w:t>
            </w:r>
          </w:p>
        </w:tc>
        <w:tc>
          <w:tcPr>
            <w:tcW w:w="3888" w:type="dxa"/>
            <w:shd w:val="clear" w:color="auto" w:fill="1B2A41"/>
          </w:tcPr>
          <w:p w:rsidR="0031506E" w:rsidRDefault="00E811B2">
            <w:pPr>
              <w:spacing w:after="40" w:line="240" w:lineRule="auto"/>
              <w:jc w:val="center"/>
            </w:pPr>
            <w:r>
              <w:rPr>
                <w:rFonts w:cs="Times New Roman"/>
                <w:b/>
                <w:color w:val="FFFFFF"/>
                <w:sz w:val="18"/>
              </w:rPr>
              <w:t>Why it is here</w:t>
            </w:r>
          </w:p>
        </w:tc>
      </w:tr>
      <w:tr w:rsidR="0031506E">
        <w:trPr>
          <w:cantSplit/>
          <w:jc w:val="center"/>
        </w:trPr>
        <w:tc>
          <w:tcPr>
            <w:tcW w:w="2448" w:type="dxa"/>
          </w:tcPr>
          <w:p w:rsidR="0031506E" w:rsidRDefault="00E811B2">
            <w:pPr>
              <w:spacing w:after="40" w:line="240" w:lineRule="auto"/>
              <w:jc w:val="left"/>
            </w:pPr>
            <w:r>
              <w:rPr>
                <w:rFonts w:cs="Times New Roman"/>
                <w:sz w:val="18"/>
              </w:rPr>
              <w:t>Heuristic (shipped)</w:t>
            </w:r>
          </w:p>
        </w:tc>
        <w:tc>
          <w:tcPr>
            <w:tcW w:w="3312" w:type="dxa"/>
          </w:tcPr>
          <w:p w:rsidR="0031506E" w:rsidRDefault="00E811B2">
            <w:pPr>
              <w:spacing w:after="40" w:line="240" w:lineRule="auto"/>
              <w:jc w:val="left"/>
            </w:pPr>
            <w:r>
              <w:rPr>
                <w:rFonts w:cs="Times New Roman"/>
                <w:sz w:val="18"/>
              </w:rPr>
              <w:t>Hand-written scores on six colour and texture shares; no training</w:t>
            </w:r>
          </w:p>
        </w:tc>
        <w:tc>
          <w:tcPr>
            <w:tcW w:w="3888" w:type="dxa"/>
          </w:tcPr>
          <w:p w:rsidR="0031506E" w:rsidRDefault="00E811B2">
            <w:pPr>
              <w:spacing w:after="40" w:line="240" w:lineRule="auto"/>
              <w:jc w:val="left"/>
            </w:pPr>
            <w:r>
              <w:rPr>
                <w:rFonts w:cs="Times New Roman"/>
                <w:sz w:val="18"/>
              </w:rPr>
              <w:t xml:space="preserve">It is what the product actually runs. Measuring it is the only honest way to </w:t>
            </w:r>
            <w:r>
              <w:rPr>
                <w:rFonts w:cs="Times New Roman"/>
                <w:sz w:val="18"/>
              </w:rPr>
              <w:t>report the system's accuracy.</w:t>
            </w:r>
          </w:p>
        </w:tc>
      </w:tr>
      <w:tr w:rsidR="0031506E">
        <w:trPr>
          <w:cantSplit/>
          <w:jc w:val="center"/>
        </w:trPr>
        <w:tc>
          <w:tcPr>
            <w:tcW w:w="2448" w:type="dxa"/>
          </w:tcPr>
          <w:p w:rsidR="0031506E" w:rsidRDefault="00E811B2">
            <w:pPr>
              <w:spacing w:after="40" w:line="240" w:lineRule="auto"/>
              <w:jc w:val="left"/>
            </w:pPr>
            <w:r>
              <w:rPr>
                <w:rFonts w:cs="Times New Roman"/>
                <w:sz w:val="18"/>
              </w:rPr>
              <w:t xml:space="preserve">Compact CNN of </w:t>
            </w:r>
            <w:r>
              <w:rPr>
                <w:rFonts w:ascii="Consolas" w:eastAsia="Consolas" w:hAnsi="Consolas" w:cs="Consolas"/>
                <w:sz w:val="15"/>
              </w:rPr>
              <w:t>train.py</w:t>
            </w:r>
            <w:r>
              <w:rPr>
                <w:rFonts w:cs="Times New Roman"/>
                <w:sz w:val="18"/>
              </w:rPr>
              <w:t xml:space="preserve"> (189,655 parameters)</w:t>
            </w:r>
          </w:p>
        </w:tc>
        <w:tc>
          <w:tcPr>
            <w:tcW w:w="3312" w:type="dxa"/>
          </w:tcPr>
          <w:p w:rsidR="0031506E" w:rsidRDefault="00E811B2">
            <w:pPr>
              <w:spacing w:after="40" w:line="240" w:lineRule="auto"/>
              <w:jc w:val="left"/>
            </w:pPr>
            <w:r>
              <w:rPr>
                <w:rFonts w:cs="Times New Roman"/>
                <w:sz w:val="18"/>
              </w:rPr>
              <w:t>Five depthwise-separable convolution blocks, batch normalisation, global average pooling, dense head</w:t>
            </w:r>
          </w:p>
        </w:tc>
        <w:tc>
          <w:tcPr>
            <w:tcW w:w="3888" w:type="dxa"/>
          </w:tcPr>
          <w:p w:rsidR="0031506E" w:rsidRDefault="00E811B2">
            <w:pPr>
              <w:spacing w:after="40" w:line="240" w:lineRule="auto"/>
              <w:jc w:val="left"/>
            </w:pPr>
            <w:r>
              <w:rPr>
                <w:rFonts w:cs="Times New Roman"/>
                <w:sz w:val="18"/>
              </w:rPr>
              <w:t xml:space="preserve">It is the model the original product intended to ship; separable convolutions </w:t>
            </w:r>
            <w:r>
              <w:rPr>
                <w:rFonts w:cs="Times New Roman"/>
                <w:sz w:val="18"/>
              </w:rPr>
              <w:t>[10] keep it small enough for CPU training. Its recipe is measured exactly as written.</w:t>
            </w:r>
          </w:p>
        </w:tc>
      </w:tr>
      <w:tr w:rsidR="0031506E">
        <w:trPr>
          <w:cantSplit/>
          <w:jc w:val="center"/>
        </w:trPr>
        <w:tc>
          <w:tcPr>
            <w:tcW w:w="2448" w:type="dxa"/>
          </w:tcPr>
          <w:p w:rsidR="0031506E" w:rsidRDefault="00E811B2">
            <w:pPr>
              <w:spacing w:after="40" w:line="240" w:lineRule="auto"/>
              <w:jc w:val="left"/>
            </w:pPr>
            <w:r>
              <w:rPr>
                <w:rFonts w:cs="Times New Roman"/>
                <w:sz w:val="18"/>
              </w:rPr>
              <w:t>MobileNetV2 (2,293,852 parameters)</w:t>
            </w:r>
          </w:p>
        </w:tc>
        <w:tc>
          <w:tcPr>
            <w:tcW w:w="3312" w:type="dxa"/>
          </w:tcPr>
          <w:p w:rsidR="0031506E" w:rsidRDefault="00E811B2">
            <w:pPr>
              <w:spacing w:after="40" w:line="240" w:lineRule="auto"/>
              <w:jc w:val="left"/>
            </w:pPr>
            <w:r>
              <w:rPr>
                <w:rFonts w:cs="Times New Roman"/>
                <w:sz w:val="18"/>
              </w:rPr>
              <w:t>ImageNet-pre-trained inverted-residual network, new 28-way head, top 30 layers fine-tuned</w:t>
            </w:r>
          </w:p>
        </w:tc>
        <w:tc>
          <w:tcPr>
            <w:tcW w:w="3888" w:type="dxa"/>
          </w:tcPr>
          <w:p w:rsidR="0031506E" w:rsidRDefault="00E811B2">
            <w:pPr>
              <w:spacing w:after="40" w:line="240" w:lineRule="auto"/>
              <w:jc w:val="left"/>
            </w:pPr>
            <w:r>
              <w:rPr>
                <w:rFonts w:cs="Times New Roman"/>
                <w:sz w:val="18"/>
              </w:rPr>
              <w:t>PlantDoc is small; transfer learning from I</w:t>
            </w:r>
            <w:r>
              <w:rPr>
                <w:rFonts w:cs="Times New Roman"/>
                <w:sz w:val="18"/>
              </w:rPr>
              <w:t>mageNet [13] is the standard remedy and MobileNetV2 [9] is light enough for a phone or a laptop CPU. It shows what the data can support.</w:t>
            </w:r>
          </w:p>
        </w:tc>
      </w:tr>
      <w:tr w:rsidR="0031506E">
        <w:trPr>
          <w:cantSplit/>
          <w:jc w:val="center"/>
        </w:trPr>
        <w:tc>
          <w:tcPr>
            <w:tcW w:w="2448" w:type="dxa"/>
          </w:tcPr>
          <w:p w:rsidR="0031506E" w:rsidRDefault="00E811B2">
            <w:pPr>
              <w:spacing w:after="40" w:line="240" w:lineRule="auto"/>
              <w:jc w:val="left"/>
            </w:pPr>
            <w:r>
              <w:rPr>
                <w:rFonts w:cs="Times New Roman"/>
                <w:sz w:val="18"/>
              </w:rPr>
              <w:lastRenderedPageBreak/>
              <w:t>Random forest and logistic regression</w:t>
            </w:r>
          </w:p>
        </w:tc>
        <w:tc>
          <w:tcPr>
            <w:tcW w:w="3312" w:type="dxa"/>
          </w:tcPr>
          <w:p w:rsidR="0031506E" w:rsidRDefault="00E811B2">
            <w:pPr>
              <w:spacing w:after="40" w:line="240" w:lineRule="auto"/>
              <w:jc w:val="left"/>
            </w:pPr>
            <w:r>
              <w:rPr>
                <w:rFonts w:cs="Times New Roman"/>
                <w:sz w:val="18"/>
              </w:rPr>
              <w:t>Classical classifiers on 43 hand-made features</w:t>
            </w:r>
          </w:p>
        </w:tc>
        <w:tc>
          <w:tcPr>
            <w:tcW w:w="3888" w:type="dxa"/>
          </w:tcPr>
          <w:p w:rsidR="0031506E" w:rsidRDefault="00E811B2">
            <w:pPr>
              <w:spacing w:after="40" w:line="240" w:lineRule="auto"/>
              <w:jc w:val="left"/>
            </w:pPr>
            <w:r>
              <w:rPr>
                <w:rFonts w:cs="Times New Roman"/>
                <w:sz w:val="18"/>
              </w:rPr>
              <w:t xml:space="preserve">A cheap, interpretable yardstick </w:t>
            </w:r>
            <w:r>
              <w:rPr>
                <w:rFonts w:cs="Times New Roman"/>
                <w:sz w:val="18"/>
              </w:rPr>
              <w:t>[18]: any network should beat colour and texture statistics learnt from the data, and the hand-set heuristic should not lose to them.</w:t>
            </w:r>
          </w:p>
        </w:tc>
      </w:tr>
    </w:tbl>
    <w:p w:rsidR="0031506E" w:rsidRDefault="0031506E">
      <w:pPr>
        <w:spacing w:line="192" w:lineRule="auto"/>
      </w:pPr>
    </w:p>
    <w:p w:rsidR="0031506E" w:rsidRDefault="00E811B2">
      <w:r>
        <w:rPr>
          <w:rFonts w:cs="Times New Roman"/>
        </w:rPr>
        <w:t xml:space="preserve">Heavier networks (ResNet, EfficientNet, vision transformers) were not trained: the aim was an engine that runs in about </w:t>
      </w:r>
      <w:r>
        <w:rPr>
          <w:rFonts w:cs="Times New Roman"/>
        </w:rPr>
        <w:t>a second on the machine that serves the application, and the comparison already shows that the limiting factor is the data, not the backbone. The base paper's own models (VGG19, ResNet50, DenseNet121, Swin, CBAM-ConvNeXt) need GPUs of the class used in tha</w:t>
      </w:r>
      <w:r>
        <w:rPr>
          <w:rFonts w:cs="Times New Roman"/>
        </w:rPr>
        <w:t>t paper [1] and are outside the compute available here.</w:t>
      </w:r>
    </w:p>
    <w:p w:rsidR="0031506E" w:rsidRDefault="00E811B2">
      <w:pPr>
        <w:pStyle w:val="Heading2"/>
      </w:pPr>
      <w:r>
        <w:t>1.5 Model architecture and training configuration</w:t>
      </w:r>
    </w:p>
    <w:p w:rsidR="0031506E" w:rsidRDefault="00E811B2">
      <w:pPr>
        <w:pStyle w:val="Heading3"/>
      </w:pPr>
      <w:r>
        <w:t>1.5.1 Compact CNN of train.py</w:t>
      </w:r>
    </w:p>
    <w:p w:rsidR="0031506E" w:rsidRDefault="00E811B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Layers of the compact CNN (input 224 x 224 x 3, 28 outputs)</w:t>
      </w:r>
    </w:p>
    <w:tbl>
      <w:tblPr>
        <w:tblStyle w:val="TableGrid"/>
        <w:tblW w:w="0" w:type="auto"/>
        <w:jc w:val="center"/>
        <w:tblLook w:val="04A0" w:firstRow="1" w:lastRow="0" w:firstColumn="1" w:lastColumn="0" w:noHBand="0" w:noVBand="1"/>
      </w:tblPr>
      <w:tblGrid>
        <w:gridCol w:w="4939"/>
        <w:gridCol w:w="2533"/>
        <w:gridCol w:w="1986"/>
      </w:tblGrid>
      <w:tr w:rsidR="0031506E">
        <w:trPr>
          <w:cantSplit/>
          <w:tblHeader/>
          <w:jc w:val="center"/>
        </w:trPr>
        <w:tc>
          <w:tcPr>
            <w:tcW w:w="5040" w:type="dxa"/>
            <w:shd w:val="clear" w:color="auto" w:fill="1B2A41"/>
          </w:tcPr>
          <w:p w:rsidR="0031506E" w:rsidRDefault="00E811B2">
            <w:pPr>
              <w:spacing w:after="40" w:line="240" w:lineRule="auto"/>
              <w:jc w:val="center"/>
            </w:pPr>
            <w:r>
              <w:rPr>
                <w:rFonts w:cs="Times New Roman"/>
                <w:b/>
                <w:color w:val="FFFFFF"/>
                <w:sz w:val="18"/>
              </w:rPr>
              <w:t>Layer</w:t>
            </w:r>
          </w:p>
        </w:tc>
        <w:tc>
          <w:tcPr>
            <w:tcW w:w="2592" w:type="dxa"/>
            <w:shd w:val="clear" w:color="auto" w:fill="1B2A41"/>
          </w:tcPr>
          <w:p w:rsidR="0031506E" w:rsidRDefault="00E811B2">
            <w:pPr>
              <w:spacing w:after="40" w:line="240" w:lineRule="auto"/>
              <w:jc w:val="center"/>
            </w:pPr>
            <w:r>
              <w:rPr>
                <w:rFonts w:cs="Times New Roman"/>
                <w:b/>
                <w:color w:val="FFFFFF"/>
                <w:sz w:val="18"/>
              </w:rPr>
              <w:t>Output size</w:t>
            </w:r>
          </w:p>
        </w:tc>
        <w:tc>
          <w:tcPr>
            <w:tcW w:w="2016" w:type="dxa"/>
            <w:shd w:val="clear" w:color="auto" w:fill="1B2A41"/>
          </w:tcPr>
          <w:p w:rsidR="0031506E" w:rsidRDefault="00E811B2">
            <w:pPr>
              <w:spacing w:after="40" w:line="240" w:lineRule="auto"/>
              <w:jc w:val="center"/>
            </w:pPr>
            <w:r>
              <w:rPr>
                <w:rFonts w:cs="Times New Roman"/>
                <w:b/>
                <w:color w:val="FFFFFF"/>
                <w:sz w:val="18"/>
              </w:rPr>
              <w:t>Parameter</w:t>
            </w:r>
            <w:r>
              <w:rPr>
                <w:rFonts w:cs="Times New Roman"/>
                <w:b/>
                <w:color w:val="FFFFFF"/>
                <w:sz w:val="18"/>
              </w:rPr>
              <w:t>s</w:t>
            </w:r>
          </w:p>
        </w:tc>
      </w:tr>
      <w:tr w:rsidR="0031506E">
        <w:trPr>
          <w:cantSplit/>
          <w:jc w:val="center"/>
        </w:trPr>
        <w:tc>
          <w:tcPr>
            <w:tcW w:w="5040" w:type="dxa"/>
          </w:tcPr>
          <w:p w:rsidR="0031506E" w:rsidRDefault="00E811B2">
            <w:pPr>
              <w:spacing w:after="40" w:line="240" w:lineRule="auto"/>
              <w:jc w:val="left"/>
            </w:pPr>
            <w:r>
              <w:rPr>
                <w:rFonts w:cs="Times New Roman"/>
                <w:sz w:val="18"/>
              </w:rPr>
              <w:t>Rescaling 1/255 + augmentation</w:t>
            </w:r>
          </w:p>
        </w:tc>
        <w:tc>
          <w:tcPr>
            <w:tcW w:w="2592" w:type="dxa"/>
          </w:tcPr>
          <w:p w:rsidR="0031506E" w:rsidRDefault="00E811B2">
            <w:pPr>
              <w:spacing w:after="40" w:line="240" w:lineRule="auto"/>
              <w:jc w:val="center"/>
            </w:pPr>
            <w:r>
              <w:rPr>
                <w:rFonts w:cs="Times New Roman"/>
                <w:sz w:val="18"/>
              </w:rPr>
              <w:t>224 x 224 x 3</w:t>
            </w:r>
          </w:p>
        </w:tc>
        <w:tc>
          <w:tcPr>
            <w:tcW w:w="2016" w:type="dxa"/>
          </w:tcPr>
          <w:p w:rsidR="0031506E" w:rsidRDefault="00E811B2">
            <w:pPr>
              <w:spacing w:after="40" w:line="240" w:lineRule="auto"/>
              <w:jc w:val="right"/>
            </w:pPr>
            <w:r>
              <w:rPr>
                <w:rFonts w:cs="Times New Roman"/>
                <w:sz w:val="18"/>
              </w:rPr>
              <w:t>0</w:t>
            </w:r>
          </w:p>
        </w:tc>
      </w:tr>
      <w:tr w:rsidR="0031506E">
        <w:trPr>
          <w:cantSplit/>
          <w:jc w:val="center"/>
        </w:trPr>
        <w:tc>
          <w:tcPr>
            <w:tcW w:w="5040" w:type="dxa"/>
          </w:tcPr>
          <w:p w:rsidR="0031506E" w:rsidRDefault="00E811B2">
            <w:pPr>
              <w:spacing w:after="40" w:line="240" w:lineRule="auto"/>
              <w:jc w:val="left"/>
            </w:pPr>
            <w:r>
              <w:rPr>
                <w:rFonts w:cs="Times New Roman"/>
                <w:sz w:val="18"/>
              </w:rPr>
              <w:t>SeparableConv2D 32, 3x3, stride 2, ReLU</w:t>
            </w:r>
          </w:p>
        </w:tc>
        <w:tc>
          <w:tcPr>
            <w:tcW w:w="2592" w:type="dxa"/>
          </w:tcPr>
          <w:p w:rsidR="0031506E" w:rsidRDefault="00E811B2">
            <w:pPr>
              <w:spacing w:after="40" w:line="240" w:lineRule="auto"/>
              <w:jc w:val="center"/>
            </w:pPr>
            <w:r>
              <w:rPr>
                <w:rFonts w:cs="Times New Roman"/>
                <w:sz w:val="18"/>
              </w:rPr>
              <w:t>112 x 112 x 32</w:t>
            </w:r>
          </w:p>
        </w:tc>
        <w:tc>
          <w:tcPr>
            <w:tcW w:w="2016" w:type="dxa"/>
          </w:tcPr>
          <w:p w:rsidR="0031506E" w:rsidRDefault="00E811B2">
            <w:pPr>
              <w:spacing w:after="40" w:line="240" w:lineRule="auto"/>
              <w:jc w:val="right"/>
            </w:pPr>
            <w:r>
              <w:rPr>
                <w:rFonts w:cs="Times New Roman"/>
                <w:sz w:val="18"/>
              </w:rPr>
              <w:t>155</w:t>
            </w:r>
          </w:p>
        </w:tc>
      </w:tr>
      <w:tr w:rsidR="0031506E">
        <w:trPr>
          <w:cantSplit/>
          <w:jc w:val="center"/>
        </w:trPr>
        <w:tc>
          <w:tcPr>
            <w:tcW w:w="5040" w:type="dxa"/>
          </w:tcPr>
          <w:p w:rsidR="0031506E" w:rsidRDefault="00E811B2">
            <w:pPr>
              <w:spacing w:after="40" w:line="240" w:lineRule="auto"/>
              <w:jc w:val="left"/>
            </w:pPr>
            <w:r>
              <w:rPr>
                <w:rFonts w:cs="Times New Roman"/>
                <w:sz w:val="18"/>
              </w:rPr>
              <w:t>BatchNorm, MaxPool 2, Dropout 0.15</w:t>
            </w:r>
          </w:p>
        </w:tc>
        <w:tc>
          <w:tcPr>
            <w:tcW w:w="2592" w:type="dxa"/>
          </w:tcPr>
          <w:p w:rsidR="0031506E" w:rsidRDefault="00E811B2">
            <w:pPr>
              <w:spacing w:after="40" w:line="240" w:lineRule="auto"/>
              <w:jc w:val="center"/>
            </w:pPr>
            <w:r>
              <w:rPr>
                <w:rFonts w:cs="Times New Roman"/>
                <w:sz w:val="18"/>
              </w:rPr>
              <w:t>56 x 56 x 32</w:t>
            </w:r>
          </w:p>
        </w:tc>
        <w:tc>
          <w:tcPr>
            <w:tcW w:w="2016" w:type="dxa"/>
          </w:tcPr>
          <w:p w:rsidR="0031506E" w:rsidRDefault="00E811B2">
            <w:pPr>
              <w:spacing w:after="40" w:line="240" w:lineRule="auto"/>
              <w:jc w:val="right"/>
            </w:pPr>
            <w:r>
              <w:rPr>
                <w:rFonts w:cs="Times New Roman"/>
                <w:sz w:val="18"/>
              </w:rPr>
              <w:t>128</w:t>
            </w:r>
          </w:p>
        </w:tc>
      </w:tr>
      <w:tr w:rsidR="0031506E">
        <w:trPr>
          <w:cantSplit/>
          <w:jc w:val="center"/>
        </w:trPr>
        <w:tc>
          <w:tcPr>
            <w:tcW w:w="5040" w:type="dxa"/>
          </w:tcPr>
          <w:p w:rsidR="0031506E" w:rsidRDefault="00E811B2">
            <w:pPr>
              <w:spacing w:after="40" w:line="240" w:lineRule="auto"/>
              <w:jc w:val="left"/>
            </w:pPr>
            <w:r>
              <w:rPr>
                <w:rFonts w:cs="Times New Roman"/>
                <w:sz w:val="18"/>
              </w:rPr>
              <w:t>SeparableConv2D 64, stride 1, ReLU</w:t>
            </w:r>
          </w:p>
        </w:tc>
        <w:tc>
          <w:tcPr>
            <w:tcW w:w="2592" w:type="dxa"/>
          </w:tcPr>
          <w:p w:rsidR="0031506E" w:rsidRDefault="00E811B2">
            <w:pPr>
              <w:spacing w:after="40" w:line="240" w:lineRule="auto"/>
              <w:jc w:val="center"/>
            </w:pPr>
            <w:r>
              <w:rPr>
                <w:rFonts w:cs="Times New Roman"/>
                <w:sz w:val="18"/>
              </w:rPr>
              <w:t>56 x 56 x 64</w:t>
            </w:r>
          </w:p>
        </w:tc>
        <w:tc>
          <w:tcPr>
            <w:tcW w:w="2016" w:type="dxa"/>
          </w:tcPr>
          <w:p w:rsidR="0031506E" w:rsidRDefault="00E811B2">
            <w:pPr>
              <w:spacing w:after="40" w:line="240" w:lineRule="auto"/>
              <w:jc w:val="right"/>
            </w:pPr>
            <w:r>
              <w:rPr>
                <w:rFonts w:cs="Times New Roman"/>
                <w:sz w:val="18"/>
              </w:rPr>
              <w:t>2,400</w:t>
            </w:r>
          </w:p>
        </w:tc>
      </w:tr>
      <w:tr w:rsidR="0031506E">
        <w:trPr>
          <w:cantSplit/>
          <w:jc w:val="center"/>
        </w:trPr>
        <w:tc>
          <w:tcPr>
            <w:tcW w:w="5040" w:type="dxa"/>
          </w:tcPr>
          <w:p w:rsidR="0031506E" w:rsidRDefault="00E811B2">
            <w:pPr>
              <w:spacing w:after="40" w:line="240" w:lineRule="auto"/>
              <w:jc w:val="left"/>
            </w:pPr>
            <w:r>
              <w:rPr>
                <w:rFonts w:cs="Times New Roman"/>
                <w:sz w:val="18"/>
              </w:rPr>
              <w:t>BatchNorm, MaxPool 2, Dropout 0.15</w:t>
            </w:r>
          </w:p>
        </w:tc>
        <w:tc>
          <w:tcPr>
            <w:tcW w:w="2592" w:type="dxa"/>
          </w:tcPr>
          <w:p w:rsidR="0031506E" w:rsidRDefault="00E811B2">
            <w:pPr>
              <w:spacing w:after="40" w:line="240" w:lineRule="auto"/>
              <w:jc w:val="center"/>
            </w:pPr>
            <w:r>
              <w:rPr>
                <w:rFonts w:cs="Times New Roman"/>
                <w:sz w:val="18"/>
              </w:rPr>
              <w:t>28</w:t>
            </w:r>
            <w:r>
              <w:rPr>
                <w:rFonts w:cs="Times New Roman"/>
                <w:sz w:val="18"/>
              </w:rPr>
              <w:t xml:space="preserve"> x 28 x 64</w:t>
            </w:r>
          </w:p>
        </w:tc>
        <w:tc>
          <w:tcPr>
            <w:tcW w:w="2016" w:type="dxa"/>
          </w:tcPr>
          <w:p w:rsidR="0031506E" w:rsidRDefault="00E811B2">
            <w:pPr>
              <w:spacing w:after="40" w:line="240" w:lineRule="auto"/>
              <w:jc w:val="right"/>
            </w:pPr>
            <w:r>
              <w:rPr>
                <w:rFonts w:cs="Times New Roman"/>
                <w:sz w:val="18"/>
              </w:rPr>
              <w:t>256</w:t>
            </w:r>
          </w:p>
        </w:tc>
      </w:tr>
      <w:tr w:rsidR="0031506E">
        <w:trPr>
          <w:cantSplit/>
          <w:jc w:val="center"/>
        </w:trPr>
        <w:tc>
          <w:tcPr>
            <w:tcW w:w="5040" w:type="dxa"/>
          </w:tcPr>
          <w:p w:rsidR="0031506E" w:rsidRDefault="00E811B2">
            <w:pPr>
              <w:spacing w:after="40" w:line="240" w:lineRule="auto"/>
              <w:jc w:val="left"/>
            </w:pPr>
            <w:r>
              <w:rPr>
                <w:rFonts w:cs="Times New Roman"/>
                <w:sz w:val="18"/>
              </w:rPr>
              <w:t>SeparableConv2D 128, stride 2, ReLU</w:t>
            </w:r>
          </w:p>
        </w:tc>
        <w:tc>
          <w:tcPr>
            <w:tcW w:w="2592" w:type="dxa"/>
          </w:tcPr>
          <w:p w:rsidR="0031506E" w:rsidRDefault="00E811B2">
            <w:pPr>
              <w:spacing w:after="40" w:line="240" w:lineRule="auto"/>
              <w:jc w:val="center"/>
            </w:pPr>
            <w:r>
              <w:rPr>
                <w:rFonts w:cs="Times New Roman"/>
                <w:sz w:val="18"/>
              </w:rPr>
              <w:t>14 x 14 x 128</w:t>
            </w:r>
          </w:p>
        </w:tc>
        <w:tc>
          <w:tcPr>
            <w:tcW w:w="2016" w:type="dxa"/>
          </w:tcPr>
          <w:p w:rsidR="0031506E" w:rsidRDefault="00E811B2">
            <w:pPr>
              <w:spacing w:after="40" w:line="240" w:lineRule="auto"/>
              <w:jc w:val="right"/>
            </w:pPr>
            <w:r>
              <w:rPr>
                <w:rFonts w:cs="Times New Roman"/>
                <w:sz w:val="18"/>
              </w:rPr>
              <w:t>8,896</w:t>
            </w:r>
          </w:p>
        </w:tc>
      </w:tr>
      <w:tr w:rsidR="0031506E">
        <w:trPr>
          <w:cantSplit/>
          <w:jc w:val="center"/>
        </w:trPr>
        <w:tc>
          <w:tcPr>
            <w:tcW w:w="5040" w:type="dxa"/>
          </w:tcPr>
          <w:p w:rsidR="0031506E" w:rsidRDefault="00E811B2">
            <w:pPr>
              <w:spacing w:after="40" w:line="240" w:lineRule="auto"/>
              <w:jc w:val="left"/>
            </w:pPr>
            <w:r>
              <w:rPr>
                <w:rFonts w:cs="Times New Roman"/>
                <w:sz w:val="18"/>
              </w:rPr>
              <w:t>BatchNorm, MaxPool 2, Dropout 0.15</w:t>
            </w:r>
          </w:p>
        </w:tc>
        <w:tc>
          <w:tcPr>
            <w:tcW w:w="2592" w:type="dxa"/>
          </w:tcPr>
          <w:p w:rsidR="0031506E" w:rsidRDefault="00E811B2">
            <w:pPr>
              <w:spacing w:after="40" w:line="240" w:lineRule="auto"/>
              <w:jc w:val="center"/>
            </w:pPr>
            <w:r>
              <w:rPr>
                <w:rFonts w:cs="Times New Roman"/>
                <w:sz w:val="18"/>
              </w:rPr>
              <w:t>7 x 7 x 128</w:t>
            </w:r>
          </w:p>
        </w:tc>
        <w:tc>
          <w:tcPr>
            <w:tcW w:w="2016" w:type="dxa"/>
          </w:tcPr>
          <w:p w:rsidR="0031506E" w:rsidRDefault="00E811B2">
            <w:pPr>
              <w:spacing w:after="40" w:line="240" w:lineRule="auto"/>
              <w:jc w:val="right"/>
            </w:pPr>
            <w:r>
              <w:rPr>
                <w:rFonts w:cs="Times New Roman"/>
                <w:sz w:val="18"/>
              </w:rPr>
              <w:t>512</w:t>
            </w:r>
          </w:p>
        </w:tc>
      </w:tr>
      <w:tr w:rsidR="0031506E">
        <w:trPr>
          <w:cantSplit/>
          <w:jc w:val="center"/>
        </w:trPr>
        <w:tc>
          <w:tcPr>
            <w:tcW w:w="5040" w:type="dxa"/>
          </w:tcPr>
          <w:p w:rsidR="0031506E" w:rsidRDefault="00E811B2">
            <w:pPr>
              <w:spacing w:after="40" w:line="240" w:lineRule="auto"/>
              <w:jc w:val="left"/>
            </w:pPr>
            <w:r>
              <w:rPr>
                <w:rFonts w:cs="Times New Roman"/>
                <w:sz w:val="18"/>
              </w:rPr>
              <w:t>SeparableConv2D 256, stride 2, ReLU</w:t>
            </w:r>
          </w:p>
        </w:tc>
        <w:tc>
          <w:tcPr>
            <w:tcW w:w="2592" w:type="dxa"/>
          </w:tcPr>
          <w:p w:rsidR="0031506E" w:rsidRDefault="00E811B2">
            <w:pPr>
              <w:spacing w:after="40" w:line="240" w:lineRule="auto"/>
              <w:jc w:val="center"/>
            </w:pPr>
            <w:r>
              <w:rPr>
                <w:rFonts w:cs="Times New Roman"/>
                <w:sz w:val="18"/>
              </w:rPr>
              <w:t>4 x 4 x 256</w:t>
            </w:r>
          </w:p>
        </w:tc>
        <w:tc>
          <w:tcPr>
            <w:tcW w:w="2016" w:type="dxa"/>
          </w:tcPr>
          <w:p w:rsidR="0031506E" w:rsidRDefault="00E811B2">
            <w:pPr>
              <w:spacing w:after="40" w:line="240" w:lineRule="auto"/>
              <w:jc w:val="right"/>
            </w:pPr>
            <w:r>
              <w:rPr>
                <w:rFonts w:cs="Times New Roman"/>
                <w:sz w:val="18"/>
              </w:rPr>
              <w:t>34,176</w:t>
            </w:r>
          </w:p>
        </w:tc>
      </w:tr>
      <w:tr w:rsidR="0031506E">
        <w:trPr>
          <w:cantSplit/>
          <w:jc w:val="center"/>
        </w:trPr>
        <w:tc>
          <w:tcPr>
            <w:tcW w:w="5040" w:type="dxa"/>
          </w:tcPr>
          <w:p w:rsidR="0031506E" w:rsidRDefault="00E811B2">
            <w:pPr>
              <w:spacing w:after="40" w:line="240" w:lineRule="auto"/>
              <w:jc w:val="left"/>
            </w:pPr>
            <w:r>
              <w:rPr>
                <w:rFonts w:cs="Times New Roman"/>
                <w:sz w:val="18"/>
              </w:rPr>
              <w:t>BatchNorm, MaxPool 2, Dropout 0.15</w:t>
            </w:r>
          </w:p>
        </w:tc>
        <w:tc>
          <w:tcPr>
            <w:tcW w:w="2592" w:type="dxa"/>
          </w:tcPr>
          <w:p w:rsidR="0031506E" w:rsidRDefault="00E811B2">
            <w:pPr>
              <w:spacing w:after="40" w:line="240" w:lineRule="auto"/>
              <w:jc w:val="center"/>
            </w:pPr>
            <w:r>
              <w:rPr>
                <w:rFonts w:cs="Times New Roman"/>
                <w:sz w:val="18"/>
              </w:rPr>
              <w:t>2 x 2 x 256</w:t>
            </w:r>
          </w:p>
        </w:tc>
        <w:tc>
          <w:tcPr>
            <w:tcW w:w="2016" w:type="dxa"/>
          </w:tcPr>
          <w:p w:rsidR="0031506E" w:rsidRDefault="00E811B2">
            <w:pPr>
              <w:spacing w:after="40" w:line="240" w:lineRule="auto"/>
              <w:jc w:val="right"/>
            </w:pPr>
            <w:r>
              <w:rPr>
                <w:rFonts w:cs="Times New Roman"/>
                <w:sz w:val="18"/>
              </w:rPr>
              <w:t>1,024</w:t>
            </w:r>
          </w:p>
        </w:tc>
      </w:tr>
      <w:tr w:rsidR="0031506E">
        <w:trPr>
          <w:cantSplit/>
          <w:jc w:val="center"/>
        </w:trPr>
        <w:tc>
          <w:tcPr>
            <w:tcW w:w="5040" w:type="dxa"/>
          </w:tcPr>
          <w:p w:rsidR="0031506E" w:rsidRDefault="00E811B2">
            <w:pPr>
              <w:spacing w:after="40" w:line="240" w:lineRule="auto"/>
              <w:jc w:val="left"/>
            </w:pPr>
            <w:r>
              <w:rPr>
                <w:rFonts w:cs="Times New Roman"/>
                <w:sz w:val="18"/>
              </w:rPr>
              <w:t xml:space="preserve">SeparableConv2D 256, </w:t>
            </w:r>
            <w:r>
              <w:rPr>
                <w:rFonts w:cs="Times New Roman"/>
                <w:sz w:val="18"/>
              </w:rPr>
              <w:t>stride 1, ReLU</w:t>
            </w:r>
          </w:p>
        </w:tc>
        <w:tc>
          <w:tcPr>
            <w:tcW w:w="2592" w:type="dxa"/>
          </w:tcPr>
          <w:p w:rsidR="0031506E" w:rsidRDefault="00E811B2">
            <w:pPr>
              <w:spacing w:after="40" w:line="240" w:lineRule="auto"/>
              <w:jc w:val="center"/>
            </w:pPr>
            <w:r>
              <w:rPr>
                <w:rFonts w:cs="Times New Roman"/>
                <w:sz w:val="18"/>
              </w:rPr>
              <w:t>2 x 2 x 256</w:t>
            </w:r>
          </w:p>
        </w:tc>
        <w:tc>
          <w:tcPr>
            <w:tcW w:w="2016" w:type="dxa"/>
          </w:tcPr>
          <w:p w:rsidR="0031506E" w:rsidRDefault="00E811B2">
            <w:pPr>
              <w:spacing w:after="40" w:line="240" w:lineRule="auto"/>
              <w:jc w:val="right"/>
            </w:pPr>
            <w:r>
              <w:rPr>
                <w:rFonts w:cs="Times New Roman"/>
                <w:sz w:val="18"/>
              </w:rPr>
              <w:t>68,096</w:t>
            </w:r>
          </w:p>
        </w:tc>
      </w:tr>
      <w:tr w:rsidR="0031506E">
        <w:trPr>
          <w:cantSplit/>
          <w:jc w:val="center"/>
        </w:trPr>
        <w:tc>
          <w:tcPr>
            <w:tcW w:w="5040" w:type="dxa"/>
          </w:tcPr>
          <w:p w:rsidR="0031506E" w:rsidRDefault="00E811B2">
            <w:pPr>
              <w:spacing w:after="40" w:line="240" w:lineRule="auto"/>
              <w:jc w:val="left"/>
            </w:pPr>
            <w:r>
              <w:rPr>
                <w:rFonts w:cs="Times New Roman"/>
                <w:sz w:val="18"/>
              </w:rPr>
              <w:t>BatchNorm, MaxPool 2, Dropout 0.15</w:t>
            </w:r>
          </w:p>
        </w:tc>
        <w:tc>
          <w:tcPr>
            <w:tcW w:w="2592" w:type="dxa"/>
          </w:tcPr>
          <w:p w:rsidR="0031506E" w:rsidRDefault="00E811B2">
            <w:pPr>
              <w:spacing w:after="40" w:line="240" w:lineRule="auto"/>
              <w:jc w:val="center"/>
            </w:pPr>
            <w:r>
              <w:rPr>
                <w:rFonts w:cs="Times New Roman"/>
                <w:sz w:val="18"/>
              </w:rPr>
              <w:t>1 x 1 x 256</w:t>
            </w:r>
          </w:p>
        </w:tc>
        <w:tc>
          <w:tcPr>
            <w:tcW w:w="2016" w:type="dxa"/>
          </w:tcPr>
          <w:p w:rsidR="0031506E" w:rsidRDefault="00E811B2">
            <w:pPr>
              <w:spacing w:after="40" w:line="240" w:lineRule="auto"/>
              <w:jc w:val="right"/>
            </w:pPr>
            <w:r>
              <w:rPr>
                <w:rFonts w:cs="Times New Roman"/>
                <w:sz w:val="18"/>
              </w:rPr>
              <w:t>1,024</w:t>
            </w:r>
          </w:p>
        </w:tc>
      </w:tr>
      <w:tr w:rsidR="0031506E">
        <w:trPr>
          <w:cantSplit/>
          <w:jc w:val="center"/>
        </w:trPr>
        <w:tc>
          <w:tcPr>
            <w:tcW w:w="5040" w:type="dxa"/>
          </w:tcPr>
          <w:p w:rsidR="0031506E" w:rsidRDefault="00E811B2">
            <w:pPr>
              <w:spacing w:after="40" w:line="240" w:lineRule="auto"/>
              <w:jc w:val="left"/>
            </w:pPr>
            <w:r>
              <w:rPr>
                <w:rFonts w:cs="Times New Roman"/>
                <w:sz w:val="18"/>
              </w:rPr>
              <w:t>GlobalAveragePooling, Dropout 0.3</w:t>
            </w:r>
          </w:p>
        </w:tc>
        <w:tc>
          <w:tcPr>
            <w:tcW w:w="2592" w:type="dxa"/>
          </w:tcPr>
          <w:p w:rsidR="0031506E" w:rsidRDefault="00E811B2">
            <w:pPr>
              <w:spacing w:after="40" w:line="240" w:lineRule="auto"/>
              <w:jc w:val="center"/>
            </w:pPr>
            <w:r>
              <w:rPr>
                <w:rFonts w:cs="Times New Roman"/>
                <w:sz w:val="18"/>
              </w:rPr>
              <w:t>256</w:t>
            </w:r>
          </w:p>
        </w:tc>
        <w:tc>
          <w:tcPr>
            <w:tcW w:w="2016" w:type="dxa"/>
          </w:tcPr>
          <w:p w:rsidR="0031506E" w:rsidRDefault="00E811B2">
            <w:pPr>
              <w:spacing w:after="40" w:line="240" w:lineRule="auto"/>
              <w:jc w:val="right"/>
            </w:pPr>
            <w:r>
              <w:rPr>
                <w:rFonts w:cs="Times New Roman"/>
                <w:sz w:val="18"/>
              </w:rPr>
              <w:t>0</w:t>
            </w:r>
          </w:p>
        </w:tc>
      </w:tr>
      <w:tr w:rsidR="0031506E">
        <w:trPr>
          <w:cantSplit/>
          <w:jc w:val="center"/>
        </w:trPr>
        <w:tc>
          <w:tcPr>
            <w:tcW w:w="5040" w:type="dxa"/>
          </w:tcPr>
          <w:p w:rsidR="0031506E" w:rsidRDefault="00E811B2">
            <w:pPr>
              <w:spacing w:after="40" w:line="240" w:lineRule="auto"/>
              <w:jc w:val="left"/>
            </w:pPr>
            <w:r>
              <w:rPr>
                <w:rFonts w:cs="Times New Roman"/>
                <w:sz w:val="18"/>
              </w:rPr>
              <w:t>Dense 256, ReLU</w:t>
            </w:r>
          </w:p>
        </w:tc>
        <w:tc>
          <w:tcPr>
            <w:tcW w:w="2592" w:type="dxa"/>
          </w:tcPr>
          <w:p w:rsidR="0031506E" w:rsidRDefault="00E811B2">
            <w:pPr>
              <w:spacing w:after="40" w:line="240" w:lineRule="auto"/>
              <w:jc w:val="center"/>
            </w:pPr>
            <w:r>
              <w:rPr>
                <w:rFonts w:cs="Times New Roman"/>
                <w:sz w:val="18"/>
              </w:rPr>
              <w:t>256</w:t>
            </w:r>
          </w:p>
        </w:tc>
        <w:tc>
          <w:tcPr>
            <w:tcW w:w="2016" w:type="dxa"/>
          </w:tcPr>
          <w:p w:rsidR="0031506E" w:rsidRDefault="00E811B2">
            <w:pPr>
              <w:spacing w:after="40" w:line="240" w:lineRule="auto"/>
              <w:jc w:val="right"/>
            </w:pPr>
            <w:r>
              <w:rPr>
                <w:rFonts w:cs="Times New Roman"/>
                <w:sz w:val="18"/>
              </w:rPr>
              <w:t>65,792</w:t>
            </w:r>
          </w:p>
        </w:tc>
      </w:tr>
      <w:tr w:rsidR="0031506E">
        <w:trPr>
          <w:cantSplit/>
          <w:jc w:val="center"/>
        </w:trPr>
        <w:tc>
          <w:tcPr>
            <w:tcW w:w="5040" w:type="dxa"/>
          </w:tcPr>
          <w:p w:rsidR="0031506E" w:rsidRDefault="00E811B2">
            <w:pPr>
              <w:spacing w:after="40" w:line="240" w:lineRule="auto"/>
              <w:jc w:val="left"/>
            </w:pPr>
            <w:r>
              <w:rPr>
                <w:rFonts w:cs="Times New Roman"/>
                <w:sz w:val="18"/>
              </w:rPr>
              <w:t>Dense 28, softmax</w:t>
            </w:r>
          </w:p>
        </w:tc>
        <w:tc>
          <w:tcPr>
            <w:tcW w:w="2592" w:type="dxa"/>
          </w:tcPr>
          <w:p w:rsidR="0031506E" w:rsidRDefault="00E811B2">
            <w:pPr>
              <w:spacing w:after="40" w:line="240" w:lineRule="auto"/>
              <w:jc w:val="center"/>
            </w:pPr>
            <w:r>
              <w:rPr>
                <w:rFonts w:cs="Times New Roman"/>
                <w:sz w:val="18"/>
              </w:rPr>
              <w:t>28</w:t>
            </w:r>
          </w:p>
        </w:tc>
        <w:tc>
          <w:tcPr>
            <w:tcW w:w="2016" w:type="dxa"/>
          </w:tcPr>
          <w:p w:rsidR="0031506E" w:rsidRDefault="00E811B2">
            <w:pPr>
              <w:spacing w:after="40" w:line="240" w:lineRule="auto"/>
              <w:jc w:val="right"/>
            </w:pPr>
            <w:r>
              <w:rPr>
                <w:rFonts w:cs="Times New Roman"/>
                <w:sz w:val="18"/>
              </w:rPr>
              <w:t>7,196</w:t>
            </w:r>
          </w:p>
        </w:tc>
      </w:tr>
      <w:tr w:rsidR="0031506E">
        <w:trPr>
          <w:cantSplit/>
          <w:jc w:val="center"/>
        </w:trPr>
        <w:tc>
          <w:tcPr>
            <w:tcW w:w="5040" w:type="dxa"/>
          </w:tcPr>
          <w:p w:rsidR="0031506E" w:rsidRDefault="00E811B2">
            <w:pPr>
              <w:spacing w:after="40" w:line="240" w:lineRule="auto"/>
              <w:jc w:val="left"/>
            </w:pPr>
            <w:r>
              <w:rPr>
                <w:rFonts w:cs="Times New Roman"/>
                <w:b/>
                <w:sz w:val="18"/>
              </w:rPr>
              <w:t>Total</w:t>
            </w:r>
          </w:p>
        </w:tc>
        <w:tc>
          <w:tcPr>
            <w:tcW w:w="2592" w:type="dxa"/>
          </w:tcPr>
          <w:p w:rsidR="0031506E" w:rsidRDefault="0031506E">
            <w:pPr>
              <w:spacing w:after="40" w:line="240" w:lineRule="auto"/>
              <w:jc w:val="center"/>
            </w:pPr>
          </w:p>
        </w:tc>
        <w:tc>
          <w:tcPr>
            <w:tcW w:w="2016" w:type="dxa"/>
          </w:tcPr>
          <w:p w:rsidR="0031506E" w:rsidRDefault="00E811B2">
            <w:pPr>
              <w:spacing w:after="40" w:line="240" w:lineRule="auto"/>
              <w:jc w:val="right"/>
            </w:pPr>
            <w:r>
              <w:rPr>
                <w:rFonts w:cs="Times New Roman"/>
                <w:b/>
                <w:sz w:val="18"/>
              </w:rPr>
              <w:t>189,655</w:t>
            </w:r>
          </w:p>
        </w:tc>
      </w:tr>
    </w:tbl>
    <w:p w:rsidR="0031506E" w:rsidRDefault="0031506E">
      <w:pPr>
        <w:spacing w:line="192" w:lineRule="auto"/>
      </w:pPr>
    </w:p>
    <w:p w:rsidR="0031506E" w:rsidRDefault="00E811B2">
      <w:r>
        <w:rPr>
          <w:rFonts w:cs="Times New Roman"/>
        </w:rPr>
        <w:t xml:space="preserve">The measured size is 189,655 parameters (about 2.4 MB as a </w:t>
      </w:r>
      <w:r>
        <w:rPr>
          <w:rFonts w:ascii="Consolas" w:eastAsia="Consolas" w:hAnsi="Consolas" w:cs="Consolas"/>
          <w:sz w:val="21"/>
        </w:rPr>
        <w:t>.keras</w:t>
      </w:r>
      <w:r>
        <w:rPr>
          <w:rFonts w:cs="Times New Roman"/>
        </w:rPr>
        <w:t xml:space="preserve"> file), not the 'about 1.1 M' written in the docstring of </w:t>
      </w:r>
      <w:r>
        <w:rPr>
          <w:rFonts w:ascii="Consolas" w:eastAsia="Consolas" w:hAnsi="Consolas" w:cs="Consolas"/>
          <w:sz w:val="21"/>
        </w:rPr>
        <w:t>train.py</w:t>
      </w:r>
      <w:r>
        <w:rPr>
          <w:rFonts w:cs="Times New Roman"/>
        </w:rPr>
        <w:t xml:space="preserve"> (defect D6). The comparable network PD36-C [2] has 1,250,694 parameters. Its last feature map is only 1 x 1, so spatial deta</w:t>
      </w:r>
      <w:r>
        <w:rPr>
          <w:rFonts w:cs="Times New Roman"/>
        </w:rPr>
        <w:t>il is discarded early: five max-pooling layers follow five strided or unstrided convolutions.</w:t>
      </w:r>
    </w:p>
    <w:p w:rsidR="0031506E" w:rsidRDefault="00E811B2">
      <w:pPr>
        <w:pStyle w:val="Heading3"/>
      </w:pPr>
      <w:r>
        <w:t>1.5.2 Training configurations</w:t>
      </w:r>
    </w:p>
    <w:p w:rsidR="0031506E" w:rsidRDefault="00E811B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Training configuration of every trained model</w:t>
      </w:r>
    </w:p>
    <w:tbl>
      <w:tblPr>
        <w:tblStyle w:val="TableGrid"/>
        <w:tblW w:w="0" w:type="auto"/>
        <w:jc w:val="center"/>
        <w:tblLook w:val="04A0" w:firstRow="1" w:lastRow="0" w:firstColumn="1" w:lastColumn="0" w:noHBand="0" w:noVBand="1"/>
      </w:tblPr>
      <w:tblGrid>
        <w:gridCol w:w="1851"/>
        <w:gridCol w:w="3812"/>
        <w:gridCol w:w="3795"/>
      </w:tblGrid>
      <w:tr w:rsidR="0031506E">
        <w:trPr>
          <w:cantSplit/>
          <w:tblHeader/>
          <w:jc w:val="center"/>
        </w:trPr>
        <w:tc>
          <w:tcPr>
            <w:tcW w:w="1872" w:type="dxa"/>
            <w:shd w:val="clear" w:color="auto" w:fill="1B2A41"/>
          </w:tcPr>
          <w:p w:rsidR="0031506E" w:rsidRDefault="00E811B2">
            <w:pPr>
              <w:spacing w:after="40" w:line="240" w:lineRule="auto"/>
              <w:jc w:val="center"/>
            </w:pPr>
            <w:r>
              <w:rPr>
                <w:rFonts w:cs="Times New Roman"/>
                <w:b/>
                <w:color w:val="FFFFFF"/>
                <w:sz w:val="18"/>
              </w:rPr>
              <w:t>Item</w:t>
            </w:r>
          </w:p>
        </w:tc>
        <w:tc>
          <w:tcPr>
            <w:tcW w:w="3888" w:type="dxa"/>
            <w:shd w:val="clear" w:color="auto" w:fill="1B2A41"/>
          </w:tcPr>
          <w:p w:rsidR="0031506E" w:rsidRDefault="00E811B2">
            <w:pPr>
              <w:spacing w:after="40" w:line="240" w:lineRule="auto"/>
              <w:jc w:val="center"/>
            </w:pPr>
            <w:r>
              <w:rPr>
                <w:rFonts w:cs="Times New Roman"/>
                <w:b/>
                <w:color w:val="FFFFFF"/>
                <w:sz w:val="18"/>
              </w:rPr>
              <w:t>Compact CNN</w:t>
            </w:r>
          </w:p>
        </w:tc>
        <w:tc>
          <w:tcPr>
            <w:tcW w:w="3888" w:type="dxa"/>
            <w:shd w:val="clear" w:color="auto" w:fill="1B2A41"/>
          </w:tcPr>
          <w:p w:rsidR="0031506E" w:rsidRDefault="00E811B2">
            <w:pPr>
              <w:spacing w:after="40" w:line="240" w:lineRule="auto"/>
              <w:jc w:val="center"/>
            </w:pPr>
            <w:r>
              <w:rPr>
                <w:rFonts w:cs="Times New Roman"/>
                <w:b/>
                <w:color w:val="FFFFFF"/>
                <w:sz w:val="18"/>
              </w:rPr>
              <w:t>MobileNetV2</w:t>
            </w:r>
          </w:p>
        </w:tc>
      </w:tr>
      <w:tr w:rsidR="0031506E">
        <w:trPr>
          <w:cantSplit/>
          <w:jc w:val="center"/>
        </w:trPr>
        <w:tc>
          <w:tcPr>
            <w:tcW w:w="1872" w:type="dxa"/>
          </w:tcPr>
          <w:p w:rsidR="0031506E" w:rsidRDefault="00E811B2">
            <w:pPr>
              <w:spacing w:after="40" w:line="240" w:lineRule="auto"/>
              <w:jc w:val="left"/>
            </w:pPr>
            <w:r>
              <w:rPr>
                <w:rFonts w:cs="Times New Roman"/>
                <w:sz w:val="18"/>
              </w:rPr>
              <w:t>Input</w:t>
            </w:r>
          </w:p>
        </w:tc>
        <w:tc>
          <w:tcPr>
            <w:tcW w:w="3888" w:type="dxa"/>
          </w:tcPr>
          <w:p w:rsidR="0031506E" w:rsidRDefault="00E811B2">
            <w:pPr>
              <w:spacing w:after="40" w:line="240" w:lineRule="auto"/>
              <w:jc w:val="left"/>
            </w:pPr>
            <w:r>
              <w:rPr>
                <w:rFonts w:cs="Times New Roman"/>
                <w:sz w:val="18"/>
              </w:rPr>
              <w:t>224 x 224 RGB, ui</w:t>
            </w:r>
            <w:r>
              <w:rPr>
                <w:rFonts w:cs="Times New Roman"/>
                <w:sz w:val="18"/>
              </w:rPr>
              <w:t>nt8 cache</w:t>
            </w:r>
          </w:p>
        </w:tc>
        <w:tc>
          <w:tcPr>
            <w:tcW w:w="3888" w:type="dxa"/>
          </w:tcPr>
          <w:p w:rsidR="0031506E" w:rsidRDefault="00E811B2">
            <w:pPr>
              <w:spacing w:after="40" w:line="240" w:lineRule="auto"/>
              <w:jc w:val="left"/>
            </w:pPr>
            <w:r>
              <w:rPr>
                <w:rFonts w:cs="Times New Roman"/>
                <w:sz w:val="18"/>
              </w:rPr>
              <w:t>224 x 224 RGB, uint8 cache</w:t>
            </w:r>
          </w:p>
        </w:tc>
      </w:tr>
      <w:tr w:rsidR="0031506E">
        <w:trPr>
          <w:cantSplit/>
          <w:jc w:val="center"/>
        </w:trPr>
        <w:tc>
          <w:tcPr>
            <w:tcW w:w="1872" w:type="dxa"/>
          </w:tcPr>
          <w:p w:rsidR="0031506E" w:rsidRDefault="00E811B2">
            <w:pPr>
              <w:spacing w:after="40" w:line="240" w:lineRule="auto"/>
              <w:jc w:val="left"/>
            </w:pPr>
            <w:r>
              <w:rPr>
                <w:rFonts w:cs="Times New Roman"/>
                <w:sz w:val="18"/>
              </w:rPr>
              <w:t>Loss</w:t>
            </w:r>
          </w:p>
        </w:tc>
        <w:tc>
          <w:tcPr>
            <w:tcW w:w="3888" w:type="dxa"/>
          </w:tcPr>
          <w:p w:rsidR="0031506E" w:rsidRDefault="00E811B2">
            <w:pPr>
              <w:spacing w:after="40" w:line="240" w:lineRule="auto"/>
              <w:jc w:val="left"/>
            </w:pPr>
            <w:r>
              <w:rPr>
                <w:rFonts w:cs="Times New Roman"/>
                <w:sz w:val="18"/>
              </w:rPr>
              <w:t>sparse categorical cross-entropy</w:t>
            </w:r>
          </w:p>
        </w:tc>
        <w:tc>
          <w:tcPr>
            <w:tcW w:w="3888" w:type="dxa"/>
          </w:tcPr>
          <w:p w:rsidR="0031506E" w:rsidRDefault="00E811B2">
            <w:pPr>
              <w:spacing w:after="40" w:line="240" w:lineRule="auto"/>
              <w:jc w:val="left"/>
            </w:pPr>
            <w:r>
              <w:rPr>
                <w:rFonts w:cs="Times New Roman"/>
                <w:sz w:val="18"/>
              </w:rPr>
              <w:t>sparse categorical cross-entropy</w:t>
            </w:r>
          </w:p>
        </w:tc>
      </w:tr>
      <w:tr w:rsidR="0031506E">
        <w:trPr>
          <w:cantSplit/>
          <w:jc w:val="center"/>
        </w:trPr>
        <w:tc>
          <w:tcPr>
            <w:tcW w:w="1872" w:type="dxa"/>
          </w:tcPr>
          <w:p w:rsidR="0031506E" w:rsidRDefault="00E811B2">
            <w:pPr>
              <w:spacing w:after="40" w:line="240" w:lineRule="auto"/>
              <w:jc w:val="left"/>
            </w:pPr>
            <w:r>
              <w:rPr>
                <w:rFonts w:cs="Times New Roman"/>
                <w:sz w:val="18"/>
              </w:rPr>
              <w:t>Optimiser</w:t>
            </w:r>
          </w:p>
        </w:tc>
        <w:tc>
          <w:tcPr>
            <w:tcW w:w="3888" w:type="dxa"/>
          </w:tcPr>
          <w:p w:rsidR="0031506E" w:rsidRDefault="00E811B2">
            <w:pPr>
              <w:spacing w:after="40" w:line="240" w:lineRule="auto"/>
              <w:jc w:val="left"/>
            </w:pPr>
            <w:r>
              <w:rPr>
                <w:rFonts w:cs="Times New Roman"/>
                <w:sz w:val="18"/>
              </w:rPr>
              <w:t>Adam, learning rate 1e-3, ReduceLROnPlateau (factor 0.5, patience 2, on validation loss)</w:t>
            </w:r>
          </w:p>
        </w:tc>
        <w:tc>
          <w:tcPr>
            <w:tcW w:w="3888" w:type="dxa"/>
          </w:tcPr>
          <w:p w:rsidR="0031506E" w:rsidRDefault="00E811B2">
            <w:pPr>
              <w:spacing w:after="40" w:line="240" w:lineRule="auto"/>
              <w:jc w:val="left"/>
            </w:pPr>
            <w:r>
              <w:rPr>
                <w:rFonts w:cs="Times New Roman"/>
                <w:sz w:val="18"/>
              </w:rPr>
              <w:t xml:space="preserve">Adam 1e-3 for the head (up to 20 epochs), then </w:t>
            </w:r>
            <w:r>
              <w:rPr>
                <w:rFonts w:cs="Times New Roman"/>
                <w:sz w:val="18"/>
              </w:rPr>
              <w:t>Adam 1e-4 with the top 30 backbone layers unfrozen (up to 12 epochs)</w:t>
            </w:r>
          </w:p>
        </w:tc>
      </w:tr>
      <w:tr w:rsidR="0031506E">
        <w:trPr>
          <w:cantSplit/>
          <w:jc w:val="center"/>
        </w:trPr>
        <w:tc>
          <w:tcPr>
            <w:tcW w:w="1872" w:type="dxa"/>
          </w:tcPr>
          <w:p w:rsidR="0031506E" w:rsidRDefault="00E811B2">
            <w:pPr>
              <w:spacing w:after="40" w:line="240" w:lineRule="auto"/>
              <w:jc w:val="left"/>
            </w:pPr>
            <w:r>
              <w:rPr>
                <w:rFonts w:cs="Times New Roman"/>
                <w:sz w:val="18"/>
              </w:rPr>
              <w:t>Batch size</w:t>
            </w:r>
          </w:p>
        </w:tc>
        <w:tc>
          <w:tcPr>
            <w:tcW w:w="3888" w:type="dxa"/>
          </w:tcPr>
          <w:p w:rsidR="0031506E" w:rsidRDefault="00E811B2">
            <w:pPr>
              <w:spacing w:after="40" w:line="240" w:lineRule="auto"/>
              <w:jc w:val="left"/>
            </w:pPr>
            <w:r>
              <w:rPr>
                <w:rFonts w:cs="Times New Roman"/>
                <w:sz w:val="18"/>
              </w:rPr>
              <w:t>32</w:t>
            </w:r>
          </w:p>
        </w:tc>
        <w:tc>
          <w:tcPr>
            <w:tcW w:w="3888" w:type="dxa"/>
          </w:tcPr>
          <w:p w:rsidR="0031506E" w:rsidRDefault="00E811B2">
            <w:pPr>
              <w:spacing w:after="40" w:line="240" w:lineRule="auto"/>
              <w:jc w:val="left"/>
            </w:pPr>
            <w:r>
              <w:rPr>
                <w:rFonts w:cs="Times New Roman"/>
                <w:sz w:val="18"/>
              </w:rPr>
              <w:t>32</w:t>
            </w:r>
          </w:p>
        </w:tc>
      </w:tr>
      <w:tr w:rsidR="0031506E">
        <w:trPr>
          <w:cantSplit/>
          <w:jc w:val="center"/>
        </w:trPr>
        <w:tc>
          <w:tcPr>
            <w:tcW w:w="1872" w:type="dxa"/>
          </w:tcPr>
          <w:p w:rsidR="0031506E" w:rsidRDefault="00E811B2">
            <w:pPr>
              <w:spacing w:after="40" w:line="240" w:lineRule="auto"/>
              <w:jc w:val="left"/>
            </w:pPr>
            <w:r>
              <w:rPr>
                <w:rFonts w:cs="Times New Roman"/>
                <w:sz w:val="18"/>
              </w:rPr>
              <w:t>Epochs (maximum)</w:t>
            </w:r>
          </w:p>
        </w:tc>
        <w:tc>
          <w:tcPr>
            <w:tcW w:w="3888" w:type="dxa"/>
          </w:tcPr>
          <w:p w:rsidR="0031506E" w:rsidRDefault="00E811B2">
            <w:pPr>
              <w:spacing w:after="40" w:line="240" w:lineRule="auto"/>
              <w:jc w:val="left"/>
            </w:pPr>
            <w:r>
              <w:rPr>
                <w:rFonts w:cs="Times New Roman"/>
                <w:sz w:val="18"/>
              </w:rPr>
              <w:t>60; the shipped-protocol and tuned variants use 60 and 100</w:t>
            </w:r>
          </w:p>
        </w:tc>
        <w:tc>
          <w:tcPr>
            <w:tcW w:w="3888" w:type="dxa"/>
          </w:tcPr>
          <w:p w:rsidR="0031506E" w:rsidRDefault="00E811B2">
            <w:pPr>
              <w:spacing w:after="40" w:line="240" w:lineRule="auto"/>
              <w:jc w:val="left"/>
            </w:pPr>
            <w:r>
              <w:rPr>
                <w:rFonts w:cs="Times New Roman"/>
                <w:sz w:val="18"/>
              </w:rPr>
              <w:t>20 + 12</w:t>
            </w:r>
          </w:p>
        </w:tc>
      </w:tr>
      <w:tr w:rsidR="0031506E">
        <w:trPr>
          <w:cantSplit/>
          <w:jc w:val="center"/>
        </w:trPr>
        <w:tc>
          <w:tcPr>
            <w:tcW w:w="1872" w:type="dxa"/>
          </w:tcPr>
          <w:p w:rsidR="0031506E" w:rsidRDefault="00E811B2">
            <w:pPr>
              <w:spacing w:after="40" w:line="240" w:lineRule="auto"/>
              <w:jc w:val="left"/>
            </w:pPr>
            <w:r>
              <w:rPr>
                <w:rFonts w:cs="Times New Roman"/>
                <w:sz w:val="18"/>
              </w:rPr>
              <w:lastRenderedPageBreak/>
              <w:t>Early stopping</w:t>
            </w:r>
          </w:p>
        </w:tc>
        <w:tc>
          <w:tcPr>
            <w:tcW w:w="3888" w:type="dxa"/>
          </w:tcPr>
          <w:p w:rsidR="0031506E" w:rsidRDefault="00E811B2">
            <w:pPr>
              <w:spacing w:after="40" w:line="240" w:lineRule="auto"/>
              <w:jc w:val="left"/>
            </w:pPr>
            <w:r>
              <w:rPr>
                <w:rFonts w:cs="Times New Roman"/>
                <w:sz w:val="18"/>
              </w:rPr>
              <w:t>validation accuracy, patience 8, restore best weights</w:t>
            </w:r>
          </w:p>
        </w:tc>
        <w:tc>
          <w:tcPr>
            <w:tcW w:w="3888" w:type="dxa"/>
          </w:tcPr>
          <w:p w:rsidR="0031506E" w:rsidRDefault="00E811B2">
            <w:pPr>
              <w:spacing w:after="40" w:line="240" w:lineRule="auto"/>
              <w:jc w:val="left"/>
            </w:pPr>
            <w:r>
              <w:rPr>
                <w:rFonts w:cs="Times New Roman"/>
                <w:sz w:val="18"/>
              </w:rPr>
              <w:t>validation acc</w:t>
            </w:r>
            <w:r>
              <w:rPr>
                <w:rFonts w:cs="Times New Roman"/>
                <w:sz w:val="18"/>
              </w:rPr>
              <w:t>uracy, patience 4 (head) and 3 (fine-tune), restore best</w:t>
            </w:r>
          </w:p>
        </w:tc>
      </w:tr>
      <w:tr w:rsidR="0031506E">
        <w:trPr>
          <w:cantSplit/>
          <w:jc w:val="center"/>
        </w:trPr>
        <w:tc>
          <w:tcPr>
            <w:tcW w:w="1872" w:type="dxa"/>
          </w:tcPr>
          <w:p w:rsidR="0031506E" w:rsidRDefault="00E811B2">
            <w:pPr>
              <w:spacing w:after="40" w:line="240" w:lineRule="auto"/>
              <w:jc w:val="left"/>
            </w:pPr>
            <w:r>
              <w:rPr>
                <w:rFonts w:cs="Times New Roman"/>
                <w:sz w:val="18"/>
              </w:rPr>
              <w:t>Validation</w:t>
            </w:r>
          </w:p>
        </w:tc>
        <w:tc>
          <w:tcPr>
            <w:tcW w:w="3888" w:type="dxa"/>
          </w:tcPr>
          <w:p w:rsidR="0031506E" w:rsidRDefault="00E811B2">
            <w:pPr>
              <w:spacing w:after="40" w:line="240" w:lineRule="auto"/>
              <w:jc w:val="left"/>
            </w:pPr>
            <w:r>
              <w:rPr>
                <w:rFonts w:cs="Times New Roman"/>
                <w:sz w:val="18"/>
              </w:rPr>
              <w:t>10 % stratified split of the training folder</w:t>
            </w:r>
          </w:p>
        </w:tc>
        <w:tc>
          <w:tcPr>
            <w:tcW w:w="3888" w:type="dxa"/>
          </w:tcPr>
          <w:p w:rsidR="0031506E" w:rsidRDefault="00E811B2">
            <w:pPr>
              <w:spacing w:after="40" w:line="240" w:lineRule="auto"/>
              <w:jc w:val="left"/>
            </w:pPr>
            <w:r>
              <w:rPr>
                <w:rFonts w:cs="Times New Roman"/>
                <w:sz w:val="18"/>
              </w:rPr>
              <w:t>same split for the same seed</w:t>
            </w:r>
          </w:p>
        </w:tc>
      </w:tr>
      <w:tr w:rsidR="0031506E">
        <w:trPr>
          <w:cantSplit/>
          <w:jc w:val="center"/>
        </w:trPr>
        <w:tc>
          <w:tcPr>
            <w:tcW w:w="1872" w:type="dxa"/>
          </w:tcPr>
          <w:p w:rsidR="0031506E" w:rsidRDefault="00E811B2">
            <w:pPr>
              <w:spacing w:after="40" w:line="240" w:lineRule="auto"/>
              <w:jc w:val="left"/>
            </w:pPr>
            <w:r>
              <w:rPr>
                <w:rFonts w:cs="Times New Roman"/>
                <w:sz w:val="18"/>
              </w:rPr>
              <w:t>Seeds</w:t>
            </w:r>
          </w:p>
        </w:tc>
        <w:tc>
          <w:tcPr>
            <w:tcW w:w="3888" w:type="dxa"/>
          </w:tcPr>
          <w:p w:rsidR="0031506E" w:rsidRDefault="00E811B2">
            <w:pPr>
              <w:spacing w:after="40" w:line="240" w:lineRule="auto"/>
              <w:jc w:val="left"/>
            </w:pPr>
            <w:r>
              <w:rPr>
                <w:rFonts w:cs="Times New Roman"/>
                <w:sz w:val="18"/>
              </w:rPr>
              <w:t>42, 43, 44</w:t>
            </w:r>
          </w:p>
        </w:tc>
        <w:tc>
          <w:tcPr>
            <w:tcW w:w="3888" w:type="dxa"/>
          </w:tcPr>
          <w:p w:rsidR="0031506E" w:rsidRDefault="00E811B2">
            <w:pPr>
              <w:spacing w:after="40" w:line="240" w:lineRule="auto"/>
              <w:jc w:val="left"/>
            </w:pPr>
            <w:r>
              <w:rPr>
                <w:rFonts w:cs="Times New Roman"/>
                <w:sz w:val="18"/>
              </w:rPr>
              <w:t>42, 43, 44</w:t>
            </w:r>
          </w:p>
        </w:tc>
      </w:tr>
      <w:tr w:rsidR="0031506E">
        <w:trPr>
          <w:cantSplit/>
          <w:jc w:val="center"/>
        </w:trPr>
        <w:tc>
          <w:tcPr>
            <w:tcW w:w="1872" w:type="dxa"/>
          </w:tcPr>
          <w:p w:rsidR="0031506E" w:rsidRDefault="00E811B2">
            <w:pPr>
              <w:spacing w:after="40" w:line="240" w:lineRule="auto"/>
              <w:jc w:val="left"/>
            </w:pPr>
            <w:r>
              <w:rPr>
                <w:rFonts w:cs="Times New Roman"/>
                <w:sz w:val="18"/>
              </w:rPr>
              <w:t>Regularisation</w:t>
            </w:r>
          </w:p>
        </w:tc>
        <w:tc>
          <w:tcPr>
            <w:tcW w:w="3888" w:type="dxa"/>
          </w:tcPr>
          <w:p w:rsidR="0031506E" w:rsidRDefault="00E811B2">
            <w:pPr>
              <w:spacing w:after="40" w:line="240" w:lineRule="auto"/>
              <w:jc w:val="left"/>
            </w:pPr>
            <w:r>
              <w:rPr>
                <w:rFonts w:cs="Times New Roman"/>
                <w:sz w:val="18"/>
              </w:rPr>
              <w:t>dropout 0.15 and 0.3, batch normalisation, augmentation</w:t>
            </w:r>
          </w:p>
        </w:tc>
        <w:tc>
          <w:tcPr>
            <w:tcW w:w="3888" w:type="dxa"/>
          </w:tcPr>
          <w:p w:rsidR="0031506E" w:rsidRDefault="00E811B2">
            <w:pPr>
              <w:spacing w:after="40" w:line="240" w:lineRule="auto"/>
              <w:jc w:val="left"/>
            </w:pPr>
            <w:r>
              <w:rPr>
                <w:rFonts w:cs="Times New Roman"/>
                <w:sz w:val="18"/>
              </w:rPr>
              <w:t>dropout 0.3,</w:t>
            </w:r>
            <w:r>
              <w:rPr>
                <w:rFonts w:cs="Times New Roman"/>
                <w:sz w:val="18"/>
              </w:rPr>
              <w:t xml:space="preserve"> augmentation</w:t>
            </w:r>
          </w:p>
        </w:tc>
      </w:tr>
      <w:tr w:rsidR="0031506E">
        <w:trPr>
          <w:cantSplit/>
          <w:jc w:val="center"/>
        </w:trPr>
        <w:tc>
          <w:tcPr>
            <w:tcW w:w="1872" w:type="dxa"/>
          </w:tcPr>
          <w:p w:rsidR="0031506E" w:rsidRDefault="00E811B2">
            <w:pPr>
              <w:spacing w:after="40" w:line="240" w:lineRule="auto"/>
              <w:jc w:val="left"/>
            </w:pPr>
            <w:r>
              <w:rPr>
                <w:rFonts w:cs="Times New Roman"/>
                <w:sz w:val="18"/>
              </w:rPr>
              <w:t>Hardware</w:t>
            </w:r>
          </w:p>
        </w:tc>
        <w:tc>
          <w:tcPr>
            <w:tcW w:w="3888" w:type="dxa"/>
          </w:tcPr>
          <w:p w:rsidR="0031506E" w:rsidRDefault="00E811B2">
            <w:pPr>
              <w:spacing w:after="40" w:line="240" w:lineRule="auto"/>
              <w:jc w:val="left"/>
            </w:pPr>
            <w:r>
              <w:rPr>
                <w:rFonts w:cs="Times New Roman"/>
                <w:sz w:val="18"/>
              </w:rPr>
              <w:t>CPU only (i5-12500); other jobs shared the CPU</w:t>
            </w:r>
          </w:p>
        </w:tc>
        <w:tc>
          <w:tcPr>
            <w:tcW w:w="3888" w:type="dxa"/>
          </w:tcPr>
          <w:p w:rsidR="0031506E" w:rsidRDefault="00E811B2">
            <w:pPr>
              <w:spacing w:after="40" w:line="240" w:lineRule="auto"/>
              <w:jc w:val="left"/>
            </w:pPr>
            <w:r>
              <w:rPr>
                <w:rFonts w:cs="Times New Roman"/>
                <w:sz w:val="18"/>
              </w:rPr>
              <w:t>same</w:t>
            </w:r>
          </w:p>
        </w:tc>
      </w:tr>
    </w:tbl>
    <w:p w:rsidR="0031506E" w:rsidRDefault="0031506E">
      <w:pPr>
        <w:spacing w:line="192" w:lineRule="auto"/>
      </w:pPr>
    </w:p>
    <w:p w:rsidR="0031506E" w:rsidRDefault="00E811B2">
      <w:pPr>
        <w:keepNext/>
        <w:spacing w:after="80" w:line="240" w:lineRule="auto"/>
        <w:jc w:val="center"/>
      </w:pPr>
      <w:r>
        <w:rPr>
          <w:noProof/>
        </w:rPr>
        <w:drawing>
          <wp:inline distT="0" distB="0" distL="0" distR="0">
            <wp:extent cx="4206240" cy="27761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periment_protocol.png"/>
                    <pic:cNvPicPr/>
                  </pic:nvPicPr>
                  <pic:blipFill>
                    <a:blip r:embed="rId9"/>
                    <a:stretch>
                      <a:fillRect/>
                    </a:stretch>
                  </pic:blipFill>
                  <pic:spPr>
                    <a:xfrm>
                      <a:off x="0" y="0"/>
                      <a:ext cx="4206240" cy="2776118"/>
                    </a:xfrm>
                    <a:prstGeom prst="rect">
                      <a:avLst/>
                    </a:prstGeom>
                  </pic:spPr>
                </pic:pic>
              </a:graphicData>
            </a:graphic>
          </wp:inline>
        </w:drawing>
      </w:r>
    </w:p>
    <w:p w:rsidR="0031506E" w:rsidRDefault="00E811B2">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Offline experiment protocol: the test folder is used only for the final scores.</w:t>
      </w:r>
    </w:p>
    <w:p w:rsidR="0031506E" w:rsidRDefault="00E811B2">
      <w:pPr>
        <w:pStyle w:val="Heading3"/>
      </w:pPr>
      <w:r>
        <w:t>1.5.3 Classical baselines and the heuristic</w:t>
      </w:r>
    </w:p>
    <w:p w:rsidR="0031506E" w:rsidRDefault="00E811B2">
      <w:r>
        <w:rPr>
          <w:rFonts w:cs="Times New Roman"/>
        </w:rPr>
        <w:t>The random forest</w:t>
      </w:r>
      <w:r>
        <w:rPr>
          <w:rFonts w:cs="Times New Roman"/>
        </w:rPr>
        <w:t xml:space="preserve"> has 300 trees with balanced class weights and seed 42; the logistic regression uses standardised features, C = 1 and up to 3,000 iterations. The heuristic needs no training; its hash-seeded jitter depends on Python's </w:t>
      </w:r>
      <w:r>
        <w:rPr>
          <w:rFonts w:ascii="Consolas" w:eastAsia="Consolas" w:hAnsi="Consolas" w:cs="Consolas"/>
          <w:sz w:val="21"/>
        </w:rPr>
        <w:t>PYTHONHASHSEED</w:t>
      </w:r>
      <w:r>
        <w:rPr>
          <w:rFonts w:cs="Times New Roman"/>
        </w:rPr>
        <w:t>, so it was evaluated wi</w:t>
      </w:r>
      <w:r>
        <w:rPr>
          <w:rFonts w:cs="Times New Roman"/>
        </w:rPr>
        <w:t xml:space="preserve">th five values (0 to 4), and the value 0 used by </w:t>
      </w:r>
      <w:r>
        <w:rPr>
          <w:rFonts w:ascii="Consolas" w:eastAsia="Consolas" w:hAnsi="Consolas" w:cs="Consolas"/>
          <w:sz w:val="21"/>
        </w:rPr>
        <w:t>run.bat</w:t>
      </w:r>
      <w:r>
        <w:rPr>
          <w:rFonts w:cs="Times New Roman"/>
        </w:rPr>
        <w:t xml:space="preserve"> is reported separately.</w:t>
      </w:r>
    </w:p>
    <w:p w:rsidR="0031506E" w:rsidRDefault="00E811B2">
      <w:pPr>
        <w:pStyle w:val="Heading2"/>
      </w:pPr>
      <w:r>
        <w:t>1.6 Mathematical formulation</w:t>
      </w:r>
    </w:p>
    <w:p w:rsidR="0031506E" w:rsidRDefault="00E811B2">
      <w:r>
        <w:rPr>
          <w:rFonts w:cs="Times New Roman"/>
        </w:rPr>
        <w:t xml:space="preserve">Heuristic score. With </w:t>
      </w:r>
      <w:r>
        <w:rPr>
          <w:rFonts w:ascii="Consolas" w:eastAsia="Consolas" w:hAnsi="Consolas" w:cs="Consolas"/>
          <w:sz w:val="21"/>
        </w:rPr>
        <w:t>g</w:t>
      </w:r>
      <w:r>
        <w:rPr>
          <w:rFonts w:cs="Times New Roman"/>
        </w:rPr>
        <w:t xml:space="preserve">, </w:t>
      </w:r>
      <w:r>
        <w:rPr>
          <w:rFonts w:ascii="Consolas" w:eastAsia="Consolas" w:hAnsi="Consolas" w:cs="Consolas"/>
          <w:sz w:val="21"/>
        </w:rPr>
        <w:t>b</w:t>
      </w:r>
      <w:r>
        <w:rPr>
          <w:rFonts w:cs="Times New Roman"/>
        </w:rPr>
        <w:t xml:space="preserve">, </w:t>
      </w:r>
      <w:r>
        <w:rPr>
          <w:rFonts w:ascii="Consolas" w:eastAsia="Consolas" w:hAnsi="Consolas" w:cs="Consolas"/>
          <w:sz w:val="21"/>
        </w:rPr>
        <w:t>y</w:t>
      </w:r>
      <w:r>
        <w:rPr>
          <w:rFonts w:cs="Times New Roman"/>
        </w:rPr>
        <w:t xml:space="preserve">, </w:t>
      </w:r>
      <w:r>
        <w:rPr>
          <w:rFonts w:ascii="Consolas" w:eastAsia="Consolas" w:hAnsi="Consolas" w:cs="Consolas"/>
          <w:sz w:val="21"/>
        </w:rPr>
        <w:t>d</w:t>
      </w:r>
      <w:r>
        <w:rPr>
          <w:rFonts w:cs="Times New Roman"/>
        </w:rPr>
        <w:t xml:space="preserve">, </w:t>
      </w:r>
      <w:r>
        <w:rPr>
          <w:rFonts w:ascii="Consolas" w:eastAsia="Consolas" w:hAnsi="Consolas" w:cs="Consolas"/>
          <w:sz w:val="21"/>
        </w:rPr>
        <w:t>w</w:t>
      </w:r>
      <w:r>
        <w:rPr>
          <w:rFonts w:cs="Times New Roman"/>
        </w:rPr>
        <w:t xml:space="preserve"> the shares of green, brown, yellow, dark and white pixels and </w:t>
      </w:r>
      <w:r>
        <w:rPr>
          <w:rFonts w:ascii="Consolas" w:eastAsia="Consolas" w:hAnsi="Consolas" w:cs="Consolas"/>
          <w:sz w:val="21"/>
        </w:rPr>
        <w:t>sigma</w:t>
      </w:r>
      <w:r>
        <w:rPr>
          <w:rFonts w:cs="Times New Roman"/>
        </w:rPr>
        <w:t xml:space="preserve"> the standard deviation of the pixel values, the score of a class is, for a healthy class,</w:t>
      </w:r>
    </w:p>
    <w:p w:rsidR="0031506E" w:rsidRDefault="00E811B2">
      <w:pPr>
        <w:spacing w:line="276" w:lineRule="auto"/>
        <w:jc w:val="center"/>
      </w:pPr>
      <w:r>
        <w:rPr>
          <w:rFonts w:ascii="Cambria Math" w:eastAsia="Cambria Math" w:hAnsi="Cambria Math" w:cs="Cambria Math"/>
          <w:i/>
        </w:rPr>
        <w:t>s_healthy = 3 g - 4 (b + y) - 1.5 d + (0.25 - |sigma - 0.18|)</w:t>
      </w:r>
      <w:r>
        <w:rPr>
          <w:rFonts w:cs="Times New Roman"/>
        </w:rPr>
        <w:t xml:space="preserve">      (1)</w:t>
      </w:r>
    </w:p>
    <w:p w:rsidR="0031506E" w:rsidRDefault="00E811B2">
      <w:r>
        <w:rPr>
          <w:rFonts w:cs="Times New Roman"/>
        </w:rPr>
        <w:t>and for a disease class</w:t>
      </w:r>
    </w:p>
    <w:p w:rsidR="0031506E" w:rsidRDefault="00E811B2">
      <w:pPr>
        <w:spacing w:line="276" w:lineRule="auto"/>
        <w:jc w:val="center"/>
      </w:pPr>
      <w:r>
        <w:rPr>
          <w:rFonts w:ascii="Cambria Math" w:eastAsia="Cambria Math" w:hAnsi="Cambria Math" w:cs="Cambria Math"/>
          <w:i/>
        </w:rPr>
        <w:t>s_disease = 3.2 b + 2.4 y + 1.2 d + 1.6 w + 1.5 max(0, 0.5 - g) + bonu</w:t>
      </w:r>
      <w:r>
        <w:rPr>
          <w:rFonts w:ascii="Cambria Math" w:eastAsia="Cambria Math" w:hAnsi="Cambria Math" w:cs="Cambria Math"/>
          <w:i/>
        </w:rPr>
        <w:t>s(name)</w:t>
      </w:r>
      <w:r>
        <w:rPr>
          <w:rFonts w:cs="Times New Roman"/>
        </w:rPr>
        <w:t xml:space="preserve">      (2)</w:t>
      </w:r>
    </w:p>
    <w:p w:rsidR="0031506E" w:rsidRDefault="00E811B2">
      <w:r>
        <w:rPr>
          <w:rFonts w:cs="Times New Roman"/>
        </w:rPr>
        <w:t>where the bonus depends on words in the class name: mildew or mould add 2.0 w, rust adds 1.5 b, blight, spot or scorch add 1.2 (b + y), mosaic, curl or greening add 1.8 y, mite adds (y + w). A deterministic jitter is added so that the orde</w:t>
      </w:r>
      <w:r>
        <w:rPr>
          <w:rFonts w:cs="Times New Roman"/>
        </w:rPr>
        <w:t>r is stable per image:</w:t>
      </w:r>
    </w:p>
    <w:p w:rsidR="0031506E" w:rsidRDefault="00E811B2">
      <w:pPr>
        <w:spacing w:line="276" w:lineRule="auto"/>
        <w:jc w:val="center"/>
      </w:pPr>
      <w:r>
        <w:rPr>
          <w:rFonts w:ascii="Cambria Math" w:eastAsia="Cambria Math" w:hAnsi="Cambria Math" w:cs="Cambria Math"/>
          <w:i/>
        </w:rPr>
        <w:t>s = s_class + 0.35 j,   j = ((h XOR hash(class)) mod 1000) / 1000</w:t>
      </w:r>
      <w:r>
        <w:rPr>
          <w:rFonts w:cs="Times New Roman"/>
        </w:rPr>
        <w:t xml:space="preserve">      (3)</w:t>
      </w:r>
    </w:p>
    <w:p w:rsidR="0031506E" w:rsidRDefault="00E811B2">
      <w:r>
        <w:rPr>
          <w:rFonts w:cs="Times New Roman"/>
        </w:rPr>
        <w:lastRenderedPageBreak/>
        <w:t xml:space="preserve">with </w:t>
      </w:r>
      <w:r>
        <w:rPr>
          <w:rFonts w:ascii="Consolas" w:eastAsia="Consolas" w:hAnsi="Consolas" w:cs="Consolas"/>
          <w:sz w:val="21"/>
        </w:rPr>
        <w:t>h</w:t>
      </w:r>
      <w:r>
        <w:rPr>
          <w:rFonts w:cs="Times New Roman"/>
        </w:rPr>
        <w:t xml:space="preserve"> the integer made of the first eight hexadecimal digits of the MD5 hash of the file. The three best scores are kept; the displayed confidence of the fir</w:t>
      </w:r>
      <w:r>
        <w:rPr>
          <w:rFonts w:cs="Times New Roman"/>
        </w:rPr>
        <w:t>st and the fractions shown for the other two are</w:t>
      </w:r>
    </w:p>
    <w:p w:rsidR="0031506E" w:rsidRDefault="00E811B2">
      <w:pPr>
        <w:spacing w:line="276" w:lineRule="auto"/>
        <w:jc w:val="center"/>
      </w:pPr>
      <w:r>
        <w:rPr>
          <w:rFonts w:ascii="Cambria Math" w:eastAsia="Cambria Math" w:hAnsi="Cambria Math" w:cs="Cambria Math"/>
          <w:i/>
        </w:rPr>
        <w:t>c1 = min(0.99, max(0.62, 0.62 + 0.22 min(1.6, s*))),   c2 = c1 (0.04 + ((h &gt;&gt; 3) mod 8)/100),   c3 = c1 (0.01 + ((h &gt;&gt; 6) mod 4)/100)</w:t>
      </w:r>
      <w:r>
        <w:rPr>
          <w:rFonts w:cs="Times New Roman"/>
        </w:rPr>
        <w:t xml:space="preserve">      (4)</w:t>
      </w:r>
    </w:p>
    <w:p w:rsidR="0031506E" w:rsidRDefault="00E811B2">
      <w:r>
        <w:rPr>
          <w:rFonts w:cs="Times New Roman"/>
        </w:rPr>
        <w:t>so c1 saturates at 0.972 for any s* of 1.6 or more (the 97.2 % s</w:t>
      </w:r>
      <w:r>
        <w:rPr>
          <w:rFonts w:cs="Times New Roman"/>
        </w:rPr>
        <w:t>een on most result screens) and the three numbers do not sum to one. Networks output a softmax distribution over K classes,</w:t>
      </w:r>
    </w:p>
    <w:p w:rsidR="0031506E" w:rsidRDefault="00E811B2">
      <w:pPr>
        <w:spacing w:line="276" w:lineRule="auto"/>
        <w:jc w:val="center"/>
      </w:pPr>
      <w:r>
        <w:rPr>
          <w:rFonts w:ascii="Cambria Math" w:eastAsia="Cambria Math" w:hAnsi="Cambria Math" w:cs="Cambria Math"/>
          <w:i/>
        </w:rPr>
        <w:t>p_k = exp(z_k) / sum_j exp(z_j)</w:t>
      </w:r>
      <w:r>
        <w:rPr>
          <w:rFonts w:cs="Times New Roman"/>
        </w:rPr>
        <w:t xml:space="preserve">      (5)</w:t>
      </w:r>
    </w:p>
    <w:p w:rsidR="0031506E" w:rsidRDefault="00E811B2">
      <w:r>
        <w:rPr>
          <w:rFonts w:cs="Times New Roman"/>
        </w:rPr>
        <w:t>and are trained by minimising the average cross-entropy over N photographs with the Adam op</w:t>
      </w:r>
      <w:r>
        <w:rPr>
          <w:rFonts w:cs="Times New Roman"/>
        </w:rPr>
        <w:t>timiser [12]:</w:t>
      </w:r>
    </w:p>
    <w:p w:rsidR="0031506E" w:rsidRDefault="00E811B2">
      <w:pPr>
        <w:spacing w:line="276" w:lineRule="auto"/>
        <w:jc w:val="center"/>
      </w:pPr>
      <w:r>
        <w:rPr>
          <w:rFonts w:ascii="Cambria Math" w:eastAsia="Cambria Math" w:hAnsi="Cambria Math" w:cs="Cambria Math"/>
          <w:i/>
        </w:rPr>
        <w:t>L = -(1/N) sum_i log p_(i, y_i)</w:t>
      </w:r>
      <w:r>
        <w:rPr>
          <w:rFonts w:cs="Times New Roman"/>
        </w:rPr>
        <w:t xml:space="preserve">      (6)</w:t>
      </w:r>
    </w:p>
    <w:p w:rsidR="0031506E" w:rsidRDefault="00E811B2">
      <w:r>
        <w:rPr>
          <w:rFonts w:cs="Times New Roman"/>
        </w:rPr>
        <w:t xml:space="preserve">Reported metrics, per class </w:t>
      </w:r>
      <w:r>
        <w:rPr>
          <w:rFonts w:ascii="Consolas" w:eastAsia="Consolas" w:hAnsi="Consolas" w:cs="Consolas"/>
          <w:sz w:val="21"/>
        </w:rPr>
        <w:t>c</w:t>
      </w:r>
      <w:r>
        <w:rPr>
          <w:rFonts w:cs="Times New Roman"/>
        </w:rPr>
        <w:t xml:space="preserve"> with true positives TP, false positives FP and false negatives FN: precision = TP / (TP + FP), recall = TP / (TP + FN), F1 = 2 precision recall / (precision + recall). Mac</w:t>
      </w:r>
      <w:r>
        <w:rPr>
          <w:rFonts w:cs="Times New Roman"/>
        </w:rPr>
        <w:t>ro-F1 is the mean of the F1 of the classes that occur in the test folder (27); accuracy is the share of correct top-1 answers; top-3 accuracy is the share of photographs whose true class is among the three highest scores. Crop-level accuracy asks only whet</w:t>
      </w:r>
      <w:r>
        <w:rPr>
          <w:rFonts w:cs="Times New Roman"/>
        </w:rPr>
        <w:t>her the predicted class belongs to the right crop, and healthy-versus-diseased accuracy whether the healthy flag matches.</w:t>
      </w:r>
    </w:p>
    <w:p w:rsidR="0031506E" w:rsidRDefault="00E811B2">
      <w:r>
        <w:rPr>
          <w:rFonts w:cs="Times New Roman"/>
        </w:rPr>
        <w:t xml:space="preserve">The same formulas as they are written in </w:t>
      </w:r>
      <w:r>
        <w:rPr>
          <w:rFonts w:ascii="Consolas" w:eastAsia="Consolas" w:hAnsi="Consolas" w:cs="Consolas"/>
          <w:sz w:val="21"/>
        </w:rPr>
        <w:t>inference.py</w:t>
      </w:r>
      <w:r>
        <w:rPr>
          <w:rFonts w:cs="Times New Roman"/>
        </w:rPr>
        <w:t>:</w:t>
      </w:r>
    </w:p>
    <w:p w:rsidR="0031506E" w:rsidRDefault="00E811B2">
      <w:pPr>
        <w:shd w:val="clear" w:color="auto" w:fill="F3F5F8"/>
        <w:spacing w:after="0" w:line="240" w:lineRule="auto"/>
        <w:ind w:left="144"/>
        <w:jc w:val="left"/>
      </w:pPr>
      <w:r>
        <w:rPr>
          <w:rFonts w:ascii="Consolas" w:eastAsia="Consolas" w:hAnsi="Consolas" w:cs="Consolas"/>
          <w:sz w:val="15"/>
        </w:rPr>
        <w:t xml:space="preserve">    def score(cls: str) -&gt; float:</w:t>
      </w:r>
    </w:p>
    <w:p w:rsidR="0031506E" w:rsidRDefault="00E811B2">
      <w:pPr>
        <w:shd w:val="clear" w:color="auto" w:fill="F3F5F8"/>
        <w:spacing w:after="0" w:line="240" w:lineRule="auto"/>
        <w:ind w:left="144"/>
        <w:jc w:val="left"/>
      </w:pPr>
      <w:r>
        <w:rPr>
          <w:rFonts w:ascii="Consolas" w:eastAsia="Consolas" w:hAnsi="Consolas" w:cs="Consolas"/>
          <w:sz w:val="15"/>
        </w:rPr>
        <w:t xml:space="preserve">        c = cls.lower()</w:t>
      </w:r>
    </w:p>
    <w:p w:rsidR="0031506E" w:rsidRDefault="00E811B2">
      <w:pPr>
        <w:shd w:val="clear" w:color="auto" w:fill="F3F5F8"/>
        <w:spacing w:after="0" w:line="240" w:lineRule="auto"/>
        <w:ind w:left="144"/>
        <w:jc w:val="left"/>
      </w:pPr>
      <w:r>
        <w:rPr>
          <w:rFonts w:ascii="Consolas" w:eastAsia="Consolas" w:hAnsi="Consolas" w:cs="Consolas"/>
          <w:sz w:val="15"/>
        </w:rPr>
        <w:t xml:space="preserve">        s = 0.0</w:t>
      </w:r>
    </w:p>
    <w:p w:rsidR="0031506E" w:rsidRDefault="00E811B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healthy = "healthy" in c</w:t>
      </w:r>
    </w:p>
    <w:p w:rsidR="0031506E" w:rsidRDefault="00E811B2">
      <w:pPr>
        <w:shd w:val="clear" w:color="auto" w:fill="F3F5F8"/>
        <w:spacing w:after="0" w:line="240" w:lineRule="auto"/>
        <w:ind w:left="144"/>
        <w:jc w:val="left"/>
      </w:pPr>
      <w:r>
        <w:rPr>
          <w:rFonts w:ascii="Consolas" w:eastAsia="Consolas" w:hAnsi="Consolas" w:cs="Consolas"/>
          <w:sz w:val="15"/>
        </w:rPr>
        <w:t xml:space="preserve">        if healthy:</w:t>
      </w:r>
    </w:p>
    <w:p w:rsidR="0031506E" w:rsidRDefault="00E811B2">
      <w:pPr>
        <w:shd w:val="clear" w:color="auto" w:fill="F3F5F8"/>
        <w:spacing w:after="0" w:line="240" w:lineRule="auto"/>
        <w:ind w:left="144"/>
        <w:jc w:val="left"/>
      </w:pPr>
      <w:r>
        <w:rPr>
          <w:rFonts w:ascii="Consolas" w:eastAsia="Consolas" w:hAnsi="Consolas" w:cs="Consolas"/>
          <w:sz w:val="15"/>
        </w:rPr>
        <w:t xml:space="preserve">            s += f["green"] * 3.0 - (f["brown"] + f["yellow"]) * 4.0 - f["dark"] * 1.5 + (0.25 - abs(f["var"] - 0.18))</w:t>
      </w:r>
    </w:p>
    <w:p w:rsidR="0031506E" w:rsidRDefault="00E811B2">
      <w:pPr>
        <w:shd w:val="clear" w:color="auto" w:fill="F3F5F8"/>
        <w:spacing w:after="0" w:line="240" w:lineRule="auto"/>
        <w:ind w:left="144"/>
        <w:jc w:val="left"/>
      </w:pPr>
      <w:r>
        <w:rPr>
          <w:rFonts w:ascii="Consolas" w:eastAsia="Consolas" w:hAnsi="Consolas" w:cs="Consolas"/>
          <w:sz w:val="15"/>
        </w:rPr>
        <w:t xml:space="preserve">        else:</w:t>
      </w:r>
    </w:p>
    <w:p w:rsidR="0031506E" w:rsidRDefault="00E811B2">
      <w:pPr>
        <w:shd w:val="clear" w:color="auto" w:fill="F3F5F8"/>
        <w:spacing w:after="0" w:line="240" w:lineRule="auto"/>
        <w:ind w:left="144"/>
        <w:jc w:val="left"/>
      </w:pPr>
      <w:r>
        <w:rPr>
          <w:rFonts w:ascii="Consolas" w:eastAsia="Consolas" w:hAnsi="Consolas" w:cs="Consolas"/>
          <w:sz w:val="15"/>
        </w:rPr>
        <w:t xml:space="preserve">            s += (f["brown"] * 3.2 + f["yellow"] * 2.4 + f["dark"] * 1.2 + </w:t>
      </w:r>
      <w:r>
        <w:rPr>
          <w:rFonts w:ascii="Consolas" w:eastAsia="Consolas" w:hAnsi="Consolas" w:cs="Consolas"/>
          <w:sz w:val="15"/>
        </w:rPr>
        <w:t>f["white"] * 1.6)</w:t>
      </w:r>
    </w:p>
    <w:p w:rsidR="0031506E" w:rsidRDefault="00E811B2">
      <w:pPr>
        <w:shd w:val="clear" w:color="auto" w:fill="F3F5F8"/>
        <w:spacing w:after="0" w:line="240" w:lineRule="auto"/>
        <w:ind w:left="144"/>
        <w:jc w:val="left"/>
      </w:pPr>
      <w:r>
        <w:rPr>
          <w:rFonts w:ascii="Consolas" w:eastAsia="Consolas" w:hAnsi="Consolas" w:cs="Consolas"/>
          <w:sz w:val="15"/>
        </w:rPr>
        <w:t xml:space="preserve">            s += max(0.0, (0.5 - f["green"])) * 1.5</w:t>
      </w:r>
    </w:p>
    <w:p w:rsidR="0031506E" w:rsidRDefault="00E811B2">
      <w:pPr>
        <w:shd w:val="clear" w:color="auto" w:fill="F3F5F8"/>
        <w:spacing w:after="0" w:line="240" w:lineRule="auto"/>
        <w:ind w:left="144"/>
        <w:jc w:val="left"/>
      </w:pPr>
      <w:r>
        <w:rPr>
          <w:rFonts w:ascii="Consolas" w:eastAsia="Consolas" w:hAnsi="Consolas" w:cs="Consolas"/>
          <w:sz w:val="15"/>
        </w:rPr>
        <w:t xml:space="preserve">            if "mildew" in c or "mold" in c:</w:t>
      </w:r>
    </w:p>
    <w:p w:rsidR="0031506E" w:rsidRDefault="00E811B2">
      <w:pPr>
        <w:shd w:val="clear" w:color="auto" w:fill="F3F5F8"/>
        <w:spacing w:after="0" w:line="240" w:lineRule="auto"/>
        <w:ind w:left="144"/>
        <w:jc w:val="left"/>
      </w:pPr>
      <w:r>
        <w:rPr>
          <w:rFonts w:ascii="Consolas" w:eastAsia="Consolas" w:hAnsi="Consolas" w:cs="Consolas"/>
          <w:sz w:val="15"/>
        </w:rPr>
        <w:t xml:space="preserve">                s += f["white"] * 2.0</w:t>
      </w:r>
    </w:p>
    <w:p w:rsidR="0031506E" w:rsidRDefault="00E811B2">
      <w:pPr>
        <w:shd w:val="clear" w:color="auto" w:fill="F3F5F8"/>
        <w:spacing w:after="0" w:line="240" w:lineRule="auto"/>
        <w:ind w:left="144"/>
        <w:jc w:val="left"/>
      </w:pPr>
      <w:r>
        <w:rPr>
          <w:rFonts w:ascii="Consolas" w:eastAsia="Consolas" w:hAnsi="Consolas" w:cs="Consolas"/>
          <w:sz w:val="15"/>
        </w:rPr>
        <w:t xml:space="preserve">            if "rust" in c:</w:t>
      </w:r>
    </w:p>
    <w:p w:rsidR="0031506E" w:rsidRDefault="00E811B2">
      <w:pPr>
        <w:shd w:val="clear" w:color="auto" w:fill="F3F5F8"/>
        <w:spacing w:after="0" w:line="240" w:lineRule="auto"/>
        <w:ind w:left="144"/>
        <w:jc w:val="left"/>
      </w:pPr>
      <w:r>
        <w:rPr>
          <w:rFonts w:ascii="Consolas" w:eastAsia="Consolas" w:hAnsi="Consolas" w:cs="Consolas"/>
          <w:sz w:val="15"/>
        </w:rPr>
        <w:t xml:space="preserve">                s += f["brown"] * 1.5</w:t>
      </w:r>
    </w:p>
    <w:p w:rsidR="0031506E" w:rsidRDefault="00E811B2">
      <w:pPr>
        <w:shd w:val="clear" w:color="auto" w:fill="F3F5F8"/>
        <w:spacing w:after="0" w:line="240" w:lineRule="auto"/>
        <w:ind w:left="144"/>
        <w:jc w:val="left"/>
      </w:pPr>
      <w:r>
        <w:rPr>
          <w:rFonts w:ascii="Consolas" w:eastAsia="Consolas" w:hAnsi="Consolas" w:cs="Consolas"/>
          <w:sz w:val="15"/>
        </w:rPr>
        <w:t xml:space="preserve">            if "blight" in c or "spot" in c or "scorch" in c:</w:t>
      </w:r>
    </w:p>
    <w:p w:rsidR="0031506E" w:rsidRDefault="00E811B2">
      <w:pPr>
        <w:shd w:val="clear" w:color="auto" w:fill="F3F5F8"/>
        <w:spacing w:after="0" w:line="240" w:lineRule="auto"/>
        <w:ind w:left="144"/>
        <w:jc w:val="left"/>
      </w:pPr>
      <w:r>
        <w:rPr>
          <w:rFonts w:ascii="Consolas" w:eastAsia="Consolas" w:hAnsi="Consolas" w:cs="Consolas"/>
          <w:sz w:val="15"/>
        </w:rPr>
        <w:t xml:space="preserve">                s += (f["brown"] + f["yellow"]) * 1.2</w:t>
      </w:r>
    </w:p>
    <w:p w:rsidR="0031506E" w:rsidRDefault="00E811B2">
      <w:pPr>
        <w:shd w:val="clear" w:color="auto" w:fill="F3F5F8"/>
        <w:spacing w:after="0" w:line="240" w:lineRule="auto"/>
        <w:ind w:left="144"/>
        <w:jc w:val="left"/>
      </w:pPr>
      <w:r>
        <w:rPr>
          <w:rFonts w:ascii="Consolas" w:eastAsia="Consolas" w:hAnsi="Consolas" w:cs="Consolas"/>
          <w:sz w:val="15"/>
        </w:rPr>
        <w:t xml:space="preserve">            if "mosaic" in c or "curl" in c or "greening" in c:</w:t>
      </w:r>
    </w:p>
    <w:p w:rsidR="0031506E" w:rsidRDefault="00E811B2">
      <w:pPr>
        <w:shd w:val="clear" w:color="auto" w:fill="F3F5F8"/>
        <w:spacing w:after="0" w:line="240" w:lineRule="auto"/>
        <w:ind w:left="144"/>
        <w:jc w:val="left"/>
      </w:pPr>
      <w:r>
        <w:rPr>
          <w:rFonts w:ascii="Consolas" w:eastAsia="Consolas" w:hAnsi="Consolas" w:cs="Consolas"/>
          <w:sz w:val="15"/>
        </w:rPr>
        <w:t xml:space="preserve">                s += f["yellow"] * 1.8</w:t>
      </w:r>
    </w:p>
    <w:p w:rsidR="0031506E" w:rsidRDefault="00E811B2">
      <w:pPr>
        <w:shd w:val="clear" w:color="auto" w:fill="F3F5F8"/>
        <w:spacing w:after="0" w:line="240" w:lineRule="auto"/>
        <w:ind w:left="144"/>
        <w:jc w:val="left"/>
      </w:pPr>
      <w:r>
        <w:rPr>
          <w:rFonts w:ascii="Consolas" w:eastAsia="Consolas" w:hAnsi="Consolas" w:cs="Consolas"/>
          <w:sz w:val="15"/>
        </w:rPr>
        <w:t xml:space="preserve">            if "mite" in c:</w:t>
      </w:r>
    </w:p>
    <w:p w:rsidR="0031506E" w:rsidRDefault="00E811B2">
      <w:pPr>
        <w:shd w:val="clear" w:color="auto" w:fill="F3F5F8"/>
        <w:spacing w:after="0" w:line="240" w:lineRule="auto"/>
        <w:ind w:left="144"/>
        <w:jc w:val="left"/>
      </w:pPr>
      <w:r>
        <w:rPr>
          <w:rFonts w:ascii="Consolas" w:eastAsia="Consolas" w:hAnsi="Consolas" w:cs="Consolas"/>
          <w:sz w:val="15"/>
        </w:rPr>
        <w:t xml:space="preserve">                s += (f["yellow"] + f["white"]) * 1.0</w:t>
      </w:r>
    </w:p>
    <w:p w:rsidR="0031506E" w:rsidRDefault="00E811B2">
      <w:pPr>
        <w:shd w:val="clear" w:color="auto" w:fill="F3F5F8"/>
        <w:spacing w:after="0" w:line="240" w:lineRule="auto"/>
        <w:ind w:left="144"/>
        <w:jc w:val="left"/>
      </w:pPr>
      <w:r>
        <w:rPr>
          <w:rFonts w:ascii="Consolas" w:eastAsia="Consolas" w:hAnsi="Consolas" w:cs="Consolas"/>
          <w:sz w:val="15"/>
        </w:rPr>
        <w:t xml:space="preserve">        # deterministic jitter so top-3 is stable per image</w:t>
      </w:r>
    </w:p>
    <w:p w:rsidR="0031506E" w:rsidRDefault="00E811B2">
      <w:pPr>
        <w:shd w:val="clear" w:color="auto" w:fill="F3F5F8"/>
        <w:spacing w:after="0" w:line="240" w:lineRule="auto"/>
        <w:ind w:left="144"/>
        <w:jc w:val="left"/>
      </w:pPr>
      <w:r>
        <w:rPr>
          <w:rFonts w:ascii="Consolas" w:eastAsia="Consolas" w:hAnsi="Consolas" w:cs="Consolas"/>
          <w:sz w:val="15"/>
        </w:rPr>
        <w:t xml:space="preserve">        j = ((h ^ hash(cls)) % 1000) / 1000.0</w:t>
      </w:r>
    </w:p>
    <w:p w:rsidR="0031506E" w:rsidRDefault="00E811B2">
      <w:pPr>
        <w:shd w:val="clear" w:color="auto" w:fill="F3F5F8"/>
        <w:spacing w:after="0" w:line="240" w:lineRule="auto"/>
        <w:ind w:left="144"/>
        <w:jc w:val="left"/>
      </w:pPr>
      <w:r>
        <w:rPr>
          <w:rFonts w:ascii="Consolas" w:eastAsia="Consolas" w:hAnsi="Consolas" w:cs="Consolas"/>
          <w:sz w:val="15"/>
        </w:rPr>
        <w:t xml:space="preserve">        return s + j * 0.35</w:t>
      </w:r>
    </w:p>
    <w:p w:rsidR="0031506E" w:rsidRDefault="00E811B2">
      <w:pPr>
        <w:shd w:val="clear" w:color="auto" w:fill="F3F5F8"/>
        <w:spacing w:after="0" w:line="240" w:lineRule="auto"/>
        <w:ind w:left="144"/>
        <w:jc w:val="left"/>
      </w:pPr>
      <w:r>
        <w:rPr>
          <w:rFonts w:ascii="Consolas" w:eastAsia="Consolas" w:hAnsi="Consolas" w:cs="Consolas"/>
          <w:sz w:val="15"/>
        </w:rPr>
        <w:t xml:space="preserve"> </w:t>
      </w:r>
    </w:p>
    <w:p w:rsidR="0031506E" w:rsidRDefault="00E811B2">
      <w:pPr>
        <w:shd w:val="clear" w:color="auto" w:fill="F3F5F8"/>
        <w:spacing w:after="0" w:line="240" w:lineRule="auto"/>
        <w:ind w:left="144"/>
        <w:jc w:val="left"/>
      </w:pPr>
      <w:r>
        <w:rPr>
          <w:rFonts w:ascii="Consolas" w:eastAsia="Consolas" w:hAnsi="Consolas" w:cs="Consolas"/>
          <w:sz w:val="15"/>
        </w:rPr>
        <w:t xml:space="preserve">    ranked = sorted(cands, key=score, reverse=True)[:3]</w:t>
      </w:r>
    </w:p>
    <w:p w:rsidR="0031506E" w:rsidRDefault="00E811B2">
      <w:pPr>
        <w:shd w:val="clear" w:color="auto" w:fill="F3F5F8"/>
        <w:spacing w:after="0" w:line="240" w:lineRule="auto"/>
        <w:ind w:left="144"/>
        <w:jc w:val="left"/>
      </w:pPr>
      <w:r>
        <w:rPr>
          <w:rFonts w:ascii="Consolas" w:eastAsia="Consolas" w:hAnsi="Consolas" w:cs="Consolas"/>
          <w:sz w:val="15"/>
        </w:rPr>
        <w:t xml:space="preserve">    top_s </w:t>
      </w:r>
      <w:r>
        <w:rPr>
          <w:rFonts w:ascii="Consolas" w:eastAsia="Consolas" w:hAnsi="Consolas" w:cs="Consolas"/>
          <w:sz w:val="15"/>
        </w:rPr>
        <w:t>= score(ranked[0])</w:t>
      </w:r>
    </w:p>
    <w:p w:rsidR="0031506E" w:rsidRDefault="00E811B2">
      <w:pPr>
        <w:shd w:val="clear" w:color="auto" w:fill="F3F5F8"/>
        <w:spacing w:after="0" w:line="240" w:lineRule="auto"/>
        <w:ind w:left="144"/>
        <w:jc w:val="left"/>
      </w:pPr>
      <w:r>
        <w:rPr>
          <w:rFonts w:ascii="Consolas" w:eastAsia="Consolas" w:hAnsi="Consolas" w:cs="Consolas"/>
          <w:sz w:val="15"/>
        </w:rPr>
        <w:t xml:space="preserve">    # calibrate to 0.62–0.99 range</w:t>
      </w:r>
    </w:p>
    <w:p w:rsidR="0031506E" w:rsidRDefault="00E811B2">
      <w:pPr>
        <w:shd w:val="clear" w:color="auto" w:fill="F3F5F8"/>
        <w:spacing w:after="0" w:line="240" w:lineRule="auto"/>
        <w:ind w:left="144"/>
        <w:jc w:val="left"/>
      </w:pPr>
      <w:r>
        <w:rPr>
          <w:rFonts w:ascii="Consolas" w:eastAsia="Consolas" w:hAnsi="Consolas" w:cs="Consolas"/>
          <w:sz w:val="15"/>
        </w:rPr>
        <w:t xml:space="preserve">    conf1 = float(min(0.99, max(0.62, 0.62 + min(1.6, top_s) * 0.22)))</w:t>
      </w:r>
    </w:p>
    <w:p w:rsidR="0031506E" w:rsidRDefault="00E811B2">
      <w:pPr>
        <w:shd w:val="clear" w:color="auto" w:fill="F3F5F8"/>
        <w:spacing w:after="0" w:line="240" w:lineRule="auto"/>
        <w:ind w:left="144"/>
        <w:jc w:val="left"/>
      </w:pPr>
      <w:r>
        <w:rPr>
          <w:rFonts w:ascii="Consolas" w:eastAsia="Consolas" w:hAnsi="Consolas" w:cs="Consolas"/>
          <w:sz w:val="15"/>
        </w:rPr>
        <w:t xml:space="preserve">    conf2 = round(conf1 * (0.04 + ((h &gt;&gt; 3) % 8) / 100), 4)</w:t>
      </w:r>
    </w:p>
    <w:p w:rsidR="0031506E" w:rsidRDefault="00E811B2">
      <w:pPr>
        <w:shd w:val="clear" w:color="auto" w:fill="F3F5F8"/>
        <w:spacing w:after="0" w:line="240" w:lineRule="auto"/>
        <w:ind w:left="144"/>
        <w:jc w:val="left"/>
      </w:pPr>
      <w:r>
        <w:rPr>
          <w:rFonts w:ascii="Consolas" w:eastAsia="Consolas" w:hAnsi="Consolas" w:cs="Consolas"/>
          <w:sz w:val="15"/>
        </w:rPr>
        <w:t xml:space="preserve">    conf3 = round(conf1 * (0.01 + ((h &gt;&gt; 6) % 4) / 100), 4)</w:t>
      </w:r>
    </w:p>
    <w:p w:rsidR="0031506E" w:rsidRDefault="00E811B2">
      <w:pPr>
        <w:shd w:val="clear" w:color="auto" w:fill="F3F5F8"/>
        <w:spacing w:after="0" w:line="240" w:lineRule="auto"/>
        <w:ind w:left="144"/>
        <w:jc w:val="left"/>
      </w:pPr>
      <w:r>
        <w:rPr>
          <w:rFonts w:ascii="Consolas" w:eastAsia="Consolas" w:hAnsi="Consolas" w:cs="Consolas"/>
          <w:sz w:val="15"/>
        </w:rPr>
        <w:t xml:space="preserve">    conf1 =</w:t>
      </w:r>
      <w:r>
        <w:rPr>
          <w:rFonts w:ascii="Consolas" w:eastAsia="Consolas" w:hAnsi="Consolas" w:cs="Consolas"/>
          <w:sz w:val="15"/>
        </w:rPr>
        <w:t xml:space="preserve"> round(conf1, 4)</w:t>
      </w:r>
    </w:p>
    <w:p w:rsidR="0031506E" w:rsidRDefault="00E811B2">
      <w:pPr>
        <w:shd w:val="clear" w:color="auto" w:fill="F3F5F8"/>
        <w:spacing w:after="0" w:line="240" w:lineRule="auto"/>
        <w:ind w:left="144"/>
        <w:jc w:val="left"/>
      </w:pPr>
      <w:r>
        <w:rPr>
          <w:rFonts w:ascii="Consolas" w:eastAsia="Consolas" w:hAnsi="Consolas" w:cs="Consolas"/>
          <w:sz w:val="15"/>
        </w:rPr>
        <w:t xml:space="preserve">    rem = max(0.0, round(1 - conf1 - conf2 - conf3, 4))</w:t>
      </w:r>
    </w:p>
    <w:p w:rsidR="0031506E" w:rsidRDefault="00E811B2">
      <w:pPr>
        <w:shd w:val="clear" w:color="auto" w:fill="F3F5F8"/>
        <w:spacing w:after="0" w:line="240" w:lineRule="auto"/>
        <w:ind w:left="144"/>
        <w:jc w:val="left"/>
      </w:pPr>
      <w:r>
        <w:rPr>
          <w:rFonts w:ascii="Consolas" w:eastAsia="Consolas" w:hAnsi="Consolas" w:cs="Consolas"/>
          <w:sz w:val="15"/>
        </w:rPr>
        <w:t xml:space="preserve">    return [(ranked[0], conf1), (ranked[1], conf2), (ranked[2], conf3)], f, rem</w:t>
      </w:r>
    </w:p>
    <w:p w:rsidR="0031506E" w:rsidRDefault="0031506E">
      <w:pPr>
        <w:spacing w:after="80" w:line="144" w:lineRule="auto"/>
      </w:pPr>
    </w:p>
    <w:p w:rsidR="0031506E" w:rsidRDefault="00E811B2">
      <w:r>
        <w:rPr>
          <w:rFonts w:cs="Times New Roman"/>
        </w:rPr>
        <w:lastRenderedPageBreak/>
        <w:t xml:space="preserve">Session token. The service signs </w:t>
      </w:r>
      <w:r>
        <w:rPr>
          <w:rFonts w:ascii="Consolas" w:eastAsia="Consolas" w:hAnsi="Consolas" w:cs="Consolas"/>
          <w:sz w:val="21"/>
        </w:rPr>
        <w:t>payload = base64url(JSON{uid, exp})</w:t>
      </w:r>
      <w:r>
        <w:rPr>
          <w:rFonts w:cs="Times New Roman"/>
        </w:rPr>
        <w:t xml:space="preserve"> with HMAC-SHA256 and a server sec</w:t>
      </w:r>
      <w:r>
        <w:rPr>
          <w:rFonts w:cs="Times New Roman"/>
        </w:rPr>
        <w:t xml:space="preserve">ret and sends </w:t>
      </w:r>
      <w:r>
        <w:rPr>
          <w:rFonts w:ascii="Consolas" w:eastAsia="Consolas" w:hAnsi="Consolas" w:cs="Consolas"/>
          <w:sz w:val="21"/>
        </w:rPr>
        <w:t>payload.signature</w:t>
      </w:r>
      <w:r>
        <w:rPr>
          <w:rFonts w:cs="Times New Roman"/>
        </w:rPr>
        <w:t xml:space="preserve">; verification recomputes the signature with a constant-time comparison and then checks </w:t>
      </w:r>
      <w:r>
        <w:rPr>
          <w:rFonts w:ascii="Consolas" w:eastAsia="Consolas" w:hAnsi="Consolas" w:cs="Consolas"/>
          <w:sz w:val="21"/>
        </w:rPr>
        <w:t>exp</w:t>
      </w:r>
      <w:r>
        <w:rPr>
          <w:rFonts w:cs="Times New Roman"/>
        </w:rPr>
        <w:t xml:space="preserve"> against the clock.</w:t>
      </w:r>
    </w:p>
    <w:p w:rsidR="0031506E" w:rsidRDefault="00E811B2">
      <w:pPr>
        <w:pStyle w:val="Heading1"/>
        <w:pageBreakBefore/>
      </w:pPr>
      <w:r>
        <w:lastRenderedPageBreak/>
        <w:t>2. NOVELTY AGAINST THE BASE PAPER</w:t>
      </w:r>
    </w:p>
    <w:p w:rsidR="0031506E" w:rsidRDefault="00E811B2">
      <w:pPr>
        <w:pStyle w:val="Heading2"/>
      </w:pPr>
      <w:r>
        <w:t>2.1 Position against the base paper</w:t>
      </w:r>
    </w:p>
    <w:p w:rsidR="0031506E" w:rsidRDefault="00E811B2">
      <w:r>
        <w:rPr>
          <w:rFonts w:cs="Times New Roman"/>
        </w:rPr>
        <w:t>The base paper, Foliagen [1], is a data-gene</w:t>
      </w:r>
      <w:r>
        <w:rPr>
          <w:rFonts w:cs="Times New Roman"/>
        </w:rPr>
        <w:t>ration framework: it removes the background of single-leaf photographs, places leaves following the phyllotaxis of soybean or tomato and sets a chosen share of diseased leaves, so that classifiers can be trained and fine-tuned for foliage images taken in t</w:t>
      </w:r>
      <w:r>
        <w:rPr>
          <w:rFonts w:cs="Times New Roman"/>
        </w:rPr>
        <w:t>he field. Its reported result is up to 98 % accuracy on a natural foliage set when 5 % of that set is added to generated data, measured on two RTX 6000 Ada GPUs. It contains no application, no treatment advice and no multilingual support, and the batch lit</w:t>
      </w:r>
      <w:r>
        <w:rPr>
          <w:rFonts w:cs="Times New Roman"/>
        </w:rPr>
        <w:t>erature survey names exactly that as the gap: joining reliable classification to actionable, multilingual treatment and fertiliser recommendation.</w:t>
      </w:r>
    </w:p>
    <w:p w:rsidR="0031506E" w:rsidRDefault="00E811B2">
      <w:r>
        <w:rPr>
          <w:rFonts w:cs="Times New Roman"/>
        </w:rPr>
        <w:t xml:space="preserve">AgriVision does not implement Foliagen. It takes the problem that remains once a classifier exists: how a </w:t>
      </w:r>
      <w:r>
        <w:rPr>
          <w:rFonts w:cs="Times New Roman"/>
        </w:rPr>
        <w:t>farmer receives and uses the answer. The comparison below is therefore qualitative; task, crops, data and hardware differ and no number of this project can be set against the 98 % of the base paper.</w:t>
      </w:r>
    </w:p>
    <w:p w:rsidR="0031506E" w:rsidRDefault="00E811B2">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AgriVision against the w</w:t>
      </w:r>
      <w:r>
        <w:rPr>
          <w:rFonts w:cs="Times New Roman"/>
        </w:rPr>
        <w:t>ork it builds on</w:t>
      </w:r>
    </w:p>
    <w:tbl>
      <w:tblPr>
        <w:tblStyle w:val="TableGrid"/>
        <w:tblW w:w="0" w:type="auto"/>
        <w:jc w:val="center"/>
        <w:tblLook w:val="04A0" w:firstRow="1" w:lastRow="0" w:firstColumn="1" w:lastColumn="0" w:noHBand="0" w:noVBand="1"/>
      </w:tblPr>
      <w:tblGrid>
        <w:gridCol w:w="1700"/>
        <w:gridCol w:w="2540"/>
        <w:gridCol w:w="2536"/>
        <w:gridCol w:w="2682"/>
      </w:tblGrid>
      <w:tr w:rsidR="0031506E">
        <w:trPr>
          <w:cantSplit/>
          <w:tblHeader/>
          <w:jc w:val="center"/>
        </w:trPr>
        <w:tc>
          <w:tcPr>
            <w:tcW w:w="1728" w:type="dxa"/>
            <w:shd w:val="clear" w:color="auto" w:fill="1B2A41"/>
          </w:tcPr>
          <w:p w:rsidR="0031506E" w:rsidRDefault="00E811B2">
            <w:pPr>
              <w:spacing w:after="40" w:line="240" w:lineRule="auto"/>
              <w:jc w:val="center"/>
            </w:pPr>
            <w:r>
              <w:rPr>
                <w:rFonts w:cs="Times New Roman"/>
                <w:b/>
                <w:color w:val="FFFFFF"/>
                <w:sz w:val="18"/>
              </w:rPr>
              <w:t>Work</w:t>
            </w:r>
          </w:p>
        </w:tc>
        <w:tc>
          <w:tcPr>
            <w:tcW w:w="2592" w:type="dxa"/>
            <w:shd w:val="clear" w:color="auto" w:fill="1B2A41"/>
          </w:tcPr>
          <w:p w:rsidR="0031506E" w:rsidRDefault="00E811B2">
            <w:pPr>
              <w:spacing w:after="40" w:line="240" w:lineRule="auto"/>
              <w:jc w:val="center"/>
            </w:pPr>
            <w:r>
              <w:rPr>
                <w:rFonts w:cs="Times New Roman"/>
                <w:b/>
                <w:color w:val="FFFFFF"/>
                <w:sz w:val="18"/>
              </w:rPr>
              <w:t>What it delivers</w:t>
            </w:r>
          </w:p>
        </w:tc>
        <w:tc>
          <w:tcPr>
            <w:tcW w:w="2592" w:type="dxa"/>
            <w:shd w:val="clear" w:color="auto" w:fill="1B2A41"/>
          </w:tcPr>
          <w:p w:rsidR="0031506E" w:rsidRDefault="00E811B2">
            <w:pPr>
              <w:spacing w:after="40" w:line="240" w:lineRule="auto"/>
              <w:jc w:val="center"/>
            </w:pPr>
            <w:r>
              <w:rPr>
                <w:rFonts w:cs="Times New Roman"/>
                <w:b/>
                <w:color w:val="FFFFFF"/>
                <w:sz w:val="18"/>
              </w:rPr>
              <w:t>Data and result</w:t>
            </w:r>
          </w:p>
        </w:tc>
        <w:tc>
          <w:tcPr>
            <w:tcW w:w="2736" w:type="dxa"/>
            <w:shd w:val="clear" w:color="auto" w:fill="1B2A41"/>
          </w:tcPr>
          <w:p w:rsidR="0031506E" w:rsidRDefault="00E811B2">
            <w:pPr>
              <w:spacing w:after="40" w:line="240" w:lineRule="auto"/>
              <w:jc w:val="center"/>
            </w:pPr>
            <w:r>
              <w:rPr>
                <w:rFonts w:cs="Times New Roman"/>
                <w:b/>
                <w:color w:val="FFFFFF"/>
                <w:sz w:val="18"/>
              </w:rPr>
              <w:t>What AgriVision adds or changes</w:t>
            </w:r>
          </w:p>
        </w:tc>
      </w:tr>
      <w:tr w:rsidR="0031506E">
        <w:trPr>
          <w:cantSplit/>
          <w:jc w:val="center"/>
        </w:trPr>
        <w:tc>
          <w:tcPr>
            <w:tcW w:w="1728" w:type="dxa"/>
          </w:tcPr>
          <w:p w:rsidR="0031506E" w:rsidRDefault="00E811B2">
            <w:pPr>
              <w:spacing w:after="40" w:line="240" w:lineRule="auto"/>
              <w:jc w:val="left"/>
            </w:pPr>
            <w:r>
              <w:rPr>
                <w:rFonts w:cs="Times New Roman"/>
                <w:sz w:val="18"/>
              </w:rPr>
              <w:t>Foliagen [1]</w:t>
            </w:r>
          </w:p>
        </w:tc>
        <w:tc>
          <w:tcPr>
            <w:tcW w:w="2592" w:type="dxa"/>
          </w:tcPr>
          <w:p w:rsidR="0031506E" w:rsidRDefault="00E811B2">
            <w:pPr>
              <w:spacing w:after="40" w:line="240" w:lineRule="auto"/>
              <w:jc w:val="left"/>
            </w:pPr>
            <w:r>
              <w:rPr>
                <w:rFonts w:cs="Times New Roman"/>
                <w:sz w:val="18"/>
              </w:rPr>
              <w:t>Generated, annotated foliage images; classifier training and fine-tuning</w:t>
            </w:r>
          </w:p>
        </w:tc>
        <w:tc>
          <w:tcPr>
            <w:tcW w:w="2592" w:type="dxa"/>
          </w:tcPr>
          <w:p w:rsidR="0031506E" w:rsidRDefault="00E811B2">
            <w:pPr>
              <w:spacing w:after="40" w:line="240" w:lineRule="auto"/>
              <w:jc w:val="left"/>
            </w:pPr>
            <w:r>
              <w:rPr>
                <w:rFonts w:cs="Times New Roman"/>
                <w:sz w:val="18"/>
              </w:rPr>
              <w:t>Soybean and tomato; up to 98 % on natural foliage with 5 % real data</w:t>
            </w:r>
          </w:p>
        </w:tc>
        <w:tc>
          <w:tcPr>
            <w:tcW w:w="2736" w:type="dxa"/>
          </w:tcPr>
          <w:p w:rsidR="0031506E" w:rsidRDefault="00E811B2">
            <w:pPr>
              <w:spacing w:after="40" w:line="240" w:lineRule="auto"/>
              <w:jc w:val="left"/>
            </w:pPr>
            <w:r>
              <w:rPr>
                <w:rFonts w:cs="Times New Roman"/>
                <w:sz w:val="18"/>
              </w:rPr>
              <w:t>Does not gene</w:t>
            </w:r>
            <w:r>
              <w:rPr>
                <w:rFonts w:cs="Times New Roman"/>
                <w:sz w:val="18"/>
              </w:rPr>
              <w:t>rate data; single-leaf photographs, 14 crops in the knowledge base, an application around the classifier</w:t>
            </w:r>
          </w:p>
        </w:tc>
      </w:tr>
      <w:tr w:rsidR="0031506E">
        <w:trPr>
          <w:cantSplit/>
          <w:jc w:val="center"/>
        </w:trPr>
        <w:tc>
          <w:tcPr>
            <w:tcW w:w="1728" w:type="dxa"/>
          </w:tcPr>
          <w:p w:rsidR="0031506E" w:rsidRDefault="00E811B2">
            <w:pPr>
              <w:spacing w:after="40" w:line="240" w:lineRule="auto"/>
              <w:jc w:val="left"/>
            </w:pPr>
            <w:r>
              <w:rPr>
                <w:rFonts w:cs="Times New Roman"/>
                <w:sz w:val="18"/>
              </w:rPr>
              <w:t>PD36-C [2]</w:t>
            </w:r>
          </w:p>
        </w:tc>
        <w:tc>
          <w:tcPr>
            <w:tcW w:w="2592" w:type="dxa"/>
          </w:tcPr>
          <w:p w:rsidR="0031506E" w:rsidRDefault="00E811B2">
            <w:pPr>
              <w:spacing w:after="40" w:line="240" w:lineRule="auto"/>
              <w:jc w:val="left"/>
            </w:pPr>
            <w:r>
              <w:rPr>
                <w:rFonts w:cs="Times New Roman"/>
                <w:sz w:val="18"/>
              </w:rPr>
              <w:t>18-layer CNN of 1.25 M parameters and a desktop GUI</w:t>
            </w:r>
          </w:p>
        </w:tc>
        <w:tc>
          <w:tcPr>
            <w:tcW w:w="2592" w:type="dxa"/>
          </w:tcPr>
          <w:p w:rsidR="0031506E" w:rsidRDefault="00E811B2">
            <w:pPr>
              <w:spacing w:after="40" w:line="240" w:lineRule="auto"/>
              <w:jc w:val="left"/>
            </w:pPr>
            <w:r>
              <w:rPr>
                <w:rFonts w:cs="Times New Roman"/>
                <w:sz w:val="18"/>
              </w:rPr>
              <w:t>87 k laboratory-style images, 38 classes, 99.53 %</w:t>
            </w:r>
          </w:p>
        </w:tc>
        <w:tc>
          <w:tcPr>
            <w:tcW w:w="2736" w:type="dxa"/>
          </w:tcPr>
          <w:p w:rsidR="0031506E" w:rsidRDefault="00E811B2">
            <w:pPr>
              <w:spacing w:after="40" w:line="240" w:lineRule="auto"/>
              <w:jc w:val="left"/>
            </w:pPr>
            <w:r>
              <w:rPr>
                <w:rFonts w:cs="Times New Roman"/>
                <w:sz w:val="18"/>
              </w:rPr>
              <w:t xml:space="preserve">Web application with accounts, </w:t>
            </w:r>
            <w:r>
              <w:rPr>
                <w:rFonts w:cs="Times New Roman"/>
                <w:sz w:val="18"/>
              </w:rPr>
              <w:t>history and advice; measured on field photographs, where accuracy is far lower</w:t>
            </w:r>
          </w:p>
        </w:tc>
      </w:tr>
      <w:tr w:rsidR="0031506E">
        <w:trPr>
          <w:cantSplit/>
          <w:jc w:val="center"/>
        </w:trPr>
        <w:tc>
          <w:tcPr>
            <w:tcW w:w="1728" w:type="dxa"/>
          </w:tcPr>
          <w:p w:rsidR="0031506E" w:rsidRDefault="00E811B2">
            <w:pPr>
              <w:spacing w:after="40" w:line="240" w:lineRule="auto"/>
              <w:jc w:val="left"/>
            </w:pPr>
            <w:r>
              <w:rPr>
                <w:rFonts w:cs="Times New Roman"/>
                <w:sz w:val="18"/>
              </w:rPr>
              <w:t>Kanakala and Ningappa [3]</w:t>
            </w:r>
          </w:p>
        </w:tc>
        <w:tc>
          <w:tcPr>
            <w:tcW w:w="2592" w:type="dxa"/>
          </w:tcPr>
          <w:p w:rsidR="0031506E" w:rsidRDefault="00E811B2">
            <w:pPr>
              <w:spacing w:after="40" w:line="240" w:lineRule="auto"/>
              <w:jc w:val="left"/>
            </w:pPr>
            <w:r>
              <w:rPr>
                <w:rFonts w:cs="Times New Roman"/>
                <w:sz w:val="18"/>
              </w:rPr>
              <w:t>CNN and LSTM leaf classifiers</w:t>
            </w:r>
          </w:p>
        </w:tc>
        <w:tc>
          <w:tcPr>
            <w:tcW w:w="2592" w:type="dxa"/>
          </w:tcPr>
          <w:p w:rsidR="0031506E" w:rsidRDefault="00E811B2">
            <w:pPr>
              <w:spacing w:after="40" w:line="240" w:lineRule="auto"/>
              <w:jc w:val="left"/>
            </w:pPr>
            <w:r>
              <w:rPr>
                <w:rFonts w:cs="Times New Roman"/>
                <w:sz w:val="18"/>
              </w:rPr>
              <w:t>70,295 training images, 38 classes, 96.4 % validation</w:t>
            </w:r>
          </w:p>
        </w:tc>
        <w:tc>
          <w:tcPr>
            <w:tcW w:w="2736" w:type="dxa"/>
          </w:tcPr>
          <w:p w:rsidR="0031506E" w:rsidRDefault="00E811B2">
            <w:pPr>
              <w:spacing w:after="40" w:line="240" w:lineRule="auto"/>
              <w:jc w:val="left"/>
            </w:pPr>
            <w:r>
              <w:rPr>
                <w:rFonts w:cs="Times New Roman"/>
                <w:sz w:val="18"/>
              </w:rPr>
              <w:t>Reports a held-out test on field photographs and the failure analy</w:t>
            </w:r>
            <w:r>
              <w:rPr>
                <w:rFonts w:cs="Times New Roman"/>
                <w:sz w:val="18"/>
              </w:rPr>
              <w:t>sis, not only validation accuracy</w:t>
            </w:r>
          </w:p>
        </w:tc>
      </w:tr>
      <w:tr w:rsidR="0031506E">
        <w:trPr>
          <w:cantSplit/>
          <w:jc w:val="center"/>
        </w:trPr>
        <w:tc>
          <w:tcPr>
            <w:tcW w:w="1728" w:type="dxa"/>
          </w:tcPr>
          <w:p w:rsidR="0031506E" w:rsidRDefault="00E811B2">
            <w:pPr>
              <w:spacing w:after="40" w:line="240" w:lineRule="auto"/>
              <w:jc w:val="left"/>
            </w:pPr>
            <w:r>
              <w:rPr>
                <w:rFonts w:cs="Times New Roman"/>
                <w:sz w:val="18"/>
              </w:rPr>
              <w:t>PlantDoc [4]</w:t>
            </w:r>
          </w:p>
        </w:tc>
        <w:tc>
          <w:tcPr>
            <w:tcW w:w="2592" w:type="dxa"/>
          </w:tcPr>
          <w:p w:rsidR="0031506E" w:rsidRDefault="00E811B2">
            <w:pPr>
              <w:spacing w:after="40" w:line="240" w:lineRule="auto"/>
              <w:jc w:val="left"/>
            </w:pPr>
            <w:r>
              <w:rPr>
                <w:rFonts w:cs="Times New Roman"/>
                <w:sz w:val="18"/>
              </w:rPr>
              <w:t>Dataset and benchmark of field photographs</w:t>
            </w:r>
          </w:p>
        </w:tc>
        <w:tc>
          <w:tcPr>
            <w:tcW w:w="2592" w:type="dxa"/>
          </w:tcPr>
          <w:p w:rsidR="0031506E" w:rsidRDefault="00E811B2">
            <w:pPr>
              <w:spacing w:after="40" w:line="240" w:lineRule="auto"/>
              <w:jc w:val="left"/>
            </w:pPr>
            <w:r>
              <w:rPr>
                <w:rFonts w:cs="Times New Roman"/>
                <w:sz w:val="18"/>
              </w:rPr>
              <w:t>27 classes, 44.5 % to 70.5 % on cropped leaves</w:t>
            </w:r>
          </w:p>
        </w:tc>
        <w:tc>
          <w:tcPr>
            <w:tcW w:w="2736" w:type="dxa"/>
          </w:tcPr>
          <w:p w:rsidR="0031506E" w:rsidRDefault="00E811B2">
            <w:pPr>
              <w:spacing w:after="40" w:line="240" w:lineRule="auto"/>
              <w:jc w:val="left"/>
            </w:pPr>
            <w:r>
              <w:rPr>
                <w:rFonts w:cs="Times New Roman"/>
                <w:sz w:val="18"/>
              </w:rPr>
              <w:t>Uses its official split; reproduces the difficulty (50.3 % for MobileNetV2 on uncropped photographs)</w:t>
            </w:r>
          </w:p>
        </w:tc>
      </w:tr>
    </w:tbl>
    <w:p w:rsidR="0031506E" w:rsidRDefault="0031506E">
      <w:pPr>
        <w:spacing w:line="192" w:lineRule="auto"/>
      </w:pPr>
    </w:p>
    <w:p w:rsidR="0031506E" w:rsidRDefault="00E811B2">
      <w:pPr>
        <w:pStyle w:val="Heading2"/>
      </w:pPr>
      <w:r>
        <w:t>2.2 What is sta</w:t>
      </w:r>
      <w:r>
        <w:t>ndard</w:t>
      </w:r>
    </w:p>
    <w:p w:rsidR="0031506E" w:rsidRDefault="00E811B2">
      <w:pPr>
        <w:spacing w:after="60"/>
        <w:ind w:left="720" w:hanging="360"/>
      </w:pPr>
      <w:r>
        <w:rPr>
          <w:rFonts w:cs="Times New Roman"/>
        </w:rPr>
        <w:t>•  Transfer learning from ImageNet weights with a small classification head, as in the MobileNetV2 reference experiment.</w:t>
      </w:r>
    </w:p>
    <w:p w:rsidR="0031506E" w:rsidRDefault="00E811B2">
      <w:pPr>
        <w:spacing w:after="60"/>
        <w:ind w:left="720" w:hanging="360"/>
      </w:pPr>
      <w:r>
        <w:rPr>
          <w:rFonts w:cs="Times New Roman"/>
        </w:rPr>
        <w:t xml:space="preserve">•  A compact separable-convolution CNN trained from scratch (the shipped </w:t>
      </w:r>
      <w:r>
        <w:rPr>
          <w:rFonts w:ascii="Consolas" w:eastAsia="Consolas" w:hAnsi="Consolas" w:cs="Consolas"/>
          <w:sz w:val="21"/>
        </w:rPr>
        <w:t>train.py</w:t>
      </w:r>
      <w:r>
        <w:rPr>
          <w:rFonts w:cs="Times New Roman"/>
        </w:rPr>
        <w:t>).</w:t>
      </w:r>
    </w:p>
    <w:p w:rsidR="0031506E" w:rsidRDefault="00E811B2">
      <w:pPr>
        <w:spacing w:after="60"/>
        <w:ind w:left="720" w:hanging="360"/>
      </w:pPr>
      <w:r>
        <w:rPr>
          <w:rFonts w:cs="Times New Roman"/>
        </w:rPr>
        <w:t xml:space="preserve">•  A FastAPI service, a SQLite database, a </w:t>
      </w:r>
      <w:r>
        <w:rPr>
          <w:rFonts w:cs="Times New Roman"/>
        </w:rPr>
        <w:t>React front end and bearer-token authentication.</w:t>
      </w:r>
    </w:p>
    <w:p w:rsidR="0031506E" w:rsidRDefault="00E811B2">
      <w:pPr>
        <w:spacing w:after="60"/>
        <w:ind w:left="720" w:hanging="360"/>
      </w:pPr>
      <w:r>
        <w:rPr>
          <w:rFonts w:cs="Times New Roman"/>
        </w:rPr>
        <w:t>•  Per-class precision, recall and F1, a confusion matrix and several seeds as evaluation practice.</w:t>
      </w:r>
    </w:p>
    <w:p w:rsidR="0031506E" w:rsidRDefault="00E811B2">
      <w:pPr>
        <w:pStyle w:val="Heading2"/>
      </w:pPr>
      <w:r>
        <w:lastRenderedPageBreak/>
        <w:t>2.3 What is new here, modestly</w:t>
      </w:r>
    </w:p>
    <w:p w:rsidR="0031506E" w:rsidRDefault="00E811B2">
      <w:pPr>
        <w:spacing w:after="60"/>
        <w:ind w:left="720" w:hanging="432"/>
      </w:pPr>
      <w:r>
        <w:rPr>
          <w:rFonts w:cs="Times New Roman"/>
        </w:rPr>
        <w:t xml:space="preserve">1.  </w:t>
      </w:r>
      <w:r>
        <w:rPr>
          <w:rFonts w:cs="Times New Roman"/>
          <w:b/>
        </w:rPr>
        <w:t>A farmer-facing path from photograph to advice in one deployable stack</w:t>
      </w:r>
      <w:r>
        <w:rPr>
          <w:rFonts w:cs="Times New Roman"/>
        </w:rPr>
        <w:t xml:space="preserve"> t</w:t>
      </w:r>
      <w:r>
        <w:rPr>
          <w:rFonts w:cs="Times New Roman"/>
        </w:rPr>
        <w:t>hat runs on a CPU laptop with one command and keeps history, exports and analytics per user.</w:t>
      </w:r>
    </w:p>
    <w:p w:rsidR="0031506E" w:rsidRDefault="00E811B2">
      <w:pPr>
        <w:spacing w:after="60"/>
        <w:ind w:left="720" w:hanging="432"/>
      </w:pPr>
      <w:r>
        <w:rPr>
          <w:rFonts w:cs="Times New Roman"/>
        </w:rPr>
        <w:t xml:space="preserve">2.  </w:t>
      </w:r>
      <w:r>
        <w:rPr>
          <w:rFonts w:cs="Times New Roman"/>
          <w:b/>
        </w:rPr>
        <w:t>A clean layering over a legacy product:</w:t>
      </w:r>
      <w:r>
        <w:rPr>
          <w:rFonts w:cs="Times New Roman"/>
        </w:rPr>
        <w:t xml:space="preserve"> the FastAPI service imports the Flask product's detection, knowledge and database modules and shares its database and u</w:t>
      </w:r>
      <w:r>
        <w:rPr>
          <w:rFonts w:cs="Times New Roman"/>
        </w:rPr>
        <w:t>ploads, so both front ends see the same scans.</w:t>
      </w:r>
    </w:p>
    <w:p w:rsidR="0031506E" w:rsidRDefault="00E811B2">
      <w:pPr>
        <w:spacing w:after="60"/>
        <w:ind w:left="720" w:hanging="432"/>
      </w:pPr>
      <w:r>
        <w:rPr>
          <w:rFonts w:cs="Times New Roman"/>
        </w:rPr>
        <w:t xml:space="preserve">3.  </w:t>
      </w:r>
      <w:r>
        <w:rPr>
          <w:rFonts w:cs="Times New Roman"/>
          <w:b/>
        </w:rPr>
        <w:t>A reproducible, seeded benchmark on PlantDoc</w:t>
      </w:r>
      <w:r>
        <w:rPr>
          <w:rFonts w:cs="Times New Roman"/>
        </w:rPr>
        <w:t xml:space="preserve"> that measures the shipped heuristic engine (5 hash seeds), the shipped CNN recipe (3 seeds), a transfer-learning reference (3 seeds) and classical baselines und</w:t>
      </w:r>
      <w:r>
        <w:rPr>
          <w:rFonts w:cs="Times New Roman"/>
        </w:rPr>
        <w:t>er one protocol, with the test folder never used for selection.</w:t>
      </w:r>
    </w:p>
    <w:p w:rsidR="0031506E" w:rsidRDefault="00E811B2">
      <w:pPr>
        <w:spacing w:after="60"/>
        <w:ind w:left="720" w:hanging="432"/>
      </w:pPr>
      <w:r>
        <w:rPr>
          <w:rFonts w:cs="Times New Roman"/>
        </w:rPr>
        <w:t xml:space="preserve">4.  </w:t>
      </w:r>
      <w:r>
        <w:rPr>
          <w:rFonts w:cs="Times New Roman"/>
          <w:b/>
        </w:rPr>
        <w:t>Documented defects and an honest account of what the product does and does not recognise</w:t>
      </w:r>
      <w:r>
        <w:rPr>
          <w:rFonts w:cs="Times New Roman"/>
        </w:rPr>
        <w:t>, which the batch abstract does not anticipate: the heuristic is no better than chance, ten crop opt</w:t>
      </w:r>
      <w:r>
        <w:rPr>
          <w:rFonts w:cs="Times New Roman"/>
        </w:rPr>
        <w:t>ions crash it, the displayed confidence is meaningless.</w:t>
      </w:r>
    </w:p>
    <w:p w:rsidR="0031506E" w:rsidRDefault="00E811B2">
      <w:pPr>
        <w:pStyle w:val="Heading2"/>
      </w:pPr>
      <w:r>
        <w:t>2.4 What is not claimed</w:t>
      </w:r>
    </w:p>
    <w:p w:rsidR="0031506E" w:rsidRDefault="00E811B2">
      <w:pPr>
        <w:spacing w:after="60"/>
        <w:ind w:left="720" w:hanging="360"/>
      </w:pPr>
      <w:r>
        <w:rPr>
          <w:rFonts w:cs="Times New Roman"/>
        </w:rPr>
        <w:t>•  No new network architecture, no new dataset and no new learning algorithm.</w:t>
      </w:r>
    </w:p>
    <w:p w:rsidR="0031506E" w:rsidRDefault="00E811B2">
      <w:pPr>
        <w:spacing w:after="60"/>
        <w:ind w:left="720" w:hanging="360"/>
      </w:pPr>
      <w:r>
        <w:rPr>
          <w:rFonts w:cs="Times New Roman"/>
        </w:rPr>
        <w:t>•  No improvement over the base paper or over PD36-C; no like-for-like comparison with them is pos</w:t>
      </w:r>
      <w:r>
        <w:rPr>
          <w:rFonts w:cs="Times New Roman"/>
        </w:rPr>
        <w:t>sible.</w:t>
      </w:r>
    </w:p>
    <w:p w:rsidR="0031506E" w:rsidRDefault="00E811B2">
      <w:pPr>
        <w:spacing w:after="60"/>
        <w:ind w:left="720" w:hanging="360"/>
      </w:pPr>
      <w:r>
        <w:rPr>
          <w:rFonts w:cs="Times New Roman"/>
        </w:rPr>
        <w:t>•  No validated agronomic advice and no field trial.</w:t>
      </w:r>
    </w:p>
    <w:p w:rsidR="0031506E" w:rsidRDefault="00E811B2">
      <w:pPr>
        <w:pStyle w:val="Heading1"/>
        <w:pageBreakBefore/>
      </w:pPr>
      <w:r>
        <w:lastRenderedPageBreak/>
        <w:t>3. KEY CONTRIBUTIONS</w:t>
      </w:r>
    </w:p>
    <w:p w:rsidR="0031506E" w:rsidRDefault="00E811B2">
      <w:pPr>
        <w:spacing w:after="60"/>
        <w:ind w:left="720" w:hanging="432"/>
      </w:pPr>
      <w:r>
        <w:rPr>
          <w:rFonts w:cs="Times New Roman"/>
        </w:rPr>
        <w:t>1.  A complete diagnosis-and-advice application.</w:t>
      </w:r>
    </w:p>
    <w:p w:rsidR="0031506E" w:rsidRDefault="00E811B2">
      <w:pPr>
        <w:spacing w:after="60"/>
        <w:ind w:left="720" w:hanging="432"/>
      </w:pPr>
      <w:r>
        <w:rPr>
          <w:rFonts w:cs="Times New Roman"/>
        </w:rPr>
        <w:t>2.  A tested contract between the new API and the legacy product.</w:t>
      </w:r>
    </w:p>
    <w:p w:rsidR="0031506E" w:rsidRDefault="00E811B2">
      <w:pPr>
        <w:spacing w:after="60"/>
        <w:ind w:left="720" w:hanging="432"/>
      </w:pPr>
      <w:r>
        <w:rPr>
          <w:rFonts w:cs="Times New Roman"/>
        </w:rPr>
        <w:t>3.  A knowledge base of 38 classes with structured advice.</w:t>
      </w:r>
    </w:p>
    <w:p w:rsidR="0031506E" w:rsidRDefault="00E811B2">
      <w:pPr>
        <w:spacing w:after="60"/>
        <w:ind w:left="720" w:hanging="432"/>
      </w:pPr>
      <w:r>
        <w:rPr>
          <w:rFonts w:cs="Times New Roman"/>
        </w:rPr>
        <w:t>4</w:t>
      </w:r>
      <w:r>
        <w:rPr>
          <w:rFonts w:cs="Times New Roman"/>
        </w:rPr>
        <w:t>.  A reproducible measurement of recognition quality.</w:t>
      </w:r>
    </w:p>
    <w:p w:rsidR="0031506E" w:rsidRDefault="00E811B2">
      <w:pPr>
        <w:spacing w:after="60"/>
        <w:ind w:left="720" w:hanging="432"/>
      </w:pPr>
      <w:r>
        <w:rPr>
          <w:rFonts w:cs="Times New Roman"/>
        </w:rPr>
        <w:t>5.  A defect register.</w:t>
      </w:r>
    </w:p>
    <w:p w:rsidR="0031506E" w:rsidRDefault="00E811B2">
      <w:r>
        <w:rPr>
          <w:rFonts w:cs="Times New Roman"/>
          <w:b/>
        </w:rPr>
        <w:t>Contribution 1: A complete diagnosis-and-advice application.</w:t>
      </w:r>
      <w:r>
        <w:rPr>
          <w:rFonts w:cs="Times New Roman"/>
        </w:rPr>
        <w:t xml:space="preserve"> Upload, diagnose, store, filter, export, delete, dashboard and analytics, three interface languages and light and dark</w:t>
      </w:r>
      <w:r>
        <w:rPr>
          <w:rFonts w:cs="Times New Roman"/>
        </w:rPr>
        <w:t xml:space="preserve"> themes, in 12 pages and 16 API routes (about 5,600 lines of TypeScript and 437 lines of API code over the original product).</w:t>
      </w:r>
    </w:p>
    <w:p w:rsidR="0031506E" w:rsidRDefault="00E811B2">
      <w:r>
        <w:rPr>
          <w:rFonts w:cs="Times New Roman"/>
          <w:b/>
        </w:rPr>
        <w:t>Contribution 2: A tested contract between the new API and the legacy product.</w:t>
      </w:r>
      <w:r>
        <w:rPr>
          <w:rFonts w:cs="Times New Roman"/>
        </w:rPr>
        <w:t xml:space="preserve"> The FastAPI layer reuses </w:t>
      </w:r>
      <w:r>
        <w:rPr>
          <w:rFonts w:ascii="Consolas" w:eastAsia="Consolas" w:hAnsi="Consolas" w:cs="Consolas"/>
          <w:sz w:val="21"/>
        </w:rPr>
        <w:t>inference.py</w:t>
      </w:r>
      <w:r>
        <w:rPr>
          <w:rFonts w:cs="Times New Roman"/>
        </w:rPr>
        <w:t xml:space="preserve">, </w:t>
      </w:r>
      <w:r>
        <w:rPr>
          <w:rFonts w:ascii="Consolas" w:eastAsia="Consolas" w:hAnsi="Consolas" w:cs="Consolas"/>
          <w:sz w:val="21"/>
        </w:rPr>
        <w:t>disease_db.py</w:t>
      </w:r>
      <w:r>
        <w:rPr>
          <w:rFonts w:cs="Times New Roman"/>
        </w:rPr>
        <w:t xml:space="preserve"> and </w:t>
      </w:r>
      <w:r>
        <w:rPr>
          <w:rFonts w:ascii="Consolas" w:eastAsia="Consolas" w:hAnsi="Consolas" w:cs="Consolas"/>
          <w:sz w:val="21"/>
        </w:rPr>
        <w:t>init_db()</w:t>
      </w:r>
      <w:r>
        <w:rPr>
          <w:rFonts w:cs="Times New Roman"/>
        </w:rPr>
        <w:t xml:space="preserve"> without copying them. 39 smoke checks and 51 further checks (unit and API) exercise it.</w:t>
      </w:r>
    </w:p>
    <w:p w:rsidR="0031506E" w:rsidRDefault="00E811B2">
      <w:r>
        <w:rPr>
          <w:rFonts w:cs="Times New Roman"/>
          <w:b/>
        </w:rPr>
        <w:t>Contribution 3: A knowledge base of 38 classes with structured advice.</w:t>
      </w:r>
      <w:r>
        <w:rPr>
          <w:rFonts w:cs="Times New Roman"/>
        </w:rPr>
        <w:t xml:space="preserve"> Each class has a severity, symptoms, lifecycle, three treatment types with cost text, prevention and an urgent flag; 26 diseases are curated and the remainder fall back to five generic kinds.</w:t>
      </w:r>
    </w:p>
    <w:p w:rsidR="0031506E" w:rsidRDefault="00E811B2">
      <w:r>
        <w:rPr>
          <w:rFonts w:cs="Times New Roman"/>
          <w:b/>
        </w:rPr>
        <w:t>Contribution 4: A reproducible measurement of recognition quali</w:t>
      </w:r>
      <w:r>
        <w:rPr>
          <w:rFonts w:cs="Times New Roman"/>
          <w:b/>
        </w:rPr>
        <w:t>ty.</w:t>
      </w:r>
      <w:r>
        <w:rPr>
          <w:rFonts w:cs="Times New Roman"/>
        </w:rPr>
        <w:t xml:space="preserve"> </w:t>
      </w:r>
      <w:r>
        <w:rPr>
          <w:rFonts w:ascii="Consolas" w:eastAsia="Consolas" w:hAnsi="Consolas" w:cs="Consolas"/>
          <w:sz w:val="21"/>
        </w:rPr>
        <w:t>scripts/run_experiments.py</w:t>
      </w:r>
      <w:r>
        <w:rPr>
          <w:rFonts w:cs="Times New Roman"/>
        </w:rPr>
        <w:t xml:space="preserve"> evaluates the heuristic, the compact CNN, MobileNetV2 and two classical baselines on the official PlantDoc split with fixed seeds: 9.1 ± 1.0% (heuristic), 12.0 ± 0.5% (compact CNN), 50.3 ± 0.9% (MobileNetV2).</w:t>
      </w:r>
    </w:p>
    <w:p w:rsidR="0031506E" w:rsidRDefault="00E811B2">
      <w:r>
        <w:rPr>
          <w:rFonts w:cs="Times New Roman"/>
          <w:b/>
        </w:rPr>
        <w:t xml:space="preserve">Contribution 5: </w:t>
      </w:r>
      <w:r>
        <w:rPr>
          <w:rFonts w:cs="Times New Roman"/>
          <w:b/>
        </w:rPr>
        <w:t>A defect register.</w:t>
      </w:r>
      <w:r>
        <w:rPr>
          <w:rFonts w:cs="Times New Roman"/>
        </w:rPr>
        <w:t xml:space="preserve"> Seven defects (D1 to D7) found by measurement and by tests, each with evidence and a proposed fix, which turns a prototype into a work list.</w:t>
      </w:r>
    </w:p>
    <w:sectPr w:rsidR="0031506E" w:rsidSect="00034616">
      <w:headerReference w:type="default" r:id="rId10"/>
      <w:footerReference w:type="default" r:id="rId11"/>
      <w:pgSz w:w="11906" w:h="16838"/>
      <w:pgMar w:top="1152" w:right="1224"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811B2">
      <w:pPr>
        <w:spacing w:after="0" w:line="240" w:lineRule="auto"/>
      </w:pPr>
      <w:r>
        <w:separator/>
      </w:r>
    </w:p>
  </w:endnote>
  <w:endnote w:type="continuationSeparator" w:id="0">
    <w:p w:rsidR="00000000" w:rsidRDefault="00E81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506E" w:rsidRDefault="00E811B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811B2">
      <w:pPr>
        <w:spacing w:after="0" w:line="240" w:lineRule="auto"/>
      </w:pPr>
      <w:r>
        <w:separator/>
      </w:r>
    </w:p>
  </w:footnote>
  <w:footnote w:type="continuationSeparator" w:id="0">
    <w:p w:rsidR="00000000" w:rsidRDefault="00E81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506E" w:rsidRDefault="00E811B2">
    <w:pPr>
      <w:pStyle w:val="Header"/>
      <w:jc w:val="center"/>
    </w:pPr>
    <w:r>
      <w:rPr>
        <w:rFonts w:cs="Times New Roman"/>
        <w:i/>
        <w:color w:val="555555"/>
        <w:sz w:val="20"/>
      </w:rPr>
      <w:t xml:space="preserve">AgriVision  |  </w:t>
    </w:r>
    <w:r>
      <w:rPr>
        <w:rFonts w:cs="Times New Roman"/>
        <w:i/>
        <w:color w:val="555555"/>
        <w:sz w:val="20"/>
      </w:rPr>
      <w:t>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06E"/>
    <w:rsid w:val="00326F90"/>
    <w:rsid w:val="00AA1D8D"/>
    <w:rsid w:val="00B47730"/>
    <w:rsid w:val="00CB0664"/>
    <w:rsid w:val="00E811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48FDCB1-928E-49A2-BBC8-72A91E75E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E811B2"/>
    <w:pPr>
      <w:spacing w:after="0" w:line="240" w:lineRule="auto"/>
    </w:pPr>
    <w:rPr>
      <w:rFonts w:cs="Times New Roman"/>
      <w:sz w:val="21"/>
    </w:rPr>
  </w:style>
  <w:style w:type="paragraph" w:styleId="TOC2">
    <w:name w:val="toc 2"/>
    <w:basedOn w:val="Normal"/>
    <w:next w:val="Normal"/>
    <w:autoRedefine/>
    <w:uiPriority w:val="39"/>
    <w:semiHidden/>
    <w:unhideWhenUsed/>
    <w:rsid w:val="00E811B2"/>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E811B2"/>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8B21D-0F9C-4807-8152-006CEC3D2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3424</Words>
  <Characters>17107</Characters>
  <Application>Microsoft Office Word</Application>
  <DocSecurity>0</DocSecurity>
  <Lines>544</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2026-10-26T13:27:00Z</dcterms:modified>
  <cp:category/>
</cp:coreProperties>
</file>