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CropSight: Smart Crop Delivery with AI-Based Price and Quality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Farmers face fluctuating prices, inconsistent quality assessment, supply-chain inefficiencies and little real-time decision support.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CropSight integrates AI, ML and IoT to assess crop quality, predict prices and streamline delivery.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grades crop quality from images using size, colour, texture and defects.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predicts prices from market trends, weather, demand and regional variations, while IoT sensors monitor storage and transport.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smart delivery module and marketplace recommend routes, buyers and the best time to sell, with explainable AI for transparency.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