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Intelligent Hospital Resource Prediction, Optimization and Decision Support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Hospitals face rising patient numbers, limited resources and pressure to make quick, accurate decisions.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Delays in predicting admissions, length of stay, bed occupancy and resource needs cause overcrowding and higher costs.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analyses electronic health records to predict length of stay, bed occupancy, ICU requirements and resource utilisation.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Predictions drive recommendations for the optimal allocation of beds, staff and critical equipment.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Explainable AI makes each prediction transparent so that doctors and administrators can trust it.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