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0448" w14:textId="77777777" w:rsidR="00F168DA" w:rsidRDefault="007B6FB1">
      <w:pPr>
        <w:spacing w:after="0"/>
        <w:ind w:left="2"/>
        <w:jc w:val="center"/>
      </w:pPr>
      <w:r>
        <w:rPr>
          <w:b/>
          <w:sz w:val="24"/>
        </w:rPr>
        <w:t xml:space="preserve">Project Design Phase </w:t>
      </w:r>
    </w:p>
    <w:p w14:paraId="1546433B" w14:textId="77777777" w:rsidR="00F168DA" w:rsidRDefault="007B6FB1">
      <w:pPr>
        <w:spacing w:after="0"/>
        <w:ind w:left="3098"/>
      </w:pPr>
      <w:r>
        <w:rPr>
          <w:b/>
          <w:sz w:val="24"/>
        </w:rPr>
        <w:t xml:space="preserve">Proposed Solution Template </w:t>
      </w:r>
    </w:p>
    <w:p w14:paraId="438DF8B0" w14:textId="77777777" w:rsidR="00F168DA" w:rsidRDefault="007B6FB1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32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F168DA" w14:paraId="0A1AEACC" w14:textId="77777777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5201" w14:textId="77777777" w:rsidR="00F168DA" w:rsidRDefault="007B6FB1">
            <w:pPr>
              <w:spacing w:after="0"/>
            </w:pPr>
            <w:r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B094" w14:textId="77777777" w:rsidR="00F168DA" w:rsidRDefault="007B6FB1">
            <w:pPr>
              <w:spacing w:after="0"/>
            </w:pPr>
            <w:r>
              <w:t xml:space="preserve">28 June 2025 </w:t>
            </w:r>
          </w:p>
        </w:tc>
      </w:tr>
      <w:tr w:rsidR="00F168DA" w14:paraId="3EEC96F4" w14:textId="77777777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3D18" w14:textId="77777777" w:rsidR="00F168DA" w:rsidRDefault="007B6FB1">
            <w:pPr>
              <w:spacing w:after="0"/>
            </w:pPr>
            <w:r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A945" w14:textId="77777777" w:rsidR="00F168DA" w:rsidRDefault="007B6FB1">
            <w:pPr>
              <w:spacing w:after="0"/>
            </w:pPr>
            <w:r>
              <w:t>LTVIP2025TMID50619</w:t>
            </w:r>
            <w:r>
              <w:t xml:space="preserve"> </w:t>
            </w:r>
          </w:p>
        </w:tc>
      </w:tr>
      <w:tr w:rsidR="00F168DA" w14:paraId="7D96D044" w14:textId="77777777">
        <w:trPr>
          <w:trHeight w:val="8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F525" w14:textId="77777777" w:rsidR="00F168DA" w:rsidRDefault="007B6FB1">
            <w:pPr>
              <w:spacing w:after="0"/>
            </w:pPr>
            <w:r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5280" w14:textId="77777777" w:rsidR="00F168DA" w:rsidRDefault="007B6FB1">
            <w:pPr>
              <w:spacing w:after="5" w:line="235" w:lineRule="auto"/>
            </w:pPr>
            <w:proofErr w:type="spellStart"/>
            <w:r>
              <w:t>iRevolution</w:t>
            </w:r>
            <w:proofErr w:type="spellEnd"/>
            <w:r>
              <w:t>:  A Data -</w:t>
            </w:r>
            <w:r>
              <w:t xml:space="preserve">driven Exploration of Apple’s iPhone Impact in India using Tableau </w:t>
            </w:r>
          </w:p>
          <w:p w14:paraId="024DCBF9" w14:textId="77777777" w:rsidR="00F168DA" w:rsidRDefault="007B6FB1">
            <w:pPr>
              <w:spacing w:after="0"/>
            </w:pPr>
            <w:r>
              <w:t xml:space="preserve"> </w:t>
            </w:r>
          </w:p>
        </w:tc>
      </w:tr>
      <w:tr w:rsidR="00F168DA" w14:paraId="3FEBDE87" w14:textId="77777777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57B" w14:textId="77777777" w:rsidR="00F168DA" w:rsidRDefault="007B6FB1">
            <w:pPr>
              <w:spacing w:after="0"/>
            </w:pPr>
            <w:r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C525" w14:textId="77777777" w:rsidR="00F168DA" w:rsidRDefault="007B6FB1">
            <w:pPr>
              <w:spacing w:after="0"/>
            </w:pPr>
            <w:r>
              <w:t xml:space="preserve">2 Marks </w:t>
            </w:r>
          </w:p>
        </w:tc>
      </w:tr>
    </w:tbl>
    <w:p w14:paraId="56C4C2D3" w14:textId="77777777" w:rsidR="00F168DA" w:rsidRDefault="007B6FB1">
      <w:pPr>
        <w:spacing w:after="155"/>
      </w:pPr>
      <w:r>
        <w:rPr>
          <w:b/>
        </w:rPr>
        <w:t xml:space="preserve"> </w:t>
      </w:r>
    </w:p>
    <w:p w14:paraId="5572F410" w14:textId="77777777" w:rsidR="00F168DA" w:rsidRDefault="007B6FB1">
      <w:pPr>
        <w:spacing w:after="161"/>
      </w:pPr>
      <w:r>
        <w:rPr>
          <w:b/>
        </w:rPr>
        <w:t xml:space="preserve">Proposed Solution Template: </w:t>
      </w:r>
    </w:p>
    <w:p w14:paraId="3609FABB" w14:textId="77777777" w:rsidR="00F168DA" w:rsidRDefault="007B6FB1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71" w:type="dxa"/>
        <w:tblInd w:w="5" w:type="dxa"/>
        <w:tblCellMar>
          <w:top w:w="48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03"/>
        <w:gridCol w:w="3659"/>
        <w:gridCol w:w="4509"/>
      </w:tblGrid>
      <w:tr w:rsidR="00F168DA" w14:paraId="22E278B1" w14:textId="77777777">
        <w:trPr>
          <w:trHeight w:val="56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A782" w14:textId="77777777" w:rsidR="00F168DA" w:rsidRDefault="007B6FB1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C51" w14:textId="77777777" w:rsidR="00F168DA" w:rsidRDefault="007B6FB1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A451" w14:textId="77777777" w:rsidR="00F168DA" w:rsidRDefault="007B6FB1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F168DA" w14:paraId="702B522E" w14:textId="77777777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D9CB" w14:textId="77777777" w:rsidR="00F168DA" w:rsidRDefault="007B6FB1">
            <w:pPr>
              <w:spacing w:after="0"/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2320" w14:textId="77777777" w:rsidR="00F168DA" w:rsidRDefault="007B6FB1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6F6C" w14:textId="77777777" w:rsidR="00F168DA" w:rsidRDefault="007B6FB1">
            <w:pPr>
              <w:spacing w:after="0"/>
            </w:pPr>
            <w:r>
              <w:t xml:space="preserve">Apple and its stakeholder lack a centralized, interactive, and story-driven way to understand iPhone’s feature-wise, region-wise, and pricewise impact in India. </w:t>
            </w:r>
          </w:p>
        </w:tc>
      </w:tr>
      <w:tr w:rsidR="00F168DA" w14:paraId="6B43E648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A7A5" w14:textId="77777777" w:rsidR="00F168DA" w:rsidRDefault="007B6FB1">
            <w:pPr>
              <w:spacing w:after="0"/>
              <w:ind w:left="288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4560" w14:textId="77777777" w:rsidR="00F168DA" w:rsidRDefault="007B6FB1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44F2" w14:textId="77777777" w:rsidR="00F168DA" w:rsidRDefault="007B6FB1">
            <w:pPr>
              <w:spacing w:after="0"/>
            </w:pPr>
            <w:r>
              <w:t xml:space="preserve">Creation of intuitive visual analytics with Dark UI for great User experience with the use of eye comfort and eye feast colour palette. </w:t>
            </w:r>
          </w:p>
        </w:tc>
      </w:tr>
      <w:tr w:rsidR="00F168DA" w14:paraId="36707177" w14:textId="77777777">
        <w:trPr>
          <w:trHeight w:val="1085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476D" w14:textId="77777777" w:rsidR="00F168DA" w:rsidRDefault="007B6FB1">
            <w:pPr>
              <w:spacing w:after="0"/>
              <w:ind w:left="288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F065" w14:textId="77777777" w:rsidR="00F168DA" w:rsidRDefault="007B6FB1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3DB0" w14:textId="77777777" w:rsidR="00F168DA" w:rsidRDefault="007B6FB1">
            <w:pPr>
              <w:spacing w:after="0"/>
              <w:ind w:right="9"/>
            </w:pPr>
            <w:r>
              <w:t xml:space="preserve">Instead of traditional static reports, this solution uses story-driven dashboard with </w:t>
            </w:r>
            <w:proofErr w:type="spellStart"/>
            <w:r>
              <w:t>realtime</w:t>
            </w:r>
            <w:proofErr w:type="spellEnd"/>
            <w:r>
              <w:t xml:space="preserve"> interactivity. The dark UI is thoughtfully chosen reduce eye strain and improve focus.  </w:t>
            </w:r>
          </w:p>
        </w:tc>
      </w:tr>
      <w:tr w:rsidR="00F168DA" w14:paraId="4157E87C" w14:textId="77777777">
        <w:trPr>
          <w:trHeight w:val="826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A49F" w14:textId="77777777" w:rsidR="00F168DA" w:rsidRDefault="007B6FB1">
            <w:pPr>
              <w:spacing w:after="0"/>
              <w:ind w:left="288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18B1" w14:textId="77777777" w:rsidR="00F168DA" w:rsidRDefault="007B6FB1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093A" w14:textId="77777777" w:rsidR="00F168DA" w:rsidRDefault="007B6FB1">
            <w:pPr>
              <w:spacing w:after="0"/>
            </w:pPr>
            <w:r>
              <w:t xml:space="preserve">Helps product and marketing teams make better decisions that align with consumer needs, especially in varied Indian markets. </w:t>
            </w:r>
          </w:p>
        </w:tc>
      </w:tr>
      <w:tr w:rsidR="00F168DA" w14:paraId="18AC0C3B" w14:textId="77777777">
        <w:trPr>
          <w:trHeight w:val="13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C4F8" w14:textId="77777777" w:rsidR="00F168DA" w:rsidRDefault="007B6FB1">
            <w:pPr>
              <w:spacing w:after="0"/>
              <w:ind w:left="288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5BD2" w14:textId="77777777" w:rsidR="00F168DA" w:rsidRDefault="007B6FB1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7F8D" w14:textId="77777777" w:rsidR="00F168DA" w:rsidRDefault="007B6FB1">
            <w:pPr>
              <w:spacing w:after="0"/>
            </w:pPr>
            <w:r>
              <w:t xml:space="preserve">This solution can be packaged as a </w:t>
            </w:r>
            <w:proofErr w:type="spellStart"/>
            <w:r>
              <w:t>subscriptionbased</w:t>
            </w:r>
            <w:proofErr w:type="spellEnd"/>
            <w:r>
              <w:t xml:space="preserve"> internal tool or consultancy model where other OEMS or market agencies can adopt the dashboard framework tailored to their brand data. </w:t>
            </w:r>
          </w:p>
        </w:tc>
      </w:tr>
      <w:tr w:rsidR="00F168DA" w14:paraId="25691017" w14:textId="77777777">
        <w:trPr>
          <w:trHeight w:val="1354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FC44" w14:textId="77777777" w:rsidR="00F168DA" w:rsidRDefault="007B6FB1">
            <w:pPr>
              <w:spacing w:after="0"/>
              <w:ind w:left="288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8574" w14:textId="77777777" w:rsidR="00F168DA" w:rsidRDefault="007B6FB1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3C1A8" w14:textId="77777777" w:rsidR="00F168DA" w:rsidRDefault="007B6FB1">
            <w:pPr>
              <w:spacing w:after="0"/>
            </w:pPr>
            <w:r>
              <w:t xml:space="preserve">The dashboard framework is scalable to other countries, brands, or product categories. Only the dataset and labels need to be updated-the core logic and layout remain reusable across contexts. </w:t>
            </w:r>
          </w:p>
        </w:tc>
      </w:tr>
    </w:tbl>
    <w:p w14:paraId="4A9B15D3" w14:textId="77777777" w:rsidR="00F168DA" w:rsidRDefault="007B6FB1">
      <w:pPr>
        <w:spacing w:after="0"/>
      </w:pPr>
      <w:r>
        <w:t xml:space="preserve"> </w:t>
      </w:r>
    </w:p>
    <w:sectPr w:rsidR="00F168DA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DA"/>
    <w:rsid w:val="007B6FB1"/>
    <w:rsid w:val="00CE2E93"/>
    <w:rsid w:val="00F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4D3"/>
  <w15:docId w15:val="{54193A0B-AC11-4FB9-B6BA-B3487A5C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chintha kamalnath</cp:lastModifiedBy>
  <cp:revision>2</cp:revision>
  <dcterms:created xsi:type="dcterms:W3CDTF">2025-07-03T15:43:00Z</dcterms:created>
  <dcterms:modified xsi:type="dcterms:W3CDTF">2025-07-03T15:43:00Z</dcterms:modified>
</cp:coreProperties>
</file>