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1890" w:rsidRPr="000B1890" w:rsidRDefault="000B1890" w:rsidP="000B1890">
      <w:pPr>
        <w:shd w:val="clear" w:color="auto" w:fill="FFFFFF"/>
        <w:spacing w:after="0" w:line="240" w:lineRule="auto"/>
        <w:jc w:val="center"/>
        <w:rPr>
          <w:rFonts w:ascii="Book Antiqua" w:eastAsia="Times New Roman" w:hAnsi="Book Antiqua" w:cs="Arial"/>
          <w:color w:val="222222"/>
          <w:sz w:val="27"/>
          <w:szCs w:val="27"/>
        </w:rPr>
      </w:pPr>
      <w:r w:rsidRPr="000B1890">
        <w:rPr>
          <w:rFonts w:ascii="Book Antiqua" w:eastAsia="Times New Roman" w:hAnsi="Book Antiqua" w:cs="Arial"/>
          <w:b/>
          <w:color w:val="222222"/>
          <w:sz w:val="25"/>
          <w:szCs w:val="25"/>
        </w:rPr>
        <w:t>ON A RETRIAL QUEUE WITH A CHAIN OF FINITE CAPACITY ORBITS AND A FINAL INFINITE CAPACITY ORBIT</w:t>
      </w:r>
    </w:p>
    <w:p w:rsidR="000B1890" w:rsidRPr="000B1890" w:rsidRDefault="000B1890" w:rsidP="000B1890">
      <w:pPr>
        <w:shd w:val="clear" w:color="auto" w:fill="FFFFFF"/>
        <w:spacing w:after="0" w:line="240" w:lineRule="auto"/>
        <w:jc w:val="center"/>
        <w:rPr>
          <w:rFonts w:ascii="Book Antiqua" w:eastAsia="Times New Roman" w:hAnsi="Book Antiqua" w:cs="Arial"/>
          <w:color w:val="222222"/>
          <w:sz w:val="24"/>
          <w:szCs w:val="24"/>
        </w:rPr>
      </w:pPr>
    </w:p>
    <w:p w:rsidR="000B1890" w:rsidRPr="000B1890" w:rsidRDefault="000B1890" w:rsidP="000B1890">
      <w:pPr>
        <w:shd w:val="clear" w:color="auto" w:fill="FFFFFF"/>
        <w:spacing w:after="0" w:line="240" w:lineRule="auto"/>
        <w:jc w:val="center"/>
        <w:rPr>
          <w:rFonts w:ascii="Book Antiqua" w:eastAsia="Times New Roman" w:hAnsi="Book Antiqua" w:cs="Arial"/>
          <w:color w:val="222222"/>
          <w:sz w:val="27"/>
          <w:szCs w:val="27"/>
        </w:rPr>
      </w:pPr>
      <w:proofErr w:type="spellStart"/>
      <w:r w:rsidRPr="000B1890">
        <w:rPr>
          <w:rFonts w:ascii="Book Antiqua" w:eastAsia="Times New Roman" w:hAnsi="Book Antiqua" w:cs="Arial"/>
          <w:color w:val="222222"/>
          <w:sz w:val="27"/>
          <w:szCs w:val="27"/>
        </w:rPr>
        <w:t>Achyutha</w:t>
      </w:r>
      <w:proofErr w:type="spellEnd"/>
      <w:r w:rsidRPr="000B1890">
        <w:rPr>
          <w:rFonts w:ascii="Book Antiqua" w:eastAsia="Times New Roman" w:hAnsi="Book Antiqua" w:cs="Arial"/>
          <w:color w:val="222222"/>
          <w:sz w:val="27"/>
          <w:szCs w:val="27"/>
        </w:rPr>
        <w:t xml:space="preserve"> </w:t>
      </w:r>
      <w:proofErr w:type="spellStart"/>
      <w:r w:rsidRPr="000B1890">
        <w:rPr>
          <w:rFonts w:ascii="Book Antiqua" w:eastAsia="Times New Roman" w:hAnsi="Book Antiqua" w:cs="Arial"/>
          <w:color w:val="222222"/>
          <w:sz w:val="27"/>
          <w:szCs w:val="27"/>
        </w:rPr>
        <w:t>Krishnamoorthy</w:t>
      </w:r>
      <w:proofErr w:type="spellEnd"/>
      <w:r w:rsidRPr="000B1890">
        <w:rPr>
          <w:rFonts w:ascii="Book Antiqua" w:eastAsia="Times New Roman" w:hAnsi="Book Antiqua" w:cs="Arial"/>
          <w:color w:val="222222"/>
          <w:sz w:val="27"/>
          <w:szCs w:val="27"/>
        </w:rPr>
        <w:t>,</w:t>
      </w:r>
    </w:p>
    <w:p w:rsidR="000B1890" w:rsidRPr="000B1890" w:rsidRDefault="000B1890" w:rsidP="000B1890">
      <w:pPr>
        <w:shd w:val="clear" w:color="auto" w:fill="FFFFFF"/>
        <w:spacing w:after="0" w:line="240" w:lineRule="auto"/>
        <w:jc w:val="center"/>
        <w:rPr>
          <w:rFonts w:ascii="Book Antiqua" w:eastAsia="Times New Roman" w:hAnsi="Book Antiqua" w:cs="Arial"/>
          <w:color w:val="222222"/>
          <w:sz w:val="27"/>
          <w:szCs w:val="27"/>
        </w:rPr>
      </w:pPr>
      <w:r w:rsidRPr="000B1890">
        <w:rPr>
          <w:rFonts w:ascii="Book Antiqua" w:eastAsia="Times New Roman" w:hAnsi="Book Antiqua" w:cs="Arial"/>
          <w:color w:val="222222"/>
          <w:sz w:val="27"/>
          <w:szCs w:val="27"/>
        </w:rPr>
        <w:t>Centre for Research in Mathematics,</w:t>
      </w:r>
    </w:p>
    <w:p w:rsidR="000B1890" w:rsidRPr="000B1890" w:rsidRDefault="000B1890" w:rsidP="000B1890">
      <w:pPr>
        <w:shd w:val="clear" w:color="auto" w:fill="FFFFFF"/>
        <w:spacing w:after="0" w:line="240" w:lineRule="auto"/>
        <w:jc w:val="center"/>
        <w:rPr>
          <w:rFonts w:ascii="Book Antiqua" w:eastAsia="Times New Roman" w:hAnsi="Book Antiqua" w:cs="Arial"/>
          <w:color w:val="222222"/>
          <w:sz w:val="27"/>
          <w:szCs w:val="27"/>
        </w:rPr>
      </w:pPr>
      <w:proofErr w:type="gramStart"/>
      <w:r w:rsidRPr="000B1890">
        <w:rPr>
          <w:rFonts w:ascii="Book Antiqua" w:eastAsia="Times New Roman" w:hAnsi="Book Antiqua" w:cs="Arial"/>
          <w:color w:val="222222"/>
          <w:sz w:val="27"/>
          <w:szCs w:val="27"/>
        </w:rPr>
        <w:t xml:space="preserve">CMS College, </w:t>
      </w:r>
      <w:proofErr w:type="spellStart"/>
      <w:r w:rsidRPr="000B1890">
        <w:rPr>
          <w:rFonts w:ascii="Book Antiqua" w:eastAsia="Times New Roman" w:hAnsi="Book Antiqua" w:cs="Arial"/>
          <w:color w:val="222222"/>
          <w:sz w:val="27"/>
          <w:szCs w:val="27"/>
        </w:rPr>
        <w:t>Kottayam</w:t>
      </w:r>
      <w:proofErr w:type="spellEnd"/>
      <w:r w:rsidRPr="000B1890">
        <w:rPr>
          <w:rFonts w:ascii="Book Antiqua" w:eastAsia="Times New Roman" w:hAnsi="Book Antiqua" w:cs="Arial"/>
          <w:color w:val="222222"/>
          <w:sz w:val="27"/>
          <w:szCs w:val="27"/>
        </w:rPr>
        <w:t xml:space="preserve"> 686001.</w:t>
      </w:r>
      <w:proofErr w:type="gramEnd"/>
    </w:p>
    <w:p w:rsidR="000B1890" w:rsidRPr="000B1890" w:rsidRDefault="000B1890" w:rsidP="000B1890">
      <w:pPr>
        <w:shd w:val="clear" w:color="auto" w:fill="FFFFFF"/>
        <w:spacing w:after="0" w:line="240" w:lineRule="auto"/>
        <w:jc w:val="center"/>
        <w:rPr>
          <w:rFonts w:ascii="Book Antiqua" w:eastAsia="Times New Roman" w:hAnsi="Book Antiqua" w:cs="Arial"/>
          <w:color w:val="222222"/>
          <w:sz w:val="27"/>
          <w:szCs w:val="27"/>
        </w:rPr>
      </w:pPr>
      <w:proofErr w:type="gramStart"/>
      <w:r w:rsidRPr="000B1890">
        <w:rPr>
          <w:rFonts w:ascii="Book Antiqua" w:eastAsia="Times New Roman" w:hAnsi="Book Antiqua" w:cs="Arial"/>
          <w:color w:val="222222"/>
          <w:sz w:val="27"/>
          <w:szCs w:val="27"/>
        </w:rPr>
        <w:t>email</w:t>
      </w:r>
      <w:proofErr w:type="gramEnd"/>
      <w:r w:rsidRPr="000B1890">
        <w:rPr>
          <w:rFonts w:ascii="Book Antiqua" w:eastAsia="Times New Roman" w:hAnsi="Book Antiqua" w:cs="Arial"/>
          <w:color w:val="222222"/>
          <w:sz w:val="27"/>
          <w:szCs w:val="27"/>
        </w:rPr>
        <w:t>: </w:t>
      </w:r>
      <w:hyperlink r:id="rId4" w:tgtFrame="_blank" w:history="1">
        <w:r w:rsidRPr="000B1890">
          <w:rPr>
            <w:rFonts w:ascii="Book Antiqua" w:eastAsia="Times New Roman" w:hAnsi="Book Antiqua" w:cs="Arial"/>
            <w:color w:val="1155CC"/>
            <w:sz w:val="27"/>
            <w:u w:val="single"/>
          </w:rPr>
          <w:t>achyuthacusat@gmail.com</w:t>
        </w:r>
      </w:hyperlink>
      <w:r w:rsidRPr="000B1890">
        <w:rPr>
          <w:rFonts w:ascii="Book Antiqua" w:eastAsia="Times New Roman" w:hAnsi="Book Antiqua" w:cs="Arial"/>
          <w:color w:val="222222"/>
          <w:sz w:val="27"/>
          <w:szCs w:val="27"/>
        </w:rPr>
        <w:t>,</w:t>
      </w:r>
    </w:p>
    <w:p w:rsidR="000B1890" w:rsidRPr="000B1890" w:rsidRDefault="000B1890" w:rsidP="000B1890">
      <w:pPr>
        <w:shd w:val="clear" w:color="auto" w:fill="FFFFFF"/>
        <w:spacing w:after="0" w:line="240" w:lineRule="auto"/>
        <w:jc w:val="center"/>
        <w:rPr>
          <w:rFonts w:ascii="Book Antiqua" w:eastAsia="Times New Roman" w:hAnsi="Book Antiqua" w:cs="Arial"/>
          <w:color w:val="222222"/>
          <w:sz w:val="24"/>
          <w:szCs w:val="24"/>
        </w:rPr>
      </w:pPr>
    </w:p>
    <w:p w:rsidR="000B1890" w:rsidRPr="000B1890" w:rsidRDefault="000B1890" w:rsidP="000B1890">
      <w:pPr>
        <w:shd w:val="clear" w:color="auto" w:fill="FFFFFF"/>
        <w:spacing w:after="0" w:line="240" w:lineRule="auto"/>
        <w:jc w:val="center"/>
        <w:rPr>
          <w:rFonts w:ascii="Book Antiqua" w:eastAsia="Times New Roman" w:hAnsi="Book Antiqua" w:cs="Arial"/>
          <w:color w:val="222222"/>
          <w:sz w:val="27"/>
          <w:szCs w:val="27"/>
        </w:rPr>
      </w:pPr>
      <w:r w:rsidRPr="000B1890">
        <w:rPr>
          <w:rFonts w:ascii="Book Antiqua" w:eastAsia="Times New Roman" w:hAnsi="Book Antiqua" w:cs="Arial"/>
          <w:b/>
          <w:color w:val="222222"/>
          <w:sz w:val="27"/>
          <w:szCs w:val="27"/>
        </w:rPr>
        <w:t>Abstract</w:t>
      </w:r>
      <w:r w:rsidRPr="000B1890">
        <w:rPr>
          <w:rFonts w:ascii="Book Antiqua" w:eastAsia="Times New Roman" w:hAnsi="Book Antiqua" w:cs="Arial"/>
          <w:color w:val="222222"/>
          <w:sz w:val="27"/>
          <w:szCs w:val="27"/>
        </w:rPr>
        <w:t>:</w:t>
      </w:r>
    </w:p>
    <w:p w:rsidR="000B1890" w:rsidRPr="000B1890" w:rsidRDefault="000B1890" w:rsidP="000B1890">
      <w:pPr>
        <w:shd w:val="clear" w:color="auto" w:fill="FFFFFF"/>
        <w:spacing w:after="0" w:line="240" w:lineRule="auto"/>
        <w:jc w:val="both"/>
        <w:rPr>
          <w:rFonts w:ascii="Book Antiqua" w:eastAsia="Times New Roman" w:hAnsi="Book Antiqua" w:cs="Arial"/>
          <w:color w:val="222222"/>
          <w:sz w:val="27"/>
          <w:szCs w:val="27"/>
        </w:rPr>
      </w:pPr>
    </w:p>
    <w:p w:rsidR="000B1890" w:rsidRPr="000B1890" w:rsidRDefault="000B1890" w:rsidP="000B1890">
      <w:pPr>
        <w:shd w:val="clear" w:color="auto" w:fill="FFFFFF"/>
        <w:spacing w:after="0" w:line="360" w:lineRule="auto"/>
        <w:ind w:firstLine="720"/>
        <w:jc w:val="both"/>
        <w:rPr>
          <w:rFonts w:ascii="Book Antiqua" w:eastAsia="Times New Roman" w:hAnsi="Book Antiqua" w:cs="Arial"/>
          <w:color w:val="222222"/>
          <w:sz w:val="24"/>
          <w:szCs w:val="24"/>
        </w:rPr>
      </w:pPr>
      <w:r w:rsidRPr="000B1890">
        <w:rPr>
          <w:rFonts w:ascii="Book Antiqua" w:eastAsia="Times New Roman" w:hAnsi="Book Antiqua" w:cs="Arial"/>
          <w:color w:val="222222"/>
          <w:sz w:val="24"/>
          <w:szCs w:val="24"/>
        </w:rPr>
        <w:t xml:space="preserve">We consider a single server retrial queue (RTQ) with no waiting space at the service station, A finite number M of orbits, with the first M-1 having finite capacities K, 2K, ...., (M-1)K in the increasing order, and the </w:t>
      </w:r>
      <w:proofErr w:type="spellStart"/>
      <w:r w:rsidRPr="000B1890">
        <w:rPr>
          <w:rFonts w:ascii="Book Antiqua" w:eastAsia="Times New Roman" w:hAnsi="Book Antiqua" w:cs="Arial"/>
          <w:color w:val="222222"/>
          <w:sz w:val="24"/>
          <w:szCs w:val="24"/>
        </w:rPr>
        <w:t>Mth</w:t>
      </w:r>
      <w:proofErr w:type="spellEnd"/>
      <w:r w:rsidRPr="000B1890">
        <w:rPr>
          <w:rFonts w:ascii="Book Antiqua" w:eastAsia="Times New Roman" w:hAnsi="Book Antiqua" w:cs="Arial"/>
          <w:color w:val="222222"/>
          <w:sz w:val="24"/>
          <w:szCs w:val="24"/>
        </w:rPr>
        <w:t xml:space="preserve"> one having infinite capacity are provided for retrial customers, depending on the number of retrials they have completed-- orbit one seats </w:t>
      </w:r>
      <w:proofErr w:type="spellStart"/>
      <w:r w:rsidRPr="000B1890">
        <w:rPr>
          <w:rFonts w:ascii="Book Antiqua" w:eastAsia="Times New Roman" w:hAnsi="Book Antiqua" w:cs="Arial"/>
          <w:color w:val="222222"/>
          <w:sz w:val="24"/>
          <w:szCs w:val="24"/>
        </w:rPr>
        <w:t>tho</w:t>
      </w:r>
      <w:proofErr w:type="spellEnd"/>
      <w:r w:rsidRPr="000B1890">
        <w:rPr>
          <w:rFonts w:ascii="Book Antiqua" w:eastAsia="Times New Roman" w:hAnsi="Book Antiqua" w:cs="Arial"/>
          <w:color w:val="222222"/>
          <w:sz w:val="24"/>
          <w:szCs w:val="24"/>
        </w:rPr>
        <w:t xml:space="preserve"> primary customers who encounter a busy server on their arrival, ... the (M-1)</w:t>
      </w:r>
      <w:proofErr w:type="spellStart"/>
      <w:r w:rsidRPr="000B1890">
        <w:rPr>
          <w:rFonts w:ascii="Book Antiqua" w:eastAsia="Times New Roman" w:hAnsi="Book Antiqua" w:cs="Arial"/>
          <w:color w:val="222222"/>
          <w:sz w:val="24"/>
          <w:szCs w:val="24"/>
        </w:rPr>
        <w:t>th</w:t>
      </w:r>
      <w:proofErr w:type="spellEnd"/>
      <w:r w:rsidRPr="000B1890">
        <w:rPr>
          <w:rFonts w:ascii="Book Antiqua" w:eastAsia="Times New Roman" w:hAnsi="Book Antiqua" w:cs="Arial"/>
          <w:color w:val="222222"/>
          <w:sz w:val="24"/>
          <w:szCs w:val="24"/>
        </w:rPr>
        <w:t xml:space="preserve"> accommodates those who have completed M-2 retrials and the last one is for those who is offered either the last retrial/direct access to the server through a SEARCH by the service system at the EPOCH OF COMPLETION OF A SERVICE. This mechanism provides exact information of the number of retrials an arbitrarily chosen customer in the system has completed. The increasing nature of the capacities of the orbits together with the assumption that retrial rates from orbits increase in a sequential manner, ensure minimum loss of retrial customers.</w:t>
      </w:r>
    </w:p>
    <w:p w:rsidR="000B1890" w:rsidRPr="000B1890" w:rsidRDefault="000B1890" w:rsidP="000B1890">
      <w:pPr>
        <w:shd w:val="clear" w:color="auto" w:fill="FFFFFF"/>
        <w:spacing w:after="0" w:line="360" w:lineRule="auto"/>
        <w:ind w:firstLine="720"/>
        <w:jc w:val="both"/>
        <w:rPr>
          <w:rFonts w:ascii="Book Antiqua" w:eastAsia="Times New Roman" w:hAnsi="Book Antiqua" w:cs="Arial"/>
          <w:color w:val="222222"/>
          <w:sz w:val="24"/>
          <w:szCs w:val="24"/>
        </w:rPr>
      </w:pPr>
      <w:r w:rsidRPr="000B1890">
        <w:rPr>
          <w:rFonts w:ascii="Book Antiqua" w:eastAsia="Times New Roman" w:hAnsi="Book Antiqua" w:cs="Arial"/>
          <w:color w:val="222222"/>
          <w:sz w:val="24"/>
          <w:szCs w:val="24"/>
        </w:rPr>
        <w:t xml:space="preserve">This system is </w:t>
      </w:r>
      <w:proofErr w:type="spellStart"/>
      <w:r w:rsidRPr="000B1890">
        <w:rPr>
          <w:rFonts w:ascii="Book Antiqua" w:eastAsia="Times New Roman" w:hAnsi="Book Antiqua" w:cs="Arial"/>
          <w:color w:val="222222"/>
          <w:sz w:val="24"/>
          <w:szCs w:val="24"/>
        </w:rPr>
        <w:t>analysed</w:t>
      </w:r>
      <w:proofErr w:type="spellEnd"/>
      <w:r w:rsidRPr="000B1890">
        <w:rPr>
          <w:rFonts w:ascii="Book Antiqua" w:eastAsia="Times New Roman" w:hAnsi="Book Antiqua" w:cs="Arial"/>
          <w:color w:val="222222"/>
          <w:sz w:val="24"/>
          <w:szCs w:val="24"/>
        </w:rPr>
        <w:t xml:space="preserve"> under the assumption that the primary arrivals follow a Poisson process; inter-retrial times in each orbit are exponentially distributed. Customers in the last orbit are endowed with a privilege of being either taken for service at a customer service completion epoch through a SEARCH MECHANISM requiring negligible time or through the retrial.</w:t>
      </w:r>
    </w:p>
    <w:p w:rsidR="000B1890" w:rsidRDefault="000B1890" w:rsidP="000B1890">
      <w:pPr>
        <w:shd w:val="clear" w:color="auto" w:fill="FFFFFF"/>
        <w:spacing w:after="0" w:line="360" w:lineRule="auto"/>
        <w:ind w:firstLine="720"/>
        <w:jc w:val="both"/>
        <w:rPr>
          <w:rFonts w:ascii="Book Antiqua" w:eastAsia="Times New Roman" w:hAnsi="Book Antiqua" w:cs="Arial"/>
          <w:color w:val="222222"/>
          <w:sz w:val="24"/>
          <w:szCs w:val="24"/>
        </w:rPr>
      </w:pPr>
      <w:r w:rsidRPr="000B1890">
        <w:rPr>
          <w:rFonts w:ascii="Book Antiqua" w:eastAsia="Times New Roman" w:hAnsi="Book Antiqua" w:cs="Arial"/>
          <w:color w:val="222222"/>
          <w:sz w:val="24"/>
          <w:szCs w:val="24"/>
        </w:rPr>
        <w:t xml:space="preserve">Two cases are considered: </w:t>
      </w:r>
    </w:p>
    <w:p w:rsidR="000B1890" w:rsidRDefault="000B1890" w:rsidP="000B1890">
      <w:pPr>
        <w:shd w:val="clear" w:color="auto" w:fill="FFFFFF"/>
        <w:spacing w:after="0" w:line="360" w:lineRule="auto"/>
        <w:ind w:firstLine="720"/>
        <w:jc w:val="both"/>
        <w:rPr>
          <w:rFonts w:ascii="Book Antiqua" w:eastAsia="Times New Roman" w:hAnsi="Book Antiqua" w:cs="Arial"/>
          <w:color w:val="222222"/>
          <w:sz w:val="24"/>
          <w:szCs w:val="24"/>
        </w:rPr>
      </w:pPr>
      <w:r w:rsidRPr="000B1890">
        <w:rPr>
          <w:rFonts w:ascii="Book Antiqua" w:eastAsia="Times New Roman" w:hAnsi="Book Antiqua" w:cs="Arial"/>
          <w:color w:val="222222"/>
          <w:sz w:val="24"/>
          <w:szCs w:val="24"/>
        </w:rPr>
        <w:t xml:space="preserve">1. Retrial customers return to orbit with probability one; </w:t>
      </w:r>
    </w:p>
    <w:p w:rsidR="000B1890" w:rsidRPr="000B1890" w:rsidRDefault="000B1890" w:rsidP="000B1890">
      <w:pPr>
        <w:shd w:val="clear" w:color="auto" w:fill="FFFFFF"/>
        <w:spacing w:after="0" w:line="360" w:lineRule="auto"/>
        <w:ind w:left="720"/>
        <w:jc w:val="both"/>
        <w:rPr>
          <w:rFonts w:ascii="Book Antiqua" w:eastAsia="Times New Roman" w:hAnsi="Book Antiqua" w:cs="Arial"/>
          <w:color w:val="222222"/>
          <w:sz w:val="24"/>
          <w:szCs w:val="24"/>
        </w:rPr>
      </w:pPr>
      <w:r>
        <w:rPr>
          <w:rFonts w:ascii="Book Antiqua" w:eastAsia="Times New Roman" w:hAnsi="Book Antiqua" w:cs="Arial"/>
          <w:color w:val="222222"/>
          <w:sz w:val="24"/>
          <w:szCs w:val="24"/>
        </w:rPr>
        <w:t xml:space="preserve">2. </w:t>
      </w:r>
      <w:proofErr w:type="gramStart"/>
      <w:r>
        <w:rPr>
          <w:rFonts w:ascii="Book Antiqua" w:eastAsia="Times New Roman" w:hAnsi="Book Antiqua" w:cs="Arial"/>
          <w:color w:val="222222"/>
          <w:sz w:val="24"/>
          <w:szCs w:val="24"/>
        </w:rPr>
        <w:t>su</w:t>
      </w:r>
      <w:r w:rsidRPr="000B1890">
        <w:rPr>
          <w:rFonts w:ascii="Book Antiqua" w:eastAsia="Times New Roman" w:hAnsi="Book Antiqua" w:cs="Arial"/>
          <w:color w:val="222222"/>
          <w:sz w:val="24"/>
          <w:szCs w:val="24"/>
        </w:rPr>
        <w:t>ch</w:t>
      </w:r>
      <w:proofErr w:type="gramEnd"/>
      <w:r w:rsidRPr="000B1890">
        <w:rPr>
          <w:rFonts w:ascii="Book Antiqua" w:eastAsia="Times New Roman" w:hAnsi="Book Antiqua" w:cs="Arial"/>
          <w:color w:val="222222"/>
          <w:sz w:val="24"/>
          <w:szCs w:val="24"/>
        </w:rPr>
        <w:t xml:space="preserve"> customers abandon the system with probability p. A comparison of the </w:t>
      </w:r>
      <w:r>
        <w:rPr>
          <w:rFonts w:ascii="Book Antiqua" w:eastAsia="Times New Roman" w:hAnsi="Book Antiqua" w:cs="Arial"/>
          <w:color w:val="222222"/>
          <w:sz w:val="24"/>
          <w:szCs w:val="24"/>
        </w:rPr>
        <w:t xml:space="preserve">   </w:t>
      </w:r>
      <w:r>
        <w:rPr>
          <w:rFonts w:ascii="Book Antiqua" w:eastAsia="Times New Roman" w:hAnsi="Book Antiqua" w:cs="Arial"/>
          <w:color w:val="222222"/>
          <w:sz w:val="24"/>
          <w:szCs w:val="24"/>
        </w:rPr>
        <w:br/>
        <w:t xml:space="preserve">     </w:t>
      </w:r>
      <w:r w:rsidRPr="000B1890">
        <w:rPr>
          <w:rFonts w:ascii="Book Antiqua" w:eastAsia="Times New Roman" w:hAnsi="Book Antiqua" w:cs="Arial"/>
          <w:color w:val="222222"/>
          <w:sz w:val="24"/>
          <w:szCs w:val="24"/>
        </w:rPr>
        <w:t>performance of these two is carried out by introducing separate cost functions.</w:t>
      </w:r>
    </w:p>
    <w:p w:rsidR="00363F15" w:rsidRPr="000B1890" w:rsidRDefault="00363F15" w:rsidP="000B1890">
      <w:pPr>
        <w:jc w:val="both"/>
        <w:rPr>
          <w:rFonts w:ascii="Book Antiqua" w:hAnsi="Book Antiqua"/>
        </w:rPr>
      </w:pPr>
    </w:p>
    <w:sectPr w:rsidR="00363F15" w:rsidRPr="000B1890" w:rsidSect="00363F1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proofState w:spelling="clean" w:grammar="clean"/>
  <w:defaultTabStop w:val="720"/>
  <w:characterSpacingControl w:val="doNotCompress"/>
  <w:compat/>
  <w:rsids>
    <w:rsidRoot w:val="000B1890"/>
    <w:rsid w:val="000B1890"/>
    <w:rsid w:val="00363F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3F1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0B1890"/>
  </w:style>
</w:styles>
</file>

<file path=word/webSettings.xml><?xml version="1.0" encoding="utf-8"?>
<w:webSettings xmlns:r="http://schemas.openxmlformats.org/officeDocument/2006/relationships" xmlns:w="http://schemas.openxmlformats.org/wordprocessingml/2006/main">
  <w:divs>
    <w:div w:id="1668051418">
      <w:bodyDiv w:val="1"/>
      <w:marLeft w:val="0"/>
      <w:marRight w:val="0"/>
      <w:marTop w:val="0"/>
      <w:marBottom w:val="0"/>
      <w:divBdr>
        <w:top w:val="none" w:sz="0" w:space="0" w:color="auto"/>
        <w:left w:val="none" w:sz="0" w:space="0" w:color="auto"/>
        <w:bottom w:val="none" w:sz="0" w:space="0" w:color="auto"/>
        <w:right w:val="none" w:sz="0" w:space="0" w:color="auto"/>
      </w:divBdr>
      <w:divsChild>
        <w:div w:id="524296930">
          <w:marLeft w:val="0"/>
          <w:marRight w:val="0"/>
          <w:marTop w:val="0"/>
          <w:marBottom w:val="0"/>
          <w:divBdr>
            <w:top w:val="none" w:sz="0" w:space="0" w:color="auto"/>
            <w:left w:val="none" w:sz="0" w:space="0" w:color="auto"/>
            <w:bottom w:val="none" w:sz="0" w:space="0" w:color="auto"/>
            <w:right w:val="none" w:sz="0" w:space="0" w:color="auto"/>
          </w:divBdr>
        </w:div>
        <w:div w:id="1231698101">
          <w:marLeft w:val="0"/>
          <w:marRight w:val="0"/>
          <w:marTop w:val="0"/>
          <w:marBottom w:val="0"/>
          <w:divBdr>
            <w:top w:val="none" w:sz="0" w:space="0" w:color="auto"/>
            <w:left w:val="none" w:sz="0" w:space="0" w:color="auto"/>
            <w:bottom w:val="none" w:sz="0" w:space="0" w:color="auto"/>
            <w:right w:val="none" w:sz="0" w:space="0" w:color="auto"/>
          </w:divBdr>
        </w:div>
        <w:div w:id="127624435">
          <w:marLeft w:val="0"/>
          <w:marRight w:val="0"/>
          <w:marTop w:val="0"/>
          <w:marBottom w:val="0"/>
          <w:divBdr>
            <w:top w:val="none" w:sz="0" w:space="0" w:color="auto"/>
            <w:left w:val="none" w:sz="0" w:space="0" w:color="auto"/>
            <w:bottom w:val="none" w:sz="0" w:space="0" w:color="auto"/>
            <w:right w:val="none" w:sz="0" w:space="0" w:color="auto"/>
          </w:divBdr>
        </w:div>
        <w:div w:id="1633713248">
          <w:marLeft w:val="0"/>
          <w:marRight w:val="0"/>
          <w:marTop w:val="0"/>
          <w:marBottom w:val="0"/>
          <w:divBdr>
            <w:top w:val="none" w:sz="0" w:space="0" w:color="auto"/>
            <w:left w:val="none" w:sz="0" w:space="0" w:color="auto"/>
            <w:bottom w:val="none" w:sz="0" w:space="0" w:color="auto"/>
            <w:right w:val="none" w:sz="0" w:space="0" w:color="auto"/>
          </w:divBdr>
        </w:div>
        <w:div w:id="3228537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chyuthacusat@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284</Words>
  <Characters>1620</Characters>
  <Application>Microsoft Office Word</Application>
  <DocSecurity>0</DocSecurity>
  <Lines>13</Lines>
  <Paragraphs>3</Paragraphs>
  <ScaleCrop>false</ScaleCrop>
  <Company/>
  <LinksUpToDate>false</LinksUpToDate>
  <CharactersWithSpaces>1901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2024-11-08T05:27:00Z</dcterms:created>
  <dcterms:modified xsi:type="dcterms:W3CDTF">2024-11-08T05:32:00Z</dcterms:modified>
</cp:coreProperties>
</file>