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3.0" w:type="dxa"/>
        <w:jc w:val="center"/>
        <w:tblLayout w:type="fixed"/>
        <w:tblLook w:val="0400"/>
      </w:tblPr>
      <w:tblGrid>
        <w:gridCol w:w="9003"/>
        <w:tblGridChange w:id="0">
          <w:tblGrid>
            <w:gridCol w:w="900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  <w:drawing>
                <wp:inline distB="0" distT="0" distL="0" distR="0">
                  <wp:extent cx="5716905" cy="1542415"/>
                  <wp:effectExtent b="0" l="0" r="0" t="0"/>
                  <wp:docPr descr="cid:image001.jpg@01D9F785.70B65990" id="1" name="image1.jpg"/>
                  <a:graphic>
                    <a:graphicData uri="http://schemas.openxmlformats.org/drawingml/2006/picture">
                      <pic:pic>
                        <pic:nvPicPr>
                          <pic:cNvPr descr="cid:image001.jpg@01D9F785.70B65990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905" cy="15424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Dear Customer,</w:t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Thank you for choosing Airtel for your connectivity needs! We are thrilled to have an opportunity to serve you. </w:t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Please find the quotation based on your requirements below:</w:t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01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35"/>
              <w:gridCol w:w="1335"/>
              <w:gridCol w:w="1215"/>
              <w:gridCol w:w="1200"/>
              <w:gridCol w:w="1155"/>
              <w:gridCol w:w="1815"/>
              <w:gridCol w:w="1560"/>
              <w:tblGridChange w:id="0">
                <w:tblGrid>
                  <w:gridCol w:w="735"/>
                  <w:gridCol w:w="1335"/>
                  <w:gridCol w:w="1215"/>
                  <w:gridCol w:w="1200"/>
                  <w:gridCol w:w="1155"/>
                  <w:gridCol w:w="1815"/>
                  <w:gridCol w:w="1560"/>
                </w:tblGrid>
              </w:tblGridChange>
            </w:tblGrid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A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Sr. No.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B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Member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Offer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0D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Link Type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Bandwidth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center"/>
                </w:tcPr>
                <w:p w:rsidR="00000000" w:rsidDel="00000000" w:rsidP="00000000" w:rsidRDefault="00000000" w:rsidRPr="00000000" w14:paraId="0000000F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One Time Charge (INR)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384150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color w:val="ffffff"/>
                    </w:rPr>
                  </w:pPr>
                  <w:r w:rsidDel="00000000" w:rsidR="00000000" w:rsidRPr="00000000">
                    <w:rPr>
                      <w:color w:val="ffffff"/>
                      <w:rtl w:val="0"/>
                    </w:rPr>
                    <w:t xml:space="preserve">Recurring Charge (INR)</w:t>
                  </w:r>
                </w:p>
              </w:tc>
            </w:tr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1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  <w:t xml:space="preserve">1.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12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155cc"/>
                      <w:sz w:val="20"/>
                      <w:szCs w:val="20"/>
                      <w:rtl w:val="0"/>
                    </w:rPr>
                    <w:t xml:space="preserve">{{#QuoteMember}}{{MemberName}}</w:t>
                  </w:r>
                </w:p>
                <w:p w:rsidR="00000000" w:rsidDel="00000000" w:rsidP="00000000" w:rsidRDefault="00000000" w:rsidRPr="00000000" w14:paraId="00000013">
                  <w:pPr>
                    <w:spacing w:line="354" w:lineRule="auto"/>
                    <w:jc w:val="center"/>
                    <w:rPr>
                      <w:rFonts w:ascii="Arial" w:cs="Arial" w:eastAsia="Arial" w:hAnsi="Arial"/>
                      <w:color w:val="1155cc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4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5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6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</w:p>
              </w:tc>
              <w:tc>
                <w:tcPr>
                  <w:shd w:fill="f3f3f3" w:val="clear"/>
                </w:tcPr>
                <w:p w:rsidR="00000000" w:rsidDel="00000000" w:rsidP="00000000" w:rsidRDefault="00000000" w:rsidRPr="00000000" w14:paraId="0000001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₹{{OneTimeTotal}}</w:t>
                    <w:br w:type="textWrapping"/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8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₹{{RecurringTotal}}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9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A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B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{{#QuoteLineItemRoot}}{{ProductName}}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C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D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1E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₹{{OneTimeTotal}}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F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rtl w:val="0"/>
                    </w:rPr>
                    <w:t xml:space="preserve">₹{{RecurringTotal}}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61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0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22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{{#QuoteLineItemChild}}{{ProductName}}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4">
                  <w:pPr>
                    <w:jc w:val="left"/>
                    <w:rPr>
                      <w:color w:val="00000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{{Bandwidth}}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25">
                  <w:pPr>
                    <w:jc w:val="center"/>
                    <w:rPr>
                      <w:rFonts w:ascii="Arial" w:cs="Arial" w:eastAsia="Arial" w:hAnsi="Arial"/>
                      <w:b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₹{{OneTimeTotal}}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3f3f3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6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₹{{RecurringTotal}}</w:t>
                    <w:br w:type="textWrapping"/>
                    <w:t xml:space="preserve">{{/QuoteLineItemChild}}{{/QuoteLineItemRoot}}</w:t>
                  </w:r>
                </w:p>
                <w:p w:rsidR="00000000" w:rsidDel="00000000" w:rsidP="00000000" w:rsidRDefault="00000000" w:rsidRPr="00000000" w14:paraId="00000027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rtl w:val="0"/>
                    </w:rPr>
                    <w:t xml:space="preserve">{{/QuoteMember}}</w:t>
                  </w:r>
                </w:p>
                <w:p w:rsidR="00000000" w:rsidDel="00000000" w:rsidP="00000000" w:rsidRDefault="00000000" w:rsidRPr="00000000" w14:paraId="00000028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spacing w:line="354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*Please take note of the </w:t>
            </w:r>
            <w:hyperlink r:id="rId7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Terms and Conditions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 (T&amp;Cs) that apply.</w:t>
            </w:r>
          </w:p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 case of any queries regarding your order, please feel free to contact your Account Manager.</w:t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We value your association with us and look forward to serving you in the future.</w:t>
            </w:r>
          </w:p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Sincerely,</w:t>
            </w:r>
          </w:p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Team Airtel Business</w:t>
            </w:r>
          </w:p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384152" w:val="clear"/>
            <w:tcMar>
              <w:top w:w="375.0" w:type="dxa"/>
              <w:left w:w="0.0" w:type="dxa"/>
              <w:bottom w:w="375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250.0" w:type="dxa"/>
              <w:jc w:val="center"/>
              <w:tblLayout w:type="fixed"/>
              <w:tblLook w:val="0400"/>
            </w:tblPr>
            <w:tblGrid>
              <w:gridCol w:w="8250"/>
              <w:tblGridChange w:id="0">
                <w:tblGrid>
                  <w:gridCol w:w="82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b w:val="1"/>
                      <w:color w:val="ffffff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b w:val="1"/>
                      <w:color w:val="ffffff"/>
                      <w:sz w:val="21"/>
                      <w:szCs w:val="21"/>
                      <w:rtl w:val="0"/>
                    </w:rPr>
                    <w:t xml:space="preserve">Disclaimer: This is an auto-generated mail. Please do not reply to this.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.airtel.in/business/b2b/acquisition/t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