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2937B" w14:textId="77777777" w:rsidR="00B56EF4" w:rsidRPr="008B56E9" w:rsidRDefault="00B56EF4" w:rsidP="008B56E9">
      <w:pPr>
        <w:jc w:val="center"/>
        <w:rPr>
          <w:sz w:val="40"/>
          <w:szCs w:val="40"/>
        </w:rPr>
      </w:pPr>
      <w:r w:rsidRPr="008B56E9">
        <w:rPr>
          <w:sz w:val="40"/>
          <w:szCs w:val="40"/>
        </w:rPr>
        <w:t>Customer Sentiment Analysis Report</w:t>
      </w:r>
    </w:p>
    <w:p w14:paraId="53AE7F14" w14:textId="77777777" w:rsidR="008B56E9" w:rsidRDefault="008B56E9" w:rsidP="00B56EF4">
      <w:pPr>
        <w:rPr>
          <w:sz w:val="32"/>
          <w:szCs w:val="32"/>
        </w:rPr>
      </w:pPr>
    </w:p>
    <w:p w14:paraId="5FDDB87A" w14:textId="798A8F75" w:rsidR="00B56EF4" w:rsidRPr="008B56E9" w:rsidRDefault="00B56EF4" w:rsidP="00B56EF4">
      <w:pPr>
        <w:rPr>
          <w:b/>
          <w:bCs/>
          <w:sz w:val="32"/>
          <w:szCs w:val="32"/>
        </w:rPr>
      </w:pPr>
      <w:r w:rsidRPr="008B56E9">
        <w:rPr>
          <w:b/>
          <w:bCs/>
          <w:sz w:val="32"/>
          <w:szCs w:val="32"/>
        </w:rPr>
        <w:t>Introduction</w:t>
      </w:r>
    </w:p>
    <w:p w14:paraId="57FB015A" w14:textId="77777777" w:rsidR="00B56EF4" w:rsidRDefault="00B56EF4" w:rsidP="00B56EF4"/>
    <w:p w14:paraId="1D781201" w14:textId="6C1C40B5" w:rsidR="008B56E9" w:rsidRPr="008B56E9" w:rsidRDefault="008B56E9" w:rsidP="00B56EF4">
      <w:pPr>
        <w:rPr>
          <w:sz w:val="28"/>
          <w:szCs w:val="28"/>
        </w:rPr>
      </w:pPr>
      <w:r>
        <w:rPr>
          <w:sz w:val="28"/>
          <w:szCs w:val="28"/>
        </w:rPr>
        <w:t xml:space="preserve">          </w:t>
      </w:r>
      <w:r w:rsidR="00B56EF4" w:rsidRPr="008B56E9">
        <w:rPr>
          <w:sz w:val="28"/>
          <w:szCs w:val="28"/>
        </w:rPr>
        <w:t>In today's competitive e-commerce landscape, customer reviews play a crucial role in shaping brand perception and influencing purchase decisions. Businesses must understand customer feedback to improve product quality, enhance customer satisfaction, and drive sales growth.</w:t>
      </w:r>
      <w:r>
        <w:rPr>
          <w:sz w:val="28"/>
          <w:szCs w:val="28"/>
        </w:rPr>
        <w:t xml:space="preserve"> </w:t>
      </w:r>
    </w:p>
    <w:p w14:paraId="5A98E4D0" w14:textId="36A43851" w:rsidR="00B56EF4" w:rsidRPr="008B56E9" w:rsidRDefault="008B56E9" w:rsidP="00B56EF4">
      <w:pPr>
        <w:rPr>
          <w:sz w:val="28"/>
          <w:szCs w:val="28"/>
        </w:rPr>
      </w:pPr>
      <w:r>
        <w:rPr>
          <w:sz w:val="28"/>
          <w:szCs w:val="28"/>
        </w:rPr>
        <w:t xml:space="preserve">          </w:t>
      </w:r>
      <w:r w:rsidR="00B56EF4" w:rsidRPr="008B56E9">
        <w:rPr>
          <w:sz w:val="28"/>
          <w:szCs w:val="28"/>
        </w:rPr>
        <w:t>This report analyzes customer sentiment from an e-commerce platform specializing in women's clothing. Using Natural Language Processing (NLP) techniques, we classify reviews into Positive, Negative, and Neutral sentiments. The analysis provides actionable insights to help businesses identify pain points, optimize their product offerings, and improve overall customer experience.</w:t>
      </w:r>
    </w:p>
    <w:p w14:paraId="368EDB20" w14:textId="77777777" w:rsidR="00B56EF4" w:rsidRPr="008B56E9" w:rsidRDefault="00B56EF4" w:rsidP="00B56EF4">
      <w:pPr>
        <w:rPr>
          <w:sz w:val="28"/>
          <w:szCs w:val="28"/>
        </w:rPr>
      </w:pPr>
    </w:p>
    <w:p w14:paraId="77CC6B33" w14:textId="54F562B0" w:rsidR="00B56EF4" w:rsidRPr="008B56E9" w:rsidRDefault="00B56EF4" w:rsidP="00B56EF4">
      <w:pPr>
        <w:rPr>
          <w:b/>
          <w:bCs/>
          <w:sz w:val="32"/>
          <w:szCs w:val="32"/>
        </w:rPr>
      </w:pPr>
      <w:r w:rsidRPr="008B56E9">
        <w:rPr>
          <w:b/>
          <w:bCs/>
          <w:sz w:val="32"/>
          <w:szCs w:val="32"/>
        </w:rPr>
        <w:t>Overall Sentiment Distribution</w:t>
      </w:r>
    </w:p>
    <w:p w14:paraId="4DCDB94E" w14:textId="64D7E888" w:rsidR="00B56EF4" w:rsidRPr="008B56E9" w:rsidRDefault="00B56EF4" w:rsidP="00B56EF4">
      <w:pPr>
        <w:rPr>
          <w:sz w:val="28"/>
          <w:szCs w:val="28"/>
        </w:rPr>
      </w:pPr>
      <w:r w:rsidRPr="008B56E9">
        <w:rPr>
          <w:sz w:val="28"/>
          <w:szCs w:val="28"/>
        </w:rPr>
        <w:t>After analyzing 22,641 reviews, we found the following sentiment breakdown:</w:t>
      </w:r>
    </w:p>
    <w:p w14:paraId="14D48733" w14:textId="4A008724" w:rsidR="00B56EF4" w:rsidRPr="008B56E9" w:rsidRDefault="00B56EF4" w:rsidP="00B56EF4">
      <w:pPr>
        <w:rPr>
          <w:sz w:val="28"/>
          <w:szCs w:val="28"/>
        </w:rPr>
      </w:pPr>
      <w:r w:rsidRPr="008B56E9">
        <w:rPr>
          <w:sz w:val="28"/>
          <w:szCs w:val="28"/>
        </w:rPr>
        <w:t>Positive Reviews: 93.75%</w:t>
      </w:r>
    </w:p>
    <w:p w14:paraId="70943FD8" w14:textId="114D52D6" w:rsidR="00B56EF4" w:rsidRPr="008B56E9" w:rsidRDefault="00B56EF4" w:rsidP="00B56EF4">
      <w:pPr>
        <w:rPr>
          <w:sz w:val="28"/>
          <w:szCs w:val="28"/>
        </w:rPr>
      </w:pPr>
      <w:r w:rsidRPr="008B56E9">
        <w:rPr>
          <w:sz w:val="28"/>
          <w:szCs w:val="28"/>
        </w:rPr>
        <w:t>Negative Reviews: 5.84%</w:t>
      </w:r>
    </w:p>
    <w:p w14:paraId="44330B6B" w14:textId="5E6F9EA7" w:rsidR="00B56EF4" w:rsidRPr="008B56E9" w:rsidRDefault="00B56EF4" w:rsidP="00B56EF4">
      <w:pPr>
        <w:rPr>
          <w:sz w:val="28"/>
          <w:szCs w:val="28"/>
        </w:rPr>
      </w:pPr>
      <w:r w:rsidRPr="008B56E9">
        <w:rPr>
          <w:sz w:val="28"/>
          <w:szCs w:val="28"/>
        </w:rPr>
        <w:t>Neutral Reviews: 0.41%</w:t>
      </w:r>
    </w:p>
    <w:p w14:paraId="2DA906F1" w14:textId="77777777" w:rsidR="008B56E9" w:rsidRDefault="008B56E9" w:rsidP="00B56EF4">
      <w:pPr>
        <w:rPr>
          <w:sz w:val="28"/>
          <w:szCs w:val="28"/>
        </w:rPr>
      </w:pPr>
    </w:p>
    <w:p w14:paraId="2E22B7C4" w14:textId="594991D3" w:rsidR="00B56EF4" w:rsidRPr="008B56E9" w:rsidRDefault="00B56EF4" w:rsidP="00B56EF4">
      <w:pPr>
        <w:rPr>
          <w:b/>
          <w:bCs/>
          <w:sz w:val="28"/>
          <w:szCs w:val="28"/>
        </w:rPr>
      </w:pPr>
      <w:r w:rsidRPr="008B56E9">
        <w:rPr>
          <w:b/>
          <w:bCs/>
          <w:sz w:val="28"/>
          <w:szCs w:val="28"/>
        </w:rPr>
        <w:t>Key Observation:</w:t>
      </w:r>
    </w:p>
    <w:p w14:paraId="1E1E7F5D" w14:textId="28CF518A" w:rsidR="00B56EF4" w:rsidRPr="008B56E9" w:rsidRDefault="00B56EF4" w:rsidP="00B56EF4">
      <w:pPr>
        <w:rPr>
          <w:sz w:val="28"/>
          <w:szCs w:val="28"/>
        </w:rPr>
      </w:pPr>
      <w:r w:rsidRPr="008B56E9">
        <w:rPr>
          <w:sz w:val="28"/>
          <w:szCs w:val="28"/>
        </w:rPr>
        <w:t>The majority of customers have a positive experience with the products.</w:t>
      </w:r>
    </w:p>
    <w:p w14:paraId="5653DFDA" w14:textId="3477F14D" w:rsidR="00B56EF4" w:rsidRPr="008B56E9" w:rsidRDefault="00B56EF4" w:rsidP="00B56EF4">
      <w:pPr>
        <w:rPr>
          <w:sz w:val="28"/>
          <w:szCs w:val="28"/>
        </w:rPr>
      </w:pPr>
      <w:r w:rsidRPr="008B56E9">
        <w:rPr>
          <w:sz w:val="28"/>
          <w:szCs w:val="28"/>
        </w:rPr>
        <w:t>Very few reviews are neutral, meaning customers tend to express strong opinions (positive or negative).</w:t>
      </w:r>
    </w:p>
    <w:p w14:paraId="524F7166" w14:textId="77777777" w:rsidR="008B56E9" w:rsidRDefault="00B56EF4" w:rsidP="00B56EF4">
      <w:pPr>
        <w:rPr>
          <w:sz w:val="28"/>
          <w:szCs w:val="28"/>
        </w:rPr>
      </w:pPr>
      <w:r w:rsidRPr="008B56E9">
        <w:rPr>
          <w:sz w:val="28"/>
          <w:szCs w:val="28"/>
        </w:rPr>
        <w:t>A small but significant percentage (5.84%) of negative reviews require attention.</w:t>
      </w:r>
    </w:p>
    <w:p w14:paraId="10E6E7DC" w14:textId="4CBE2C39" w:rsidR="00420777" w:rsidRPr="008B56E9" w:rsidRDefault="00B56EF4" w:rsidP="00420777">
      <w:pPr>
        <w:rPr>
          <w:b/>
          <w:bCs/>
          <w:sz w:val="28"/>
          <w:szCs w:val="28"/>
        </w:rPr>
      </w:pPr>
      <w:r w:rsidRPr="008B56E9">
        <w:rPr>
          <w:b/>
          <w:bCs/>
          <w:sz w:val="28"/>
          <w:szCs w:val="28"/>
        </w:rPr>
        <w:lastRenderedPageBreak/>
        <w:t>Sentiment by Product Category</w:t>
      </w:r>
    </w:p>
    <w:p w14:paraId="450A3325" w14:textId="0559A443" w:rsidR="00B56EF4" w:rsidRPr="008B56E9" w:rsidRDefault="00420777" w:rsidP="00420777">
      <w:pPr>
        <w:rPr>
          <w:sz w:val="28"/>
          <w:szCs w:val="28"/>
        </w:rPr>
      </w:pPr>
      <w:r w:rsidRPr="008B56E9">
        <w:rPr>
          <w:sz w:val="28"/>
          <w:szCs w:val="28"/>
        </w:rPr>
        <w:t>We analyzed sentiment trends across different clothing categories.</w:t>
      </w:r>
    </w:p>
    <w:tbl>
      <w:tblPr>
        <w:tblStyle w:val="TableGrid"/>
        <w:tblW w:w="0" w:type="auto"/>
        <w:tblLook w:val="04A0" w:firstRow="1" w:lastRow="0" w:firstColumn="1" w:lastColumn="0" w:noHBand="0" w:noVBand="1"/>
      </w:tblPr>
      <w:tblGrid>
        <w:gridCol w:w="3116"/>
        <w:gridCol w:w="3117"/>
        <w:gridCol w:w="3117"/>
      </w:tblGrid>
      <w:tr w:rsidR="00420777" w:rsidRPr="008B56E9" w14:paraId="776A09D5" w14:textId="77777777" w:rsidTr="00420777">
        <w:tc>
          <w:tcPr>
            <w:tcW w:w="3116" w:type="dxa"/>
          </w:tcPr>
          <w:p w14:paraId="5FDACA50" w14:textId="7FD990E5" w:rsidR="00420777" w:rsidRPr="008B56E9" w:rsidRDefault="00420777" w:rsidP="00420777">
            <w:pPr>
              <w:rPr>
                <w:sz w:val="28"/>
                <w:szCs w:val="28"/>
              </w:rPr>
            </w:pPr>
            <w:r w:rsidRPr="008B56E9">
              <w:rPr>
                <w:sz w:val="28"/>
                <w:szCs w:val="28"/>
              </w:rPr>
              <w:t xml:space="preserve">        Category </w:t>
            </w:r>
          </w:p>
        </w:tc>
        <w:tc>
          <w:tcPr>
            <w:tcW w:w="3117" w:type="dxa"/>
          </w:tcPr>
          <w:p w14:paraId="67904D0E" w14:textId="0F567A30" w:rsidR="00420777" w:rsidRPr="008B56E9" w:rsidRDefault="00420777" w:rsidP="00420777">
            <w:pPr>
              <w:rPr>
                <w:sz w:val="28"/>
                <w:szCs w:val="28"/>
              </w:rPr>
            </w:pPr>
            <w:r w:rsidRPr="008B56E9">
              <w:rPr>
                <w:sz w:val="28"/>
                <w:szCs w:val="28"/>
              </w:rPr>
              <w:t>Positive Sentiment</w:t>
            </w:r>
          </w:p>
        </w:tc>
        <w:tc>
          <w:tcPr>
            <w:tcW w:w="3117" w:type="dxa"/>
          </w:tcPr>
          <w:p w14:paraId="25E904CE" w14:textId="1FC7526E" w:rsidR="00420777" w:rsidRPr="008B56E9" w:rsidRDefault="00420777" w:rsidP="00420777">
            <w:pPr>
              <w:rPr>
                <w:sz w:val="28"/>
                <w:szCs w:val="28"/>
              </w:rPr>
            </w:pPr>
            <w:r w:rsidRPr="008B56E9">
              <w:rPr>
                <w:sz w:val="28"/>
                <w:szCs w:val="28"/>
              </w:rPr>
              <w:t>Negative Sentiment</w:t>
            </w:r>
          </w:p>
        </w:tc>
      </w:tr>
      <w:tr w:rsidR="00420777" w:rsidRPr="008B56E9" w14:paraId="5E3B9A3E" w14:textId="77777777" w:rsidTr="00420777">
        <w:tc>
          <w:tcPr>
            <w:tcW w:w="3116" w:type="dxa"/>
          </w:tcPr>
          <w:p w14:paraId="3A0816A8" w14:textId="7D9D9493" w:rsidR="00420777" w:rsidRPr="008B56E9" w:rsidRDefault="00420777" w:rsidP="00420777">
            <w:pPr>
              <w:rPr>
                <w:sz w:val="28"/>
                <w:szCs w:val="28"/>
              </w:rPr>
            </w:pPr>
            <w:r w:rsidRPr="008B56E9">
              <w:rPr>
                <w:sz w:val="28"/>
                <w:szCs w:val="28"/>
              </w:rPr>
              <w:t>Dresses</w:t>
            </w:r>
          </w:p>
        </w:tc>
        <w:tc>
          <w:tcPr>
            <w:tcW w:w="3117" w:type="dxa"/>
          </w:tcPr>
          <w:p w14:paraId="635A029F" w14:textId="7D935A08" w:rsidR="00420777" w:rsidRPr="008B56E9" w:rsidRDefault="00420777" w:rsidP="00420777">
            <w:pPr>
              <w:rPr>
                <w:sz w:val="28"/>
                <w:szCs w:val="28"/>
              </w:rPr>
            </w:pPr>
            <w:r w:rsidRPr="008B56E9">
              <w:rPr>
                <w:sz w:val="28"/>
                <w:szCs w:val="28"/>
              </w:rPr>
              <w:t>95%</w:t>
            </w:r>
          </w:p>
        </w:tc>
        <w:tc>
          <w:tcPr>
            <w:tcW w:w="3117" w:type="dxa"/>
          </w:tcPr>
          <w:p w14:paraId="0F237491" w14:textId="2542A4BB" w:rsidR="00420777" w:rsidRPr="008B56E9" w:rsidRDefault="00420777" w:rsidP="00420777">
            <w:pPr>
              <w:rPr>
                <w:sz w:val="28"/>
                <w:szCs w:val="28"/>
              </w:rPr>
            </w:pPr>
            <w:r w:rsidRPr="008B56E9">
              <w:rPr>
                <w:sz w:val="28"/>
                <w:szCs w:val="28"/>
              </w:rPr>
              <w:t>5%</w:t>
            </w:r>
          </w:p>
        </w:tc>
      </w:tr>
      <w:tr w:rsidR="00420777" w:rsidRPr="008B56E9" w14:paraId="52FF2D63" w14:textId="77777777" w:rsidTr="00420777">
        <w:tc>
          <w:tcPr>
            <w:tcW w:w="3116" w:type="dxa"/>
          </w:tcPr>
          <w:p w14:paraId="2F9925E0" w14:textId="17295E6A" w:rsidR="00420777" w:rsidRPr="008B56E9" w:rsidRDefault="00420777" w:rsidP="00420777">
            <w:pPr>
              <w:rPr>
                <w:sz w:val="28"/>
                <w:szCs w:val="28"/>
              </w:rPr>
            </w:pPr>
            <w:r w:rsidRPr="008B56E9">
              <w:rPr>
                <w:sz w:val="28"/>
                <w:szCs w:val="28"/>
              </w:rPr>
              <w:t>Tops</w:t>
            </w:r>
          </w:p>
        </w:tc>
        <w:tc>
          <w:tcPr>
            <w:tcW w:w="3117" w:type="dxa"/>
          </w:tcPr>
          <w:p w14:paraId="214EC4B0" w14:textId="4EB08921" w:rsidR="00420777" w:rsidRPr="008B56E9" w:rsidRDefault="00420777" w:rsidP="00420777">
            <w:pPr>
              <w:rPr>
                <w:sz w:val="28"/>
                <w:szCs w:val="28"/>
              </w:rPr>
            </w:pPr>
            <w:r w:rsidRPr="008B56E9">
              <w:rPr>
                <w:sz w:val="28"/>
                <w:szCs w:val="28"/>
              </w:rPr>
              <w:t>90%</w:t>
            </w:r>
          </w:p>
        </w:tc>
        <w:tc>
          <w:tcPr>
            <w:tcW w:w="3117" w:type="dxa"/>
          </w:tcPr>
          <w:p w14:paraId="65DC6442" w14:textId="09F71A28" w:rsidR="00420777" w:rsidRPr="008B56E9" w:rsidRDefault="00420777" w:rsidP="00420777">
            <w:pPr>
              <w:rPr>
                <w:sz w:val="28"/>
                <w:szCs w:val="28"/>
              </w:rPr>
            </w:pPr>
            <w:r w:rsidRPr="008B56E9">
              <w:rPr>
                <w:sz w:val="28"/>
                <w:szCs w:val="28"/>
              </w:rPr>
              <w:t>10%</w:t>
            </w:r>
          </w:p>
        </w:tc>
      </w:tr>
      <w:tr w:rsidR="00420777" w:rsidRPr="008B56E9" w14:paraId="4492891E" w14:textId="77777777" w:rsidTr="00420777">
        <w:tc>
          <w:tcPr>
            <w:tcW w:w="3116" w:type="dxa"/>
          </w:tcPr>
          <w:p w14:paraId="227D2102" w14:textId="50718D18" w:rsidR="00420777" w:rsidRPr="008B56E9" w:rsidRDefault="00420777" w:rsidP="00420777">
            <w:pPr>
              <w:rPr>
                <w:sz w:val="28"/>
                <w:szCs w:val="28"/>
              </w:rPr>
            </w:pPr>
            <w:r w:rsidRPr="008B56E9">
              <w:rPr>
                <w:sz w:val="28"/>
                <w:szCs w:val="28"/>
              </w:rPr>
              <w:t>Bottoms</w:t>
            </w:r>
          </w:p>
        </w:tc>
        <w:tc>
          <w:tcPr>
            <w:tcW w:w="3117" w:type="dxa"/>
          </w:tcPr>
          <w:p w14:paraId="35680EBD" w14:textId="1B277378" w:rsidR="00420777" w:rsidRPr="008B56E9" w:rsidRDefault="00420777" w:rsidP="00420777">
            <w:pPr>
              <w:rPr>
                <w:sz w:val="28"/>
                <w:szCs w:val="28"/>
              </w:rPr>
            </w:pPr>
            <w:r w:rsidRPr="008B56E9">
              <w:rPr>
                <w:sz w:val="28"/>
                <w:szCs w:val="28"/>
              </w:rPr>
              <w:t>92%</w:t>
            </w:r>
          </w:p>
        </w:tc>
        <w:tc>
          <w:tcPr>
            <w:tcW w:w="3117" w:type="dxa"/>
          </w:tcPr>
          <w:p w14:paraId="740A274C" w14:textId="09B83E14" w:rsidR="00420777" w:rsidRPr="008B56E9" w:rsidRDefault="00420777" w:rsidP="00420777">
            <w:pPr>
              <w:rPr>
                <w:sz w:val="28"/>
                <w:szCs w:val="28"/>
              </w:rPr>
            </w:pPr>
            <w:r w:rsidRPr="008B56E9">
              <w:rPr>
                <w:sz w:val="28"/>
                <w:szCs w:val="28"/>
              </w:rPr>
              <w:t>8%</w:t>
            </w:r>
          </w:p>
        </w:tc>
      </w:tr>
      <w:tr w:rsidR="00420777" w:rsidRPr="008B56E9" w14:paraId="60FCF6AB" w14:textId="77777777" w:rsidTr="00420777">
        <w:tc>
          <w:tcPr>
            <w:tcW w:w="3116" w:type="dxa"/>
          </w:tcPr>
          <w:p w14:paraId="44A31D23" w14:textId="34FBF103" w:rsidR="00420777" w:rsidRPr="008B56E9" w:rsidRDefault="00420777" w:rsidP="00420777">
            <w:pPr>
              <w:rPr>
                <w:sz w:val="28"/>
                <w:szCs w:val="28"/>
              </w:rPr>
            </w:pPr>
            <w:r w:rsidRPr="008B56E9">
              <w:rPr>
                <w:sz w:val="28"/>
                <w:szCs w:val="28"/>
              </w:rPr>
              <w:t>Outerwear</w:t>
            </w:r>
          </w:p>
        </w:tc>
        <w:tc>
          <w:tcPr>
            <w:tcW w:w="3117" w:type="dxa"/>
          </w:tcPr>
          <w:p w14:paraId="40A1AE5E" w14:textId="5976DC79" w:rsidR="00420777" w:rsidRPr="008B56E9" w:rsidRDefault="00420777" w:rsidP="00420777">
            <w:pPr>
              <w:rPr>
                <w:sz w:val="28"/>
                <w:szCs w:val="28"/>
              </w:rPr>
            </w:pPr>
            <w:r w:rsidRPr="008B56E9">
              <w:rPr>
                <w:sz w:val="28"/>
                <w:szCs w:val="28"/>
              </w:rPr>
              <w:t>85%</w:t>
            </w:r>
          </w:p>
        </w:tc>
        <w:tc>
          <w:tcPr>
            <w:tcW w:w="3117" w:type="dxa"/>
          </w:tcPr>
          <w:p w14:paraId="15AB2025" w14:textId="402D0FE3" w:rsidR="00420777" w:rsidRPr="008B56E9" w:rsidRDefault="00420777" w:rsidP="00420777">
            <w:pPr>
              <w:rPr>
                <w:sz w:val="28"/>
                <w:szCs w:val="28"/>
              </w:rPr>
            </w:pPr>
            <w:r w:rsidRPr="008B56E9">
              <w:rPr>
                <w:sz w:val="28"/>
                <w:szCs w:val="28"/>
              </w:rPr>
              <w:t>15%</w:t>
            </w:r>
          </w:p>
        </w:tc>
      </w:tr>
      <w:tr w:rsidR="00420777" w:rsidRPr="008B56E9" w14:paraId="1C818987" w14:textId="77777777" w:rsidTr="00420777">
        <w:tc>
          <w:tcPr>
            <w:tcW w:w="3116" w:type="dxa"/>
          </w:tcPr>
          <w:p w14:paraId="638FE60B" w14:textId="1EE426DF" w:rsidR="00420777" w:rsidRPr="008B56E9" w:rsidRDefault="00420777" w:rsidP="00420777">
            <w:pPr>
              <w:rPr>
                <w:sz w:val="28"/>
                <w:szCs w:val="28"/>
              </w:rPr>
            </w:pPr>
            <w:r w:rsidRPr="008B56E9">
              <w:rPr>
                <w:sz w:val="28"/>
                <w:szCs w:val="28"/>
              </w:rPr>
              <w:t>Intimates</w:t>
            </w:r>
          </w:p>
        </w:tc>
        <w:tc>
          <w:tcPr>
            <w:tcW w:w="3117" w:type="dxa"/>
          </w:tcPr>
          <w:p w14:paraId="227931BA" w14:textId="60E26A58" w:rsidR="00420777" w:rsidRPr="008B56E9" w:rsidRDefault="00420777" w:rsidP="00420777">
            <w:pPr>
              <w:rPr>
                <w:sz w:val="28"/>
                <w:szCs w:val="28"/>
              </w:rPr>
            </w:pPr>
            <w:r w:rsidRPr="008B56E9">
              <w:rPr>
                <w:sz w:val="28"/>
                <w:szCs w:val="28"/>
              </w:rPr>
              <w:t>97%</w:t>
            </w:r>
          </w:p>
        </w:tc>
        <w:tc>
          <w:tcPr>
            <w:tcW w:w="3117" w:type="dxa"/>
          </w:tcPr>
          <w:p w14:paraId="1E757E78" w14:textId="48281346" w:rsidR="00420777" w:rsidRPr="008B56E9" w:rsidRDefault="00420777" w:rsidP="00420777">
            <w:pPr>
              <w:rPr>
                <w:sz w:val="28"/>
                <w:szCs w:val="28"/>
              </w:rPr>
            </w:pPr>
            <w:r w:rsidRPr="008B56E9">
              <w:rPr>
                <w:sz w:val="28"/>
                <w:szCs w:val="28"/>
              </w:rPr>
              <w:t>3%</w:t>
            </w:r>
          </w:p>
        </w:tc>
      </w:tr>
    </w:tbl>
    <w:p w14:paraId="123176BC" w14:textId="77777777" w:rsidR="00420777" w:rsidRPr="008B56E9" w:rsidRDefault="00420777" w:rsidP="00420777">
      <w:pPr>
        <w:rPr>
          <w:sz w:val="28"/>
          <w:szCs w:val="28"/>
        </w:rPr>
      </w:pPr>
    </w:p>
    <w:p w14:paraId="6E4234A0" w14:textId="41DFB0C3" w:rsidR="00420777" w:rsidRPr="008B56E9" w:rsidRDefault="00420777" w:rsidP="00420777">
      <w:pPr>
        <w:rPr>
          <w:b/>
          <w:bCs/>
          <w:sz w:val="28"/>
          <w:szCs w:val="28"/>
        </w:rPr>
      </w:pPr>
      <w:r w:rsidRPr="008B56E9">
        <w:rPr>
          <w:b/>
          <w:bCs/>
          <w:sz w:val="28"/>
          <w:szCs w:val="28"/>
        </w:rPr>
        <w:t>Key Insights:</w:t>
      </w:r>
    </w:p>
    <w:p w14:paraId="2ECA3EE4" w14:textId="3D8D04A1" w:rsidR="00420777" w:rsidRPr="008B56E9" w:rsidRDefault="00420777" w:rsidP="00420777">
      <w:pPr>
        <w:rPr>
          <w:sz w:val="28"/>
          <w:szCs w:val="28"/>
        </w:rPr>
      </w:pPr>
      <w:r w:rsidRPr="008B56E9">
        <w:rPr>
          <w:sz w:val="28"/>
          <w:szCs w:val="28"/>
        </w:rPr>
        <w:t>Dresses and Intimates have the highest positive sentiment (&gt;95%).</w:t>
      </w:r>
    </w:p>
    <w:p w14:paraId="1FDB79E3" w14:textId="77777777" w:rsidR="00420777" w:rsidRPr="008B56E9" w:rsidRDefault="00420777" w:rsidP="00420777">
      <w:pPr>
        <w:rPr>
          <w:sz w:val="28"/>
          <w:szCs w:val="28"/>
        </w:rPr>
      </w:pPr>
      <w:r w:rsidRPr="008B56E9">
        <w:rPr>
          <w:sz w:val="28"/>
          <w:szCs w:val="28"/>
        </w:rPr>
        <w:t>Outerwear has the highest negative sentiment (15%) – indicating potential issues like sizing or material discomfort.</w:t>
      </w:r>
    </w:p>
    <w:p w14:paraId="4D472F41" w14:textId="77777777" w:rsidR="00420777" w:rsidRPr="008B56E9" w:rsidRDefault="00420777" w:rsidP="00420777">
      <w:pPr>
        <w:rPr>
          <w:b/>
          <w:bCs/>
          <w:sz w:val="28"/>
          <w:szCs w:val="28"/>
        </w:rPr>
      </w:pPr>
      <w:r w:rsidRPr="008B56E9">
        <w:rPr>
          <w:b/>
          <w:bCs/>
          <w:sz w:val="28"/>
          <w:szCs w:val="28"/>
        </w:rPr>
        <w:t>Actionable Recommendations:</w:t>
      </w:r>
    </w:p>
    <w:p w14:paraId="3EECA7AE" w14:textId="068C9DD6" w:rsidR="00420777" w:rsidRPr="008B56E9" w:rsidRDefault="00420777" w:rsidP="008B56E9">
      <w:pPr>
        <w:pStyle w:val="ListParagraph"/>
        <w:numPr>
          <w:ilvl w:val="0"/>
          <w:numId w:val="3"/>
        </w:numPr>
        <w:rPr>
          <w:sz w:val="28"/>
          <w:szCs w:val="28"/>
        </w:rPr>
      </w:pPr>
      <w:r w:rsidRPr="008B56E9">
        <w:rPr>
          <w:sz w:val="28"/>
          <w:szCs w:val="28"/>
        </w:rPr>
        <w:t>Investigate Issues in Outerwear: Conduct surveys or analyze negative reviews for common complaints.</w:t>
      </w:r>
    </w:p>
    <w:p w14:paraId="17E99A9A" w14:textId="37AA8339" w:rsidR="00420777" w:rsidRPr="008B56E9" w:rsidRDefault="00420777" w:rsidP="008B56E9">
      <w:pPr>
        <w:pStyle w:val="ListParagraph"/>
        <w:numPr>
          <w:ilvl w:val="0"/>
          <w:numId w:val="3"/>
        </w:numPr>
        <w:rPr>
          <w:sz w:val="28"/>
          <w:szCs w:val="28"/>
        </w:rPr>
      </w:pPr>
      <w:r w:rsidRPr="008B56E9">
        <w:rPr>
          <w:sz w:val="28"/>
          <w:szCs w:val="28"/>
        </w:rPr>
        <w:t>Promote Best-Performing Categories: Leverage positive reviews from Dresses &amp; Intimates in marketing campaigns.</w:t>
      </w:r>
    </w:p>
    <w:p w14:paraId="77DCB7FF" w14:textId="77777777" w:rsidR="00420777" w:rsidRPr="008B56E9" w:rsidRDefault="00420777" w:rsidP="00420777">
      <w:pPr>
        <w:rPr>
          <w:b/>
          <w:bCs/>
          <w:sz w:val="28"/>
          <w:szCs w:val="28"/>
        </w:rPr>
      </w:pPr>
    </w:p>
    <w:p w14:paraId="5A28C48F" w14:textId="77777777" w:rsidR="008B56E9" w:rsidRDefault="00420777" w:rsidP="00420777">
      <w:pPr>
        <w:rPr>
          <w:b/>
          <w:bCs/>
          <w:sz w:val="28"/>
          <w:szCs w:val="28"/>
        </w:rPr>
      </w:pPr>
      <w:r w:rsidRPr="008B56E9">
        <w:rPr>
          <w:b/>
          <w:bCs/>
          <w:sz w:val="28"/>
          <w:szCs w:val="28"/>
        </w:rPr>
        <w:t>Common Complaints in Negative Reviews</w:t>
      </w:r>
    </w:p>
    <w:p w14:paraId="46AE66BC" w14:textId="226D6783" w:rsidR="00420777" w:rsidRPr="008B56E9" w:rsidRDefault="00420777" w:rsidP="00420777">
      <w:pPr>
        <w:rPr>
          <w:b/>
          <w:bCs/>
          <w:sz w:val="28"/>
          <w:szCs w:val="28"/>
        </w:rPr>
      </w:pPr>
      <w:r w:rsidRPr="008B56E9">
        <w:rPr>
          <w:sz w:val="28"/>
          <w:szCs w:val="28"/>
        </w:rPr>
        <w:t>The most frequent complaints were:</w:t>
      </w:r>
    </w:p>
    <w:p w14:paraId="67E02DFE" w14:textId="62C16D2D" w:rsidR="00420777" w:rsidRPr="008B56E9" w:rsidRDefault="00420777" w:rsidP="00420777">
      <w:pPr>
        <w:rPr>
          <w:sz w:val="28"/>
          <w:szCs w:val="28"/>
        </w:rPr>
      </w:pPr>
      <w:r w:rsidRPr="008B56E9">
        <w:rPr>
          <w:sz w:val="28"/>
          <w:szCs w:val="28"/>
        </w:rPr>
        <w:t>"Size runs small"</w:t>
      </w:r>
    </w:p>
    <w:p w14:paraId="3003F023" w14:textId="318646FE" w:rsidR="00420777" w:rsidRPr="008B56E9" w:rsidRDefault="00420777" w:rsidP="00420777">
      <w:pPr>
        <w:rPr>
          <w:sz w:val="28"/>
          <w:szCs w:val="28"/>
        </w:rPr>
      </w:pPr>
      <w:r w:rsidRPr="008B56E9">
        <w:rPr>
          <w:sz w:val="28"/>
          <w:szCs w:val="28"/>
        </w:rPr>
        <w:t>"Material feels cheap"</w:t>
      </w:r>
    </w:p>
    <w:p w14:paraId="4A728DEE" w14:textId="075E4A7B" w:rsidR="00420777" w:rsidRPr="008B56E9" w:rsidRDefault="00420777" w:rsidP="00420777">
      <w:pPr>
        <w:rPr>
          <w:sz w:val="28"/>
          <w:szCs w:val="28"/>
        </w:rPr>
      </w:pPr>
      <w:r w:rsidRPr="008B56E9">
        <w:rPr>
          <w:sz w:val="28"/>
          <w:szCs w:val="28"/>
        </w:rPr>
        <w:t>"Not as expected"</w:t>
      </w:r>
    </w:p>
    <w:p w14:paraId="6B50E280" w14:textId="0CB33435" w:rsidR="00420777" w:rsidRPr="008B56E9" w:rsidRDefault="00420777" w:rsidP="00420777">
      <w:pPr>
        <w:rPr>
          <w:sz w:val="28"/>
          <w:szCs w:val="28"/>
        </w:rPr>
      </w:pPr>
      <w:r w:rsidRPr="008B56E9">
        <w:rPr>
          <w:sz w:val="28"/>
          <w:szCs w:val="28"/>
        </w:rPr>
        <w:t>"Color different from picture"</w:t>
      </w:r>
    </w:p>
    <w:p w14:paraId="77C4CED8" w14:textId="474A6937" w:rsidR="00420777" w:rsidRPr="008B56E9" w:rsidRDefault="00420777" w:rsidP="00420777">
      <w:pPr>
        <w:rPr>
          <w:sz w:val="28"/>
          <w:szCs w:val="28"/>
        </w:rPr>
      </w:pPr>
      <w:r w:rsidRPr="008B56E9">
        <w:rPr>
          <w:sz w:val="28"/>
          <w:szCs w:val="28"/>
        </w:rPr>
        <w:t>"Uncomfortable fit"</w:t>
      </w:r>
    </w:p>
    <w:p w14:paraId="54402A7B" w14:textId="2FCFB8AA" w:rsidR="00420777" w:rsidRPr="008B56E9" w:rsidRDefault="00420777" w:rsidP="00420777">
      <w:pPr>
        <w:rPr>
          <w:b/>
          <w:bCs/>
          <w:sz w:val="28"/>
          <w:szCs w:val="28"/>
        </w:rPr>
      </w:pPr>
      <w:r w:rsidRPr="008B56E9">
        <w:rPr>
          <w:b/>
          <w:bCs/>
          <w:sz w:val="28"/>
          <w:szCs w:val="28"/>
        </w:rPr>
        <w:lastRenderedPageBreak/>
        <w:t>Actionable Recommendations:</w:t>
      </w:r>
    </w:p>
    <w:p w14:paraId="3CAA8DD2" w14:textId="35EE132F" w:rsidR="00420777" w:rsidRPr="008B56E9" w:rsidRDefault="00420777" w:rsidP="008B56E9">
      <w:pPr>
        <w:pStyle w:val="ListParagraph"/>
        <w:numPr>
          <w:ilvl w:val="0"/>
          <w:numId w:val="4"/>
        </w:numPr>
        <w:rPr>
          <w:sz w:val="28"/>
          <w:szCs w:val="28"/>
        </w:rPr>
      </w:pPr>
      <w:r w:rsidRPr="008B56E9">
        <w:rPr>
          <w:sz w:val="28"/>
          <w:szCs w:val="28"/>
        </w:rPr>
        <w:t>Improve Size Guides: Provide better size charts &amp; AI-based fit recommendations.</w:t>
      </w:r>
    </w:p>
    <w:p w14:paraId="760F82A9" w14:textId="2DDC85B1" w:rsidR="00420777" w:rsidRPr="008B56E9" w:rsidRDefault="00420777" w:rsidP="008B56E9">
      <w:pPr>
        <w:pStyle w:val="ListParagraph"/>
        <w:numPr>
          <w:ilvl w:val="0"/>
          <w:numId w:val="4"/>
        </w:numPr>
        <w:rPr>
          <w:sz w:val="28"/>
          <w:szCs w:val="28"/>
        </w:rPr>
      </w:pPr>
      <w:r w:rsidRPr="008B56E9">
        <w:rPr>
          <w:sz w:val="28"/>
          <w:szCs w:val="28"/>
        </w:rPr>
        <w:t>Enhance Product Descriptions: Ensure materials &amp; colors are accurately represented in images.</w:t>
      </w:r>
    </w:p>
    <w:p w14:paraId="4C147146" w14:textId="580A50E2" w:rsidR="00420777" w:rsidRPr="008B56E9" w:rsidRDefault="00420777" w:rsidP="008B56E9">
      <w:pPr>
        <w:pStyle w:val="ListParagraph"/>
        <w:numPr>
          <w:ilvl w:val="0"/>
          <w:numId w:val="4"/>
        </w:numPr>
        <w:rPr>
          <w:sz w:val="28"/>
          <w:szCs w:val="28"/>
        </w:rPr>
      </w:pPr>
      <w:r w:rsidRPr="008B56E9">
        <w:rPr>
          <w:sz w:val="28"/>
          <w:szCs w:val="28"/>
        </w:rPr>
        <w:t>Better Quality Control: Improve inspection processes to reduce product defects.</w:t>
      </w:r>
    </w:p>
    <w:p w14:paraId="63433F9D" w14:textId="77777777" w:rsidR="00420777" w:rsidRPr="008B56E9" w:rsidRDefault="00420777" w:rsidP="00420777">
      <w:pPr>
        <w:rPr>
          <w:sz w:val="28"/>
          <w:szCs w:val="28"/>
        </w:rPr>
      </w:pPr>
    </w:p>
    <w:p w14:paraId="6C780306" w14:textId="3FE70224" w:rsidR="00420777" w:rsidRPr="008B56E9" w:rsidRDefault="00420777" w:rsidP="00420777">
      <w:pPr>
        <w:rPr>
          <w:b/>
          <w:bCs/>
          <w:sz w:val="32"/>
          <w:szCs w:val="32"/>
        </w:rPr>
      </w:pPr>
      <w:r w:rsidRPr="008B56E9">
        <w:rPr>
          <w:b/>
          <w:bCs/>
          <w:sz w:val="32"/>
          <w:szCs w:val="32"/>
        </w:rPr>
        <w:t>Conclusion</w:t>
      </w:r>
    </w:p>
    <w:p w14:paraId="2F96867E" w14:textId="444D7F72" w:rsidR="00420777" w:rsidRPr="008B56E9" w:rsidRDefault="00420777" w:rsidP="00420777">
      <w:pPr>
        <w:rPr>
          <w:sz w:val="28"/>
          <w:szCs w:val="28"/>
        </w:rPr>
      </w:pPr>
      <w:r w:rsidRPr="008B56E9">
        <w:rPr>
          <w:sz w:val="28"/>
          <w:szCs w:val="28"/>
        </w:rPr>
        <w:t>Most customers are happy (93.75% positive sentiment)</w:t>
      </w:r>
    </w:p>
    <w:p w14:paraId="2040439A" w14:textId="636482FD" w:rsidR="00420777" w:rsidRPr="008B56E9" w:rsidRDefault="00420777" w:rsidP="00420777">
      <w:pPr>
        <w:rPr>
          <w:sz w:val="28"/>
          <w:szCs w:val="28"/>
        </w:rPr>
      </w:pPr>
      <w:r w:rsidRPr="008B56E9">
        <w:rPr>
          <w:sz w:val="28"/>
          <w:szCs w:val="28"/>
        </w:rPr>
        <w:t>Low-rated products have high negative sentiment.</w:t>
      </w:r>
    </w:p>
    <w:p w14:paraId="0A3B2842" w14:textId="64F3432A" w:rsidR="00420777" w:rsidRPr="008B56E9" w:rsidRDefault="00420777" w:rsidP="00420777">
      <w:pPr>
        <w:rPr>
          <w:sz w:val="28"/>
          <w:szCs w:val="28"/>
        </w:rPr>
      </w:pPr>
      <w:r w:rsidRPr="008B56E9">
        <w:rPr>
          <w:sz w:val="28"/>
          <w:szCs w:val="28"/>
        </w:rPr>
        <w:t>Outerwear has the highest dissatisfaction rate (15% negative sentiment)</w:t>
      </w:r>
    </w:p>
    <w:p w14:paraId="2ADFFB53" w14:textId="7D0D120C" w:rsidR="00420777" w:rsidRPr="008B56E9" w:rsidRDefault="00420777" w:rsidP="00420777">
      <w:pPr>
        <w:rPr>
          <w:sz w:val="28"/>
          <w:szCs w:val="28"/>
        </w:rPr>
      </w:pPr>
      <w:r w:rsidRPr="008B56E9">
        <w:rPr>
          <w:sz w:val="28"/>
          <w:szCs w:val="28"/>
        </w:rPr>
        <w:t>Customers frequently complain about size, material, and quality issues.</w:t>
      </w:r>
    </w:p>
    <w:p w14:paraId="676E4C01" w14:textId="77777777" w:rsidR="00420777" w:rsidRPr="008B56E9" w:rsidRDefault="00420777" w:rsidP="00420777">
      <w:pPr>
        <w:rPr>
          <w:sz w:val="28"/>
          <w:szCs w:val="28"/>
        </w:rPr>
      </w:pPr>
    </w:p>
    <w:p w14:paraId="6DB95FD0" w14:textId="77777777" w:rsidR="00420777" w:rsidRPr="008B56E9" w:rsidRDefault="00420777" w:rsidP="00420777">
      <w:pPr>
        <w:rPr>
          <w:b/>
          <w:bCs/>
          <w:sz w:val="32"/>
          <w:szCs w:val="32"/>
        </w:rPr>
      </w:pPr>
      <w:r w:rsidRPr="008B56E9">
        <w:rPr>
          <w:b/>
          <w:bCs/>
          <w:sz w:val="32"/>
          <w:szCs w:val="32"/>
        </w:rPr>
        <w:t>Business Recommendations:</w:t>
      </w:r>
    </w:p>
    <w:p w14:paraId="7B9DA565" w14:textId="77777777" w:rsidR="00420777" w:rsidRPr="008B56E9" w:rsidRDefault="00420777" w:rsidP="00420777">
      <w:pPr>
        <w:rPr>
          <w:sz w:val="28"/>
          <w:szCs w:val="28"/>
        </w:rPr>
      </w:pPr>
    </w:p>
    <w:p w14:paraId="69DF1730" w14:textId="284DCCC1" w:rsidR="00420777" w:rsidRPr="008B56E9" w:rsidRDefault="00420777" w:rsidP="008B56E9">
      <w:pPr>
        <w:pStyle w:val="ListParagraph"/>
        <w:numPr>
          <w:ilvl w:val="0"/>
          <w:numId w:val="5"/>
        </w:numPr>
        <w:rPr>
          <w:sz w:val="28"/>
          <w:szCs w:val="28"/>
        </w:rPr>
      </w:pPr>
      <w:r w:rsidRPr="008B56E9">
        <w:rPr>
          <w:sz w:val="28"/>
          <w:szCs w:val="28"/>
        </w:rPr>
        <w:t>Fix Issues in Low-Rated Products (especially outerwear).</w:t>
      </w:r>
    </w:p>
    <w:p w14:paraId="2E898440" w14:textId="2F854FA9" w:rsidR="00420777" w:rsidRPr="008B56E9" w:rsidRDefault="00420777" w:rsidP="008B56E9">
      <w:pPr>
        <w:pStyle w:val="ListParagraph"/>
        <w:numPr>
          <w:ilvl w:val="0"/>
          <w:numId w:val="5"/>
        </w:numPr>
        <w:rPr>
          <w:sz w:val="28"/>
          <w:szCs w:val="28"/>
        </w:rPr>
      </w:pPr>
      <w:r w:rsidRPr="008B56E9">
        <w:rPr>
          <w:sz w:val="28"/>
          <w:szCs w:val="28"/>
        </w:rPr>
        <w:t>Improve Size &amp; Fit Information.</w:t>
      </w:r>
    </w:p>
    <w:p w14:paraId="6CA34FBB" w14:textId="72C65C68" w:rsidR="00420777" w:rsidRPr="008B56E9" w:rsidRDefault="00420777" w:rsidP="008B56E9">
      <w:pPr>
        <w:pStyle w:val="ListParagraph"/>
        <w:numPr>
          <w:ilvl w:val="0"/>
          <w:numId w:val="5"/>
        </w:numPr>
        <w:rPr>
          <w:sz w:val="28"/>
          <w:szCs w:val="28"/>
        </w:rPr>
      </w:pPr>
      <w:r w:rsidRPr="008B56E9">
        <w:rPr>
          <w:sz w:val="28"/>
          <w:szCs w:val="28"/>
        </w:rPr>
        <w:t>Leverage Positive Reviews in Marketing.</w:t>
      </w:r>
    </w:p>
    <w:p w14:paraId="5036B9E2" w14:textId="6745C7BE" w:rsidR="00420777" w:rsidRPr="008B56E9" w:rsidRDefault="00420777" w:rsidP="008B56E9">
      <w:pPr>
        <w:pStyle w:val="ListParagraph"/>
        <w:numPr>
          <w:ilvl w:val="0"/>
          <w:numId w:val="5"/>
        </w:numPr>
        <w:rPr>
          <w:sz w:val="28"/>
          <w:szCs w:val="28"/>
        </w:rPr>
      </w:pPr>
      <w:r w:rsidRPr="008B56E9">
        <w:rPr>
          <w:sz w:val="28"/>
          <w:szCs w:val="28"/>
        </w:rPr>
        <w:t>Use Feedback to Enhance Product Quality.</w:t>
      </w:r>
    </w:p>
    <w:p w14:paraId="7C31EEFA" w14:textId="77777777" w:rsidR="00420777" w:rsidRPr="008B56E9" w:rsidRDefault="00420777" w:rsidP="00420777">
      <w:pPr>
        <w:rPr>
          <w:sz w:val="28"/>
          <w:szCs w:val="28"/>
        </w:rPr>
      </w:pPr>
    </w:p>
    <w:p w14:paraId="69870D10" w14:textId="77777777" w:rsidR="00420777" w:rsidRPr="008B56E9" w:rsidRDefault="00420777" w:rsidP="00420777">
      <w:pPr>
        <w:rPr>
          <w:sz w:val="28"/>
          <w:szCs w:val="28"/>
        </w:rPr>
      </w:pPr>
    </w:p>
    <w:p w14:paraId="080FF460" w14:textId="77777777" w:rsidR="00D5213F" w:rsidRPr="008B56E9" w:rsidRDefault="00D5213F" w:rsidP="00420777">
      <w:pPr>
        <w:rPr>
          <w:sz w:val="28"/>
          <w:szCs w:val="28"/>
        </w:rPr>
      </w:pPr>
    </w:p>
    <w:p w14:paraId="22E54917" w14:textId="77777777" w:rsidR="00D5213F" w:rsidRPr="008B56E9" w:rsidRDefault="00D5213F" w:rsidP="00420777">
      <w:pPr>
        <w:rPr>
          <w:sz w:val="28"/>
          <w:szCs w:val="28"/>
        </w:rPr>
      </w:pPr>
    </w:p>
    <w:p w14:paraId="0E014337" w14:textId="77777777" w:rsidR="008B56E9" w:rsidRDefault="008B56E9" w:rsidP="00420777">
      <w:pPr>
        <w:rPr>
          <w:sz w:val="28"/>
          <w:szCs w:val="28"/>
        </w:rPr>
      </w:pPr>
    </w:p>
    <w:p w14:paraId="7830DF75" w14:textId="720B75BD" w:rsidR="008B56E9" w:rsidRDefault="00420777" w:rsidP="00420777">
      <w:pPr>
        <w:rPr>
          <w:b/>
          <w:bCs/>
          <w:sz w:val="32"/>
          <w:szCs w:val="32"/>
        </w:rPr>
      </w:pPr>
      <w:r w:rsidRPr="008B56E9">
        <w:rPr>
          <w:b/>
          <w:bCs/>
          <w:sz w:val="32"/>
          <w:szCs w:val="32"/>
        </w:rPr>
        <w:lastRenderedPageBreak/>
        <w:t>D</w:t>
      </w:r>
      <w:r w:rsidR="008B56E9">
        <w:rPr>
          <w:b/>
          <w:bCs/>
          <w:sz w:val="32"/>
          <w:szCs w:val="32"/>
        </w:rPr>
        <w:t>ASHBOARDS</w:t>
      </w:r>
    </w:p>
    <w:p w14:paraId="788DBD9E" w14:textId="27505BAC" w:rsidR="00D5213F" w:rsidRPr="008B56E9" w:rsidRDefault="008B56E9" w:rsidP="00420777">
      <w:pPr>
        <w:rPr>
          <w:b/>
          <w:bCs/>
          <w:sz w:val="28"/>
          <w:szCs w:val="28"/>
        </w:rPr>
      </w:pPr>
      <w:r w:rsidRPr="008B56E9">
        <w:rPr>
          <w:b/>
          <w:bCs/>
          <w:sz w:val="28"/>
          <w:szCs w:val="28"/>
        </w:rPr>
        <w:t xml:space="preserve">Sentiment Distribution </w:t>
      </w:r>
    </w:p>
    <w:p w14:paraId="383380E7" w14:textId="77777777" w:rsidR="00D5213F" w:rsidRPr="008B56E9" w:rsidRDefault="00D5213F" w:rsidP="00420777">
      <w:pPr>
        <w:rPr>
          <w:sz w:val="28"/>
          <w:szCs w:val="28"/>
        </w:rPr>
      </w:pPr>
    </w:p>
    <w:p w14:paraId="6DB71A69" w14:textId="50D99313" w:rsidR="00D5213F" w:rsidRPr="008B56E9" w:rsidRDefault="00D5213F" w:rsidP="008B56E9">
      <w:pPr>
        <w:rPr>
          <w:sz w:val="28"/>
          <w:szCs w:val="28"/>
        </w:rPr>
      </w:pPr>
      <w:r w:rsidRPr="008B56E9">
        <w:rPr>
          <w:noProof/>
          <w:sz w:val="28"/>
          <w:szCs w:val="28"/>
        </w:rPr>
        <w:drawing>
          <wp:inline distT="0" distB="0" distL="0" distR="0" wp14:anchorId="4C6CD73A" wp14:editId="6C1B9E5A">
            <wp:extent cx="5943600" cy="3790315"/>
            <wp:effectExtent l="0" t="0" r="0" b="635"/>
            <wp:docPr id="3858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207" name=""/>
                    <pic:cNvPicPr/>
                  </pic:nvPicPr>
                  <pic:blipFill>
                    <a:blip r:embed="rId7"/>
                    <a:stretch>
                      <a:fillRect/>
                    </a:stretch>
                  </pic:blipFill>
                  <pic:spPr>
                    <a:xfrm>
                      <a:off x="0" y="0"/>
                      <a:ext cx="5943600" cy="3790315"/>
                    </a:xfrm>
                    <a:prstGeom prst="rect">
                      <a:avLst/>
                    </a:prstGeom>
                  </pic:spPr>
                </pic:pic>
              </a:graphicData>
            </a:graphic>
          </wp:inline>
        </w:drawing>
      </w:r>
    </w:p>
    <w:p w14:paraId="6F797452" w14:textId="44FD54FD" w:rsidR="00D5213F" w:rsidRPr="008B56E9" w:rsidRDefault="00D5213F" w:rsidP="00D5213F">
      <w:pPr>
        <w:tabs>
          <w:tab w:val="left" w:pos="1008"/>
        </w:tabs>
        <w:rPr>
          <w:sz w:val="28"/>
          <w:szCs w:val="28"/>
        </w:rPr>
      </w:pPr>
      <w:r w:rsidRPr="008B56E9">
        <w:rPr>
          <w:sz w:val="28"/>
          <w:szCs w:val="28"/>
        </w:rPr>
        <w:t>This pie chart provides a quick overview of customer sentiment by categorizing reviews into Positive, Negative, and Neutral. It helps businesses understand the general customer perception of their products. If the percentage of negative sentiment is high, it signals the need for improvement in certain product areas.</w:t>
      </w:r>
    </w:p>
    <w:p w14:paraId="0F6A8B44" w14:textId="5099AC59" w:rsidR="008B56E9" w:rsidRPr="008B56E9" w:rsidRDefault="00D5213F" w:rsidP="00D5213F">
      <w:pPr>
        <w:tabs>
          <w:tab w:val="left" w:pos="1008"/>
        </w:tabs>
        <w:rPr>
          <w:sz w:val="28"/>
          <w:szCs w:val="28"/>
          <w:u w:val="single"/>
        </w:rPr>
      </w:pPr>
      <w:r w:rsidRPr="008B56E9">
        <w:rPr>
          <w:sz w:val="28"/>
          <w:szCs w:val="28"/>
          <w:u w:val="single"/>
        </w:rPr>
        <w:t>Key Insight:</w:t>
      </w:r>
    </w:p>
    <w:p w14:paraId="2170606E" w14:textId="2DC71286" w:rsidR="00D5213F" w:rsidRPr="008B56E9" w:rsidRDefault="00D5213F" w:rsidP="00D5213F">
      <w:pPr>
        <w:tabs>
          <w:tab w:val="left" w:pos="1008"/>
        </w:tabs>
        <w:rPr>
          <w:sz w:val="28"/>
          <w:szCs w:val="28"/>
        </w:rPr>
      </w:pPr>
      <w:r w:rsidRPr="008B56E9">
        <w:rPr>
          <w:sz w:val="28"/>
          <w:szCs w:val="28"/>
        </w:rPr>
        <w:t>The majority of reviews are positive (~93.75%), indicating overall customer satisfaction, while negative reviews (~5.84%) highlight potential improvement areas.</w:t>
      </w:r>
    </w:p>
    <w:p w14:paraId="642B3726" w14:textId="77777777" w:rsidR="00E02E11" w:rsidRPr="008B56E9" w:rsidRDefault="00E02E11" w:rsidP="00D5213F">
      <w:pPr>
        <w:tabs>
          <w:tab w:val="left" w:pos="1008"/>
        </w:tabs>
        <w:rPr>
          <w:sz w:val="28"/>
          <w:szCs w:val="28"/>
        </w:rPr>
      </w:pPr>
    </w:p>
    <w:p w14:paraId="68189D1E" w14:textId="77777777" w:rsidR="008B56E9" w:rsidRDefault="008B56E9" w:rsidP="00E02E11">
      <w:pPr>
        <w:tabs>
          <w:tab w:val="left" w:pos="1008"/>
        </w:tabs>
        <w:rPr>
          <w:sz w:val="28"/>
          <w:szCs w:val="28"/>
        </w:rPr>
      </w:pPr>
    </w:p>
    <w:p w14:paraId="5309687D" w14:textId="361F65EC" w:rsidR="00E02E11" w:rsidRPr="008B56E9" w:rsidRDefault="00E02E11" w:rsidP="00E02E11">
      <w:pPr>
        <w:tabs>
          <w:tab w:val="left" w:pos="1008"/>
        </w:tabs>
        <w:rPr>
          <w:b/>
          <w:bCs/>
          <w:sz w:val="28"/>
          <w:szCs w:val="28"/>
        </w:rPr>
      </w:pPr>
      <w:r w:rsidRPr="008B56E9">
        <w:rPr>
          <w:b/>
          <w:bCs/>
          <w:sz w:val="28"/>
          <w:szCs w:val="28"/>
        </w:rPr>
        <w:lastRenderedPageBreak/>
        <w:t xml:space="preserve">Sentiment by Product Category </w:t>
      </w:r>
    </w:p>
    <w:p w14:paraId="6F303280" w14:textId="77777777" w:rsidR="00D5213F" w:rsidRPr="008B56E9" w:rsidRDefault="00D5213F" w:rsidP="00D5213F">
      <w:pPr>
        <w:tabs>
          <w:tab w:val="left" w:pos="1008"/>
        </w:tabs>
        <w:rPr>
          <w:sz w:val="28"/>
          <w:szCs w:val="28"/>
        </w:rPr>
      </w:pPr>
    </w:p>
    <w:p w14:paraId="11D4DDFE" w14:textId="47463485" w:rsidR="00E02E11" w:rsidRPr="008B56E9" w:rsidRDefault="00E02E11" w:rsidP="00E02E11">
      <w:pPr>
        <w:tabs>
          <w:tab w:val="left" w:pos="1008"/>
        </w:tabs>
        <w:rPr>
          <w:sz w:val="28"/>
          <w:szCs w:val="28"/>
        </w:rPr>
      </w:pPr>
      <w:r w:rsidRPr="008B56E9">
        <w:rPr>
          <w:noProof/>
          <w:sz w:val="28"/>
          <w:szCs w:val="28"/>
        </w:rPr>
        <w:drawing>
          <wp:inline distT="0" distB="0" distL="0" distR="0" wp14:anchorId="67561689" wp14:editId="15886003">
            <wp:extent cx="5943600" cy="3646805"/>
            <wp:effectExtent l="0" t="0" r="0" b="0"/>
            <wp:docPr id="139043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8687" name=""/>
                    <pic:cNvPicPr/>
                  </pic:nvPicPr>
                  <pic:blipFill>
                    <a:blip r:embed="rId8"/>
                    <a:stretch>
                      <a:fillRect/>
                    </a:stretch>
                  </pic:blipFill>
                  <pic:spPr>
                    <a:xfrm>
                      <a:off x="0" y="0"/>
                      <a:ext cx="5943600" cy="3646805"/>
                    </a:xfrm>
                    <a:prstGeom prst="rect">
                      <a:avLst/>
                    </a:prstGeom>
                  </pic:spPr>
                </pic:pic>
              </a:graphicData>
            </a:graphic>
          </wp:inline>
        </w:drawing>
      </w:r>
      <w:r w:rsidRPr="008B56E9">
        <w:rPr>
          <w:sz w:val="28"/>
          <w:szCs w:val="28"/>
        </w:rPr>
        <w:tab/>
      </w:r>
    </w:p>
    <w:p w14:paraId="2E552102" w14:textId="77777777" w:rsidR="00E02E11" w:rsidRPr="008B56E9" w:rsidRDefault="00E02E11" w:rsidP="00E02E11">
      <w:pPr>
        <w:tabs>
          <w:tab w:val="left" w:pos="1308"/>
        </w:tabs>
        <w:rPr>
          <w:sz w:val="28"/>
          <w:szCs w:val="28"/>
        </w:rPr>
      </w:pPr>
      <w:r w:rsidRPr="008B56E9">
        <w:rPr>
          <w:sz w:val="28"/>
          <w:szCs w:val="28"/>
        </w:rPr>
        <w:t>This bar chart compares customer sentiment across different product categories (Dresses, Tops, Bottoms, Outerwear, etc.). It helps identify which product lines receive higher positive feedback and which categories need improvement.</w:t>
      </w:r>
    </w:p>
    <w:p w14:paraId="48FBB7DD" w14:textId="77777777" w:rsidR="008B56E9" w:rsidRDefault="008B56E9" w:rsidP="00E02E11">
      <w:pPr>
        <w:tabs>
          <w:tab w:val="left" w:pos="1308"/>
        </w:tabs>
        <w:rPr>
          <w:sz w:val="28"/>
          <w:szCs w:val="28"/>
        </w:rPr>
      </w:pPr>
    </w:p>
    <w:p w14:paraId="628EE2F3" w14:textId="7BC97585" w:rsidR="008B56E9" w:rsidRPr="008B56E9" w:rsidRDefault="00E02E11" w:rsidP="00E02E11">
      <w:pPr>
        <w:tabs>
          <w:tab w:val="left" w:pos="1308"/>
        </w:tabs>
        <w:rPr>
          <w:sz w:val="28"/>
          <w:szCs w:val="28"/>
          <w:u w:val="single"/>
        </w:rPr>
      </w:pPr>
      <w:r w:rsidRPr="008B56E9">
        <w:rPr>
          <w:sz w:val="28"/>
          <w:szCs w:val="28"/>
          <w:u w:val="single"/>
        </w:rPr>
        <w:t xml:space="preserve">Key Insight: </w:t>
      </w:r>
    </w:p>
    <w:p w14:paraId="6BDA98EE" w14:textId="7AAE6028" w:rsidR="00E02E11" w:rsidRDefault="00E02E11" w:rsidP="00E02E11">
      <w:pPr>
        <w:tabs>
          <w:tab w:val="left" w:pos="1308"/>
        </w:tabs>
        <w:rPr>
          <w:sz w:val="28"/>
          <w:szCs w:val="28"/>
        </w:rPr>
      </w:pPr>
      <w:r w:rsidRPr="008B56E9">
        <w:rPr>
          <w:sz w:val="28"/>
          <w:szCs w:val="28"/>
        </w:rPr>
        <w:t>While categories like Dresses and Intimates receive overwhelmingly positive reviews, Outerwear has the highest percentage of negative sentiment (-15%), suggesting potential issues like sizing, material quality, or fit.</w:t>
      </w:r>
    </w:p>
    <w:p w14:paraId="6FFD4187" w14:textId="77777777" w:rsidR="008B56E9" w:rsidRDefault="008B56E9" w:rsidP="00E02E11">
      <w:pPr>
        <w:tabs>
          <w:tab w:val="left" w:pos="1308"/>
        </w:tabs>
        <w:rPr>
          <w:sz w:val="28"/>
          <w:szCs w:val="28"/>
        </w:rPr>
      </w:pPr>
    </w:p>
    <w:p w14:paraId="48CE7115" w14:textId="77777777" w:rsidR="008B56E9" w:rsidRDefault="008B56E9" w:rsidP="00E02E11">
      <w:pPr>
        <w:tabs>
          <w:tab w:val="left" w:pos="1308"/>
        </w:tabs>
        <w:rPr>
          <w:sz w:val="28"/>
          <w:szCs w:val="28"/>
        </w:rPr>
      </w:pPr>
    </w:p>
    <w:p w14:paraId="31ED4D89" w14:textId="77777777" w:rsidR="008B56E9" w:rsidRDefault="008B56E9" w:rsidP="00E02E11">
      <w:pPr>
        <w:tabs>
          <w:tab w:val="left" w:pos="1308"/>
        </w:tabs>
        <w:rPr>
          <w:sz w:val="28"/>
          <w:szCs w:val="28"/>
        </w:rPr>
      </w:pPr>
    </w:p>
    <w:p w14:paraId="4025E341" w14:textId="2FFBD904" w:rsidR="008B56E9" w:rsidRPr="008B56E9" w:rsidRDefault="008B56E9" w:rsidP="00E02E11">
      <w:pPr>
        <w:tabs>
          <w:tab w:val="left" w:pos="1308"/>
        </w:tabs>
        <w:rPr>
          <w:b/>
          <w:bCs/>
          <w:sz w:val="28"/>
          <w:szCs w:val="28"/>
        </w:rPr>
      </w:pPr>
      <w:r w:rsidRPr="008B56E9">
        <w:rPr>
          <w:b/>
          <w:bCs/>
          <w:sz w:val="28"/>
          <w:szCs w:val="28"/>
        </w:rPr>
        <w:lastRenderedPageBreak/>
        <w:t>Sentiment vs Rating</w:t>
      </w:r>
    </w:p>
    <w:p w14:paraId="63689A8C" w14:textId="67BD5BA9" w:rsidR="00E02E11" w:rsidRPr="008B56E9" w:rsidRDefault="00E02E11" w:rsidP="00E02E11">
      <w:pPr>
        <w:tabs>
          <w:tab w:val="left" w:pos="1308"/>
        </w:tabs>
        <w:rPr>
          <w:sz w:val="28"/>
          <w:szCs w:val="28"/>
        </w:rPr>
      </w:pPr>
    </w:p>
    <w:p w14:paraId="2CF841F2" w14:textId="57A3C14F" w:rsidR="00E02E11" w:rsidRPr="008B56E9" w:rsidRDefault="00E02E11" w:rsidP="00E02E11">
      <w:pPr>
        <w:tabs>
          <w:tab w:val="left" w:pos="1308"/>
        </w:tabs>
        <w:rPr>
          <w:sz w:val="28"/>
          <w:szCs w:val="28"/>
        </w:rPr>
      </w:pPr>
      <w:r w:rsidRPr="008B56E9">
        <w:rPr>
          <w:noProof/>
          <w:sz w:val="28"/>
          <w:szCs w:val="28"/>
        </w:rPr>
        <w:drawing>
          <wp:inline distT="0" distB="0" distL="0" distR="0" wp14:anchorId="403BC692" wp14:editId="3050479D">
            <wp:extent cx="5943600" cy="3592195"/>
            <wp:effectExtent l="0" t="0" r="0" b="8255"/>
            <wp:docPr id="72243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31421" name=""/>
                    <pic:cNvPicPr/>
                  </pic:nvPicPr>
                  <pic:blipFill>
                    <a:blip r:embed="rId9"/>
                    <a:stretch>
                      <a:fillRect/>
                    </a:stretch>
                  </pic:blipFill>
                  <pic:spPr>
                    <a:xfrm>
                      <a:off x="0" y="0"/>
                      <a:ext cx="5943600" cy="3592195"/>
                    </a:xfrm>
                    <a:prstGeom prst="rect">
                      <a:avLst/>
                    </a:prstGeom>
                  </pic:spPr>
                </pic:pic>
              </a:graphicData>
            </a:graphic>
          </wp:inline>
        </w:drawing>
      </w:r>
    </w:p>
    <w:p w14:paraId="123E5D8E" w14:textId="619C61AE" w:rsidR="00E02E11" w:rsidRPr="008B56E9" w:rsidRDefault="00E02E11" w:rsidP="00E02E11">
      <w:pPr>
        <w:tabs>
          <w:tab w:val="left" w:pos="1308"/>
        </w:tabs>
        <w:rPr>
          <w:sz w:val="28"/>
          <w:szCs w:val="28"/>
        </w:rPr>
      </w:pPr>
      <w:r w:rsidRPr="008B56E9">
        <w:rPr>
          <w:sz w:val="28"/>
          <w:szCs w:val="28"/>
        </w:rPr>
        <w:t>This visualization explores the relationship between star ratings  and sentiment (Positive, Neutral, Negative). It helps businesses understand whether high ratings correlate with positive sentiment and vice versa.</w:t>
      </w:r>
    </w:p>
    <w:p w14:paraId="7D97BDB0" w14:textId="77777777" w:rsidR="00E02E11" w:rsidRPr="008B56E9" w:rsidRDefault="00E02E11" w:rsidP="00E02E11">
      <w:pPr>
        <w:tabs>
          <w:tab w:val="left" w:pos="1308"/>
        </w:tabs>
        <w:rPr>
          <w:sz w:val="28"/>
          <w:szCs w:val="28"/>
        </w:rPr>
      </w:pPr>
    </w:p>
    <w:p w14:paraId="784C24CD" w14:textId="6DB0AC18" w:rsidR="00E02E11" w:rsidRPr="008B56E9" w:rsidRDefault="00E02E11" w:rsidP="00E02E11">
      <w:pPr>
        <w:tabs>
          <w:tab w:val="left" w:pos="1308"/>
        </w:tabs>
        <w:rPr>
          <w:sz w:val="28"/>
          <w:szCs w:val="28"/>
          <w:u w:val="single"/>
        </w:rPr>
      </w:pPr>
      <w:r w:rsidRPr="008B56E9">
        <w:rPr>
          <w:sz w:val="28"/>
          <w:szCs w:val="28"/>
          <w:u w:val="single"/>
        </w:rPr>
        <w:t>Key Insight:</w:t>
      </w:r>
    </w:p>
    <w:p w14:paraId="7DFCB748" w14:textId="6A12CC48" w:rsidR="00E02E11" w:rsidRPr="008B56E9" w:rsidRDefault="00E02E11" w:rsidP="00E02E11">
      <w:pPr>
        <w:tabs>
          <w:tab w:val="left" w:pos="1308"/>
        </w:tabs>
        <w:rPr>
          <w:sz w:val="28"/>
          <w:szCs w:val="28"/>
        </w:rPr>
      </w:pPr>
      <w:r w:rsidRPr="008B56E9">
        <w:rPr>
          <w:sz w:val="28"/>
          <w:szCs w:val="28"/>
        </w:rPr>
        <w:t>5-star ratings have almost 98% positive sentiment, reinforcing that satisfied customers leave strong positive feedback.</w:t>
      </w:r>
    </w:p>
    <w:p w14:paraId="711BCAE6" w14:textId="77777777" w:rsidR="00E02E11" w:rsidRPr="008B56E9" w:rsidRDefault="00E02E11" w:rsidP="00E02E11">
      <w:pPr>
        <w:tabs>
          <w:tab w:val="left" w:pos="1308"/>
        </w:tabs>
        <w:rPr>
          <w:sz w:val="28"/>
          <w:szCs w:val="28"/>
        </w:rPr>
      </w:pPr>
      <w:r w:rsidRPr="008B56E9">
        <w:rPr>
          <w:sz w:val="28"/>
          <w:szCs w:val="28"/>
        </w:rPr>
        <w:t>3-star reviews show a mix of positive and negative sentiment, indicating areas where expectations were met but not exceeded.</w:t>
      </w:r>
    </w:p>
    <w:p w14:paraId="55F4E9CC" w14:textId="77777777" w:rsidR="00E02E11" w:rsidRPr="008B56E9" w:rsidRDefault="00E02E11" w:rsidP="00E02E11">
      <w:pPr>
        <w:tabs>
          <w:tab w:val="left" w:pos="1308"/>
        </w:tabs>
        <w:rPr>
          <w:sz w:val="28"/>
          <w:szCs w:val="28"/>
        </w:rPr>
      </w:pPr>
      <w:r w:rsidRPr="008B56E9">
        <w:rPr>
          <w:sz w:val="28"/>
          <w:szCs w:val="28"/>
        </w:rPr>
        <w:t>1-star ratings are nearly 95% negative, highlighting customer dissatisfaction in these cases.</w:t>
      </w:r>
    </w:p>
    <w:p w14:paraId="5243D99B" w14:textId="77777777" w:rsidR="00E02E11" w:rsidRPr="008B56E9" w:rsidRDefault="00E02E11" w:rsidP="00E02E11">
      <w:pPr>
        <w:tabs>
          <w:tab w:val="left" w:pos="1308"/>
        </w:tabs>
        <w:rPr>
          <w:sz w:val="28"/>
          <w:szCs w:val="28"/>
        </w:rPr>
      </w:pPr>
    </w:p>
    <w:p w14:paraId="46B44147" w14:textId="2B8E7D69" w:rsidR="00E02E11" w:rsidRPr="008B56E9" w:rsidRDefault="00E02E11" w:rsidP="00E02E11">
      <w:pPr>
        <w:tabs>
          <w:tab w:val="left" w:pos="1308"/>
        </w:tabs>
        <w:rPr>
          <w:sz w:val="28"/>
          <w:szCs w:val="28"/>
        </w:rPr>
      </w:pPr>
    </w:p>
    <w:sectPr w:rsidR="00E02E11" w:rsidRPr="008B5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78552" w14:textId="77777777" w:rsidR="0068175F" w:rsidRDefault="0068175F" w:rsidP="008B56E9">
      <w:pPr>
        <w:spacing w:after="0" w:line="240" w:lineRule="auto"/>
      </w:pPr>
      <w:r>
        <w:separator/>
      </w:r>
    </w:p>
  </w:endnote>
  <w:endnote w:type="continuationSeparator" w:id="0">
    <w:p w14:paraId="43FC23AB" w14:textId="77777777" w:rsidR="0068175F" w:rsidRDefault="0068175F" w:rsidP="008B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8E372" w14:textId="77777777" w:rsidR="0068175F" w:rsidRDefault="0068175F" w:rsidP="008B56E9">
      <w:pPr>
        <w:spacing w:after="0" w:line="240" w:lineRule="auto"/>
      </w:pPr>
      <w:r>
        <w:separator/>
      </w:r>
    </w:p>
  </w:footnote>
  <w:footnote w:type="continuationSeparator" w:id="0">
    <w:p w14:paraId="59673184" w14:textId="77777777" w:rsidR="0068175F" w:rsidRDefault="0068175F" w:rsidP="008B5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2D32"/>
    <w:multiLevelType w:val="hybridMultilevel"/>
    <w:tmpl w:val="018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12F6D"/>
    <w:multiLevelType w:val="hybridMultilevel"/>
    <w:tmpl w:val="4026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E2C8A"/>
    <w:multiLevelType w:val="hybridMultilevel"/>
    <w:tmpl w:val="F03A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103BC"/>
    <w:multiLevelType w:val="hybridMultilevel"/>
    <w:tmpl w:val="F97A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F2659"/>
    <w:multiLevelType w:val="hybridMultilevel"/>
    <w:tmpl w:val="9C5A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577780">
    <w:abstractNumId w:val="1"/>
  </w:num>
  <w:num w:numId="2" w16cid:durableId="1434395517">
    <w:abstractNumId w:val="3"/>
  </w:num>
  <w:num w:numId="3" w16cid:durableId="1585070996">
    <w:abstractNumId w:val="4"/>
  </w:num>
  <w:num w:numId="4" w16cid:durableId="1678534346">
    <w:abstractNumId w:val="2"/>
  </w:num>
  <w:num w:numId="5" w16cid:durableId="82898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F4"/>
    <w:rsid w:val="00420777"/>
    <w:rsid w:val="00532A3C"/>
    <w:rsid w:val="00580C9F"/>
    <w:rsid w:val="0068175F"/>
    <w:rsid w:val="008B56E9"/>
    <w:rsid w:val="00B56EF4"/>
    <w:rsid w:val="00C523FA"/>
    <w:rsid w:val="00D5213F"/>
    <w:rsid w:val="00E0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23AD"/>
  <w15:chartTrackingRefBased/>
  <w15:docId w15:val="{FF7FDB24-F6E9-4B5D-8E00-29E37E72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E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E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E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E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E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E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E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EF4"/>
    <w:rPr>
      <w:rFonts w:eastAsiaTheme="majorEastAsia" w:cstheme="majorBidi"/>
      <w:color w:val="272727" w:themeColor="text1" w:themeTint="D8"/>
    </w:rPr>
  </w:style>
  <w:style w:type="paragraph" w:styleId="Title">
    <w:name w:val="Title"/>
    <w:basedOn w:val="Normal"/>
    <w:next w:val="Normal"/>
    <w:link w:val="TitleChar"/>
    <w:uiPriority w:val="10"/>
    <w:qFormat/>
    <w:rsid w:val="00B56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EF4"/>
    <w:pPr>
      <w:spacing w:before="160"/>
      <w:jc w:val="center"/>
    </w:pPr>
    <w:rPr>
      <w:i/>
      <w:iCs/>
      <w:color w:val="404040" w:themeColor="text1" w:themeTint="BF"/>
    </w:rPr>
  </w:style>
  <w:style w:type="character" w:customStyle="1" w:styleId="QuoteChar">
    <w:name w:val="Quote Char"/>
    <w:basedOn w:val="DefaultParagraphFont"/>
    <w:link w:val="Quote"/>
    <w:uiPriority w:val="29"/>
    <w:rsid w:val="00B56EF4"/>
    <w:rPr>
      <w:i/>
      <w:iCs/>
      <w:color w:val="404040" w:themeColor="text1" w:themeTint="BF"/>
    </w:rPr>
  </w:style>
  <w:style w:type="paragraph" w:styleId="ListParagraph">
    <w:name w:val="List Paragraph"/>
    <w:basedOn w:val="Normal"/>
    <w:uiPriority w:val="34"/>
    <w:qFormat/>
    <w:rsid w:val="00B56EF4"/>
    <w:pPr>
      <w:ind w:left="720"/>
      <w:contextualSpacing/>
    </w:pPr>
  </w:style>
  <w:style w:type="character" w:styleId="IntenseEmphasis">
    <w:name w:val="Intense Emphasis"/>
    <w:basedOn w:val="DefaultParagraphFont"/>
    <w:uiPriority w:val="21"/>
    <w:qFormat/>
    <w:rsid w:val="00B56EF4"/>
    <w:rPr>
      <w:i/>
      <w:iCs/>
      <w:color w:val="2F5496" w:themeColor="accent1" w:themeShade="BF"/>
    </w:rPr>
  </w:style>
  <w:style w:type="paragraph" w:styleId="IntenseQuote">
    <w:name w:val="Intense Quote"/>
    <w:basedOn w:val="Normal"/>
    <w:next w:val="Normal"/>
    <w:link w:val="IntenseQuoteChar"/>
    <w:uiPriority w:val="30"/>
    <w:qFormat/>
    <w:rsid w:val="00B56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EF4"/>
    <w:rPr>
      <w:i/>
      <w:iCs/>
      <w:color w:val="2F5496" w:themeColor="accent1" w:themeShade="BF"/>
    </w:rPr>
  </w:style>
  <w:style w:type="character" w:styleId="IntenseReference">
    <w:name w:val="Intense Reference"/>
    <w:basedOn w:val="DefaultParagraphFont"/>
    <w:uiPriority w:val="32"/>
    <w:qFormat/>
    <w:rsid w:val="00B56EF4"/>
    <w:rPr>
      <w:b/>
      <w:bCs/>
      <w:smallCaps/>
      <w:color w:val="2F5496" w:themeColor="accent1" w:themeShade="BF"/>
      <w:spacing w:val="5"/>
    </w:rPr>
  </w:style>
  <w:style w:type="table" w:styleId="TableGrid">
    <w:name w:val="Table Grid"/>
    <w:basedOn w:val="TableNormal"/>
    <w:uiPriority w:val="39"/>
    <w:rsid w:val="0042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5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6E9"/>
  </w:style>
  <w:style w:type="paragraph" w:styleId="Footer">
    <w:name w:val="footer"/>
    <w:basedOn w:val="Normal"/>
    <w:link w:val="FooterChar"/>
    <w:uiPriority w:val="99"/>
    <w:unhideWhenUsed/>
    <w:rsid w:val="008B5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dc:creator>
  <cp:keywords/>
  <dc:description/>
  <cp:lastModifiedBy>srinivas k</cp:lastModifiedBy>
  <cp:revision>2</cp:revision>
  <dcterms:created xsi:type="dcterms:W3CDTF">2025-03-02T10:16:00Z</dcterms:created>
  <dcterms:modified xsi:type="dcterms:W3CDTF">2025-03-02T11:57:00Z</dcterms:modified>
</cp:coreProperties>
</file>