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A473" w14:textId="77777777" w:rsidR="00855273" w:rsidRDefault="00855273">
      <w:pPr>
        <w:jc w:val="center"/>
        <w:rPr>
          <w:rFonts w:asciiTheme="minorHAnsi" w:hAnsiTheme="minorHAnsi"/>
          <w:b/>
        </w:rPr>
      </w:pPr>
    </w:p>
    <w:p w14:paraId="440CB30F" w14:textId="77777777" w:rsidR="00855273" w:rsidRDefault="00855273">
      <w:pPr>
        <w:jc w:val="center"/>
        <w:rPr>
          <w:rFonts w:asciiTheme="minorHAnsi" w:hAnsiTheme="minorHAnsi"/>
          <w:b/>
        </w:rPr>
      </w:pPr>
    </w:p>
    <w:p w14:paraId="363E13C7" w14:textId="77777777" w:rsidR="00855273" w:rsidRDefault="00855273">
      <w:pPr>
        <w:jc w:val="center"/>
        <w:rPr>
          <w:rFonts w:asciiTheme="minorHAnsi" w:hAnsiTheme="minorHAnsi"/>
          <w:b/>
        </w:rPr>
      </w:pPr>
    </w:p>
    <w:p w14:paraId="06897E28" w14:textId="77777777" w:rsidR="00855273" w:rsidRDefault="00855273">
      <w:pPr>
        <w:pStyle w:val="Subtitle"/>
        <w:rPr>
          <w:rFonts w:asciiTheme="minorHAnsi" w:hAnsiTheme="minorHAnsi"/>
        </w:rPr>
      </w:pPr>
      <w:bookmarkStart w:id="0" w:name="_hobq6ht17hv7" w:colFirst="0" w:colLast="0"/>
      <w:bookmarkEnd w:id="0"/>
    </w:p>
    <w:p w14:paraId="63B9753C" w14:textId="49E5B4CB" w:rsidR="00855273" w:rsidRDefault="00000000">
      <w:pPr>
        <w:pStyle w:val="Title"/>
        <w:ind w:firstLine="0"/>
        <w:rPr>
          <w:rFonts w:asciiTheme="minorHAnsi" w:hAnsiTheme="minorHAnsi"/>
        </w:rPr>
      </w:pPr>
      <w:bookmarkStart w:id="1" w:name="_n938fb60o5n" w:colFirst="0" w:colLast="0"/>
      <w:bookmarkEnd w:id="1"/>
      <w:r>
        <w:rPr>
          <w:rFonts w:asciiTheme="minorHAnsi" w:hAnsiTheme="minorHAnsi"/>
        </w:rPr>
        <w:t xml:space="preserve">Term End Project </w:t>
      </w:r>
      <w:r w:rsidR="00637E1C">
        <w:rPr>
          <w:rFonts w:asciiTheme="minorHAnsi" w:hAnsiTheme="minorHAnsi"/>
        </w:rPr>
        <w:t>Milestone</w:t>
      </w:r>
      <w:r>
        <w:rPr>
          <w:rFonts w:asciiTheme="minorHAnsi" w:hAnsiTheme="minorHAnsi"/>
        </w:rPr>
        <w:t>-5</w:t>
      </w:r>
    </w:p>
    <w:p w14:paraId="5CD35B2F" w14:textId="0FDE9FDF" w:rsidR="00855273" w:rsidRDefault="00000000" w:rsidP="00674410">
      <w:pPr>
        <w:ind w:left="2880" w:firstLine="720"/>
        <w:rPr>
          <w:rFonts w:asciiTheme="minorHAnsi" w:hAnsiTheme="minorHAnsi"/>
        </w:rPr>
      </w:pPr>
      <w:r>
        <w:rPr>
          <w:rFonts w:asciiTheme="minorHAnsi" w:hAnsiTheme="minorHAnsi"/>
        </w:rPr>
        <w:t>Bellevue University</w:t>
      </w:r>
    </w:p>
    <w:p w14:paraId="6E59506B" w14:textId="77777777" w:rsidR="00674410" w:rsidRDefault="00674410">
      <w:pPr>
        <w:ind w:firstLine="0"/>
        <w:jc w:val="center"/>
        <w:rPr>
          <w:rFonts w:asciiTheme="minorHAnsi" w:hAnsiTheme="minorHAnsi"/>
          <w:lang w:val="en-US"/>
        </w:rPr>
      </w:pPr>
      <w:r>
        <w:rPr>
          <w:rFonts w:asciiTheme="minorHAnsi" w:hAnsiTheme="minorHAnsi"/>
          <w:lang w:val="en-US"/>
        </w:rPr>
        <w:t>Madhavi Ghanta</w:t>
      </w:r>
    </w:p>
    <w:p w14:paraId="7CA39BA9" w14:textId="734E3903" w:rsidR="00674410" w:rsidRDefault="00674410">
      <w:pPr>
        <w:ind w:firstLine="0"/>
        <w:jc w:val="center"/>
        <w:rPr>
          <w:rFonts w:asciiTheme="minorHAnsi" w:hAnsiTheme="minorHAnsi"/>
          <w:lang w:val="en-US"/>
        </w:rPr>
      </w:pPr>
      <w:r>
        <w:rPr>
          <w:rFonts w:asciiTheme="minorHAnsi" w:hAnsiTheme="minorHAnsi"/>
          <w:lang w:val="en-US"/>
        </w:rPr>
        <w:t>DSC 640</w:t>
      </w:r>
    </w:p>
    <w:p w14:paraId="362C8C23" w14:textId="67231807" w:rsidR="00855273" w:rsidRDefault="00674410">
      <w:pPr>
        <w:ind w:firstLine="0"/>
        <w:jc w:val="center"/>
        <w:rPr>
          <w:rFonts w:asciiTheme="minorHAnsi" w:hAnsiTheme="minorHAnsi"/>
        </w:rPr>
      </w:pPr>
      <w:r>
        <w:rPr>
          <w:rFonts w:asciiTheme="minorHAnsi" w:hAnsiTheme="minorHAnsi"/>
          <w:lang w:val="en-US"/>
        </w:rPr>
        <w:t>11</w:t>
      </w:r>
      <w:r w:rsidR="00000000">
        <w:rPr>
          <w:rFonts w:asciiTheme="minorHAnsi" w:hAnsiTheme="minorHAnsi"/>
        </w:rPr>
        <w:t>/</w:t>
      </w:r>
      <w:r>
        <w:rPr>
          <w:rFonts w:asciiTheme="minorHAnsi" w:hAnsiTheme="minorHAnsi"/>
        </w:rPr>
        <w:t>12</w:t>
      </w:r>
      <w:r w:rsidR="00000000">
        <w:rPr>
          <w:rFonts w:asciiTheme="minorHAnsi" w:hAnsiTheme="minorHAnsi"/>
        </w:rPr>
        <w:t>/202</w:t>
      </w:r>
      <w:r>
        <w:rPr>
          <w:rFonts w:asciiTheme="minorHAnsi" w:hAnsiTheme="minorHAnsi"/>
        </w:rPr>
        <w:t>3</w:t>
      </w:r>
    </w:p>
    <w:p w14:paraId="6608F5AD" w14:textId="77777777" w:rsidR="00855273" w:rsidRDefault="00000000">
      <w:pPr>
        <w:ind w:firstLine="0"/>
        <w:jc w:val="center"/>
        <w:rPr>
          <w:rFonts w:asciiTheme="minorHAnsi" w:hAnsiTheme="minorHAnsi"/>
        </w:rPr>
      </w:pPr>
      <w:r>
        <w:rPr>
          <w:rFonts w:asciiTheme="minorHAnsi" w:hAnsiTheme="minorHAnsi"/>
        </w:rPr>
        <w:br w:type="page"/>
      </w:r>
    </w:p>
    <w:p w14:paraId="0434C074" w14:textId="77777777" w:rsidR="00D869D3" w:rsidRDefault="00D869D3" w:rsidP="00D869D3">
      <w:pPr>
        <w:rPr>
          <w:b/>
          <w:bCs/>
          <w:color w:val="365F91" w:themeColor="accent1" w:themeShade="BF"/>
          <w:sz w:val="32"/>
          <w:szCs w:val="32"/>
          <w:lang w:val="en-US" w:eastAsia="en-US"/>
        </w:rPr>
      </w:pPr>
      <w:bookmarkStart w:id="2" w:name="_2z3i4c8xuigf" w:colFirst="0" w:colLast="0"/>
      <w:bookmarkEnd w:id="2"/>
      <w:r>
        <w:rPr>
          <w:b/>
          <w:bCs/>
          <w:color w:val="365F91" w:themeColor="accent1" w:themeShade="BF"/>
          <w:sz w:val="32"/>
          <w:szCs w:val="32"/>
        </w:rPr>
        <w:lastRenderedPageBreak/>
        <w:t>Milestone 5: Video Presentation</w:t>
      </w:r>
    </w:p>
    <w:p w14:paraId="76C7C342" w14:textId="77777777" w:rsidR="00D869D3" w:rsidRDefault="00D869D3" w:rsidP="00D869D3">
      <w:pPr>
        <w:spacing w:after="240" w:line="360" w:lineRule="auto"/>
        <w:ind w:firstLine="720"/>
        <w:jc w:val="both"/>
        <w:rPr>
          <w:rFonts w:asciiTheme="minorHAnsi" w:hAnsiTheme="minorHAnsi" w:cstheme="minorHAnsi"/>
          <w:sz w:val="22"/>
          <w:szCs w:val="22"/>
        </w:rPr>
      </w:pPr>
      <w:r>
        <w:rPr>
          <w:rFonts w:asciiTheme="minorHAnsi" w:hAnsiTheme="minorHAnsi" w:cstheme="minorHAnsi"/>
          <w:sz w:val="22"/>
          <w:szCs w:val="22"/>
        </w:rPr>
        <w:t>I have used MS Teams to record the video. I have prepared a power point deck to be presented and recorded using “Start Recording” feature available in MS Teams. After recording, I have trimmed the unwanted content from the video. The final copy of my video recording is available in the below link.</w:t>
      </w:r>
    </w:p>
    <w:p w14:paraId="2EE91DC5" w14:textId="77777777" w:rsidR="00D869D3" w:rsidRDefault="00D869D3">
      <w:pPr>
        <w:ind w:firstLine="0"/>
        <w:rPr>
          <w:rFonts w:asciiTheme="minorHAnsi" w:hAnsiTheme="minorHAnsi"/>
        </w:rPr>
      </w:pPr>
    </w:p>
    <w:p w14:paraId="00C5DB52" w14:textId="14A23C1F" w:rsidR="00855273" w:rsidRDefault="00000000">
      <w:pPr>
        <w:ind w:firstLine="0"/>
        <w:rPr>
          <w:rFonts w:asciiTheme="minorHAnsi" w:hAnsiTheme="minorHAnsi"/>
        </w:rPr>
      </w:pPr>
      <w:r>
        <w:rPr>
          <w:rFonts w:asciiTheme="minorHAnsi" w:hAnsiTheme="minorHAnsi"/>
        </w:rPr>
        <w:t xml:space="preserve">Summary of Video </w:t>
      </w:r>
      <w:r>
        <w:rPr>
          <w:rFonts w:asciiTheme="minorHAnsi" w:hAnsiTheme="minorHAnsi"/>
          <w:lang w:val="en-US"/>
        </w:rPr>
        <w:t>Presentation</w:t>
      </w:r>
      <w:r>
        <w:rPr>
          <w:rFonts w:asciiTheme="minorHAnsi" w:hAnsiTheme="minorHAnsi"/>
        </w:rPr>
        <w:t>:</w:t>
      </w:r>
    </w:p>
    <w:p w14:paraId="417B9ABA" w14:textId="77777777" w:rsidR="00855273" w:rsidRDefault="00000000">
      <w:pPr>
        <w:ind w:firstLine="0"/>
        <w:rPr>
          <w:rFonts w:asciiTheme="minorHAnsi" w:hAnsiTheme="minorHAnsi" w:cs="Arial"/>
          <w:color w:val="000000"/>
        </w:rPr>
      </w:pPr>
      <w:r>
        <w:rPr>
          <w:rFonts w:asciiTheme="minorHAnsi" w:hAnsiTheme="minorHAnsi" w:cs="Arial"/>
          <w:b/>
          <w:bCs/>
          <w:color w:val="000000"/>
        </w:rPr>
        <w:t xml:space="preserve">Used Visualization in </w:t>
      </w:r>
      <w:r>
        <w:rPr>
          <w:rFonts w:asciiTheme="minorHAnsi" w:hAnsiTheme="minorHAnsi"/>
          <w:b/>
          <w:bCs/>
        </w:rPr>
        <w:t xml:space="preserve">Video </w:t>
      </w:r>
      <w:r>
        <w:rPr>
          <w:rFonts w:asciiTheme="minorHAnsi" w:hAnsiTheme="minorHAnsi"/>
          <w:b/>
          <w:bCs/>
          <w:lang w:val="en-US"/>
        </w:rPr>
        <w:t>Presentation</w:t>
      </w:r>
      <w:r>
        <w:rPr>
          <w:rFonts w:asciiTheme="minorHAnsi" w:hAnsiTheme="minorHAnsi" w:cs="Arial"/>
          <w:b/>
          <w:bCs/>
          <w:color w:val="000000"/>
        </w:rPr>
        <w:t xml:space="preserve"> &amp; Reason Behind </w:t>
      </w:r>
      <w:proofErr w:type="gramStart"/>
      <w:r>
        <w:rPr>
          <w:rFonts w:asciiTheme="minorHAnsi" w:hAnsiTheme="minorHAnsi" w:cs="Arial"/>
          <w:b/>
          <w:bCs/>
          <w:color w:val="000000"/>
        </w:rPr>
        <w:t>The</w:t>
      </w:r>
      <w:proofErr w:type="gramEnd"/>
      <w:r>
        <w:rPr>
          <w:rFonts w:asciiTheme="minorHAnsi" w:hAnsiTheme="minorHAnsi" w:cs="Arial"/>
          <w:b/>
          <w:bCs/>
          <w:color w:val="000000"/>
        </w:rPr>
        <w:t xml:space="preserve"> Usage</w:t>
      </w:r>
      <w:r>
        <w:rPr>
          <w:rFonts w:asciiTheme="minorHAnsi" w:hAnsiTheme="minorHAnsi" w:cs="Arial"/>
          <w:color w:val="000000"/>
        </w:rPr>
        <w:t>:</w:t>
      </w:r>
    </w:p>
    <w:p w14:paraId="3DEBA56B" w14:textId="56A302E9" w:rsidR="00855273" w:rsidRDefault="00000000">
      <w:pPr>
        <w:pStyle w:val="ListParagraph"/>
        <w:numPr>
          <w:ilvl w:val="0"/>
          <w:numId w:val="1"/>
        </w:numPr>
        <w:jc w:val="both"/>
        <w:rPr>
          <w:rFonts w:asciiTheme="minorHAnsi" w:hAnsiTheme="minorHAnsi" w:cs="Arial"/>
          <w:color w:val="000000"/>
        </w:rPr>
      </w:pPr>
      <w:r>
        <w:rPr>
          <w:rFonts w:asciiTheme="minorHAnsi" w:hAnsiTheme="minorHAnsi" w:cs="Arial"/>
          <w:color w:val="000000"/>
        </w:rPr>
        <w:t xml:space="preserve">Chart 1 - Chart Showing decreasing Airline Fatality Counts per Million Flights during </w:t>
      </w:r>
      <w:r w:rsidR="00D869D3">
        <w:rPr>
          <w:rFonts w:asciiTheme="minorHAnsi" w:hAnsiTheme="minorHAnsi" w:cs="Arial"/>
          <w:color w:val="000000"/>
        </w:rPr>
        <w:t xml:space="preserve">the </w:t>
      </w:r>
      <w:r>
        <w:rPr>
          <w:rFonts w:asciiTheme="minorHAnsi" w:hAnsiTheme="minorHAnsi" w:cs="Arial"/>
          <w:color w:val="000000"/>
        </w:rPr>
        <w:t xml:space="preserve">last </w:t>
      </w:r>
      <w:proofErr w:type="gramStart"/>
      <w:r>
        <w:rPr>
          <w:rFonts w:asciiTheme="minorHAnsi" w:hAnsiTheme="minorHAnsi" w:cs="Arial"/>
          <w:color w:val="000000"/>
        </w:rPr>
        <w:t>Decade</w:t>
      </w:r>
      <w:proofErr w:type="gramEnd"/>
    </w:p>
    <w:p w14:paraId="1435C2A1" w14:textId="77777777" w:rsidR="00855273" w:rsidRDefault="00000000">
      <w:pPr>
        <w:pStyle w:val="ListParagraph"/>
        <w:numPr>
          <w:ilvl w:val="2"/>
          <w:numId w:val="1"/>
        </w:numPr>
        <w:jc w:val="both"/>
        <w:rPr>
          <w:rFonts w:asciiTheme="minorHAnsi" w:hAnsiTheme="minorHAnsi" w:cs="Arial"/>
          <w:color w:val="000000"/>
        </w:rPr>
      </w:pPr>
      <w:r>
        <w:rPr>
          <w:rFonts w:asciiTheme="minorHAnsi" w:hAnsiTheme="minorHAnsi" w:cs="Arial"/>
          <w:color w:val="000000"/>
        </w:rPr>
        <w:t xml:space="preserve">Here I have used a line chart to clearly show the downward trend in Airline fatality for the last </w:t>
      </w:r>
      <w:proofErr w:type="gramStart"/>
      <w:r>
        <w:rPr>
          <w:rFonts w:asciiTheme="minorHAnsi" w:hAnsiTheme="minorHAnsi" w:cs="Arial"/>
          <w:color w:val="000000"/>
        </w:rPr>
        <w:t>decade</w:t>
      </w:r>
      <w:proofErr w:type="gramEnd"/>
    </w:p>
    <w:p w14:paraId="6D785C46" w14:textId="77777777" w:rsidR="00855273" w:rsidRDefault="00000000">
      <w:pPr>
        <w:pStyle w:val="ListParagraph"/>
        <w:numPr>
          <w:ilvl w:val="0"/>
          <w:numId w:val="1"/>
        </w:numPr>
        <w:jc w:val="both"/>
        <w:rPr>
          <w:rFonts w:asciiTheme="minorHAnsi" w:hAnsiTheme="minorHAnsi" w:cs="Arial"/>
          <w:color w:val="000000"/>
        </w:rPr>
      </w:pPr>
      <w:r>
        <w:rPr>
          <w:rFonts w:asciiTheme="minorHAnsi" w:hAnsiTheme="minorHAnsi" w:cs="Arial"/>
          <w:color w:val="000000"/>
        </w:rPr>
        <w:t>Chart 2: Chart Showing Total Road (bus) Fatality</w:t>
      </w:r>
    </w:p>
    <w:p w14:paraId="3D78D5B4" w14:textId="77777777" w:rsidR="00855273" w:rsidRDefault="00000000">
      <w:pPr>
        <w:pStyle w:val="ListParagraph"/>
        <w:numPr>
          <w:ilvl w:val="2"/>
          <w:numId w:val="1"/>
        </w:numPr>
        <w:jc w:val="both"/>
        <w:rPr>
          <w:rFonts w:asciiTheme="minorHAnsi" w:hAnsiTheme="minorHAnsi" w:cs="Arial"/>
          <w:color w:val="000000"/>
        </w:rPr>
      </w:pPr>
      <w:r>
        <w:rPr>
          <w:rFonts w:asciiTheme="minorHAnsi" w:hAnsiTheme="minorHAnsi" w:cs="Arial"/>
          <w:color w:val="000000"/>
        </w:rPr>
        <w:t xml:space="preserve">Here I have used a bar chart to show total Road fatality in USA by </w:t>
      </w:r>
      <w:proofErr w:type="gramStart"/>
      <w:r>
        <w:rPr>
          <w:rFonts w:asciiTheme="minorHAnsi" w:hAnsiTheme="minorHAnsi" w:cs="Arial"/>
          <w:color w:val="000000"/>
        </w:rPr>
        <w:t>years</w:t>
      </w:r>
      <w:proofErr w:type="gramEnd"/>
    </w:p>
    <w:p w14:paraId="5FAB1FFF" w14:textId="77777777" w:rsidR="00855273" w:rsidRDefault="00000000">
      <w:pPr>
        <w:pStyle w:val="ListParagraph"/>
        <w:numPr>
          <w:ilvl w:val="0"/>
          <w:numId w:val="1"/>
        </w:numPr>
        <w:jc w:val="both"/>
        <w:rPr>
          <w:rFonts w:asciiTheme="minorHAnsi" w:hAnsiTheme="minorHAnsi" w:cs="Arial"/>
          <w:color w:val="000000"/>
        </w:rPr>
      </w:pPr>
      <w:r>
        <w:rPr>
          <w:rFonts w:asciiTheme="minorHAnsi" w:hAnsiTheme="minorHAnsi" w:cs="Arial"/>
          <w:color w:val="000000"/>
        </w:rPr>
        <w:t>Chart 3: Chart Showing Total Airline Fatality in World</w:t>
      </w:r>
    </w:p>
    <w:p w14:paraId="42F77006" w14:textId="77777777" w:rsidR="00855273" w:rsidRDefault="00000000">
      <w:pPr>
        <w:pStyle w:val="ListParagraph"/>
        <w:numPr>
          <w:ilvl w:val="2"/>
          <w:numId w:val="1"/>
        </w:numPr>
        <w:jc w:val="both"/>
        <w:rPr>
          <w:rFonts w:asciiTheme="minorHAnsi" w:hAnsiTheme="minorHAnsi" w:cs="Arial"/>
          <w:color w:val="000000"/>
        </w:rPr>
      </w:pPr>
      <w:r>
        <w:rPr>
          <w:rFonts w:asciiTheme="minorHAnsi" w:hAnsiTheme="minorHAnsi" w:cs="Arial"/>
          <w:color w:val="000000"/>
        </w:rPr>
        <w:t xml:space="preserve">Here I have used a bar chart to show total Airline Fatality in World by </w:t>
      </w:r>
      <w:proofErr w:type="gramStart"/>
      <w:r>
        <w:rPr>
          <w:rFonts w:asciiTheme="minorHAnsi" w:hAnsiTheme="minorHAnsi" w:cs="Arial"/>
          <w:color w:val="000000"/>
        </w:rPr>
        <w:t>years</w:t>
      </w:r>
      <w:proofErr w:type="gramEnd"/>
    </w:p>
    <w:p w14:paraId="29916FB8" w14:textId="77777777" w:rsidR="00855273" w:rsidRDefault="00000000">
      <w:pPr>
        <w:pStyle w:val="ListParagraph"/>
        <w:numPr>
          <w:ilvl w:val="0"/>
          <w:numId w:val="1"/>
        </w:numPr>
        <w:jc w:val="both"/>
        <w:rPr>
          <w:rFonts w:asciiTheme="minorHAnsi" w:hAnsiTheme="minorHAnsi" w:cs="Arial"/>
          <w:color w:val="000000"/>
        </w:rPr>
      </w:pPr>
      <w:r>
        <w:rPr>
          <w:rFonts w:asciiTheme="minorHAnsi" w:hAnsiTheme="minorHAnsi" w:cs="Arial"/>
          <w:color w:val="000000"/>
        </w:rPr>
        <w:t xml:space="preserve">Chart 4:  Line Chart Showing growth in airline </w:t>
      </w:r>
      <w:proofErr w:type="spellStart"/>
      <w:proofErr w:type="gramStart"/>
      <w:r>
        <w:rPr>
          <w:rFonts w:asciiTheme="minorHAnsi" w:hAnsiTheme="minorHAnsi" w:cs="Arial"/>
          <w:color w:val="000000"/>
        </w:rPr>
        <w:t>traveler</w:t>
      </w:r>
      <w:proofErr w:type="spellEnd"/>
      <w:proofErr w:type="gramEnd"/>
    </w:p>
    <w:p w14:paraId="4B77C201" w14:textId="77777777" w:rsidR="00855273" w:rsidRDefault="00000000">
      <w:pPr>
        <w:pStyle w:val="ListParagraph"/>
        <w:numPr>
          <w:ilvl w:val="0"/>
          <w:numId w:val="1"/>
        </w:numPr>
        <w:jc w:val="both"/>
        <w:rPr>
          <w:rFonts w:asciiTheme="minorHAnsi" w:hAnsiTheme="minorHAnsi" w:cs="Arial"/>
          <w:color w:val="000000"/>
        </w:rPr>
      </w:pPr>
      <w:r>
        <w:rPr>
          <w:rFonts w:asciiTheme="minorHAnsi" w:hAnsiTheme="minorHAnsi" w:cs="Arial"/>
          <w:color w:val="000000"/>
        </w:rPr>
        <w:t xml:space="preserve">Multiple images </w:t>
      </w:r>
      <w:r>
        <w:rPr>
          <w:rFonts w:asciiTheme="minorHAnsi" w:hAnsiTheme="minorHAnsi" w:cs="Arial"/>
          <w:color w:val="000000"/>
        </w:rPr>
        <w:sym w:font="Wingdings" w:char="F0E0"/>
      </w:r>
      <w:r>
        <w:rPr>
          <w:rFonts w:asciiTheme="minorHAnsi" w:hAnsiTheme="minorHAnsi" w:cs="Arial"/>
          <w:color w:val="000000"/>
        </w:rPr>
        <w:t xml:space="preserve"> car crash, car, bus, passengers onboarding in airplane</w:t>
      </w:r>
    </w:p>
    <w:p w14:paraId="4C5A8A3D" w14:textId="77777777" w:rsidR="00855273" w:rsidRDefault="00855273">
      <w:pPr>
        <w:jc w:val="both"/>
        <w:rPr>
          <w:rFonts w:asciiTheme="minorHAnsi" w:hAnsiTheme="minorHAnsi" w:cs="Arial"/>
          <w:color w:val="000000"/>
        </w:rPr>
      </w:pPr>
    </w:p>
    <w:p w14:paraId="487612E3" w14:textId="77777777" w:rsidR="00855273" w:rsidRDefault="00000000">
      <w:pPr>
        <w:ind w:firstLine="0"/>
        <w:jc w:val="both"/>
        <w:rPr>
          <w:rFonts w:ascii="Arial" w:hAnsi="Arial" w:cs="Arial"/>
          <w:b/>
          <w:bCs/>
          <w:color w:val="000000"/>
          <w:sz w:val="21"/>
          <w:szCs w:val="21"/>
        </w:rPr>
      </w:pPr>
      <w:r>
        <w:rPr>
          <w:rFonts w:asciiTheme="minorHAnsi" w:hAnsiTheme="minorHAnsi" w:cs="Arial"/>
          <w:color w:val="000000"/>
        </w:rPr>
        <w:t xml:space="preserve">      </w:t>
      </w:r>
      <w:r>
        <w:rPr>
          <w:rFonts w:ascii="Arial" w:hAnsi="Arial" w:cs="Arial"/>
          <w:b/>
          <w:bCs/>
          <w:color w:val="000000"/>
          <w:sz w:val="21"/>
          <w:szCs w:val="21"/>
        </w:rPr>
        <w:t xml:space="preserve">How did this information differ from previous internal campaigns? What were your overall findings? </w:t>
      </w:r>
    </w:p>
    <w:p w14:paraId="4766FC90" w14:textId="1434EEEF" w:rsidR="00D869D3" w:rsidRPr="00D869D3" w:rsidRDefault="00D869D3" w:rsidP="00D869D3">
      <w:pPr>
        <w:spacing w:after="240" w:line="360" w:lineRule="auto"/>
        <w:ind w:firstLine="720"/>
        <w:jc w:val="both"/>
        <w:rPr>
          <w:rFonts w:asciiTheme="minorHAnsi" w:hAnsiTheme="minorHAnsi" w:cstheme="minorHAnsi"/>
          <w:sz w:val="22"/>
          <w:szCs w:val="22"/>
          <w:lang w:val="en-US" w:eastAsia="en-US"/>
        </w:rPr>
      </w:pPr>
      <w:r>
        <w:rPr>
          <w:rFonts w:asciiTheme="minorHAnsi" w:hAnsiTheme="minorHAnsi" w:cstheme="minorHAnsi"/>
          <w:sz w:val="22"/>
          <w:szCs w:val="22"/>
        </w:rPr>
        <w:t xml:space="preserve">Basically, audience are common people who watch videos in video sharing social media such as </w:t>
      </w:r>
      <w:proofErr w:type="spellStart"/>
      <w:r>
        <w:rPr>
          <w:rFonts w:asciiTheme="minorHAnsi" w:hAnsiTheme="minorHAnsi" w:cstheme="minorHAnsi"/>
          <w:sz w:val="22"/>
          <w:szCs w:val="22"/>
        </w:rPr>
        <w:t>Youtube</w:t>
      </w:r>
      <w:proofErr w:type="spellEnd"/>
      <w:r>
        <w:rPr>
          <w:rFonts w:asciiTheme="minorHAnsi" w:hAnsiTheme="minorHAnsi" w:cstheme="minorHAnsi"/>
          <w:sz w:val="22"/>
          <w:szCs w:val="22"/>
        </w:rPr>
        <w:t xml:space="preserve">. So, we </w:t>
      </w:r>
      <w:proofErr w:type="gramStart"/>
      <w:r>
        <w:rPr>
          <w:rFonts w:asciiTheme="minorHAnsi" w:hAnsiTheme="minorHAnsi" w:cstheme="minorHAnsi"/>
          <w:sz w:val="22"/>
          <w:szCs w:val="22"/>
        </w:rPr>
        <w:t>have to</w:t>
      </w:r>
      <w:proofErr w:type="gramEnd"/>
      <w:r>
        <w:rPr>
          <w:rFonts w:asciiTheme="minorHAnsi" w:hAnsiTheme="minorHAnsi" w:cstheme="minorHAnsi"/>
          <w:sz w:val="22"/>
          <w:szCs w:val="22"/>
        </w:rPr>
        <w:t xml:space="preserve"> keep the content of the video short and crisp so that it wouldn’t be too boring for the audience. However, for internal campaigns, we </w:t>
      </w:r>
      <w:proofErr w:type="gramStart"/>
      <w:r>
        <w:rPr>
          <w:rFonts w:asciiTheme="minorHAnsi" w:hAnsiTheme="minorHAnsi" w:cstheme="minorHAnsi"/>
          <w:sz w:val="22"/>
          <w:szCs w:val="22"/>
        </w:rPr>
        <w:t>have to</w:t>
      </w:r>
      <w:proofErr w:type="gramEnd"/>
      <w:r>
        <w:rPr>
          <w:rFonts w:asciiTheme="minorHAnsi" w:hAnsiTheme="minorHAnsi" w:cstheme="minorHAnsi"/>
          <w:sz w:val="22"/>
          <w:szCs w:val="22"/>
        </w:rPr>
        <w:t xml:space="preserve"> elaborate the content </w:t>
      </w:r>
      <w:r>
        <w:rPr>
          <w:rFonts w:asciiTheme="minorHAnsi" w:hAnsiTheme="minorHAnsi" w:cstheme="minorHAnsi"/>
          <w:sz w:val="22"/>
          <w:szCs w:val="22"/>
        </w:rPr>
        <w:lastRenderedPageBreak/>
        <w:t>in detail so that audience would understand the context better. The datasets and corresponding charts used for the video should be generic and simple whereas it can be specific to the company and complex for presenting to internal audience.</w:t>
      </w:r>
    </w:p>
    <w:p w14:paraId="74BF684D" w14:textId="62A8F3DC" w:rsidR="00855273" w:rsidRDefault="00000000">
      <w:pPr>
        <w:numPr>
          <w:ilvl w:val="0"/>
          <w:numId w:val="2"/>
        </w:numPr>
        <w:spacing w:line="240" w:lineRule="auto"/>
        <w:rPr>
          <w:rFonts w:asciiTheme="minorHAnsi" w:hAnsiTheme="minorHAnsi" w:cs="Arial"/>
          <w:color w:val="000000"/>
          <w:lang w:val="en-US" w:eastAsia="en-US"/>
        </w:rPr>
      </w:pPr>
      <w:r>
        <w:rPr>
          <w:rFonts w:asciiTheme="minorHAnsi" w:hAnsiTheme="minorHAnsi" w:cs="Arial"/>
          <w:color w:val="000000"/>
          <w:lang w:val="en-US" w:eastAsia="en-US"/>
        </w:rPr>
        <w:t xml:space="preserve">As compared to internal campaigns, we need to keep the content of the post more explanatory in simple words </w:t>
      </w:r>
      <w:r w:rsidR="00D869D3">
        <w:rPr>
          <w:rFonts w:asciiTheme="minorHAnsi" w:hAnsiTheme="minorHAnsi" w:cs="Arial"/>
          <w:color w:val="000000"/>
          <w:lang w:val="en-US" w:eastAsia="en-US"/>
        </w:rPr>
        <w:t xml:space="preserve">and </w:t>
      </w:r>
      <w:r>
        <w:rPr>
          <w:rFonts w:asciiTheme="minorHAnsi" w:hAnsiTheme="minorHAnsi" w:cs="Arial"/>
          <w:color w:val="000000"/>
          <w:lang w:val="en-US" w:eastAsia="en-US"/>
        </w:rPr>
        <w:t>pictures.</w:t>
      </w:r>
    </w:p>
    <w:p w14:paraId="6E114A01" w14:textId="77777777" w:rsidR="00855273" w:rsidRDefault="00000000">
      <w:pPr>
        <w:numPr>
          <w:ilvl w:val="0"/>
          <w:numId w:val="2"/>
        </w:numPr>
        <w:spacing w:line="240" w:lineRule="auto"/>
        <w:rPr>
          <w:rFonts w:asciiTheme="minorHAnsi" w:hAnsiTheme="minorHAnsi" w:cs="Arial"/>
          <w:color w:val="000000"/>
          <w:lang w:val="en-US" w:eastAsia="en-US"/>
        </w:rPr>
      </w:pPr>
      <w:r>
        <w:rPr>
          <w:rFonts w:asciiTheme="minorHAnsi" w:hAnsiTheme="minorHAnsi" w:cs="Arial"/>
          <w:color w:val="000000"/>
          <w:lang w:val="en-US" w:eastAsia="en-US"/>
        </w:rPr>
        <w:t xml:space="preserve">We </w:t>
      </w:r>
      <w:proofErr w:type="spellStart"/>
      <w:proofErr w:type="gramStart"/>
      <w:r>
        <w:rPr>
          <w:rFonts w:asciiTheme="minorHAnsi" w:hAnsiTheme="minorHAnsi" w:cs="Arial"/>
          <w:color w:val="000000"/>
          <w:lang w:val="en-US" w:eastAsia="en-US"/>
        </w:rPr>
        <w:t>cant</w:t>
      </w:r>
      <w:proofErr w:type="spellEnd"/>
      <w:proofErr w:type="gramEnd"/>
      <w:r>
        <w:rPr>
          <w:rFonts w:asciiTheme="minorHAnsi" w:hAnsiTheme="minorHAnsi" w:cs="Arial"/>
          <w:color w:val="000000"/>
          <w:lang w:val="en-US" w:eastAsia="en-US"/>
        </w:rPr>
        <w:t xml:space="preserve"> use complex charts for public posts</w:t>
      </w:r>
    </w:p>
    <w:p w14:paraId="28510845" w14:textId="77777777" w:rsidR="00855273" w:rsidRDefault="00000000">
      <w:pPr>
        <w:numPr>
          <w:ilvl w:val="0"/>
          <w:numId w:val="2"/>
        </w:numPr>
        <w:spacing w:line="240" w:lineRule="auto"/>
        <w:rPr>
          <w:rFonts w:asciiTheme="minorHAnsi" w:hAnsiTheme="minorHAnsi" w:cs="Arial"/>
          <w:color w:val="000000"/>
          <w:lang w:val="en-US" w:eastAsia="en-US"/>
        </w:rPr>
      </w:pPr>
      <w:r>
        <w:rPr>
          <w:rFonts w:asciiTheme="minorHAnsi" w:hAnsiTheme="minorHAnsi" w:cs="Arial"/>
          <w:color w:val="000000"/>
          <w:lang w:val="en-US" w:eastAsia="en-US"/>
        </w:rPr>
        <w:t xml:space="preserve">No Need to put more pieces of information in </w:t>
      </w:r>
      <w:proofErr w:type="gramStart"/>
      <w:r>
        <w:rPr>
          <w:rFonts w:asciiTheme="minorHAnsi" w:hAnsiTheme="minorHAnsi" w:cs="Arial"/>
          <w:color w:val="000000"/>
          <w:lang w:val="en-US" w:eastAsia="en-US"/>
        </w:rPr>
        <w:t>words</w:t>
      </w:r>
      <w:proofErr w:type="gramEnd"/>
      <w:r>
        <w:rPr>
          <w:rFonts w:asciiTheme="minorHAnsi" w:hAnsiTheme="minorHAnsi" w:cs="Arial"/>
          <w:color w:val="000000"/>
          <w:lang w:val="en-US" w:eastAsia="en-US"/>
        </w:rPr>
        <w:t xml:space="preserve"> </w:t>
      </w:r>
    </w:p>
    <w:p w14:paraId="47B6F4F1" w14:textId="77777777" w:rsidR="00855273" w:rsidRDefault="00855273">
      <w:pPr>
        <w:spacing w:line="240" w:lineRule="auto"/>
        <w:ind w:firstLine="0"/>
        <w:rPr>
          <w:rFonts w:asciiTheme="minorHAnsi" w:hAnsiTheme="minorHAnsi" w:cs="Arial"/>
          <w:color w:val="000000"/>
          <w:lang w:val="en-US" w:eastAsia="en-US"/>
        </w:rPr>
      </w:pPr>
    </w:p>
    <w:p w14:paraId="50DF8C07" w14:textId="77777777" w:rsidR="00855273" w:rsidRDefault="00000000">
      <w:pPr>
        <w:spacing w:line="240" w:lineRule="auto"/>
        <w:ind w:firstLine="0"/>
        <w:rPr>
          <w:rFonts w:asciiTheme="minorHAnsi" w:hAnsiTheme="minorHAnsi" w:cs="Arial"/>
          <w:b/>
          <w:bCs/>
          <w:color w:val="000000"/>
          <w:lang w:val="en-US" w:eastAsia="en-US"/>
        </w:rPr>
      </w:pPr>
      <w:r>
        <w:rPr>
          <w:rFonts w:asciiTheme="minorHAnsi" w:hAnsiTheme="minorHAnsi" w:cs="Arial"/>
          <w:color w:val="000000"/>
          <w:lang w:val="en-US" w:eastAsia="en-US"/>
        </w:rPr>
        <w:t xml:space="preserve">      </w:t>
      </w:r>
      <w:r>
        <w:rPr>
          <w:rFonts w:asciiTheme="minorHAnsi" w:hAnsiTheme="minorHAnsi" w:cs="Arial"/>
          <w:b/>
          <w:bCs/>
          <w:color w:val="000000"/>
          <w:lang w:val="en-US" w:eastAsia="en-US"/>
        </w:rPr>
        <w:t>What ethical considerations came up when presenting to this audience or while you were doing your research?</w:t>
      </w:r>
    </w:p>
    <w:p w14:paraId="08EFD643" w14:textId="77777777" w:rsidR="00D869D3" w:rsidRDefault="00D869D3" w:rsidP="00D869D3">
      <w:pPr>
        <w:spacing w:after="240" w:line="360" w:lineRule="auto"/>
        <w:jc w:val="both"/>
        <w:rPr>
          <w:rFonts w:asciiTheme="minorHAnsi" w:hAnsiTheme="minorHAnsi" w:cstheme="minorHAnsi"/>
          <w:sz w:val="22"/>
          <w:szCs w:val="22"/>
          <w:lang w:val="en-US" w:eastAsia="en-US"/>
        </w:rPr>
      </w:pPr>
      <w:r>
        <w:rPr>
          <w:rFonts w:asciiTheme="minorHAnsi" w:hAnsiTheme="minorHAnsi" w:cstheme="minorHAnsi"/>
          <w:sz w:val="22"/>
          <w:szCs w:val="22"/>
        </w:rPr>
        <w:t>The following are some of the ethical considerations handled when presenting to the audience.</w:t>
      </w:r>
    </w:p>
    <w:p w14:paraId="31C636F5" w14:textId="77777777" w:rsidR="00D869D3" w:rsidRDefault="00D869D3">
      <w:pPr>
        <w:spacing w:line="240" w:lineRule="auto"/>
        <w:ind w:firstLine="0"/>
        <w:rPr>
          <w:rFonts w:asciiTheme="minorHAnsi" w:hAnsiTheme="minorHAnsi" w:cs="Arial"/>
          <w:b/>
          <w:bCs/>
          <w:color w:val="000000"/>
          <w:lang w:val="en-US" w:eastAsia="en-US"/>
        </w:rPr>
      </w:pPr>
    </w:p>
    <w:p w14:paraId="07179D28" w14:textId="77777777" w:rsidR="00D869D3" w:rsidRDefault="00000000" w:rsidP="00D869D3">
      <w:pPr>
        <w:pStyle w:val="ListParagraph"/>
        <w:numPr>
          <w:ilvl w:val="0"/>
          <w:numId w:val="3"/>
        </w:numPr>
        <w:spacing w:after="240" w:line="360" w:lineRule="auto"/>
        <w:jc w:val="both"/>
        <w:rPr>
          <w:rFonts w:asciiTheme="minorHAnsi" w:hAnsiTheme="minorHAnsi" w:cstheme="minorHAnsi"/>
          <w:sz w:val="22"/>
          <w:szCs w:val="22"/>
          <w:lang w:val="en-US" w:eastAsia="en-US"/>
        </w:rPr>
      </w:pPr>
      <w:r>
        <w:rPr>
          <w:rFonts w:asciiTheme="minorHAnsi" w:hAnsiTheme="minorHAnsi" w:cs="Arial"/>
          <w:color w:val="000000"/>
          <w:lang w:val="en-US" w:eastAsia="en-US"/>
        </w:rPr>
        <w:t xml:space="preserve">During our Analysis, we haven’t used any PII data </w:t>
      </w:r>
      <w:r w:rsidR="00D869D3">
        <w:rPr>
          <w:rFonts w:asciiTheme="minorHAnsi" w:hAnsiTheme="minorHAnsi" w:cstheme="minorHAnsi"/>
          <w:sz w:val="22"/>
          <w:szCs w:val="22"/>
        </w:rPr>
        <w:t xml:space="preserve">No sensitive data like PII (Personal Identifiable Information) or customer information is used in the </w:t>
      </w:r>
      <w:proofErr w:type="gramStart"/>
      <w:r w:rsidR="00D869D3">
        <w:rPr>
          <w:rFonts w:asciiTheme="minorHAnsi" w:hAnsiTheme="minorHAnsi" w:cstheme="minorHAnsi"/>
          <w:sz w:val="22"/>
          <w:szCs w:val="22"/>
        </w:rPr>
        <w:t>analysis</w:t>
      </w:r>
      <w:proofErr w:type="gramEnd"/>
    </w:p>
    <w:p w14:paraId="2B0BD783" w14:textId="2FF4C858" w:rsidR="00855273" w:rsidRDefault="00855273">
      <w:pPr>
        <w:numPr>
          <w:ilvl w:val="0"/>
          <w:numId w:val="2"/>
        </w:numPr>
        <w:spacing w:line="240" w:lineRule="auto"/>
        <w:rPr>
          <w:rFonts w:asciiTheme="minorHAnsi" w:hAnsiTheme="minorHAnsi" w:cs="Arial"/>
          <w:color w:val="000000"/>
          <w:lang w:val="en-US" w:eastAsia="en-US"/>
        </w:rPr>
      </w:pPr>
    </w:p>
    <w:p w14:paraId="005796CF" w14:textId="77777777" w:rsidR="00855273" w:rsidRDefault="00000000">
      <w:pPr>
        <w:numPr>
          <w:ilvl w:val="0"/>
          <w:numId w:val="2"/>
        </w:numPr>
        <w:spacing w:line="240" w:lineRule="auto"/>
        <w:rPr>
          <w:rFonts w:asciiTheme="minorHAnsi" w:hAnsiTheme="minorHAnsi" w:cs="Arial"/>
          <w:color w:val="000000"/>
          <w:lang w:val="en-US" w:eastAsia="en-US"/>
        </w:rPr>
      </w:pPr>
      <w:r>
        <w:rPr>
          <w:rFonts w:asciiTheme="minorHAnsi" w:hAnsiTheme="minorHAnsi" w:cs="Arial"/>
          <w:color w:val="000000"/>
          <w:lang w:val="en-US" w:eastAsia="en-US"/>
        </w:rPr>
        <w:t>All Data Sets are extracted from Public Websites.</w:t>
      </w:r>
    </w:p>
    <w:p w14:paraId="3B412AFD" w14:textId="77777777" w:rsidR="00855273" w:rsidRDefault="00000000">
      <w:pPr>
        <w:numPr>
          <w:ilvl w:val="0"/>
          <w:numId w:val="2"/>
        </w:numPr>
        <w:spacing w:line="240" w:lineRule="auto"/>
        <w:rPr>
          <w:rFonts w:asciiTheme="minorHAnsi" w:hAnsiTheme="minorHAnsi" w:cs="Arial"/>
          <w:color w:val="000000"/>
          <w:lang w:val="en-US" w:eastAsia="en-US"/>
        </w:rPr>
      </w:pPr>
      <w:r>
        <w:rPr>
          <w:rFonts w:asciiTheme="minorHAnsi" w:hAnsiTheme="minorHAnsi" w:cs="Arial"/>
          <w:color w:val="000000"/>
          <w:lang w:val="en-US" w:eastAsia="en-US"/>
        </w:rPr>
        <w:t xml:space="preserve">Used Datasets have no restrictions for Academic </w:t>
      </w:r>
      <w:proofErr w:type="gramStart"/>
      <w:r>
        <w:rPr>
          <w:rFonts w:asciiTheme="minorHAnsi" w:hAnsiTheme="minorHAnsi" w:cs="Arial"/>
          <w:color w:val="000000"/>
          <w:lang w:val="en-US" w:eastAsia="en-US"/>
        </w:rPr>
        <w:t>usage</w:t>
      </w:r>
      <w:proofErr w:type="gramEnd"/>
      <w:r>
        <w:rPr>
          <w:rFonts w:asciiTheme="minorHAnsi" w:hAnsiTheme="minorHAnsi" w:cs="Arial"/>
          <w:color w:val="000000"/>
          <w:lang w:val="en-US" w:eastAsia="en-US"/>
        </w:rPr>
        <w:t xml:space="preserve"> </w:t>
      </w:r>
    </w:p>
    <w:p w14:paraId="4E1AF0B2" w14:textId="77777777" w:rsidR="00855273" w:rsidRDefault="00000000">
      <w:pPr>
        <w:numPr>
          <w:ilvl w:val="0"/>
          <w:numId w:val="2"/>
        </w:numPr>
        <w:spacing w:line="240" w:lineRule="auto"/>
        <w:rPr>
          <w:rFonts w:asciiTheme="minorHAnsi" w:hAnsiTheme="minorHAnsi" w:cs="Arial"/>
          <w:color w:val="000000"/>
          <w:lang w:val="en-US" w:eastAsia="en-US"/>
        </w:rPr>
      </w:pPr>
      <w:r>
        <w:rPr>
          <w:rFonts w:asciiTheme="minorHAnsi" w:hAnsiTheme="minorHAnsi" w:cs="Arial"/>
          <w:color w:val="000000"/>
          <w:lang w:val="en-US" w:eastAsia="en-US"/>
        </w:rPr>
        <w:t xml:space="preserve">All used Datasets are Shared by respective government bodies for public </w:t>
      </w:r>
      <w:proofErr w:type="gramStart"/>
      <w:r>
        <w:rPr>
          <w:rFonts w:asciiTheme="minorHAnsi" w:hAnsiTheme="minorHAnsi" w:cs="Arial"/>
          <w:color w:val="000000"/>
          <w:lang w:val="en-US" w:eastAsia="en-US"/>
        </w:rPr>
        <w:t>benefits</w:t>
      </w:r>
      <w:proofErr w:type="gramEnd"/>
    </w:p>
    <w:p w14:paraId="52150F82" w14:textId="77777777" w:rsidR="00D869D3" w:rsidRDefault="00D869D3" w:rsidP="00D869D3">
      <w:pPr>
        <w:pStyle w:val="ListParagraph"/>
        <w:numPr>
          <w:ilvl w:val="0"/>
          <w:numId w:val="2"/>
        </w:numPr>
        <w:spacing w:after="240" w:line="360" w:lineRule="auto"/>
        <w:jc w:val="both"/>
        <w:rPr>
          <w:rFonts w:asciiTheme="minorHAnsi" w:hAnsiTheme="minorHAnsi" w:cstheme="minorHAnsi"/>
          <w:sz w:val="22"/>
          <w:szCs w:val="22"/>
          <w:lang w:val="en-US" w:eastAsia="en-US"/>
        </w:rPr>
      </w:pPr>
      <w:r>
        <w:rPr>
          <w:rFonts w:asciiTheme="minorHAnsi" w:hAnsiTheme="minorHAnsi" w:cstheme="minorHAnsi"/>
          <w:sz w:val="22"/>
          <w:szCs w:val="22"/>
        </w:rPr>
        <w:t>The video content doesn’t force anyone to use air travel for the transportation. Rather, it just provides the suggestion and recommendations that airline travel is safe only.</w:t>
      </w:r>
    </w:p>
    <w:p w14:paraId="1D687C85" w14:textId="7DAB3616" w:rsidR="00855273" w:rsidRDefault="001B5237">
      <w:pPr>
        <w:ind w:left="360" w:firstLine="0"/>
        <w:rPr>
          <w:rFonts w:asciiTheme="minorHAnsi" w:hAnsiTheme="minorHAnsi"/>
        </w:rPr>
      </w:pPr>
      <w:r>
        <w:rPr>
          <w:rFonts w:asciiTheme="minorHAnsi" w:hAnsiTheme="minorHAnsi"/>
        </w:rPr>
        <w:t>Reference:</w:t>
      </w:r>
    </w:p>
    <w:p w14:paraId="6F80A0D8" w14:textId="77777777" w:rsidR="001B5237" w:rsidRDefault="001B5237" w:rsidP="001B5237">
      <w:pPr>
        <w:pStyle w:val="04xlpa"/>
        <w:spacing w:line="240" w:lineRule="atLeast"/>
        <w:rPr>
          <w:rStyle w:val="jsgrdq"/>
          <w:rFonts w:asciiTheme="minorHAnsi" w:hAnsiTheme="minorHAnsi" w:cstheme="minorHAnsi"/>
          <w:color w:val="000000"/>
          <w:sz w:val="22"/>
          <w:szCs w:val="22"/>
        </w:rPr>
      </w:pPr>
      <w:hyperlink r:id="rId8" w:history="1">
        <w:r>
          <w:rPr>
            <w:rStyle w:val="Hyperlink"/>
            <w:rFonts w:asciiTheme="minorHAnsi" w:hAnsiTheme="minorHAnsi" w:cstheme="minorHAnsi"/>
            <w:sz w:val="22"/>
            <w:szCs w:val="22"/>
          </w:rPr>
          <w:t>https://www.nhtsa.gov/</w:t>
        </w:r>
      </w:hyperlink>
    </w:p>
    <w:p w14:paraId="34A77CCD" w14:textId="77777777" w:rsidR="001B5237" w:rsidRDefault="001B5237" w:rsidP="001B5237">
      <w:pPr>
        <w:pStyle w:val="04xlpa"/>
        <w:spacing w:line="240" w:lineRule="atLeast"/>
      </w:pPr>
      <w:hyperlink r:id="rId9" w:history="1">
        <w:r>
          <w:rPr>
            <w:rStyle w:val="Hyperlink"/>
            <w:rFonts w:asciiTheme="minorHAnsi" w:hAnsiTheme="minorHAnsi" w:cstheme="minorHAnsi"/>
            <w:sz w:val="22"/>
            <w:szCs w:val="22"/>
          </w:rPr>
          <w:t>https://financesonline.com/number-of-flights-worldwide/</w:t>
        </w:r>
      </w:hyperlink>
    </w:p>
    <w:p w14:paraId="38FAA1AC" w14:textId="77777777" w:rsidR="001B5237" w:rsidRDefault="001B5237">
      <w:pPr>
        <w:ind w:left="360" w:firstLine="0"/>
        <w:rPr>
          <w:rFonts w:asciiTheme="minorHAnsi" w:hAnsiTheme="minorHAnsi"/>
        </w:rPr>
      </w:pPr>
    </w:p>
    <w:sectPr w:rsidR="001B5237">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9253" w14:textId="77777777" w:rsidR="0047029F" w:rsidRDefault="0047029F">
      <w:pPr>
        <w:spacing w:line="240" w:lineRule="auto"/>
      </w:pPr>
      <w:r>
        <w:separator/>
      </w:r>
    </w:p>
  </w:endnote>
  <w:endnote w:type="continuationSeparator" w:id="0">
    <w:p w14:paraId="37AE7B2B" w14:textId="77777777" w:rsidR="0047029F" w:rsidRDefault="00470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D4B6" w14:textId="77777777" w:rsidR="00855273" w:rsidRDefault="00855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AutoText"/>
      </w:docPartObj>
    </w:sdtPr>
    <w:sdtContent>
      <w:p w14:paraId="34FC2F11" w14:textId="77777777" w:rsidR="00855273" w:rsidRDefault="00000000">
        <w:pPr>
          <w:pStyle w:val="Footer"/>
          <w:jc w:val="right"/>
        </w:pPr>
        <w:r>
          <w:fldChar w:fldCharType="begin"/>
        </w:r>
        <w:r>
          <w:instrText xml:space="preserve"> PAGE   \* MERGEFORMAT </w:instrText>
        </w:r>
        <w:r>
          <w:fldChar w:fldCharType="separate"/>
        </w:r>
        <w:r>
          <w:t>20</w:t>
        </w:r>
        <w:r>
          <w:fldChar w:fldCharType="end"/>
        </w:r>
      </w:p>
    </w:sdtContent>
  </w:sdt>
  <w:p w14:paraId="49A6703F" w14:textId="77777777" w:rsidR="00855273" w:rsidRDefault="0085527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48CB" w14:textId="77777777" w:rsidR="00855273" w:rsidRDefault="00855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3C56" w14:textId="77777777" w:rsidR="0047029F" w:rsidRDefault="0047029F">
      <w:r>
        <w:separator/>
      </w:r>
    </w:p>
  </w:footnote>
  <w:footnote w:type="continuationSeparator" w:id="0">
    <w:p w14:paraId="54AAE5FB" w14:textId="77777777" w:rsidR="0047029F" w:rsidRDefault="00470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4C00A" w14:textId="77777777" w:rsidR="00855273" w:rsidRDefault="00855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AutoText"/>
      </w:docPartObj>
    </w:sdtPr>
    <w:sdtContent>
      <w:p w14:paraId="2FC2E872" w14:textId="77777777" w:rsidR="00855273" w:rsidRDefault="00000000">
        <w:pPr>
          <w:pStyle w:val="Header"/>
          <w:jc w:val="right"/>
        </w:pPr>
        <w:r>
          <w:fldChar w:fldCharType="begin"/>
        </w:r>
        <w:r>
          <w:instrText xml:space="preserve"> PAGE   \* MERGEFORMAT </w:instrText>
        </w:r>
        <w:r>
          <w:fldChar w:fldCharType="separate"/>
        </w:r>
        <w:r>
          <w:t>20</w:t>
        </w:r>
        <w:r>
          <w:fldChar w:fldCharType="end"/>
        </w:r>
      </w:p>
    </w:sdtContent>
  </w:sdt>
  <w:p w14:paraId="635C20C6" w14:textId="77777777" w:rsidR="00855273" w:rsidRDefault="0085527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1FD0" w14:textId="77777777" w:rsidR="00855273" w:rsidRDefault="00000000">
    <w:pPr>
      <w:jc w:val="right"/>
    </w:pPr>
    <w:r>
      <w:fldChar w:fldCharType="begin"/>
    </w:r>
    <w:r>
      <w:instrText>PAGE</w:instrText>
    </w:r>
    <w:r>
      <w:fldChar w:fldCharType="end"/>
    </w:r>
    <w:r>
      <w:rPr>
        <w:noProof/>
        <w:lang w:val="en-US" w:eastAsia="en-US"/>
      </w:rPr>
      <w:drawing>
        <wp:anchor distT="0" distB="0" distL="114300" distR="114300" simplePos="0" relativeHeight="251659264" behindDoc="0" locked="0" layoutInCell="1" allowOverlap="1" wp14:anchorId="1BC64EBC" wp14:editId="21C739AC">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64C0"/>
    <w:multiLevelType w:val="hybridMultilevel"/>
    <w:tmpl w:val="8B0A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700C08"/>
    <w:multiLevelType w:val="multilevel"/>
    <w:tmpl w:val="3E700C08"/>
    <w:lvl w:ilvl="0">
      <w:start w:val="1"/>
      <w:numFmt w:val="bullet"/>
      <w:lvlText w:val="o"/>
      <w:lvlJc w:val="left"/>
      <w:pPr>
        <w:tabs>
          <w:tab w:val="left" w:pos="1080"/>
        </w:tabs>
        <w:ind w:left="1080" w:hanging="360"/>
      </w:pPr>
      <w:rPr>
        <w:rFonts w:ascii="Courier New" w:hAnsi="Courier New" w:cs="Courier New" w:hint="default"/>
        <w:sz w:val="20"/>
      </w:rPr>
    </w:lvl>
    <w:lvl w:ilvl="1">
      <w:start w:val="1"/>
      <w:numFmt w:val="bullet"/>
      <w:lvlText w:val=""/>
      <w:lvlJc w:val="left"/>
      <w:pPr>
        <w:tabs>
          <w:tab w:val="left" w:pos="-360"/>
        </w:tabs>
        <w:ind w:left="-360" w:hanging="360"/>
      </w:pPr>
      <w:rPr>
        <w:rFonts w:ascii="Symbol" w:hAnsi="Symbol" w:hint="default"/>
        <w:sz w:val="20"/>
      </w:rPr>
    </w:lvl>
    <w:lvl w:ilvl="2">
      <w:start w:val="1"/>
      <w:numFmt w:val="bullet"/>
      <w:lvlText w:val=""/>
      <w:lvlJc w:val="left"/>
      <w:pPr>
        <w:tabs>
          <w:tab w:val="left" w:pos="360"/>
        </w:tabs>
        <w:ind w:left="360" w:hanging="360"/>
      </w:pPr>
      <w:rPr>
        <w:rFonts w:ascii="Symbol" w:hAnsi="Symbol" w:hint="default"/>
        <w:sz w:val="20"/>
      </w:rPr>
    </w:lvl>
    <w:lvl w:ilvl="3">
      <w:start w:val="1"/>
      <w:numFmt w:val="decimal"/>
      <w:lvlText w:val="%4)"/>
      <w:lvlJc w:val="left"/>
      <w:pPr>
        <w:ind w:left="1080" w:hanging="360"/>
      </w:pPr>
      <w:rPr>
        <w:rFonts w:hint="default"/>
      </w:rPr>
    </w:lvl>
    <w:lvl w:ilvl="4">
      <w:start w:val="1"/>
      <w:numFmt w:val="bullet"/>
      <w:lvlText w:val=""/>
      <w:lvlJc w:val="left"/>
      <w:pPr>
        <w:tabs>
          <w:tab w:val="left" w:pos="1800"/>
        </w:tabs>
        <w:ind w:left="1800" w:hanging="360"/>
      </w:pPr>
      <w:rPr>
        <w:rFonts w:ascii="Symbol" w:hAnsi="Symbol" w:hint="default"/>
        <w:sz w:val="20"/>
      </w:rPr>
    </w:lvl>
    <w:lvl w:ilvl="5">
      <w:start w:val="1"/>
      <w:numFmt w:val="bullet"/>
      <w:lvlText w:val=""/>
      <w:lvlJc w:val="left"/>
      <w:pPr>
        <w:tabs>
          <w:tab w:val="left" w:pos="2520"/>
        </w:tabs>
        <w:ind w:left="2520" w:hanging="360"/>
      </w:pPr>
      <w:rPr>
        <w:rFonts w:ascii="Symbol" w:hAnsi="Symbol" w:hint="default"/>
        <w:sz w:val="20"/>
      </w:rPr>
    </w:lvl>
    <w:lvl w:ilvl="6">
      <w:start w:val="1"/>
      <w:numFmt w:val="bullet"/>
      <w:lvlText w:val=""/>
      <w:lvlJc w:val="left"/>
      <w:pPr>
        <w:tabs>
          <w:tab w:val="left" w:pos="3240"/>
        </w:tabs>
        <w:ind w:left="3240" w:hanging="360"/>
      </w:pPr>
      <w:rPr>
        <w:rFonts w:ascii="Symbol" w:hAnsi="Symbol" w:hint="default"/>
        <w:sz w:val="20"/>
      </w:rPr>
    </w:lvl>
    <w:lvl w:ilvl="7">
      <w:start w:val="1"/>
      <w:numFmt w:val="bullet"/>
      <w:lvlText w:val=""/>
      <w:lvlJc w:val="left"/>
      <w:pPr>
        <w:tabs>
          <w:tab w:val="left" w:pos="3960"/>
        </w:tabs>
        <w:ind w:left="3960" w:hanging="360"/>
      </w:pPr>
      <w:rPr>
        <w:rFonts w:ascii="Symbol" w:hAnsi="Symbol" w:hint="default"/>
        <w:sz w:val="20"/>
      </w:rPr>
    </w:lvl>
    <w:lvl w:ilvl="8">
      <w:start w:val="1"/>
      <w:numFmt w:val="bullet"/>
      <w:lvlText w:val=""/>
      <w:lvlJc w:val="left"/>
      <w:pPr>
        <w:tabs>
          <w:tab w:val="left" w:pos="4680"/>
        </w:tabs>
        <w:ind w:left="4680" w:hanging="360"/>
      </w:pPr>
      <w:rPr>
        <w:rFonts w:ascii="Symbol" w:hAnsi="Symbol" w:hint="default"/>
        <w:sz w:val="20"/>
      </w:rPr>
    </w:lvl>
  </w:abstractNum>
  <w:abstractNum w:abstractNumId="2" w15:restartNumberingAfterBreak="0">
    <w:nsid w:val="769C1973"/>
    <w:multiLevelType w:val="multilevel"/>
    <w:tmpl w:val="769C197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55901">
    <w:abstractNumId w:val="2"/>
  </w:num>
  <w:num w:numId="2" w16cid:durableId="1056582488">
    <w:abstractNumId w:val="1"/>
  </w:num>
  <w:num w:numId="3" w16cid:durableId="20994063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NTU1MDMzNjMxMjFX0lEKTi0uzszPAykwqQUA8Gn8LCwAAAA="/>
  </w:docVars>
  <w:rsids>
    <w:rsidRoot w:val="00F47172"/>
    <w:rsid w:val="000049D4"/>
    <w:rsid w:val="00010039"/>
    <w:rsid w:val="000109AA"/>
    <w:rsid w:val="000146E7"/>
    <w:rsid w:val="000451C4"/>
    <w:rsid w:val="000529C5"/>
    <w:rsid w:val="00062241"/>
    <w:rsid w:val="00090A2B"/>
    <w:rsid w:val="000951D3"/>
    <w:rsid w:val="00097A2C"/>
    <w:rsid w:val="000D1A90"/>
    <w:rsid w:val="001061FB"/>
    <w:rsid w:val="0011229A"/>
    <w:rsid w:val="00122611"/>
    <w:rsid w:val="00162297"/>
    <w:rsid w:val="00170191"/>
    <w:rsid w:val="0017725A"/>
    <w:rsid w:val="001A039D"/>
    <w:rsid w:val="001A0661"/>
    <w:rsid w:val="001A7C8A"/>
    <w:rsid w:val="001B5237"/>
    <w:rsid w:val="001B6E55"/>
    <w:rsid w:val="001C7822"/>
    <w:rsid w:val="001D069B"/>
    <w:rsid w:val="001F498F"/>
    <w:rsid w:val="00210CA2"/>
    <w:rsid w:val="00230B49"/>
    <w:rsid w:val="0024166C"/>
    <w:rsid w:val="00243AA1"/>
    <w:rsid w:val="00293A38"/>
    <w:rsid w:val="002C55A5"/>
    <w:rsid w:val="002E6C13"/>
    <w:rsid w:val="002F4C04"/>
    <w:rsid w:val="00304A55"/>
    <w:rsid w:val="003256E6"/>
    <w:rsid w:val="0032608D"/>
    <w:rsid w:val="003537DE"/>
    <w:rsid w:val="00362A2B"/>
    <w:rsid w:val="00367285"/>
    <w:rsid w:val="003700CB"/>
    <w:rsid w:val="00387D05"/>
    <w:rsid w:val="003A02DC"/>
    <w:rsid w:val="003A286B"/>
    <w:rsid w:val="00401A35"/>
    <w:rsid w:val="00417C65"/>
    <w:rsid w:val="0045347D"/>
    <w:rsid w:val="0046161D"/>
    <w:rsid w:val="00461E48"/>
    <w:rsid w:val="0047029F"/>
    <w:rsid w:val="00483533"/>
    <w:rsid w:val="00484E65"/>
    <w:rsid w:val="004E5BA3"/>
    <w:rsid w:val="004E5F2C"/>
    <w:rsid w:val="00502E8B"/>
    <w:rsid w:val="005229F8"/>
    <w:rsid w:val="005330CE"/>
    <w:rsid w:val="00553B9E"/>
    <w:rsid w:val="00584A18"/>
    <w:rsid w:val="005A49B1"/>
    <w:rsid w:val="005E1C5A"/>
    <w:rsid w:val="005F002A"/>
    <w:rsid w:val="005F5420"/>
    <w:rsid w:val="006215A2"/>
    <w:rsid w:val="00621CD8"/>
    <w:rsid w:val="00621EDB"/>
    <w:rsid w:val="00637E1C"/>
    <w:rsid w:val="00657A7A"/>
    <w:rsid w:val="00674410"/>
    <w:rsid w:val="00676F2E"/>
    <w:rsid w:val="006D0300"/>
    <w:rsid w:val="006D6553"/>
    <w:rsid w:val="006E272A"/>
    <w:rsid w:val="00704165"/>
    <w:rsid w:val="00706BE9"/>
    <w:rsid w:val="00707F88"/>
    <w:rsid w:val="007224C7"/>
    <w:rsid w:val="00726FB0"/>
    <w:rsid w:val="00776CE3"/>
    <w:rsid w:val="007A17D2"/>
    <w:rsid w:val="007B112C"/>
    <w:rsid w:val="007D6DA3"/>
    <w:rsid w:val="007E236D"/>
    <w:rsid w:val="00803DD7"/>
    <w:rsid w:val="00835CEA"/>
    <w:rsid w:val="00853016"/>
    <w:rsid w:val="00855273"/>
    <w:rsid w:val="00867BB5"/>
    <w:rsid w:val="008A30A8"/>
    <w:rsid w:val="008A3D86"/>
    <w:rsid w:val="008A4CAE"/>
    <w:rsid w:val="008A7197"/>
    <w:rsid w:val="008B0543"/>
    <w:rsid w:val="008D21B5"/>
    <w:rsid w:val="008D7572"/>
    <w:rsid w:val="008E60D4"/>
    <w:rsid w:val="008F5EA2"/>
    <w:rsid w:val="008F6FC1"/>
    <w:rsid w:val="00927151"/>
    <w:rsid w:val="009367F6"/>
    <w:rsid w:val="00953E83"/>
    <w:rsid w:val="009B49E1"/>
    <w:rsid w:val="009D28D0"/>
    <w:rsid w:val="00A1400A"/>
    <w:rsid w:val="00A56324"/>
    <w:rsid w:val="00A95DAC"/>
    <w:rsid w:val="00AB1302"/>
    <w:rsid w:val="00AC04C1"/>
    <w:rsid w:val="00AC70FF"/>
    <w:rsid w:val="00AD639E"/>
    <w:rsid w:val="00AE2672"/>
    <w:rsid w:val="00AE31F7"/>
    <w:rsid w:val="00B35BA6"/>
    <w:rsid w:val="00B443C5"/>
    <w:rsid w:val="00B57822"/>
    <w:rsid w:val="00B630E3"/>
    <w:rsid w:val="00B70107"/>
    <w:rsid w:val="00B82EA6"/>
    <w:rsid w:val="00B873D9"/>
    <w:rsid w:val="00B93640"/>
    <w:rsid w:val="00BB029D"/>
    <w:rsid w:val="00BD7F8A"/>
    <w:rsid w:val="00C279B1"/>
    <w:rsid w:val="00C342C2"/>
    <w:rsid w:val="00C36ED2"/>
    <w:rsid w:val="00C41FA9"/>
    <w:rsid w:val="00C46442"/>
    <w:rsid w:val="00C575A1"/>
    <w:rsid w:val="00C57F94"/>
    <w:rsid w:val="00C605B1"/>
    <w:rsid w:val="00C8686C"/>
    <w:rsid w:val="00CB5946"/>
    <w:rsid w:val="00CB7775"/>
    <w:rsid w:val="00CD27B6"/>
    <w:rsid w:val="00CD79DC"/>
    <w:rsid w:val="00CF2A8D"/>
    <w:rsid w:val="00CF6468"/>
    <w:rsid w:val="00D20DDB"/>
    <w:rsid w:val="00D404FD"/>
    <w:rsid w:val="00D52748"/>
    <w:rsid w:val="00D54CA8"/>
    <w:rsid w:val="00D869D3"/>
    <w:rsid w:val="00DA4CA8"/>
    <w:rsid w:val="00DB27FC"/>
    <w:rsid w:val="00E17EFE"/>
    <w:rsid w:val="00E25C75"/>
    <w:rsid w:val="00E266B3"/>
    <w:rsid w:val="00E5020C"/>
    <w:rsid w:val="00E552AC"/>
    <w:rsid w:val="00E8417E"/>
    <w:rsid w:val="00E92F86"/>
    <w:rsid w:val="00EA2AF3"/>
    <w:rsid w:val="00F05014"/>
    <w:rsid w:val="00F33006"/>
    <w:rsid w:val="00F457EE"/>
    <w:rsid w:val="00F4636E"/>
    <w:rsid w:val="00F47172"/>
    <w:rsid w:val="00F67AD7"/>
    <w:rsid w:val="00F92740"/>
    <w:rsid w:val="00FF337B"/>
    <w:rsid w:val="1693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875A6"/>
  <w15:docId w15:val="{0D2C594D-45E1-43C4-8042-42A71DF6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08"/>
    </w:pPr>
    <w:rPr>
      <w:sz w:val="24"/>
      <w:szCs w:val="24"/>
      <w:lang w:val="en-GB" w:eastAsia="nl-NL"/>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pPr>
    <w:rPr>
      <w:b/>
    </w:rPr>
  </w:style>
  <w:style w:type="paragraph" w:styleId="Title">
    <w:name w:val="Title"/>
    <w:basedOn w:val="Normal"/>
    <w:next w:val="Normal"/>
    <w:uiPriority w:val="10"/>
    <w:qFormat/>
    <w:pPr>
      <w:keepNext/>
      <w:keepLines/>
      <w:jc w:val="center"/>
    </w:pPr>
    <w:rPr>
      <w:b/>
    </w:rPr>
  </w:style>
  <w:style w:type="table" w:customStyle="1" w:styleId="TableNormal1">
    <w:name w:val="Table Normal1"/>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root">
    <w:name w:val="root"/>
    <w:basedOn w:val="Normal"/>
    <w:qFormat/>
    <w:pPr>
      <w:spacing w:before="100" w:beforeAutospacing="1" w:after="100" w:afterAutospacing="1" w:line="240" w:lineRule="auto"/>
      <w:ind w:firstLine="0"/>
    </w:pPr>
    <w:rPr>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04xlpa">
    <w:name w:val="_04xlpa"/>
    <w:basedOn w:val="Normal"/>
    <w:rsid w:val="001B5237"/>
    <w:pPr>
      <w:spacing w:before="100" w:beforeAutospacing="1" w:after="100" w:afterAutospacing="1" w:line="240" w:lineRule="auto"/>
      <w:ind w:firstLine="0"/>
    </w:pPr>
    <w:rPr>
      <w:lang w:val="en-US" w:eastAsia="en-US" w:bidi="ta-IN"/>
    </w:rPr>
  </w:style>
  <w:style w:type="character" w:customStyle="1" w:styleId="jsgrdq">
    <w:name w:val="jsgrdq"/>
    <w:basedOn w:val="DefaultParagraphFont"/>
    <w:rsid w:val="001B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60079">
      <w:bodyDiv w:val="1"/>
      <w:marLeft w:val="0"/>
      <w:marRight w:val="0"/>
      <w:marTop w:val="0"/>
      <w:marBottom w:val="0"/>
      <w:divBdr>
        <w:top w:val="none" w:sz="0" w:space="0" w:color="auto"/>
        <w:left w:val="none" w:sz="0" w:space="0" w:color="auto"/>
        <w:bottom w:val="none" w:sz="0" w:space="0" w:color="auto"/>
        <w:right w:val="none" w:sz="0" w:space="0" w:color="auto"/>
      </w:divBdr>
    </w:div>
    <w:div w:id="440150250">
      <w:bodyDiv w:val="1"/>
      <w:marLeft w:val="0"/>
      <w:marRight w:val="0"/>
      <w:marTop w:val="0"/>
      <w:marBottom w:val="0"/>
      <w:divBdr>
        <w:top w:val="none" w:sz="0" w:space="0" w:color="auto"/>
        <w:left w:val="none" w:sz="0" w:space="0" w:color="auto"/>
        <w:bottom w:val="none" w:sz="0" w:space="0" w:color="auto"/>
        <w:right w:val="none" w:sz="0" w:space="0" w:color="auto"/>
      </w:divBdr>
    </w:div>
    <w:div w:id="987129741">
      <w:bodyDiv w:val="1"/>
      <w:marLeft w:val="0"/>
      <w:marRight w:val="0"/>
      <w:marTop w:val="0"/>
      <w:marBottom w:val="0"/>
      <w:divBdr>
        <w:top w:val="none" w:sz="0" w:space="0" w:color="auto"/>
        <w:left w:val="none" w:sz="0" w:space="0" w:color="auto"/>
        <w:bottom w:val="none" w:sz="0" w:space="0" w:color="auto"/>
        <w:right w:val="none" w:sz="0" w:space="0" w:color="auto"/>
      </w:divBdr>
    </w:div>
    <w:div w:id="1143084233">
      <w:bodyDiv w:val="1"/>
      <w:marLeft w:val="0"/>
      <w:marRight w:val="0"/>
      <w:marTop w:val="0"/>
      <w:marBottom w:val="0"/>
      <w:divBdr>
        <w:top w:val="none" w:sz="0" w:space="0" w:color="auto"/>
        <w:left w:val="none" w:sz="0" w:space="0" w:color="auto"/>
        <w:bottom w:val="none" w:sz="0" w:space="0" w:color="auto"/>
        <w:right w:val="none" w:sz="0" w:space="0" w:color="auto"/>
      </w:divBdr>
    </w:div>
    <w:div w:id="1450901542">
      <w:bodyDiv w:val="1"/>
      <w:marLeft w:val="0"/>
      <w:marRight w:val="0"/>
      <w:marTop w:val="0"/>
      <w:marBottom w:val="0"/>
      <w:divBdr>
        <w:top w:val="none" w:sz="0" w:space="0" w:color="auto"/>
        <w:left w:val="none" w:sz="0" w:space="0" w:color="auto"/>
        <w:bottom w:val="none" w:sz="0" w:space="0" w:color="auto"/>
        <w:right w:val="none" w:sz="0" w:space="0" w:color="auto"/>
      </w:divBdr>
    </w:div>
    <w:div w:id="1707371436">
      <w:bodyDiv w:val="1"/>
      <w:marLeft w:val="0"/>
      <w:marRight w:val="0"/>
      <w:marTop w:val="0"/>
      <w:marBottom w:val="0"/>
      <w:divBdr>
        <w:top w:val="none" w:sz="0" w:space="0" w:color="auto"/>
        <w:left w:val="none" w:sz="0" w:space="0" w:color="auto"/>
        <w:bottom w:val="none" w:sz="0" w:space="0" w:color="auto"/>
        <w:right w:val="none" w:sz="0" w:space="0" w:color="auto"/>
      </w:divBdr>
    </w:div>
    <w:div w:id="1873569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htsa.g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nancesonline.com/number-of-flights-worldwid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DABCF-CD9B-4480-8790-73377A50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488</Words>
  <Characters>2403</Characters>
  <Application>Microsoft Office Word</Application>
  <DocSecurity>0</DocSecurity>
  <Lines>63</Lines>
  <Paragraphs>38</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 Ghanta</dc:creator>
  <cp:lastModifiedBy>Madhavi Ghanta</cp:lastModifiedBy>
  <cp:revision>6</cp:revision>
  <dcterms:created xsi:type="dcterms:W3CDTF">2023-11-10T07:50:00Z</dcterms:created>
  <dcterms:modified xsi:type="dcterms:W3CDTF">2023-11-10T08:00:00Z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ADFC6645B488420CAA850E0AC4867B23</vt:lpwstr>
  </property>
  <property fmtid="{D5CDD505-2E9C-101B-9397-08002B2CF9AE}" pid="4" name="GrammarlyDocumentId">
    <vt:lpwstr>63d71a3eee99c9501c5d661251f9b1e7416e91a0f694b685039ace5ec78c7d50</vt:lpwstr>
  </property>
</Properties>
</file>