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kern w:val="2"/>
          <w14:ligatures w14:val="standardContextual"/>
        </w:rPr>
        <w:id w:val="-712659198"/>
        <w:docPartObj>
          <w:docPartGallery w:val="Cover Pages"/>
          <w:docPartUnique/>
        </w:docPartObj>
      </w:sdtPr>
      <w:sdtEndPr>
        <w:rPr>
          <w:color w:val="auto"/>
        </w:rPr>
      </w:sdtEndPr>
      <w:sdtContent>
        <w:p w14:paraId="26B8028E" w14:textId="04707EF4" w:rsidR="00674411" w:rsidRDefault="00674411">
          <w:pPr>
            <w:pStyle w:val="NoSpacing"/>
            <w:spacing w:before="1540" w:after="240"/>
            <w:jc w:val="center"/>
            <w:rPr>
              <w:color w:val="4472C4" w:themeColor="accent1"/>
            </w:rPr>
          </w:pPr>
          <w:r>
            <w:rPr>
              <w:noProof/>
              <w:color w:val="4472C4" w:themeColor="accent1"/>
            </w:rPr>
            <w:drawing>
              <wp:inline distT="0" distB="0" distL="0" distR="0" wp14:anchorId="64A5A632" wp14:editId="41E5CA1E">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70B6365E04F4A1D9294BED93468ED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C46D3C8" w14:textId="7040DD30" w:rsidR="00674411" w:rsidRDefault="00715BF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Stock Market Trend Analysis through Predictive Modeling</w:t>
              </w:r>
            </w:p>
          </w:sdtContent>
        </w:sdt>
        <w:p w14:paraId="44378EF6" w14:textId="003A9B9E" w:rsidR="00674411" w:rsidRDefault="00674411" w:rsidP="00674411">
          <w:pPr>
            <w:pStyle w:val="NoSpacing"/>
            <w:rPr>
              <w:color w:val="4472C4" w:themeColor="accent1"/>
              <w:sz w:val="28"/>
              <w:szCs w:val="28"/>
            </w:rPr>
          </w:pPr>
        </w:p>
        <w:p w14:paraId="227459CC" w14:textId="55148253" w:rsidR="00674411" w:rsidRDefault="00674411">
          <w:pPr>
            <w:pStyle w:val="NoSpacing"/>
            <w:spacing w:before="480"/>
            <w:jc w:val="center"/>
            <w:rPr>
              <w:color w:val="4472C4" w:themeColor="accent1"/>
            </w:rPr>
          </w:pPr>
          <w:r>
            <w:rPr>
              <w:noProof/>
              <w:color w:val="4472C4" w:themeColor="accent1"/>
            </w:rPr>
            <w:drawing>
              <wp:inline distT="0" distB="0" distL="0" distR="0" wp14:anchorId="1DDC435B" wp14:editId="7F0A5C45">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938C194" w14:textId="0ED88006" w:rsidR="00674411" w:rsidRDefault="00C6140C">
          <w:r>
            <w:rPr>
              <w:noProof/>
              <w:color w:val="4472C4" w:themeColor="accent1"/>
            </w:rPr>
            <mc:AlternateContent>
              <mc:Choice Requires="wps">
                <w:drawing>
                  <wp:anchor distT="0" distB="0" distL="114300" distR="114300" simplePos="0" relativeHeight="251659264" behindDoc="0" locked="0" layoutInCell="1" allowOverlap="1" wp14:anchorId="2787C7B4" wp14:editId="22B41FCD">
                    <wp:simplePos x="0" y="0"/>
                    <wp:positionH relativeFrom="margin">
                      <wp:align>right</wp:align>
                    </wp:positionH>
                    <wp:positionV relativeFrom="page">
                      <wp:posOffset>8382000</wp:posOffset>
                    </wp:positionV>
                    <wp:extent cx="5937250" cy="711835"/>
                    <wp:effectExtent l="0" t="0" r="6350" b="12065"/>
                    <wp:wrapNone/>
                    <wp:docPr id="142" name="Text Box 44"/>
                    <wp:cNvGraphicFramePr/>
                    <a:graphic xmlns:a="http://schemas.openxmlformats.org/drawingml/2006/main">
                      <a:graphicData uri="http://schemas.microsoft.com/office/word/2010/wordprocessingShape">
                        <wps:wsp>
                          <wps:cNvSpPr txBox="1"/>
                          <wps:spPr>
                            <a:xfrm>
                              <a:off x="0" y="0"/>
                              <a:ext cx="5937250" cy="7118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rPr>
                                  <w:alias w:val="Date"/>
                                  <w:tag w:val=""/>
                                  <w:id w:val="197127006"/>
                                  <w:dataBinding w:prefixMappings="xmlns:ns0='http://schemas.microsoft.com/office/2006/coverPageProps' " w:xpath="/ns0:CoverPageProperties[1]/ns0:PublishDate[1]" w:storeItemID="{55AF091B-3C7A-41E3-B477-F2FDAA23CFDA}"/>
                                  <w:date w:fullDate="2024-05-11T00:00:00Z">
                                    <w:dateFormat w:val="MMMM d, yyyy"/>
                                    <w:lid w:val="en-US"/>
                                    <w:storeMappedDataAs w:val="dateTime"/>
                                    <w:calendar w:val="gregorian"/>
                                  </w:date>
                                </w:sdtPr>
                                <w:sdtContent>
                                  <w:p w14:paraId="41672D72" w14:textId="5861EC73" w:rsidR="00674411" w:rsidRDefault="00E22976">
                                    <w:pPr>
                                      <w:pStyle w:val="NoSpacing"/>
                                      <w:spacing w:after="40"/>
                                      <w:jc w:val="center"/>
                                      <w:rPr>
                                        <w:caps/>
                                        <w:color w:val="4472C4" w:themeColor="accent1"/>
                                        <w:sz w:val="28"/>
                                        <w:szCs w:val="28"/>
                                      </w:rPr>
                                    </w:pPr>
                                    <w:r>
                                      <w:rPr>
                                        <w:color w:val="4472C4" w:themeColor="accent1"/>
                                      </w:rPr>
                                      <w:t>Ma</w:t>
                                    </w:r>
                                    <w:r w:rsidR="00715BF3">
                                      <w:rPr>
                                        <w:color w:val="4472C4" w:themeColor="accent1"/>
                                      </w:rPr>
                                      <w:t>y</w:t>
                                    </w:r>
                                    <w:r>
                                      <w:rPr>
                                        <w:color w:val="4472C4" w:themeColor="accent1"/>
                                      </w:rPr>
                                      <w:t xml:space="preserve"> 1</w:t>
                                    </w:r>
                                    <w:r w:rsidR="00715BF3">
                                      <w:rPr>
                                        <w:color w:val="4472C4" w:themeColor="accent1"/>
                                      </w:rPr>
                                      <w:t>1</w:t>
                                    </w:r>
                                    <w:r>
                                      <w:rPr>
                                        <w:color w:val="4472C4" w:themeColor="accent1"/>
                                      </w:rPr>
                                      <w:t>, 2024</w:t>
                                    </w:r>
                                  </w:p>
                                </w:sdtContent>
                              </w:sdt>
                              <w:p w14:paraId="2E4750B9" w14:textId="25E08DEF" w:rsidR="00674411"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74411">
                                      <w:rPr>
                                        <w:caps/>
                                        <w:color w:val="4472C4" w:themeColor="accent1"/>
                                      </w:rPr>
                                      <w:t>Bellevue University</w:t>
                                    </w:r>
                                  </w:sdtContent>
                                </w:sdt>
                              </w:p>
                              <w:p w14:paraId="00F088AD" w14:textId="750C7690" w:rsidR="00674411"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C6140C">
                                      <w:rPr>
                                        <w:color w:val="4472C4" w:themeColor="accent1"/>
                                      </w:rPr>
                                      <w:t>DSC 680 Spring 2024</w:t>
                                    </w:r>
                                  </w:sdtContent>
                                </w:sdt>
                              </w:p>
                              <w:p w14:paraId="32FD6D2A" w14:textId="7D3B4667" w:rsidR="00715BF3" w:rsidRDefault="00715BF3">
                                <w:pPr>
                                  <w:pStyle w:val="NoSpacing"/>
                                  <w:jc w:val="center"/>
                                  <w:rPr>
                                    <w:color w:val="4472C4" w:themeColor="accent1"/>
                                  </w:rPr>
                                </w:pPr>
                                <w:r>
                                  <w:rPr>
                                    <w:color w:val="4472C4" w:themeColor="accent1"/>
                                  </w:rPr>
                                  <w:t>Madhavi Ghanta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87C7B4" id="_x0000_t202" coordsize="21600,21600" o:spt="202" path="m,l,21600r21600,l21600,xe">
                    <v:stroke joinstyle="miter"/>
                    <v:path gradientshapeok="t" o:connecttype="rect"/>
                  </v:shapetype>
                  <v:shape id="Text Box 44" o:spid="_x0000_s1026" type="#_x0000_t202" style="position:absolute;margin-left:416.3pt;margin-top:660pt;width:467.5pt;height:56.0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" filled="f" stroked="f" strokeweight=".5pt">
                    <v:textbox inset="0,0,0,0">
                      <w:txbxContent>
                        <w:sdt>
                          <w:sdtPr>
                            <w:rPr>
                              <w:color w:val="4472C4" w:themeColor="accent1"/>
                            </w:rPr>
                            <w:alias w:val="Date"/>
                            <w:tag w:val=""/>
                            <w:id w:val="197127006"/>
                            <w:dataBinding w:prefixMappings="xmlns:ns0='http://schemas.microsoft.com/office/2006/coverPageProps' " w:xpath="/ns0:CoverPageProperties[1]/ns0:PublishDate[1]" w:storeItemID="{55AF091B-3C7A-41E3-B477-F2FDAA23CFDA}"/>
                            <w:date w:fullDate="2024-05-11T00:00:00Z">
                              <w:dateFormat w:val="MMMM d, yyyy"/>
                              <w:lid w:val="en-US"/>
                              <w:storeMappedDataAs w:val="dateTime"/>
                              <w:calendar w:val="gregorian"/>
                            </w:date>
                          </w:sdtPr>
                          <w:sdtContent>
                            <w:p w14:paraId="41672D72" w14:textId="5861EC73" w:rsidR="00674411" w:rsidRDefault="00E22976">
                              <w:pPr>
                                <w:pStyle w:val="NoSpacing"/>
                                <w:spacing w:after="40"/>
                                <w:jc w:val="center"/>
                                <w:rPr>
                                  <w:caps/>
                                  <w:color w:val="4472C4" w:themeColor="accent1"/>
                                  <w:sz w:val="28"/>
                                  <w:szCs w:val="28"/>
                                </w:rPr>
                              </w:pPr>
                              <w:r>
                                <w:rPr>
                                  <w:color w:val="4472C4" w:themeColor="accent1"/>
                                </w:rPr>
                                <w:t>Ma</w:t>
                              </w:r>
                              <w:r w:rsidR="00715BF3">
                                <w:rPr>
                                  <w:color w:val="4472C4" w:themeColor="accent1"/>
                                </w:rPr>
                                <w:t>y</w:t>
                              </w:r>
                              <w:r>
                                <w:rPr>
                                  <w:color w:val="4472C4" w:themeColor="accent1"/>
                                </w:rPr>
                                <w:t xml:space="preserve"> 1</w:t>
                              </w:r>
                              <w:r w:rsidR="00715BF3">
                                <w:rPr>
                                  <w:color w:val="4472C4" w:themeColor="accent1"/>
                                </w:rPr>
                                <w:t>1</w:t>
                              </w:r>
                              <w:r>
                                <w:rPr>
                                  <w:color w:val="4472C4" w:themeColor="accent1"/>
                                </w:rPr>
                                <w:t>, 2024</w:t>
                              </w:r>
                            </w:p>
                          </w:sdtContent>
                        </w:sdt>
                        <w:p w14:paraId="2E4750B9" w14:textId="25E08DEF" w:rsidR="00674411"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74411">
                                <w:rPr>
                                  <w:caps/>
                                  <w:color w:val="4472C4" w:themeColor="accent1"/>
                                </w:rPr>
                                <w:t>Bellevue University</w:t>
                              </w:r>
                            </w:sdtContent>
                          </w:sdt>
                        </w:p>
                        <w:p w14:paraId="00F088AD" w14:textId="750C7690" w:rsidR="00674411"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C6140C">
                                <w:rPr>
                                  <w:color w:val="4472C4" w:themeColor="accent1"/>
                                </w:rPr>
                                <w:t>DSC 680 Spring 2024</w:t>
                              </w:r>
                            </w:sdtContent>
                          </w:sdt>
                        </w:p>
                        <w:p w14:paraId="32FD6D2A" w14:textId="7D3B4667" w:rsidR="00715BF3" w:rsidRDefault="00715BF3">
                          <w:pPr>
                            <w:pStyle w:val="NoSpacing"/>
                            <w:jc w:val="center"/>
                            <w:rPr>
                              <w:color w:val="4472C4" w:themeColor="accent1"/>
                            </w:rPr>
                          </w:pPr>
                          <w:r>
                            <w:rPr>
                              <w:color w:val="4472C4" w:themeColor="accent1"/>
                            </w:rPr>
                            <w:t>Madhavi Ghanta</w:t>
                          </w:r>
                        </w:p>
                      </w:txbxContent>
                    </v:textbox>
                    <w10:wrap anchorx="margin" anchory="page"/>
                  </v:shape>
                </w:pict>
              </mc:Fallback>
            </mc:AlternateContent>
          </w:r>
          <w:r w:rsidR="00674411">
            <w:br w:type="page"/>
          </w:r>
        </w:p>
      </w:sdtContent>
    </w:sdt>
    <w:p w14:paraId="6815D63A" w14:textId="596094C9" w:rsidR="00344BC5" w:rsidRPr="00AA083C" w:rsidRDefault="00344BC5" w:rsidP="00081DA9">
      <w:pPr>
        <w:pStyle w:val="Heading1"/>
        <w:spacing w:line="480" w:lineRule="auto"/>
        <w:rPr>
          <w:rFonts w:ascii="Times New Roman" w:hAnsi="Times New Roman" w:cs="Times New Roman"/>
          <w:sz w:val="24"/>
          <w:szCs w:val="24"/>
        </w:rPr>
      </w:pPr>
      <w:r w:rsidRPr="00AA083C">
        <w:rPr>
          <w:rFonts w:ascii="Times New Roman" w:hAnsi="Times New Roman" w:cs="Times New Roman"/>
          <w:sz w:val="24"/>
          <w:szCs w:val="24"/>
        </w:rPr>
        <w:lastRenderedPageBreak/>
        <w:t>TOPIC</w:t>
      </w:r>
    </w:p>
    <w:p w14:paraId="55A5AD5D" w14:textId="7752F956" w:rsidR="00D2294F" w:rsidRPr="00BA54A6" w:rsidRDefault="00D2294F" w:rsidP="00D2294F">
      <w:pPr>
        <w:pStyle w:val="NoSpacing"/>
        <w:spacing w:line="480" w:lineRule="auto"/>
        <w:jc w:val="both"/>
      </w:pPr>
      <w:r w:rsidRPr="00BA54A6">
        <w:t>Predictive modeling has emerged as a cornerstone in the financial sector, offering unprecedented insights into stock market behaviors and trends. At its core, predictive modeling encompasses a range of statistical and computational techniques designed to forecast future events based on historical data. In the context of the stock market, these models are employed to analyze vast datasets, encompassing years of stock prices, trading volumes, financial statements, and even macroeconomic indicators, to predict future stock movements and market trends.</w:t>
      </w:r>
    </w:p>
    <w:p w14:paraId="4FF8BA7D" w14:textId="77777777" w:rsidR="00D2294F" w:rsidRDefault="00D2294F" w:rsidP="00D2294F">
      <w:pPr>
        <w:pStyle w:val="NoSpacing"/>
        <w:spacing w:line="480" w:lineRule="auto"/>
        <w:jc w:val="both"/>
      </w:pPr>
      <w:r w:rsidRPr="00BA54A6">
        <w:t xml:space="preserve">The advent of sophisticated computational technologies and the availability of extensive datasets have propelled the use of predictive modeling in stock market trend analysis. Traders, investors, financial analysts, and portfolio managers leverage these models to make informed decisions, aiming to maximize returns and minimize risks. </w:t>
      </w:r>
    </w:p>
    <w:p w14:paraId="2A031D64" w14:textId="77777777" w:rsidR="00344BC5" w:rsidRPr="00AA083C" w:rsidRDefault="00344BC5" w:rsidP="00081DA9">
      <w:pPr>
        <w:pStyle w:val="Heading1"/>
        <w:spacing w:line="480" w:lineRule="auto"/>
        <w:rPr>
          <w:rFonts w:ascii="Times New Roman" w:hAnsi="Times New Roman" w:cs="Times New Roman"/>
          <w:sz w:val="24"/>
          <w:szCs w:val="24"/>
        </w:rPr>
      </w:pPr>
      <w:r w:rsidRPr="00AA083C">
        <w:rPr>
          <w:rFonts w:ascii="Times New Roman" w:hAnsi="Times New Roman" w:cs="Times New Roman"/>
          <w:sz w:val="24"/>
          <w:szCs w:val="24"/>
        </w:rPr>
        <w:t>BUSINESS PROBLEM</w:t>
      </w:r>
    </w:p>
    <w:p w14:paraId="3414735E" w14:textId="77777777" w:rsidR="00D2294F" w:rsidRPr="00BA54A6" w:rsidRDefault="00D2294F" w:rsidP="00D2294F">
      <w:pPr>
        <w:autoSpaceDE w:val="0"/>
        <w:autoSpaceDN w:val="0"/>
        <w:adjustRightInd w:val="0"/>
        <w:spacing w:line="480" w:lineRule="auto"/>
        <w:jc w:val="both"/>
      </w:pPr>
      <w:r w:rsidRPr="00BA54A6">
        <w:t>The core of the business problem can be summarized as follows: How can investors and financial analysts improve their ability to predict stock market trends to make more informed investment decisions, thereby maximizing returns and minimizing risks?</w:t>
      </w:r>
    </w:p>
    <w:p w14:paraId="61FD5310" w14:textId="664BB9C9" w:rsidR="00E83792" w:rsidRPr="00D2294F" w:rsidRDefault="00D2294F" w:rsidP="00D2294F">
      <w:pPr>
        <w:pStyle w:val="NoSpacing"/>
        <w:spacing w:line="480" w:lineRule="auto"/>
        <w:jc w:val="both"/>
      </w:pPr>
      <w:r w:rsidRPr="00BA54A6">
        <w:t>Predictive modeling offers a potential solution by providing a data-driven approach to forecasting stock market trends. However, developing accurate and reliable models is challenging due to the complex and dynamic nature of financial markets. My project aims to tackle these challenges by exploring and applying advanced predictive modeling techniques to historical stock market data.</w:t>
      </w:r>
    </w:p>
    <w:p w14:paraId="5E66B18B" w14:textId="77777777" w:rsidR="00344BC5" w:rsidRPr="00AA083C" w:rsidRDefault="00344BC5" w:rsidP="00081DA9">
      <w:pPr>
        <w:pStyle w:val="Heading1"/>
        <w:spacing w:line="480" w:lineRule="auto"/>
        <w:rPr>
          <w:rFonts w:ascii="Times New Roman" w:hAnsi="Times New Roman" w:cs="Times New Roman"/>
          <w:sz w:val="24"/>
          <w:szCs w:val="24"/>
        </w:rPr>
      </w:pPr>
      <w:r w:rsidRPr="00AA083C">
        <w:rPr>
          <w:rFonts w:ascii="Times New Roman" w:hAnsi="Times New Roman" w:cs="Times New Roman"/>
          <w:sz w:val="24"/>
          <w:szCs w:val="24"/>
        </w:rPr>
        <w:t>DATASET</w:t>
      </w:r>
    </w:p>
    <w:p w14:paraId="2B22AB4E" w14:textId="77777777" w:rsidR="00D2294F" w:rsidRPr="00D2401D" w:rsidRDefault="00D2294F" w:rsidP="00D2294F">
      <w:pPr>
        <w:pStyle w:val="NoSpacing"/>
        <w:spacing w:line="480" w:lineRule="auto"/>
        <w:jc w:val="both"/>
        <w:rPr>
          <w:rFonts w:ascii="Times New Roman" w:hAnsi="Times New Roman" w:cs="Times New Roman"/>
        </w:rPr>
      </w:pPr>
      <w:r w:rsidRPr="00BA54A6">
        <w:t xml:space="preserve">I will be focusing on the Yahoo Finance dataset as the primary source for my analysis. Yahoo Finance is a premier platform that offers a wealth of financial information, including detailed stock quotes, historical data, financial reports, and market insights. This dataset is particularly valuable for my project due to its </w:t>
      </w:r>
      <w:r w:rsidRPr="00BA54A6">
        <w:lastRenderedPageBreak/>
        <w:t>comprehensive nature and accessibility, making it an ideal choice for conducting predictive modeling in stock market trend analysis.</w:t>
      </w:r>
    </w:p>
    <w:p w14:paraId="6C129817" w14:textId="77777777" w:rsidR="00D2294F" w:rsidRPr="00BA54A6" w:rsidRDefault="00D2294F" w:rsidP="00D2294F">
      <w:pPr>
        <w:pStyle w:val="NoSpacing"/>
        <w:spacing w:line="480" w:lineRule="auto"/>
        <w:jc w:val="both"/>
      </w:pPr>
      <w:r w:rsidRPr="00BA54A6">
        <w:t>I will be using several types of data from Yahoo Finance for my analysis:</w:t>
      </w:r>
    </w:p>
    <w:p w14:paraId="20619282" w14:textId="77777777" w:rsidR="00D2294F" w:rsidRPr="00BA54A6" w:rsidRDefault="00D2294F" w:rsidP="00D2294F">
      <w:pPr>
        <w:pStyle w:val="ListParagraph"/>
        <w:numPr>
          <w:ilvl w:val="0"/>
          <w:numId w:val="6"/>
        </w:numPr>
        <w:tabs>
          <w:tab w:val="left" w:pos="220"/>
          <w:tab w:val="left" w:pos="720"/>
        </w:tabs>
        <w:autoSpaceDE w:val="0"/>
        <w:autoSpaceDN w:val="0"/>
        <w:adjustRightInd w:val="0"/>
        <w:spacing w:after="0" w:line="480" w:lineRule="auto"/>
        <w:jc w:val="both"/>
      </w:pPr>
      <w:r w:rsidRPr="00BA54A6">
        <w:t>Historical Stock Prices: This includes daily open, high, low, and close prices, vital for assessing stock performance over time.</w:t>
      </w:r>
    </w:p>
    <w:p w14:paraId="5A3E4B49" w14:textId="77777777" w:rsidR="00D2294F" w:rsidRPr="00BA54A6" w:rsidRDefault="00D2294F" w:rsidP="00D2294F">
      <w:pPr>
        <w:pStyle w:val="ListParagraph"/>
        <w:numPr>
          <w:ilvl w:val="0"/>
          <w:numId w:val="6"/>
        </w:numPr>
        <w:tabs>
          <w:tab w:val="left" w:pos="220"/>
          <w:tab w:val="left" w:pos="720"/>
        </w:tabs>
        <w:autoSpaceDE w:val="0"/>
        <w:autoSpaceDN w:val="0"/>
        <w:adjustRightInd w:val="0"/>
        <w:spacing w:after="0" w:line="480" w:lineRule="auto"/>
        <w:jc w:val="both"/>
      </w:pPr>
      <w:r w:rsidRPr="00BA54A6">
        <w:t>Volume Information: The trading volume data will help me understand the market's interest in specific stocks on any given day.</w:t>
      </w:r>
    </w:p>
    <w:p w14:paraId="22DB02FE" w14:textId="77777777" w:rsidR="00D2294F" w:rsidRPr="00BA54A6" w:rsidRDefault="00D2294F" w:rsidP="00D2294F">
      <w:pPr>
        <w:pStyle w:val="ListParagraph"/>
        <w:numPr>
          <w:ilvl w:val="0"/>
          <w:numId w:val="6"/>
        </w:numPr>
        <w:tabs>
          <w:tab w:val="left" w:pos="220"/>
          <w:tab w:val="left" w:pos="720"/>
        </w:tabs>
        <w:autoSpaceDE w:val="0"/>
        <w:autoSpaceDN w:val="0"/>
        <w:adjustRightInd w:val="0"/>
        <w:spacing w:after="0" w:line="480" w:lineRule="auto"/>
        <w:jc w:val="both"/>
      </w:pPr>
      <w:r w:rsidRPr="00BA54A6">
        <w:t>Dividend and Split Data: Adjusting historical price data for dividends and stock splits is crucial for accurate trend analysis.</w:t>
      </w:r>
    </w:p>
    <w:p w14:paraId="470E8B16" w14:textId="77777777" w:rsidR="00D2294F" w:rsidRPr="00BA54A6" w:rsidRDefault="00D2294F" w:rsidP="00D2294F">
      <w:pPr>
        <w:pStyle w:val="ListParagraph"/>
        <w:numPr>
          <w:ilvl w:val="0"/>
          <w:numId w:val="6"/>
        </w:numPr>
        <w:tabs>
          <w:tab w:val="left" w:pos="220"/>
          <w:tab w:val="left" w:pos="720"/>
        </w:tabs>
        <w:autoSpaceDE w:val="0"/>
        <w:autoSpaceDN w:val="0"/>
        <w:adjustRightInd w:val="0"/>
        <w:spacing w:after="0" w:line="480" w:lineRule="auto"/>
        <w:jc w:val="both"/>
      </w:pPr>
      <w:r w:rsidRPr="00BA54A6">
        <w:t>Financial Statements: Access to key financial metrics will support my fundamental analysis of companies.</w:t>
      </w:r>
    </w:p>
    <w:p w14:paraId="44E8C82B" w14:textId="0E6301A1" w:rsidR="00691E2C" w:rsidRPr="00D2294F" w:rsidRDefault="00D2294F" w:rsidP="00D2294F">
      <w:pPr>
        <w:pStyle w:val="ListParagraph"/>
        <w:numPr>
          <w:ilvl w:val="0"/>
          <w:numId w:val="6"/>
        </w:numPr>
        <w:tabs>
          <w:tab w:val="left" w:pos="220"/>
          <w:tab w:val="left" w:pos="720"/>
        </w:tabs>
        <w:autoSpaceDE w:val="0"/>
        <w:autoSpaceDN w:val="0"/>
        <w:adjustRightInd w:val="0"/>
        <w:spacing w:after="0" w:line="480" w:lineRule="auto"/>
        <w:jc w:val="both"/>
      </w:pPr>
      <w:r w:rsidRPr="00BA54A6">
        <w:t>Market Indicators: Data on broader market indices will assist in contextualizing stock performance within the wider market trends.</w:t>
      </w:r>
    </w:p>
    <w:p w14:paraId="557774EE" w14:textId="24A8F302" w:rsidR="00691E2C" w:rsidRDefault="00D2294F" w:rsidP="00691E2C">
      <w:pPr>
        <w:pStyle w:val="Heading1"/>
        <w:spacing w:line="480" w:lineRule="auto"/>
        <w:rPr>
          <w:rFonts w:ascii="Times New Roman" w:hAnsi="Times New Roman" w:cs="Times New Roman"/>
          <w:sz w:val="24"/>
          <w:szCs w:val="24"/>
        </w:rPr>
      </w:pPr>
      <w:r>
        <w:rPr>
          <w:rFonts w:ascii="Times New Roman" w:hAnsi="Times New Roman" w:cs="Times New Roman"/>
          <w:sz w:val="24"/>
          <w:szCs w:val="24"/>
        </w:rPr>
        <w:t>Questions that can be answered:</w:t>
      </w:r>
    </w:p>
    <w:p w14:paraId="7F7FAC5C" w14:textId="77777777" w:rsidR="00D2294F" w:rsidRPr="00BA54A6" w:rsidRDefault="00D2294F" w:rsidP="00D2294F">
      <w:pPr>
        <w:pStyle w:val="ListParagraph"/>
        <w:numPr>
          <w:ilvl w:val="0"/>
          <w:numId w:val="6"/>
        </w:numPr>
        <w:tabs>
          <w:tab w:val="left" w:pos="220"/>
          <w:tab w:val="left" w:pos="720"/>
        </w:tabs>
        <w:autoSpaceDE w:val="0"/>
        <w:autoSpaceDN w:val="0"/>
        <w:adjustRightInd w:val="0"/>
        <w:spacing w:after="0" w:line="480" w:lineRule="auto"/>
        <w:jc w:val="both"/>
      </w:pPr>
      <w:r w:rsidRPr="00BA54A6">
        <w:t>What historical data features (e.g., stock prices, volume, financial ratios) are most predictive of future stock market trends?</w:t>
      </w:r>
    </w:p>
    <w:p w14:paraId="60044A7E" w14:textId="77777777" w:rsidR="00D2294F" w:rsidRPr="00BA54A6" w:rsidRDefault="00D2294F" w:rsidP="00D2294F">
      <w:pPr>
        <w:pStyle w:val="ListParagraph"/>
        <w:tabs>
          <w:tab w:val="left" w:pos="220"/>
          <w:tab w:val="left" w:pos="720"/>
        </w:tabs>
        <w:autoSpaceDE w:val="0"/>
        <w:autoSpaceDN w:val="0"/>
        <w:adjustRightInd w:val="0"/>
        <w:spacing w:line="480" w:lineRule="auto"/>
        <w:jc w:val="both"/>
      </w:pPr>
      <w:r w:rsidRPr="00BA54A6">
        <w:t>This question aims to identify the key variables that should be included in the predictive models to improve their accuracy and relevance.</w:t>
      </w:r>
    </w:p>
    <w:p w14:paraId="1FAAB465" w14:textId="77777777" w:rsidR="00D2294F" w:rsidRPr="00BA54A6" w:rsidRDefault="00D2294F" w:rsidP="00D2294F">
      <w:pPr>
        <w:pStyle w:val="ListParagraph"/>
        <w:numPr>
          <w:ilvl w:val="0"/>
          <w:numId w:val="6"/>
        </w:numPr>
        <w:tabs>
          <w:tab w:val="left" w:pos="220"/>
          <w:tab w:val="left" w:pos="720"/>
        </w:tabs>
        <w:autoSpaceDE w:val="0"/>
        <w:autoSpaceDN w:val="0"/>
        <w:adjustRightInd w:val="0"/>
        <w:spacing w:after="0" w:line="480" w:lineRule="auto"/>
        <w:jc w:val="both"/>
      </w:pPr>
      <w:r w:rsidRPr="00BA54A6">
        <w:t>How do different predictive modeling techniques compare in terms of accuracy and reliability when applied to stock market trend analysis?</w:t>
      </w:r>
    </w:p>
    <w:p w14:paraId="72D73A64" w14:textId="77777777" w:rsidR="00D2294F" w:rsidRPr="00BA54A6" w:rsidRDefault="00D2294F" w:rsidP="00D2294F">
      <w:pPr>
        <w:pStyle w:val="ListParagraph"/>
        <w:tabs>
          <w:tab w:val="left" w:pos="220"/>
          <w:tab w:val="left" w:pos="720"/>
        </w:tabs>
        <w:autoSpaceDE w:val="0"/>
        <w:autoSpaceDN w:val="0"/>
        <w:adjustRightInd w:val="0"/>
        <w:spacing w:line="480" w:lineRule="auto"/>
        <w:jc w:val="both"/>
      </w:pPr>
      <w:r w:rsidRPr="00BA54A6">
        <w:t>I plan to evaluate various modeling approaches, including linear regression, time series analysis, and machine learning algorithms, to determine their effectiveness in forecasting stock market movements.</w:t>
      </w:r>
    </w:p>
    <w:p w14:paraId="45E7F4E8" w14:textId="77777777" w:rsidR="00D2294F" w:rsidRPr="00BA54A6" w:rsidRDefault="00D2294F" w:rsidP="00D2294F">
      <w:pPr>
        <w:pStyle w:val="ListParagraph"/>
        <w:numPr>
          <w:ilvl w:val="0"/>
          <w:numId w:val="6"/>
        </w:numPr>
        <w:tabs>
          <w:tab w:val="left" w:pos="220"/>
          <w:tab w:val="left" w:pos="720"/>
        </w:tabs>
        <w:autoSpaceDE w:val="0"/>
        <w:autoSpaceDN w:val="0"/>
        <w:adjustRightInd w:val="0"/>
        <w:spacing w:after="0" w:line="480" w:lineRule="auto"/>
        <w:jc w:val="both"/>
      </w:pPr>
      <w:r w:rsidRPr="00BA54A6">
        <w:lastRenderedPageBreak/>
        <w:t>Can incorporating market sentiment and macroeconomic indicators enhance the predictive power of stock market trend models?</w:t>
      </w:r>
    </w:p>
    <w:p w14:paraId="6EAB3561" w14:textId="77777777" w:rsidR="00D2294F" w:rsidRPr="00BA54A6" w:rsidRDefault="00D2294F" w:rsidP="00D2294F">
      <w:pPr>
        <w:pStyle w:val="ListParagraph"/>
        <w:tabs>
          <w:tab w:val="left" w:pos="220"/>
          <w:tab w:val="left" w:pos="720"/>
        </w:tabs>
        <w:autoSpaceDE w:val="0"/>
        <w:autoSpaceDN w:val="0"/>
        <w:adjustRightInd w:val="0"/>
        <w:spacing w:line="480" w:lineRule="auto"/>
        <w:jc w:val="both"/>
      </w:pPr>
      <w:r w:rsidRPr="00BA54A6">
        <w:t>This question explores the potential of integrating alternative data sources, such as news sentiment and economic indicators, to improve prediction accuracy.</w:t>
      </w:r>
    </w:p>
    <w:p w14:paraId="392BC6EB" w14:textId="77777777" w:rsidR="00D2294F" w:rsidRPr="00BA54A6" w:rsidRDefault="00D2294F" w:rsidP="00D2294F">
      <w:pPr>
        <w:pStyle w:val="ListParagraph"/>
        <w:numPr>
          <w:ilvl w:val="0"/>
          <w:numId w:val="6"/>
        </w:numPr>
        <w:tabs>
          <w:tab w:val="left" w:pos="220"/>
          <w:tab w:val="left" w:pos="720"/>
        </w:tabs>
        <w:autoSpaceDE w:val="0"/>
        <w:autoSpaceDN w:val="0"/>
        <w:adjustRightInd w:val="0"/>
        <w:spacing w:after="0" w:line="480" w:lineRule="auto"/>
        <w:jc w:val="both"/>
      </w:pPr>
      <w:r w:rsidRPr="00BA54A6">
        <w:t>What are the implications of predictive modeling for portfolio management and risk assessment in the stock market?</w:t>
      </w:r>
    </w:p>
    <w:p w14:paraId="21E8EAAD" w14:textId="613D3D16" w:rsidR="00D2294F" w:rsidRPr="00D2294F" w:rsidRDefault="00D2294F" w:rsidP="00D2294F">
      <w:pPr>
        <w:pStyle w:val="ListParagraph"/>
        <w:tabs>
          <w:tab w:val="left" w:pos="220"/>
          <w:tab w:val="left" w:pos="720"/>
        </w:tabs>
        <w:autoSpaceDE w:val="0"/>
        <w:autoSpaceDN w:val="0"/>
        <w:adjustRightInd w:val="0"/>
        <w:spacing w:line="480" w:lineRule="auto"/>
        <w:jc w:val="both"/>
      </w:pPr>
      <w:r w:rsidRPr="00BA54A6">
        <w:t>I will examine how predictive insights can be translated into actionable investment strategies and how they can inform risk management practices.</w:t>
      </w:r>
    </w:p>
    <w:p w14:paraId="70B2BA35" w14:textId="7CA47404" w:rsidR="00F80651" w:rsidRPr="006F4326" w:rsidRDefault="0044477C" w:rsidP="006F4326">
      <w:pPr>
        <w:spacing w:line="480" w:lineRule="auto"/>
        <w:rPr>
          <w:rFonts w:ascii="Times New Roman" w:hAnsi="Times New Roman" w:cs="Times New Roman"/>
          <w:sz w:val="24"/>
          <w:szCs w:val="24"/>
        </w:rPr>
      </w:pPr>
      <w:r w:rsidRPr="006F4326">
        <w:rPr>
          <w:rFonts w:ascii="Times New Roman" w:hAnsi="Times New Roman" w:cs="Times New Roman"/>
          <w:sz w:val="24"/>
          <w:szCs w:val="24"/>
        </w:rPr>
        <w:t>ETHICAL CONSIDERATIONS</w:t>
      </w:r>
    </w:p>
    <w:p w14:paraId="10BC5AA4" w14:textId="77777777" w:rsidR="00883E54" w:rsidRDefault="00883E54" w:rsidP="00883E54">
      <w:pPr>
        <w:spacing w:line="480" w:lineRule="auto"/>
        <w:rPr>
          <w:rFonts w:ascii="Times New Roman" w:hAnsi="Times New Roman" w:cs="Times New Roman"/>
          <w:sz w:val="24"/>
          <w:szCs w:val="24"/>
        </w:rPr>
      </w:pPr>
      <w:r w:rsidRPr="00AA083C">
        <w:rPr>
          <w:rFonts w:ascii="Times New Roman" w:hAnsi="Times New Roman" w:cs="Times New Roman"/>
          <w:sz w:val="24"/>
          <w:szCs w:val="24"/>
        </w:rPr>
        <w:t>Several ethical considerations are crucial for this project:</w:t>
      </w:r>
    </w:p>
    <w:p w14:paraId="160A13E7" w14:textId="77777777" w:rsidR="00D2294F" w:rsidRPr="00BA54A6" w:rsidRDefault="00D2294F" w:rsidP="00D2294F">
      <w:pPr>
        <w:pStyle w:val="ListParagraph"/>
        <w:numPr>
          <w:ilvl w:val="0"/>
          <w:numId w:val="6"/>
        </w:numPr>
        <w:tabs>
          <w:tab w:val="left" w:pos="220"/>
          <w:tab w:val="left" w:pos="720"/>
        </w:tabs>
        <w:autoSpaceDE w:val="0"/>
        <w:autoSpaceDN w:val="0"/>
        <w:adjustRightInd w:val="0"/>
        <w:spacing w:after="0" w:line="480" w:lineRule="auto"/>
        <w:jc w:val="both"/>
      </w:pPr>
      <w:r w:rsidRPr="00BA54A6">
        <w:t xml:space="preserve">Privacy and Data Protection </w:t>
      </w:r>
    </w:p>
    <w:p w14:paraId="1BAA3D6B" w14:textId="77777777" w:rsidR="00D2294F" w:rsidRPr="00BA54A6" w:rsidRDefault="00D2294F" w:rsidP="00D2294F">
      <w:pPr>
        <w:pStyle w:val="ListParagraph"/>
        <w:tabs>
          <w:tab w:val="left" w:pos="220"/>
          <w:tab w:val="left" w:pos="720"/>
        </w:tabs>
        <w:autoSpaceDE w:val="0"/>
        <w:autoSpaceDN w:val="0"/>
        <w:adjustRightInd w:val="0"/>
        <w:spacing w:line="480" w:lineRule="auto"/>
        <w:jc w:val="both"/>
      </w:pPr>
      <w:r w:rsidRPr="00BA54A6">
        <w:t>When dealing with any data that could potentially identify individuals or specific entities, anonymization techniques must be applied to protect privacy.</w:t>
      </w:r>
    </w:p>
    <w:p w14:paraId="6D02E3B2" w14:textId="77777777" w:rsidR="00D2294F" w:rsidRPr="00BA54A6" w:rsidRDefault="00D2294F" w:rsidP="00D2294F">
      <w:pPr>
        <w:pStyle w:val="ListParagraph"/>
        <w:numPr>
          <w:ilvl w:val="0"/>
          <w:numId w:val="6"/>
        </w:numPr>
        <w:tabs>
          <w:tab w:val="left" w:pos="220"/>
          <w:tab w:val="left" w:pos="720"/>
        </w:tabs>
        <w:autoSpaceDE w:val="0"/>
        <w:autoSpaceDN w:val="0"/>
        <w:adjustRightInd w:val="0"/>
        <w:spacing w:after="0" w:line="480" w:lineRule="auto"/>
        <w:jc w:val="both"/>
      </w:pPr>
      <w:r w:rsidRPr="00BA54A6">
        <w:t xml:space="preserve">Transparency and Fairness </w:t>
      </w:r>
    </w:p>
    <w:p w14:paraId="22E61BDA" w14:textId="77777777" w:rsidR="00D2294F" w:rsidRPr="00BA54A6" w:rsidRDefault="00D2294F" w:rsidP="00D2294F">
      <w:pPr>
        <w:pStyle w:val="ListParagraph"/>
        <w:tabs>
          <w:tab w:val="left" w:pos="220"/>
          <w:tab w:val="left" w:pos="720"/>
        </w:tabs>
        <w:autoSpaceDE w:val="0"/>
        <w:autoSpaceDN w:val="0"/>
        <w:adjustRightInd w:val="0"/>
        <w:spacing w:line="480" w:lineRule="auto"/>
        <w:jc w:val="both"/>
      </w:pPr>
      <w:r w:rsidRPr="00BA54A6">
        <w:t>Providing clear explanations of how predictive models are developed, including the variables used and the underlying assumptions. This transparency is crucial for maintaining trust, especially for models that influence financial decisions.</w:t>
      </w:r>
    </w:p>
    <w:p w14:paraId="70C73B28" w14:textId="77777777" w:rsidR="00D2294F" w:rsidRPr="00BA54A6" w:rsidRDefault="00D2294F" w:rsidP="00D2294F">
      <w:pPr>
        <w:pStyle w:val="ListParagraph"/>
        <w:numPr>
          <w:ilvl w:val="0"/>
          <w:numId w:val="6"/>
        </w:numPr>
        <w:tabs>
          <w:tab w:val="left" w:pos="220"/>
          <w:tab w:val="left" w:pos="720"/>
        </w:tabs>
        <w:autoSpaceDE w:val="0"/>
        <w:autoSpaceDN w:val="0"/>
        <w:adjustRightInd w:val="0"/>
        <w:spacing w:after="0" w:line="480" w:lineRule="auto"/>
        <w:jc w:val="both"/>
      </w:pPr>
      <w:r w:rsidRPr="00BA54A6">
        <w:t>Market Integrity</w:t>
      </w:r>
    </w:p>
    <w:p w14:paraId="263559E1" w14:textId="77777777" w:rsidR="00D2294F" w:rsidRPr="00BA54A6" w:rsidRDefault="00D2294F" w:rsidP="00D2294F">
      <w:pPr>
        <w:pStyle w:val="ListParagraph"/>
        <w:tabs>
          <w:tab w:val="left" w:pos="220"/>
          <w:tab w:val="left" w:pos="720"/>
        </w:tabs>
        <w:autoSpaceDE w:val="0"/>
        <w:autoSpaceDN w:val="0"/>
        <w:adjustRightInd w:val="0"/>
        <w:spacing w:line="480" w:lineRule="auto"/>
        <w:jc w:val="both"/>
      </w:pPr>
      <w:r w:rsidRPr="00BA54A6">
        <w:t>Being mindful of how predictive insights could be misused, such as for market manipulation or insider trading. It’s important to establish guidelines for the</w:t>
      </w:r>
      <w:r w:rsidRPr="00BA54A6">
        <w:rPr>
          <w:rFonts w:ascii="Segoe UI" w:hAnsi="Segoe UI" w:cs="Segoe UI"/>
          <w:color w:val="374151"/>
          <w:shd w:val="clear" w:color="auto" w:fill="FFFFFF"/>
        </w:rPr>
        <w:t xml:space="preserve"> </w:t>
      </w:r>
      <w:r w:rsidRPr="00BA54A6">
        <w:t>ethical use of predictive models and to advocate for their responsible application in financial markets.</w:t>
      </w:r>
    </w:p>
    <w:p w14:paraId="67C5D963" w14:textId="77777777" w:rsidR="00D2294F" w:rsidRPr="00BA54A6" w:rsidRDefault="00D2294F" w:rsidP="00D2294F">
      <w:pPr>
        <w:pStyle w:val="ListParagraph"/>
        <w:numPr>
          <w:ilvl w:val="0"/>
          <w:numId w:val="6"/>
        </w:numPr>
        <w:tabs>
          <w:tab w:val="left" w:pos="220"/>
          <w:tab w:val="left" w:pos="720"/>
        </w:tabs>
        <w:autoSpaceDE w:val="0"/>
        <w:autoSpaceDN w:val="0"/>
        <w:adjustRightInd w:val="0"/>
        <w:spacing w:after="0" w:line="480" w:lineRule="auto"/>
        <w:jc w:val="both"/>
      </w:pPr>
      <w:r w:rsidRPr="00BA54A6">
        <w:t>Accountability</w:t>
      </w:r>
    </w:p>
    <w:p w14:paraId="607C27A7" w14:textId="280EDFFB" w:rsidR="00D2294F" w:rsidRPr="00D2294F" w:rsidRDefault="00D2294F" w:rsidP="00D2294F">
      <w:pPr>
        <w:pStyle w:val="ListParagraph"/>
        <w:tabs>
          <w:tab w:val="left" w:pos="220"/>
          <w:tab w:val="left" w:pos="720"/>
        </w:tabs>
        <w:autoSpaceDE w:val="0"/>
        <w:autoSpaceDN w:val="0"/>
        <w:adjustRightInd w:val="0"/>
        <w:spacing w:line="480" w:lineRule="auto"/>
        <w:jc w:val="both"/>
      </w:pPr>
      <w:r w:rsidRPr="00BA54A6">
        <w:lastRenderedPageBreak/>
        <w:t>Acknowledging the limitations of predictive models and the uncertainty inherent</w:t>
      </w:r>
      <w:r w:rsidRPr="00BA54A6">
        <w:rPr>
          <w:rFonts w:ascii="Segoe UI" w:hAnsi="Segoe UI" w:cs="Segoe UI"/>
          <w:color w:val="374151"/>
          <w:shd w:val="clear" w:color="auto" w:fill="FFFFFF"/>
        </w:rPr>
        <w:t xml:space="preserve"> </w:t>
      </w:r>
      <w:r w:rsidRPr="00BA54A6">
        <w:t>in stock market predictions. It is important to communicate the potential margin of error and the risks involved in relying on model predictions for investment decisions.</w:t>
      </w:r>
    </w:p>
    <w:p w14:paraId="39EB36A4" w14:textId="3AA442E9" w:rsidR="006F4326" w:rsidRDefault="00B43C37" w:rsidP="00D2294F">
      <w:pPr>
        <w:spacing w:line="480" w:lineRule="auto"/>
        <w:rPr>
          <w:rFonts w:ascii="Times New Roman" w:hAnsi="Times New Roman" w:cs="Times New Roman"/>
          <w:sz w:val="24"/>
          <w:szCs w:val="24"/>
        </w:rPr>
      </w:pPr>
      <w:r w:rsidRPr="006F4326">
        <w:rPr>
          <w:rFonts w:ascii="Times New Roman" w:hAnsi="Times New Roman" w:cs="Times New Roman"/>
          <w:sz w:val="24"/>
          <w:szCs w:val="24"/>
        </w:rPr>
        <w:t>CHALLENGES &amp; ISSUES</w:t>
      </w:r>
    </w:p>
    <w:p w14:paraId="558F8B20" w14:textId="77777777" w:rsidR="00D2294F" w:rsidRPr="00BA54A6" w:rsidRDefault="00D2294F" w:rsidP="00D2294F">
      <w:pPr>
        <w:pStyle w:val="ListParagraph"/>
        <w:numPr>
          <w:ilvl w:val="0"/>
          <w:numId w:val="6"/>
        </w:numPr>
        <w:tabs>
          <w:tab w:val="left" w:pos="220"/>
          <w:tab w:val="left" w:pos="720"/>
        </w:tabs>
        <w:autoSpaceDE w:val="0"/>
        <w:autoSpaceDN w:val="0"/>
        <w:adjustRightInd w:val="0"/>
        <w:spacing w:after="0" w:line="480" w:lineRule="auto"/>
        <w:jc w:val="both"/>
      </w:pPr>
      <w:r w:rsidRPr="00BA54A6">
        <w:t>Data Quality and Availability: Ensuring access to accurate, comprehensive, and timely financial data is a fundamental challenge, as inaccuracies or gaps in data can significantly undermine model predictions.</w:t>
      </w:r>
    </w:p>
    <w:p w14:paraId="7ED93133" w14:textId="77777777" w:rsidR="00D2294F" w:rsidRPr="00BA54A6" w:rsidRDefault="00D2294F" w:rsidP="00D2294F">
      <w:pPr>
        <w:pStyle w:val="ListParagraph"/>
        <w:numPr>
          <w:ilvl w:val="0"/>
          <w:numId w:val="6"/>
        </w:numPr>
        <w:tabs>
          <w:tab w:val="left" w:pos="220"/>
          <w:tab w:val="left" w:pos="720"/>
        </w:tabs>
        <w:autoSpaceDE w:val="0"/>
        <w:autoSpaceDN w:val="0"/>
        <w:adjustRightInd w:val="0"/>
        <w:spacing w:after="0" w:line="480" w:lineRule="auto"/>
        <w:jc w:val="both"/>
      </w:pPr>
      <w:r w:rsidRPr="00BA54A6">
        <w:t>Model Complexity and Overfitting: Selecting the appropriate predictive modeling techniques and avoiding overfitting, where the model captures noise rather than the underlying trend, are critical concerns.</w:t>
      </w:r>
    </w:p>
    <w:p w14:paraId="6D4164EA" w14:textId="77777777" w:rsidR="00D2294F" w:rsidRPr="00BA54A6" w:rsidRDefault="00D2294F" w:rsidP="00D2294F">
      <w:pPr>
        <w:pStyle w:val="ListParagraph"/>
        <w:numPr>
          <w:ilvl w:val="0"/>
          <w:numId w:val="6"/>
        </w:numPr>
        <w:tabs>
          <w:tab w:val="left" w:pos="220"/>
          <w:tab w:val="left" w:pos="720"/>
        </w:tabs>
        <w:autoSpaceDE w:val="0"/>
        <w:autoSpaceDN w:val="0"/>
        <w:adjustRightInd w:val="0"/>
        <w:spacing w:after="0" w:line="480" w:lineRule="auto"/>
        <w:jc w:val="both"/>
      </w:pPr>
      <w:r w:rsidRPr="00BA54A6">
        <w:t>Market Volatility and Unpredictable Events: The inherent volatility of the stock market and the impact of unforeseen global events pose significant challenges to the reliability of predictive models.</w:t>
      </w:r>
    </w:p>
    <w:p w14:paraId="00C95AB9" w14:textId="77777777" w:rsidR="00D2294F" w:rsidRPr="00BA54A6" w:rsidRDefault="00D2294F" w:rsidP="00D2294F">
      <w:pPr>
        <w:pStyle w:val="ListParagraph"/>
        <w:numPr>
          <w:ilvl w:val="0"/>
          <w:numId w:val="6"/>
        </w:numPr>
        <w:tabs>
          <w:tab w:val="left" w:pos="220"/>
          <w:tab w:val="left" w:pos="720"/>
        </w:tabs>
        <w:autoSpaceDE w:val="0"/>
        <w:autoSpaceDN w:val="0"/>
        <w:adjustRightInd w:val="0"/>
        <w:spacing w:after="0" w:line="480" w:lineRule="auto"/>
        <w:jc w:val="both"/>
      </w:pPr>
      <w:r w:rsidRPr="00BA54A6">
        <w:t>Ethical and Regulatory Considerations: Navigating privacy concerns, data protection laws, and ethical considerations around the use of predictive models in financial decision-making is crucial.</w:t>
      </w:r>
    </w:p>
    <w:p w14:paraId="20FE4451" w14:textId="1DDBF5F7" w:rsidR="00D2294F" w:rsidRDefault="00AA081A" w:rsidP="00D2294F">
      <w:pPr>
        <w:spacing w:line="480" w:lineRule="auto"/>
        <w:rPr>
          <w:rFonts w:ascii="Times New Roman" w:hAnsi="Times New Roman" w:cs="Times New Roman"/>
          <w:sz w:val="24"/>
          <w:szCs w:val="24"/>
        </w:rPr>
      </w:pPr>
      <w:r>
        <w:rPr>
          <w:rFonts w:ascii="Times New Roman" w:hAnsi="Times New Roman" w:cs="Times New Roman"/>
          <w:sz w:val="24"/>
          <w:szCs w:val="24"/>
        </w:rPr>
        <w:t>CONCLUSION:</w:t>
      </w:r>
    </w:p>
    <w:p w14:paraId="2FBA8B61" w14:textId="5E41A89B" w:rsidR="00AA081A" w:rsidRDefault="00AA081A" w:rsidP="00AA081A">
      <w:pPr>
        <w:pStyle w:val="NoSpacing"/>
        <w:spacing w:line="480" w:lineRule="auto"/>
        <w:jc w:val="both"/>
      </w:pPr>
      <w:r>
        <w:t>M</w:t>
      </w:r>
      <w:r w:rsidRPr="00BA54A6">
        <w:t xml:space="preserve">y project seeks to leverage the power of predictive modeling to provide insights into stock market trends, aiming to enhance investment decisions and financial analysis. By using the Yahoo Finance dataset, I plan to explore various predictive modeling techniques, addressing specific research questions related to stock market behaviors and the factors influencing them. Throughout this endeavor, I will navigate technical challenges, data quality issues, and ethical considerations, striving to develop models that are not only accurate but also responsible and transparent. The </w:t>
      </w:r>
      <w:proofErr w:type="gramStart"/>
      <w:r w:rsidRPr="00BA54A6">
        <w:t>ultimate goal</w:t>
      </w:r>
      <w:proofErr w:type="gramEnd"/>
      <w:r w:rsidRPr="00BA54A6">
        <w:t xml:space="preserve"> of this project is to contribute </w:t>
      </w:r>
      <w:r w:rsidRPr="00BA54A6">
        <w:lastRenderedPageBreak/>
        <w:t>to the field of financial analysis by offering robust tools and methodologies for predicting stock market trends, thereby supporting more informed and effective investment strategies.</w:t>
      </w:r>
    </w:p>
    <w:p w14:paraId="02BC6310" w14:textId="77777777" w:rsidR="00AA081A" w:rsidRPr="00D2294F" w:rsidRDefault="00AA081A" w:rsidP="00D2294F">
      <w:pPr>
        <w:spacing w:line="480" w:lineRule="auto"/>
        <w:rPr>
          <w:rFonts w:ascii="Times New Roman" w:hAnsi="Times New Roman" w:cs="Times New Roman"/>
          <w:sz w:val="24"/>
          <w:szCs w:val="24"/>
        </w:rPr>
      </w:pPr>
    </w:p>
    <w:p w14:paraId="31F23FD2" w14:textId="33951425" w:rsidR="00950345" w:rsidRPr="00AA083C" w:rsidRDefault="00950345" w:rsidP="007E3AB0">
      <w:pPr>
        <w:pStyle w:val="Heading1"/>
        <w:spacing w:line="480" w:lineRule="auto"/>
        <w:rPr>
          <w:rFonts w:ascii="Times New Roman" w:hAnsi="Times New Roman" w:cs="Times New Roman"/>
          <w:sz w:val="24"/>
          <w:szCs w:val="24"/>
        </w:rPr>
      </w:pPr>
      <w:r w:rsidRPr="00AA083C">
        <w:rPr>
          <w:rFonts w:ascii="Times New Roman" w:hAnsi="Times New Roman" w:cs="Times New Roman"/>
          <w:sz w:val="24"/>
          <w:szCs w:val="24"/>
        </w:rPr>
        <w:t>REFERENCES:</w:t>
      </w:r>
    </w:p>
    <w:p w14:paraId="163CFEBA" w14:textId="77777777" w:rsidR="007D121B" w:rsidRDefault="007D121B" w:rsidP="007D121B">
      <w:pPr>
        <w:numPr>
          <w:ilvl w:val="1"/>
          <w:numId w:val="7"/>
        </w:numPr>
        <w:tabs>
          <w:tab w:val="left" w:pos="220"/>
          <w:tab w:val="left" w:pos="720"/>
        </w:tabs>
        <w:autoSpaceDE w:val="0"/>
        <w:autoSpaceDN w:val="0"/>
        <w:adjustRightInd w:val="0"/>
        <w:spacing w:after="0" w:line="480" w:lineRule="auto"/>
      </w:pPr>
      <w:r w:rsidRPr="00BA54A6">
        <w:t>Yahoo Finance for providing access to historical stock market data and financial information</w:t>
      </w:r>
      <w:r>
        <w:t xml:space="preserve"> </w:t>
      </w:r>
      <w:r w:rsidRPr="00BA54A6">
        <w:rPr>
          <w:rFonts w:ascii="Segoe UI" w:hAnsi="Segoe UI" w:cs="Segoe UI"/>
          <w:color w:val="374151"/>
          <w:shd w:val="clear" w:color="auto" w:fill="FFFFFF"/>
        </w:rPr>
        <w:t>(finance.yahoo.com)</w:t>
      </w:r>
    </w:p>
    <w:p w14:paraId="7B31BB90" w14:textId="77777777" w:rsidR="007D121B" w:rsidRPr="00BA54A6" w:rsidRDefault="007D121B" w:rsidP="007D121B">
      <w:pPr>
        <w:tabs>
          <w:tab w:val="left" w:pos="220"/>
          <w:tab w:val="left" w:pos="720"/>
        </w:tabs>
        <w:autoSpaceDE w:val="0"/>
        <w:autoSpaceDN w:val="0"/>
        <w:adjustRightInd w:val="0"/>
        <w:spacing w:line="480" w:lineRule="auto"/>
        <w:jc w:val="both"/>
      </w:pPr>
      <w:r w:rsidRPr="00BA54A6">
        <w:t>https://neptune.ai/blog/predicting-stock-prices-using-machine-learning</w:t>
      </w:r>
    </w:p>
    <w:p w14:paraId="0BF46189" w14:textId="6E96475F" w:rsidR="00950345" w:rsidRPr="00AA083C" w:rsidRDefault="00950345" w:rsidP="00137518">
      <w:pPr>
        <w:pStyle w:val="NormalWeb"/>
        <w:spacing w:line="480" w:lineRule="auto"/>
      </w:pPr>
    </w:p>
    <w:sectPr w:rsidR="00950345" w:rsidRPr="00AA083C" w:rsidSect="0079254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858D33" w14:textId="77777777" w:rsidR="00910DBB" w:rsidRDefault="00910DBB" w:rsidP="00AF0D4B">
      <w:pPr>
        <w:spacing w:after="0" w:line="240" w:lineRule="auto"/>
      </w:pPr>
      <w:r>
        <w:separator/>
      </w:r>
    </w:p>
  </w:endnote>
  <w:endnote w:type="continuationSeparator" w:id="0">
    <w:p w14:paraId="5ABC25B8" w14:textId="77777777" w:rsidR="00910DBB" w:rsidRDefault="00910DBB" w:rsidP="00AF0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F3CA5" w14:textId="77777777" w:rsidR="00910DBB" w:rsidRDefault="00910DBB" w:rsidP="00AF0D4B">
      <w:pPr>
        <w:spacing w:after="0" w:line="240" w:lineRule="auto"/>
      </w:pPr>
      <w:r>
        <w:separator/>
      </w:r>
    </w:p>
  </w:footnote>
  <w:footnote w:type="continuationSeparator" w:id="0">
    <w:p w14:paraId="1229A6BD" w14:textId="77777777" w:rsidR="00910DBB" w:rsidRDefault="00910DBB" w:rsidP="00AF0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1752014C"/>
    <w:lvl w:ilvl="0" w:tplc="00000001">
      <w:start w:val="1"/>
      <w:numFmt w:val="bullet"/>
      <w:lvlText w:val="•"/>
      <w:lvlJc w:val="left"/>
      <w:pPr>
        <w:ind w:left="18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4B3AC9"/>
    <w:multiLevelType w:val="hybridMultilevel"/>
    <w:tmpl w:val="02CA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604DA"/>
    <w:multiLevelType w:val="hybridMultilevel"/>
    <w:tmpl w:val="BAFE5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4D36FC"/>
    <w:multiLevelType w:val="hybridMultilevel"/>
    <w:tmpl w:val="F6AE2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8507F9"/>
    <w:multiLevelType w:val="hybridMultilevel"/>
    <w:tmpl w:val="A4004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6E669C"/>
    <w:multiLevelType w:val="hybridMultilevel"/>
    <w:tmpl w:val="1F92AF24"/>
    <w:lvl w:ilvl="0" w:tplc="C80CE7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375A35"/>
    <w:multiLevelType w:val="hybridMultilevel"/>
    <w:tmpl w:val="B40A6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7708754">
    <w:abstractNumId w:val="1"/>
  </w:num>
  <w:num w:numId="2" w16cid:durableId="1079981469">
    <w:abstractNumId w:val="2"/>
  </w:num>
  <w:num w:numId="3" w16cid:durableId="132256754">
    <w:abstractNumId w:val="6"/>
  </w:num>
  <w:num w:numId="4" w16cid:durableId="1532955877">
    <w:abstractNumId w:val="5"/>
  </w:num>
  <w:num w:numId="5" w16cid:durableId="460195496">
    <w:abstractNumId w:val="3"/>
  </w:num>
  <w:num w:numId="6" w16cid:durableId="189882038">
    <w:abstractNumId w:val="4"/>
  </w:num>
  <w:num w:numId="7" w16cid:durableId="353581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12"/>
    <w:rsid w:val="00007AD4"/>
    <w:rsid w:val="000260B7"/>
    <w:rsid w:val="00046EC2"/>
    <w:rsid w:val="0005314C"/>
    <w:rsid w:val="00081DA9"/>
    <w:rsid w:val="00090498"/>
    <w:rsid w:val="000D5BA0"/>
    <w:rsid w:val="000E0934"/>
    <w:rsid w:val="000E159F"/>
    <w:rsid w:val="000E27B1"/>
    <w:rsid w:val="00117FAF"/>
    <w:rsid w:val="00120181"/>
    <w:rsid w:val="00137518"/>
    <w:rsid w:val="001441A4"/>
    <w:rsid w:val="001536F7"/>
    <w:rsid w:val="00153C65"/>
    <w:rsid w:val="00155687"/>
    <w:rsid w:val="00155D24"/>
    <w:rsid w:val="00190421"/>
    <w:rsid w:val="001A4721"/>
    <w:rsid w:val="001B1BE3"/>
    <w:rsid w:val="001E2C56"/>
    <w:rsid w:val="00213A8B"/>
    <w:rsid w:val="002417C1"/>
    <w:rsid w:val="00242011"/>
    <w:rsid w:val="00257E6B"/>
    <w:rsid w:val="002944BA"/>
    <w:rsid w:val="003035D7"/>
    <w:rsid w:val="003404B6"/>
    <w:rsid w:val="00344BC5"/>
    <w:rsid w:val="00353F55"/>
    <w:rsid w:val="00370B63"/>
    <w:rsid w:val="003917EF"/>
    <w:rsid w:val="00394B64"/>
    <w:rsid w:val="00396169"/>
    <w:rsid w:val="003C4E48"/>
    <w:rsid w:val="003D6ABF"/>
    <w:rsid w:val="003E202E"/>
    <w:rsid w:val="003E7C9C"/>
    <w:rsid w:val="003F1FE5"/>
    <w:rsid w:val="003F2D10"/>
    <w:rsid w:val="00406EF9"/>
    <w:rsid w:val="00410D87"/>
    <w:rsid w:val="0044477C"/>
    <w:rsid w:val="00455181"/>
    <w:rsid w:val="00483C0F"/>
    <w:rsid w:val="004C6EC4"/>
    <w:rsid w:val="004E76D6"/>
    <w:rsid w:val="004F60DD"/>
    <w:rsid w:val="00531955"/>
    <w:rsid w:val="00552E4B"/>
    <w:rsid w:val="00557888"/>
    <w:rsid w:val="00565F41"/>
    <w:rsid w:val="00576B42"/>
    <w:rsid w:val="0059055C"/>
    <w:rsid w:val="00592E75"/>
    <w:rsid w:val="005A23F8"/>
    <w:rsid w:val="005A4730"/>
    <w:rsid w:val="005B480E"/>
    <w:rsid w:val="005B5C98"/>
    <w:rsid w:val="005B7D66"/>
    <w:rsid w:val="005D0A6C"/>
    <w:rsid w:val="005D10E1"/>
    <w:rsid w:val="005F77E6"/>
    <w:rsid w:val="006074C3"/>
    <w:rsid w:val="006078A9"/>
    <w:rsid w:val="006078E2"/>
    <w:rsid w:val="00666272"/>
    <w:rsid w:val="00674411"/>
    <w:rsid w:val="0067637B"/>
    <w:rsid w:val="00691E2C"/>
    <w:rsid w:val="00693BF2"/>
    <w:rsid w:val="006956FF"/>
    <w:rsid w:val="006A3954"/>
    <w:rsid w:val="006C0197"/>
    <w:rsid w:val="006C094D"/>
    <w:rsid w:val="006D6C36"/>
    <w:rsid w:val="006F2201"/>
    <w:rsid w:val="006F4326"/>
    <w:rsid w:val="00715BF3"/>
    <w:rsid w:val="00717AC1"/>
    <w:rsid w:val="00743FFA"/>
    <w:rsid w:val="00747089"/>
    <w:rsid w:val="0075581C"/>
    <w:rsid w:val="007569A3"/>
    <w:rsid w:val="00766CC8"/>
    <w:rsid w:val="00792546"/>
    <w:rsid w:val="007A087C"/>
    <w:rsid w:val="007A2060"/>
    <w:rsid w:val="007C1BE6"/>
    <w:rsid w:val="007D121B"/>
    <w:rsid w:val="007D379B"/>
    <w:rsid w:val="007E3AB0"/>
    <w:rsid w:val="007F441D"/>
    <w:rsid w:val="007F72D6"/>
    <w:rsid w:val="008004D8"/>
    <w:rsid w:val="008303A0"/>
    <w:rsid w:val="00834ED4"/>
    <w:rsid w:val="00835B3F"/>
    <w:rsid w:val="008634C2"/>
    <w:rsid w:val="00866009"/>
    <w:rsid w:val="00875026"/>
    <w:rsid w:val="00883E54"/>
    <w:rsid w:val="008C2E28"/>
    <w:rsid w:val="008E32B4"/>
    <w:rsid w:val="008F69B2"/>
    <w:rsid w:val="00910DBB"/>
    <w:rsid w:val="009131E4"/>
    <w:rsid w:val="00923A48"/>
    <w:rsid w:val="00941096"/>
    <w:rsid w:val="00947D68"/>
    <w:rsid w:val="00950345"/>
    <w:rsid w:val="009915A7"/>
    <w:rsid w:val="009A33D5"/>
    <w:rsid w:val="009A4038"/>
    <w:rsid w:val="009C3C7B"/>
    <w:rsid w:val="009D0BC6"/>
    <w:rsid w:val="009F3282"/>
    <w:rsid w:val="00A14266"/>
    <w:rsid w:val="00A17062"/>
    <w:rsid w:val="00A40F83"/>
    <w:rsid w:val="00A45D4A"/>
    <w:rsid w:val="00A67715"/>
    <w:rsid w:val="00A7009D"/>
    <w:rsid w:val="00A86232"/>
    <w:rsid w:val="00AA081A"/>
    <w:rsid w:val="00AA083C"/>
    <w:rsid w:val="00AA4237"/>
    <w:rsid w:val="00AA5A87"/>
    <w:rsid w:val="00AA5B3A"/>
    <w:rsid w:val="00AB3B2F"/>
    <w:rsid w:val="00AE41CD"/>
    <w:rsid w:val="00AF0D4B"/>
    <w:rsid w:val="00B05160"/>
    <w:rsid w:val="00B345E9"/>
    <w:rsid w:val="00B43C37"/>
    <w:rsid w:val="00B80277"/>
    <w:rsid w:val="00C6140C"/>
    <w:rsid w:val="00CB2B67"/>
    <w:rsid w:val="00CE2F86"/>
    <w:rsid w:val="00D14EB9"/>
    <w:rsid w:val="00D1568C"/>
    <w:rsid w:val="00D15CA2"/>
    <w:rsid w:val="00D2294F"/>
    <w:rsid w:val="00D47962"/>
    <w:rsid w:val="00D675AE"/>
    <w:rsid w:val="00D70E9F"/>
    <w:rsid w:val="00D721B7"/>
    <w:rsid w:val="00DD4C7C"/>
    <w:rsid w:val="00DD73AB"/>
    <w:rsid w:val="00DE05DF"/>
    <w:rsid w:val="00DE134B"/>
    <w:rsid w:val="00E22976"/>
    <w:rsid w:val="00E7051B"/>
    <w:rsid w:val="00E742B2"/>
    <w:rsid w:val="00E81C40"/>
    <w:rsid w:val="00E83792"/>
    <w:rsid w:val="00E838DD"/>
    <w:rsid w:val="00E85712"/>
    <w:rsid w:val="00E9158C"/>
    <w:rsid w:val="00EA0893"/>
    <w:rsid w:val="00EB1409"/>
    <w:rsid w:val="00EE0D50"/>
    <w:rsid w:val="00EE7654"/>
    <w:rsid w:val="00F30DF8"/>
    <w:rsid w:val="00F43A4A"/>
    <w:rsid w:val="00F622CB"/>
    <w:rsid w:val="00F630A0"/>
    <w:rsid w:val="00F80651"/>
    <w:rsid w:val="00F84D4F"/>
    <w:rsid w:val="00F850D4"/>
    <w:rsid w:val="00FA35F1"/>
    <w:rsid w:val="00FC3F3B"/>
    <w:rsid w:val="00FD4F0D"/>
    <w:rsid w:val="00FD5456"/>
    <w:rsid w:val="00FE2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CEE5D2"/>
  <w15:docId w15:val="{E8C41354-5126-4A53-B275-85375E5B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D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3B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6232"/>
    <w:rPr>
      <w:b/>
      <w:bCs/>
    </w:rPr>
  </w:style>
  <w:style w:type="paragraph" w:styleId="ListParagraph">
    <w:name w:val="List Paragraph"/>
    <w:basedOn w:val="Normal"/>
    <w:uiPriority w:val="34"/>
    <w:qFormat/>
    <w:rsid w:val="005A4730"/>
    <w:pPr>
      <w:ind w:left="720"/>
      <w:contextualSpacing/>
    </w:pPr>
  </w:style>
  <w:style w:type="character" w:styleId="Hyperlink">
    <w:name w:val="Hyperlink"/>
    <w:basedOn w:val="DefaultParagraphFont"/>
    <w:uiPriority w:val="99"/>
    <w:unhideWhenUsed/>
    <w:rsid w:val="00950345"/>
    <w:rPr>
      <w:color w:val="0563C1" w:themeColor="hyperlink"/>
      <w:u w:val="single"/>
    </w:rPr>
  </w:style>
  <w:style w:type="paragraph" w:styleId="NormalWeb">
    <w:name w:val="Normal (Web)"/>
    <w:basedOn w:val="Normal"/>
    <w:uiPriority w:val="99"/>
    <w:unhideWhenUsed/>
    <w:rsid w:val="009503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950345"/>
    <w:rPr>
      <w:color w:val="605E5C"/>
      <w:shd w:val="clear" w:color="auto" w:fill="E1DFDD"/>
    </w:rPr>
  </w:style>
  <w:style w:type="paragraph" w:styleId="Header">
    <w:name w:val="header"/>
    <w:basedOn w:val="Normal"/>
    <w:link w:val="HeaderChar"/>
    <w:uiPriority w:val="99"/>
    <w:unhideWhenUsed/>
    <w:rsid w:val="00AF0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D4B"/>
  </w:style>
  <w:style w:type="paragraph" w:styleId="Footer">
    <w:name w:val="footer"/>
    <w:basedOn w:val="Normal"/>
    <w:link w:val="FooterChar"/>
    <w:uiPriority w:val="99"/>
    <w:unhideWhenUsed/>
    <w:rsid w:val="00AF0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D4B"/>
  </w:style>
  <w:style w:type="character" w:customStyle="1" w:styleId="Heading1Char">
    <w:name w:val="Heading 1 Char"/>
    <w:basedOn w:val="DefaultParagraphFont"/>
    <w:link w:val="Heading1"/>
    <w:uiPriority w:val="9"/>
    <w:rsid w:val="00AF0D4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7F441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F441D"/>
    <w:rPr>
      <w:rFonts w:eastAsiaTheme="minorEastAsia"/>
      <w:kern w:val="0"/>
      <w14:ligatures w14:val="none"/>
    </w:rPr>
  </w:style>
  <w:style w:type="character" w:styleId="SubtleReference">
    <w:name w:val="Subtle Reference"/>
    <w:basedOn w:val="DefaultParagraphFont"/>
    <w:uiPriority w:val="31"/>
    <w:qFormat/>
    <w:rsid w:val="00EB1409"/>
    <w:rPr>
      <w:smallCaps/>
      <w:color w:val="5A5A5A" w:themeColor="text1" w:themeTint="A5"/>
    </w:rPr>
  </w:style>
  <w:style w:type="paragraph" w:styleId="Quote">
    <w:name w:val="Quote"/>
    <w:basedOn w:val="Normal"/>
    <w:next w:val="Normal"/>
    <w:link w:val="QuoteChar"/>
    <w:uiPriority w:val="29"/>
    <w:qFormat/>
    <w:rsid w:val="00EB140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B1409"/>
    <w:rPr>
      <w:i/>
      <w:iCs/>
      <w:color w:val="404040" w:themeColor="text1" w:themeTint="BF"/>
    </w:rPr>
  </w:style>
  <w:style w:type="paragraph" w:customStyle="1" w:styleId="root">
    <w:name w:val="root"/>
    <w:basedOn w:val="Normal"/>
    <w:rsid w:val="001441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93BF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7654"/>
    <w:pPr>
      <w:outlineLvl w:val="9"/>
    </w:pPr>
    <w:rPr>
      <w:kern w:val="0"/>
    </w:rPr>
  </w:style>
  <w:style w:type="paragraph" w:styleId="TOC1">
    <w:name w:val="toc 1"/>
    <w:basedOn w:val="Normal"/>
    <w:next w:val="Normal"/>
    <w:autoRedefine/>
    <w:uiPriority w:val="39"/>
    <w:unhideWhenUsed/>
    <w:rsid w:val="00EE7654"/>
    <w:pPr>
      <w:spacing w:after="100"/>
    </w:pPr>
  </w:style>
  <w:style w:type="paragraph" w:styleId="TOC2">
    <w:name w:val="toc 2"/>
    <w:basedOn w:val="Normal"/>
    <w:next w:val="Normal"/>
    <w:autoRedefine/>
    <w:uiPriority w:val="39"/>
    <w:unhideWhenUsed/>
    <w:rsid w:val="00EE7654"/>
    <w:pPr>
      <w:spacing w:after="100"/>
      <w:ind w:left="220"/>
    </w:pPr>
  </w:style>
  <w:style w:type="character" w:styleId="FollowedHyperlink">
    <w:name w:val="FollowedHyperlink"/>
    <w:basedOn w:val="DefaultParagraphFont"/>
    <w:uiPriority w:val="99"/>
    <w:semiHidden/>
    <w:unhideWhenUsed/>
    <w:rsid w:val="00923A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78759">
      <w:bodyDiv w:val="1"/>
      <w:marLeft w:val="0"/>
      <w:marRight w:val="0"/>
      <w:marTop w:val="0"/>
      <w:marBottom w:val="0"/>
      <w:divBdr>
        <w:top w:val="none" w:sz="0" w:space="0" w:color="auto"/>
        <w:left w:val="none" w:sz="0" w:space="0" w:color="auto"/>
        <w:bottom w:val="none" w:sz="0" w:space="0" w:color="auto"/>
        <w:right w:val="none" w:sz="0" w:space="0" w:color="auto"/>
      </w:divBdr>
    </w:div>
    <w:div w:id="159928615">
      <w:bodyDiv w:val="1"/>
      <w:marLeft w:val="0"/>
      <w:marRight w:val="0"/>
      <w:marTop w:val="0"/>
      <w:marBottom w:val="0"/>
      <w:divBdr>
        <w:top w:val="none" w:sz="0" w:space="0" w:color="auto"/>
        <w:left w:val="none" w:sz="0" w:space="0" w:color="auto"/>
        <w:bottom w:val="none" w:sz="0" w:space="0" w:color="auto"/>
        <w:right w:val="none" w:sz="0" w:space="0" w:color="auto"/>
      </w:divBdr>
    </w:div>
    <w:div w:id="170684071">
      <w:bodyDiv w:val="1"/>
      <w:marLeft w:val="0"/>
      <w:marRight w:val="0"/>
      <w:marTop w:val="0"/>
      <w:marBottom w:val="0"/>
      <w:divBdr>
        <w:top w:val="none" w:sz="0" w:space="0" w:color="auto"/>
        <w:left w:val="none" w:sz="0" w:space="0" w:color="auto"/>
        <w:bottom w:val="none" w:sz="0" w:space="0" w:color="auto"/>
        <w:right w:val="none" w:sz="0" w:space="0" w:color="auto"/>
      </w:divBdr>
    </w:div>
    <w:div w:id="171071011">
      <w:bodyDiv w:val="1"/>
      <w:marLeft w:val="0"/>
      <w:marRight w:val="0"/>
      <w:marTop w:val="0"/>
      <w:marBottom w:val="0"/>
      <w:divBdr>
        <w:top w:val="none" w:sz="0" w:space="0" w:color="auto"/>
        <w:left w:val="none" w:sz="0" w:space="0" w:color="auto"/>
        <w:bottom w:val="none" w:sz="0" w:space="0" w:color="auto"/>
        <w:right w:val="none" w:sz="0" w:space="0" w:color="auto"/>
      </w:divBdr>
    </w:div>
    <w:div w:id="345252046">
      <w:bodyDiv w:val="1"/>
      <w:marLeft w:val="0"/>
      <w:marRight w:val="0"/>
      <w:marTop w:val="0"/>
      <w:marBottom w:val="0"/>
      <w:divBdr>
        <w:top w:val="none" w:sz="0" w:space="0" w:color="auto"/>
        <w:left w:val="none" w:sz="0" w:space="0" w:color="auto"/>
        <w:bottom w:val="none" w:sz="0" w:space="0" w:color="auto"/>
        <w:right w:val="none" w:sz="0" w:space="0" w:color="auto"/>
      </w:divBdr>
    </w:div>
    <w:div w:id="482963569">
      <w:bodyDiv w:val="1"/>
      <w:marLeft w:val="0"/>
      <w:marRight w:val="0"/>
      <w:marTop w:val="0"/>
      <w:marBottom w:val="0"/>
      <w:divBdr>
        <w:top w:val="none" w:sz="0" w:space="0" w:color="auto"/>
        <w:left w:val="none" w:sz="0" w:space="0" w:color="auto"/>
        <w:bottom w:val="none" w:sz="0" w:space="0" w:color="auto"/>
        <w:right w:val="none" w:sz="0" w:space="0" w:color="auto"/>
      </w:divBdr>
    </w:div>
    <w:div w:id="534972399">
      <w:bodyDiv w:val="1"/>
      <w:marLeft w:val="0"/>
      <w:marRight w:val="0"/>
      <w:marTop w:val="0"/>
      <w:marBottom w:val="0"/>
      <w:divBdr>
        <w:top w:val="none" w:sz="0" w:space="0" w:color="auto"/>
        <w:left w:val="none" w:sz="0" w:space="0" w:color="auto"/>
        <w:bottom w:val="none" w:sz="0" w:space="0" w:color="auto"/>
        <w:right w:val="none" w:sz="0" w:space="0" w:color="auto"/>
      </w:divBdr>
    </w:div>
    <w:div w:id="910775754">
      <w:bodyDiv w:val="1"/>
      <w:marLeft w:val="0"/>
      <w:marRight w:val="0"/>
      <w:marTop w:val="0"/>
      <w:marBottom w:val="0"/>
      <w:divBdr>
        <w:top w:val="none" w:sz="0" w:space="0" w:color="auto"/>
        <w:left w:val="none" w:sz="0" w:space="0" w:color="auto"/>
        <w:bottom w:val="none" w:sz="0" w:space="0" w:color="auto"/>
        <w:right w:val="none" w:sz="0" w:space="0" w:color="auto"/>
      </w:divBdr>
    </w:div>
    <w:div w:id="963073028">
      <w:bodyDiv w:val="1"/>
      <w:marLeft w:val="0"/>
      <w:marRight w:val="0"/>
      <w:marTop w:val="0"/>
      <w:marBottom w:val="0"/>
      <w:divBdr>
        <w:top w:val="none" w:sz="0" w:space="0" w:color="auto"/>
        <w:left w:val="none" w:sz="0" w:space="0" w:color="auto"/>
        <w:bottom w:val="none" w:sz="0" w:space="0" w:color="auto"/>
        <w:right w:val="none" w:sz="0" w:space="0" w:color="auto"/>
      </w:divBdr>
      <w:divsChild>
        <w:div w:id="234633371">
          <w:marLeft w:val="0"/>
          <w:marRight w:val="0"/>
          <w:marTop w:val="0"/>
          <w:marBottom w:val="0"/>
          <w:divBdr>
            <w:top w:val="none" w:sz="0" w:space="0" w:color="auto"/>
            <w:left w:val="none" w:sz="0" w:space="0" w:color="auto"/>
            <w:bottom w:val="none" w:sz="0" w:space="0" w:color="auto"/>
            <w:right w:val="none" w:sz="0" w:space="0" w:color="auto"/>
          </w:divBdr>
          <w:divsChild>
            <w:div w:id="2129548514">
              <w:marLeft w:val="0"/>
              <w:marRight w:val="0"/>
              <w:marTop w:val="0"/>
              <w:marBottom w:val="0"/>
              <w:divBdr>
                <w:top w:val="single" w:sz="2" w:space="0" w:color="D9D9E3"/>
                <w:left w:val="single" w:sz="2" w:space="0" w:color="D9D9E3"/>
                <w:bottom w:val="single" w:sz="2" w:space="0" w:color="D9D9E3"/>
                <w:right w:val="single" w:sz="2" w:space="0" w:color="D9D9E3"/>
              </w:divBdr>
              <w:divsChild>
                <w:div w:id="1120491820">
                  <w:marLeft w:val="0"/>
                  <w:marRight w:val="0"/>
                  <w:marTop w:val="0"/>
                  <w:marBottom w:val="0"/>
                  <w:divBdr>
                    <w:top w:val="single" w:sz="2" w:space="0" w:color="D9D9E3"/>
                    <w:left w:val="single" w:sz="2" w:space="0" w:color="D9D9E3"/>
                    <w:bottom w:val="single" w:sz="2" w:space="0" w:color="D9D9E3"/>
                    <w:right w:val="single" w:sz="2" w:space="0" w:color="D9D9E3"/>
                  </w:divBdr>
                  <w:divsChild>
                    <w:div w:id="1161851523">
                      <w:marLeft w:val="0"/>
                      <w:marRight w:val="0"/>
                      <w:marTop w:val="0"/>
                      <w:marBottom w:val="0"/>
                      <w:divBdr>
                        <w:top w:val="single" w:sz="2" w:space="0" w:color="D9D9E3"/>
                        <w:left w:val="single" w:sz="2" w:space="0" w:color="D9D9E3"/>
                        <w:bottom w:val="single" w:sz="2" w:space="0" w:color="D9D9E3"/>
                        <w:right w:val="single" w:sz="2" w:space="0" w:color="D9D9E3"/>
                      </w:divBdr>
                      <w:divsChild>
                        <w:div w:id="1686712282">
                          <w:marLeft w:val="0"/>
                          <w:marRight w:val="0"/>
                          <w:marTop w:val="0"/>
                          <w:marBottom w:val="0"/>
                          <w:divBdr>
                            <w:top w:val="single" w:sz="2" w:space="0" w:color="D9D9E3"/>
                            <w:left w:val="single" w:sz="2" w:space="0" w:color="D9D9E3"/>
                            <w:bottom w:val="single" w:sz="2" w:space="0" w:color="D9D9E3"/>
                            <w:right w:val="single" w:sz="2" w:space="0" w:color="D9D9E3"/>
                          </w:divBdr>
                          <w:divsChild>
                            <w:div w:id="319582972">
                              <w:marLeft w:val="0"/>
                              <w:marRight w:val="0"/>
                              <w:marTop w:val="0"/>
                              <w:marBottom w:val="0"/>
                              <w:divBdr>
                                <w:top w:val="single" w:sz="2" w:space="0" w:color="D9D9E3"/>
                                <w:left w:val="single" w:sz="2" w:space="0" w:color="D9D9E3"/>
                                <w:bottom w:val="single" w:sz="2" w:space="0" w:color="D9D9E3"/>
                                <w:right w:val="single" w:sz="2" w:space="0" w:color="D9D9E3"/>
                              </w:divBdr>
                              <w:divsChild>
                                <w:div w:id="210857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1082285">
          <w:marLeft w:val="0"/>
          <w:marRight w:val="0"/>
          <w:marTop w:val="0"/>
          <w:marBottom w:val="0"/>
          <w:divBdr>
            <w:top w:val="single" w:sz="2" w:space="0" w:color="D9D9E3"/>
            <w:left w:val="single" w:sz="2" w:space="0" w:color="D9D9E3"/>
            <w:bottom w:val="single" w:sz="2" w:space="0" w:color="D9D9E3"/>
            <w:right w:val="single" w:sz="2" w:space="0" w:color="D9D9E3"/>
          </w:divBdr>
          <w:divsChild>
            <w:div w:id="574244717">
              <w:marLeft w:val="0"/>
              <w:marRight w:val="0"/>
              <w:marTop w:val="0"/>
              <w:marBottom w:val="0"/>
              <w:divBdr>
                <w:top w:val="single" w:sz="2" w:space="0" w:color="D9D9E3"/>
                <w:left w:val="single" w:sz="2" w:space="0" w:color="D9D9E3"/>
                <w:bottom w:val="single" w:sz="2" w:space="0" w:color="D9D9E3"/>
                <w:right w:val="single" w:sz="2" w:space="0" w:color="D9D9E3"/>
              </w:divBdr>
              <w:divsChild>
                <w:div w:id="161547322">
                  <w:marLeft w:val="0"/>
                  <w:marRight w:val="0"/>
                  <w:marTop w:val="0"/>
                  <w:marBottom w:val="0"/>
                  <w:divBdr>
                    <w:top w:val="single" w:sz="2" w:space="0" w:color="D9D9E3"/>
                    <w:left w:val="single" w:sz="2" w:space="0" w:color="D9D9E3"/>
                    <w:bottom w:val="single" w:sz="2" w:space="0" w:color="D9D9E3"/>
                    <w:right w:val="single" w:sz="2" w:space="0" w:color="D9D9E3"/>
                  </w:divBdr>
                  <w:divsChild>
                    <w:div w:id="816604271">
                      <w:marLeft w:val="0"/>
                      <w:marRight w:val="0"/>
                      <w:marTop w:val="0"/>
                      <w:marBottom w:val="0"/>
                      <w:divBdr>
                        <w:top w:val="single" w:sz="2" w:space="0" w:color="D9D9E3"/>
                        <w:left w:val="single" w:sz="2" w:space="0" w:color="D9D9E3"/>
                        <w:bottom w:val="single" w:sz="2" w:space="0" w:color="D9D9E3"/>
                        <w:right w:val="single" w:sz="2" w:space="0" w:color="D9D9E3"/>
                      </w:divBdr>
                      <w:divsChild>
                        <w:div w:id="759450277">
                          <w:marLeft w:val="0"/>
                          <w:marRight w:val="0"/>
                          <w:marTop w:val="0"/>
                          <w:marBottom w:val="0"/>
                          <w:divBdr>
                            <w:top w:val="single" w:sz="2" w:space="0" w:color="auto"/>
                            <w:left w:val="single" w:sz="2" w:space="0" w:color="auto"/>
                            <w:bottom w:val="single" w:sz="6" w:space="0" w:color="auto"/>
                            <w:right w:val="single" w:sz="2" w:space="0" w:color="auto"/>
                          </w:divBdr>
                          <w:divsChild>
                            <w:div w:id="835918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831937">
                                  <w:marLeft w:val="0"/>
                                  <w:marRight w:val="0"/>
                                  <w:marTop w:val="0"/>
                                  <w:marBottom w:val="0"/>
                                  <w:divBdr>
                                    <w:top w:val="single" w:sz="2" w:space="0" w:color="D9D9E3"/>
                                    <w:left w:val="single" w:sz="2" w:space="0" w:color="D9D9E3"/>
                                    <w:bottom w:val="single" w:sz="2" w:space="0" w:color="D9D9E3"/>
                                    <w:right w:val="single" w:sz="2" w:space="0" w:color="D9D9E3"/>
                                  </w:divBdr>
                                  <w:divsChild>
                                    <w:div w:id="1046105446">
                                      <w:marLeft w:val="0"/>
                                      <w:marRight w:val="0"/>
                                      <w:marTop w:val="0"/>
                                      <w:marBottom w:val="0"/>
                                      <w:divBdr>
                                        <w:top w:val="single" w:sz="2" w:space="0" w:color="D9D9E3"/>
                                        <w:left w:val="single" w:sz="2" w:space="0" w:color="D9D9E3"/>
                                        <w:bottom w:val="single" w:sz="2" w:space="0" w:color="D9D9E3"/>
                                        <w:right w:val="single" w:sz="2" w:space="0" w:color="D9D9E3"/>
                                      </w:divBdr>
                                      <w:divsChild>
                                        <w:div w:id="928924722">
                                          <w:marLeft w:val="0"/>
                                          <w:marRight w:val="0"/>
                                          <w:marTop w:val="0"/>
                                          <w:marBottom w:val="0"/>
                                          <w:divBdr>
                                            <w:top w:val="single" w:sz="2" w:space="0" w:color="D9D9E3"/>
                                            <w:left w:val="single" w:sz="2" w:space="0" w:color="D9D9E3"/>
                                            <w:bottom w:val="single" w:sz="2" w:space="0" w:color="D9D9E3"/>
                                            <w:right w:val="single" w:sz="2" w:space="0" w:color="D9D9E3"/>
                                          </w:divBdr>
                                          <w:divsChild>
                                            <w:div w:id="205608664">
                                              <w:marLeft w:val="0"/>
                                              <w:marRight w:val="0"/>
                                              <w:marTop w:val="0"/>
                                              <w:marBottom w:val="0"/>
                                              <w:divBdr>
                                                <w:top w:val="single" w:sz="2" w:space="0" w:color="D9D9E3"/>
                                                <w:left w:val="single" w:sz="2" w:space="0" w:color="D9D9E3"/>
                                                <w:bottom w:val="single" w:sz="2" w:space="0" w:color="D9D9E3"/>
                                                <w:right w:val="single" w:sz="2" w:space="0" w:color="D9D9E3"/>
                                              </w:divBdr>
                                              <w:divsChild>
                                                <w:div w:id="850068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0939371">
      <w:bodyDiv w:val="1"/>
      <w:marLeft w:val="0"/>
      <w:marRight w:val="0"/>
      <w:marTop w:val="0"/>
      <w:marBottom w:val="0"/>
      <w:divBdr>
        <w:top w:val="none" w:sz="0" w:space="0" w:color="auto"/>
        <w:left w:val="none" w:sz="0" w:space="0" w:color="auto"/>
        <w:bottom w:val="none" w:sz="0" w:space="0" w:color="auto"/>
        <w:right w:val="none" w:sz="0" w:space="0" w:color="auto"/>
      </w:divBdr>
    </w:div>
    <w:div w:id="986085698">
      <w:bodyDiv w:val="1"/>
      <w:marLeft w:val="0"/>
      <w:marRight w:val="0"/>
      <w:marTop w:val="0"/>
      <w:marBottom w:val="0"/>
      <w:divBdr>
        <w:top w:val="none" w:sz="0" w:space="0" w:color="auto"/>
        <w:left w:val="none" w:sz="0" w:space="0" w:color="auto"/>
        <w:bottom w:val="none" w:sz="0" w:space="0" w:color="auto"/>
        <w:right w:val="none" w:sz="0" w:space="0" w:color="auto"/>
      </w:divBdr>
    </w:div>
    <w:div w:id="1038435436">
      <w:bodyDiv w:val="1"/>
      <w:marLeft w:val="0"/>
      <w:marRight w:val="0"/>
      <w:marTop w:val="0"/>
      <w:marBottom w:val="0"/>
      <w:divBdr>
        <w:top w:val="none" w:sz="0" w:space="0" w:color="auto"/>
        <w:left w:val="none" w:sz="0" w:space="0" w:color="auto"/>
        <w:bottom w:val="none" w:sz="0" w:space="0" w:color="auto"/>
        <w:right w:val="none" w:sz="0" w:space="0" w:color="auto"/>
      </w:divBdr>
    </w:div>
    <w:div w:id="1111248132">
      <w:bodyDiv w:val="1"/>
      <w:marLeft w:val="0"/>
      <w:marRight w:val="0"/>
      <w:marTop w:val="0"/>
      <w:marBottom w:val="0"/>
      <w:divBdr>
        <w:top w:val="none" w:sz="0" w:space="0" w:color="auto"/>
        <w:left w:val="none" w:sz="0" w:space="0" w:color="auto"/>
        <w:bottom w:val="none" w:sz="0" w:space="0" w:color="auto"/>
        <w:right w:val="none" w:sz="0" w:space="0" w:color="auto"/>
      </w:divBdr>
    </w:div>
    <w:div w:id="1180319421">
      <w:bodyDiv w:val="1"/>
      <w:marLeft w:val="0"/>
      <w:marRight w:val="0"/>
      <w:marTop w:val="0"/>
      <w:marBottom w:val="0"/>
      <w:divBdr>
        <w:top w:val="none" w:sz="0" w:space="0" w:color="auto"/>
        <w:left w:val="none" w:sz="0" w:space="0" w:color="auto"/>
        <w:bottom w:val="none" w:sz="0" w:space="0" w:color="auto"/>
        <w:right w:val="none" w:sz="0" w:space="0" w:color="auto"/>
      </w:divBdr>
    </w:div>
    <w:div w:id="1193612383">
      <w:bodyDiv w:val="1"/>
      <w:marLeft w:val="0"/>
      <w:marRight w:val="0"/>
      <w:marTop w:val="0"/>
      <w:marBottom w:val="0"/>
      <w:divBdr>
        <w:top w:val="none" w:sz="0" w:space="0" w:color="auto"/>
        <w:left w:val="none" w:sz="0" w:space="0" w:color="auto"/>
        <w:bottom w:val="none" w:sz="0" w:space="0" w:color="auto"/>
        <w:right w:val="none" w:sz="0" w:space="0" w:color="auto"/>
      </w:divBdr>
    </w:div>
    <w:div w:id="1202472918">
      <w:bodyDiv w:val="1"/>
      <w:marLeft w:val="0"/>
      <w:marRight w:val="0"/>
      <w:marTop w:val="0"/>
      <w:marBottom w:val="0"/>
      <w:divBdr>
        <w:top w:val="none" w:sz="0" w:space="0" w:color="auto"/>
        <w:left w:val="none" w:sz="0" w:space="0" w:color="auto"/>
        <w:bottom w:val="none" w:sz="0" w:space="0" w:color="auto"/>
        <w:right w:val="none" w:sz="0" w:space="0" w:color="auto"/>
      </w:divBdr>
    </w:div>
    <w:div w:id="1212302881">
      <w:bodyDiv w:val="1"/>
      <w:marLeft w:val="0"/>
      <w:marRight w:val="0"/>
      <w:marTop w:val="0"/>
      <w:marBottom w:val="0"/>
      <w:divBdr>
        <w:top w:val="none" w:sz="0" w:space="0" w:color="auto"/>
        <w:left w:val="none" w:sz="0" w:space="0" w:color="auto"/>
        <w:bottom w:val="none" w:sz="0" w:space="0" w:color="auto"/>
        <w:right w:val="none" w:sz="0" w:space="0" w:color="auto"/>
      </w:divBdr>
    </w:div>
    <w:div w:id="1242447942">
      <w:bodyDiv w:val="1"/>
      <w:marLeft w:val="0"/>
      <w:marRight w:val="0"/>
      <w:marTop w:val="0"/>
      <w:marBottom w:val="0"/>
      <w:divBdr>
        <w:top w:val="none" w:sz="0" w:space="0" w:color="auto"/>
        <w:left w:val="none" w:sz="0" w:space="0" w:color="auto"/>
        <w:bottom w:val="none" w:sz="0" w:space="0" w:color="auto"/>
        <w:right w:val="none" w:sz="0" w:space="0" w:color="auto"/>
      </w:divBdr>
    </w:div>
    <w:div w:id="1362970070">
      <w:bodyDiv w:val="1"/>
      <w:marLeft w:val="0"/>
      <w:marRight w:val="0"/>
      <w:marTop w:val="0"/>
      <w:marBottom w:val="0"/>
      <w:divBdr>
        <w:top w:val="none" w:sz="0" w:space="0" w:color="auto"/>
        <w:left w:val="none" w:sz="0" w:space="0" w:color="auto"/>
        <w:bottom w:val="none" w:sz="0" w:space="0" w:color="auto"/>
        <w:right w:val="none" w:sz="0" w:space="0" w:color="auto"/>
      </w:divBdr>
    </w:div>
    <w:div w:id="1399597903">
      <w:bodyDiv w:val="1"/>
      <w:marLeft w:val="0"/>
      <w:marRight w:val="0"/>
      <w:marTop w:val="0"/>
      <w:marBottom w:val="0"/>
      <w:divBdr>
        <w:top w:val="none" w:sz="0" w:space="0" w:color="auto"/>
        <w:left w:val="none" w:sz="0" w:space="0" w:color="auto"/>
        <w:bottom w:val="none" w:sz="0" w:space="0" w:color="auto"/>
        <w:right w:val="none" w:sz="0" w:space="0" w:color="auto"/>
      </w:divBdr>
    </w:div>
    <w:div w:id="1514296351">
      <w:bodyDiv w:val="1"/>
      <w:marLeft w:val="0"/>
      <w:marRight w:val="0"/>
      <w:marTop w:val="0"/>
      <w:marBottom w:val="0"/>
      <w:divBdr>
        <w:top w:val="none" w:sz="0" w:space="0" w:color="auto"/>
        <w:left w:val="none" w:sz="0" w:space="0" w:color="auto"/>
        <w:bottom w:val="none" w:sz="0" w:space="0" w:color="auto"/>
        <w:right w:val="none" w:sz="0" w:space="0" w:color="auto"/>
      </w:divBdr>
    </w:div>
    <w:div w:id="1535115282">
      <w:bodyDiv w:val="1"/>
      <w:marLeft w:val="0"/>
      <w:marRight w:val="0"/>
      <w:marTop w:val="0"/>
      <w:marBottom w:val="0"/>
      <w:divBdr>
        <w:top w:val="none" w:sz="0" w:space="0" w:color="auto"/>
        <w:left w:val="none" w:sz="0" w:space="0" w:color="auto"/>
        <w:bottom w:val="none" w:sz="0" w:space="0" w:color="auto"/>
        <w:right w:val="none" w:sz="0" w:space="0" w:color="auto"/>
      </w:divBdr>
    </w:div>
    <w:div w:id="1612084709">
      <w:bodyDiv w:val="1"/>
      <w:marLeft w:val="0"/>
      <w:marRight w:val="0"/>
      <w:marTop w:val="0"/>
      <w:marBottom w:val="0"/>
      <w:divBdr>
        <w:top w:val="none" w:sz="0" w:space="0" w:color="auto"/>
        <w:left w:val="none" w:sz="0" w:space="0" w:color="auto"/>
        <w:bottom w:val="none" w:sz="0" w:space="0" w:color="auto"/>
        <w:right w:val="none" w:sz="0" w:space="0" w:color="auto"/>
      </w:divBdr>
    </w:div>
    <w:div w:id="1612469893">
      <w:bodyDiv w:val="1"/>
      <w:marLeft w:val="0"/>
      <w:marRight w:val="0"/>
      <w:marTop w:val="0"/>
      <w:marBottom w:val="0"/>
      <w:divBdr>
        <w:top w:val="none" w:sz="0" w:space="0" w:color="auto"/>
        <w:left w:val="none" w:sz="0" w:space="0" w:color="auto"/>
        <w:bottom w:val="none" w:sz="0" w:space="0" w:color="auto"/>
        <w:right w:val="none" w:sz="0" w:space="0" w:color="auto"/>
      </w:divBdr>
    </w:div>
    <w:div w:id="1657680762">
      <w:bodyDiv w:val="1"/>
      <w:marLeft w:val="0"/>
      <w:marRight w:val="0"/>
      <w:marTop w:val="0"/>
      <w:marBottom w:val="0"/>
      <w:divBdr>
        <w:top w:val="none" w:sz="0" w:space="0" w:color="auto"/>
        <w:left w:val="none" w:sz="0" w:space="0" w:color="auto"/>
        <w:bottom w:val="none" w:sz="0" w:space="0" w:color="auto"/>
        <w:right w:val="none" w:sz="0" w:space="0" w:color="auto"/>
      </w:divBdr>
    </w:div>
    <w:div w:id="1725521767">
      <w:bodyDiv w:val="1"/>
      <w:marLeft w:val="0"/>
      <w:marRight w:val="0"/>
      <w:marTop w:val="0"/>
      <w:marBottom w:val="0"/>
      <w:divBdr>
        <w:top w:val="none" w:sz="0" w:space="0" w:color="auto"/>
        <w:left w:val="none" w:sz="0" w:space="0" w:color="auto"/>
        <w:bottom w:val="none" w:sz="0" w:space="0" w:color="auto"/>
        <w:right w:val="none" w:sz="0" w:space="0" w:color="auto"/>
      </w:divBdr>
    </w:div>
    <w:div w:id="1925605995">
      <w:bodyDiv w:val="1"/>
      <w:marLeft w:val="0"/>
      <w:marRight w:val="0"/>
      <w:marTop w:val="0"/>
      <w:marBottom w:val="0"/>
      <w:divBdr>
        <w:top w:val="none" w:sz="0" w:space="0" w:color="auto"/>
        <w:left w:val="none" w:sz="0" w:space="0" w:color="auto"/>
        <w:bottom w:val="none" w:sz="0" w:space="0" w:color="auto"/>
        <w:right w:val="none" w:sz="0" w:space="0" w:color="auto"/>
      </w:divBdr>
    </w:div>
    <w:div w:id="2029678131">
      <w:bodyDiv w:val="1"/>
      <w:marLeft w:val="0"/>
      <w:marRight w:val="0"/>
      <w:marTop w:val="0"/>
      <w:marBottom w:val="0"/>
      <w:divBdr>
        <w:top w:val="none" w:sz="0" w:space="0" w:color="auto"/>
        <w:left w:val="none" w:sz="0" w:space="0" w:color="auto"/>
        <w:bottom w:val="none" w:sz="0" w:space="0" w:color="auto"/>
        <w:right w:val="none" w:sz="0" w:space="0" w:color="auto"/>
      </w:divBdr>
    </w:div>
    <w:div w:id="2043239736">
      <w:bodyDiv w:val="1"/>
      <w:marLeft w:val="0"/>
      <w:marRight w:val="0"/>
      <w:marTop w:val="0"/>
      <w:marBottom w:val="0"/>
      <w:divBdr>
        <w:top w:val="none" w:sz="0" w:space="0" w:color="auto"/>
        <w:left w:val="none" w:sz="0" w:space="0" w:color="auto"/>
        <w:bottom w:val="none" w:sz="0" w:space="0" w:color="auto"/>
        <w:right w:val="none" w:sz="0" w:space="0" w:color="auto"/>
      </w:divBdr>
    </w:div>
    <w:div w:id="2121341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70B6365E04F4A1D9294BED93468EDA2"/>
        <w:category>
          <w:name w:val="General"/>
          <w:gallery w:val="placeholder"/>
        </w:category>
        <w:types>
          <w:type w:val="bbPlcHdr"/>
        </w:types>
        <w:behaviors>
          <w:behavior w:val="content"/>
        </w:behaviors>
        <w:guid w:val="{531362FE-B0DC-42AB-B3F0-49E02FF323C5}"/>
      </w:docPartPr>
      <w:docPartBody>
        <w:p w:rsidR="00705152" w:rsidRDefault="00670375" w:rsidP="00670375">
          <w:pPr>
            <w:pStyle w:val="470B6365E04F4A1D9294BED93468EDA2"/>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3F7"/>
    <w:rsid w:val="00174FD6"/>
    <w:rsid w:val="00670375"/>
    <w:rsid w:val="00705152"/>
    <w:rsid w:val="007A0AD3"/>
    <w:rsid w:val="007A2060"/>
    <w:rsid w:val="00C87B55"/>
    <w:rsid w:val="00F944C4"/>
    <w:rsid w:val="00FF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0B6365E04F4A1D9294BED93468EDA2">
    <w:name w:val="470B6365E04F4A1D9294BED93468EDA2"/>
    <w:rsid w:val="00670375"/>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2024-05-11T00:00:00</PublishDate>
  <Abstract/>
  <CompanyAddress>DSC 680 Spring 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4418C1-662B-4122-85EC-8D6D2F7FA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952</Words>
  <Characters>5938</Characters>
  <Application>Microsoft Office Word</Application>
  <DocSecurity>0</DocSecurity>
  <Lines>104</Lines>
  <Paragraphs>44</Paragraphs>
  <ScaleCrop>false</ScaleCrop>
  <HeadingPairs>
    <vt:vector size="2" baseType="variant">
      <vt:variant>
        <vt:lpstr>Title</vt:lpstr>
      </vt:variant>
      <vt:variant>
        <vt:i4>1</vt:i4>
      </vt:variant>
    </vt:vector>
  </HeadingPairs>
  <TitlesOfParts>
    <vt:vector size="1" baseType="lpstr">
      <vt:lpstr>Fraud Shield  |                                Securing Credit Card Transactions</vt:lpstr>
    </vt:vector>
  </TitlesOfParts>
  <Company>Bellevue University</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Trend Analysis through Predictive Modeling</dc:title>
  <dc:subject/>
  <dc:creator>Madhavi Ghanta</dc:creator>
  <cp:keywords/>
  <dc:description/>
  <cp:lastModifiedBy>Madhavi Ghanta</cp:lastModifiedBy>
  <cp:revision>11</cp:revision>
  <cp:lastPrinted>2024-03-16T23:43:00Z</cp:lastPrinted>
  <dcterms:created xsi:type="dcterms:W3CDTF">2024-05-12T05:29:00Z</dcterms:created>
  <dcterms:modified xsi:type="dcterms:W3CDTF">2024-05-12T05:37:00Z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f576e672-50eb-4ef5-86d7-c994b3331cc7</vt:lpwstr>
  </property>
</Properties>
</file>