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4xqqoubu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FAQ for Coaches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mrlf631rn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How will I get paid?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 are paid </w:t>
      </w:r>
      <w:r w:rsidDel="00000000" w:rsidR="00000000" w:rsidRPr="00000000">
        <w:rPr>
          <w:b w:val="1"/>
          <w:bCs w:val="1"/>
          <w:rtl w:val="0"/>
        </w:rPr>
        <w:t xml:space="preserve">per session</w:t>
      </w:r>
      <w:r w:rsidDel="00000000" w:rsidR="00000000" w:rsidRPr="00000000">
        <w:rPr>
          <w:rtl w:val="0"/>
        </w:rPr>
        <w:t xml:space="preserve">. Payment is based 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completion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  <w:br w:type="textWrapping"/>
        <w:t xml:space="preserve"> In some cases, coaches may receive a </w:t>
      </w:r>
      <w:r w:rsidDel="00000000" w:rsidR="00000000" w:rsidRPr="00000000">
        <w:rPr>
          <w:b w:val="1"/>
          <w:bCs w:val="1"/>
          <w:rtl w:val="0"/>
        </w:rPr>
        <w:t xml:space="preserve">share of registration revenue</w:t>
      </w:r>
      <w:r w:rsidDel="00000000" w:rsidR="00000000" w:rsidRPr="00000000">
        <w:rPr>
          <w:rtl w:val="0"/>
        </w:rPr>
        <w:t xml:space="preserve">, depending on the model chosen by the building.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vvveq0tb7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Is there a fixed session payment?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For initial sessions, we offer a </w:t>
      </w:r>
      <w:r w:rsidDel="00000000" w:rsidR="00000000" w:rsidRPr="00000000">
        <w:rPr>
          <w:b w:val="1"/>
          <w:bCs w:val="1"/>
          <w:rtl w:val="0"/>
        </w:rPr>
        <w:t xml:space="preserve">pre-agreed payment</w:t>
      </w:r>
      <w:r w:rsidDel="00000000" w:rsidR="00000000" w:rsidRPr="00000000">
        <w:rPr>
          <w:rtl w:val="0"/>
        </w:rPr>
        <w:t xml:space="preserve"> between the coach and the society/platform.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2ive7cui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 I need to create my own course for aqua aerobics?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structured </w:t>
      </w:r>
      <w:r w:rsidDel="00000000" w:rsidR="00000000" w:rsidRPr="00000000">
        <w:rPr>
          <w:b w:val="1"/>
          <w:bCs w:val="1"/>
          <w:rtl w:val="0"/>
        </w:rPr>
        <w:t xml:space="preserve">course instructional videos</w:t>
      </w:r>
      <w:r w:rsidDel="00000000" w:rsidR="00000000" w:rsidRPr="00000000">
        <w:rPr>
          <w:rtl w:val="0"/>
        </w:rPr>
        <w:t xml:space="preserve"> that serve as the base curriculum.</w:t>
        <w:br w:type="textWrapping"/>
        <w:t xml:space="preserve"> Coaches are free to include small modifications or personal touches, as long as the core structure remains intact.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n37h9o5l5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Can I contact residents directly?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communication related to the sessions or courses, </w:t>
      </w:r>
      <w:r w:rsidDel="00000000" w:rsidR="00000000" w:rsidRPr="00000000">
        <w:rPr>
          <w:b w:val="1"/>
          <w:bCs w:val="1"/>
          <w:rtl w:val="0"/>
        </w:rPr>
        <w:t xml:space="preserve">all interactions must remain inside the app</w:t>
      </w:r>
      <w:r w:rsidDel="00000000" w:rsidR="00000000" w:rsidRPr="00000000">
        <w:rPr>
          <w:rtl w:val="0"/>
        </w:rPr>
        <w:t xml:space="preserve">. Coaches cannot contact residents outside the platform for the same program.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yf1j3p500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are class timings set?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timings are shared with the coach in advance. Once confirmed by both sides, </w:t>
      </w:r>
      <w:r w:rsidDel="00000000" w:rsidR="00000000" w:rsidRPr="00000000">
        <w:rPr>
          <w:b w:val="1"/>
          <w:bCs w:val="1"/>
          <w:rtl w:val="0"/>
        </w:rPr>
        <w:t xml:space="preserve">time slots cannot be 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