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53" w:rsidRDefault="0092478C" w:rsidP="0092478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Smart Water System</w:t>
      </w:r>
    </w:p>
    <w:p w:rsidR="0092478C" w:rsidRPr="0092478C" w:rsidRDefault="0092478C" w:rsidP="0092478C">
      <w:pPr>
        <w:rPr>
          <w:rFonts w:ascii="Times New Roman" w:hAnsi="Times New Roman" w:cs="Times New Roman"/>
          <w:b/>
          <w:sz w:val="24"/>
          <w:szCs w:val="24"/>
        </w:rPr>
      </w:pPr>
      <w:r w:rsidRPr="0092478C">
        <w:rPr>
          <w:rFonts w:ascii="Times New Roman" w:hAnsi="Times New Roman" w:cs="Times New Roman"/>
          <w:b/>
          <w:sz w:val="24"/>
          <w:szCs w:val="24"/>
        </w:rPr>
        <w:t>Project Definition:</w:t>
      </w:r>
    </w:p>
    <w:p w:rsid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 xml:space="preserve">The project involves implementing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sensors to monitor water consumption in public places such as parks and gardens. The objective is to promote water conservation by making real-time water consumption data publicly available. This project includes defining objectives, designing the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sensor system, developing the data-sharing platform, and integrating them using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technology and Python.</w:t>
      </w:r>
    </w:p>
    <w:p w:rsid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Default="0092478C" w:rsidP="009247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78C">
        <w:rPr>
          <w:rFonts w:ascii="Times New Roman" w:hAnsi="Times New Roman" w:cs="Times New Roman"/>
          <w:b/>
          <w:sz w:val="24"/>
          <w:szCs w:val="24"/>
        </w:rPr>
        <w:t>Design thinking: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 xml:space="preserve">Objectives for a Smart Water System in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(Internet of Things) can include: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Water Conservation: Reduce water wastage through real-time monitoring and control of water usage, helping to conserve this valuable resource.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Leak Detection: Detect and alert users to leaks in the water supply system to prevent water loss and damage to infrastructure.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Water Quality Monitoring: Continuously monitor water quality parameters such as pH, turbidity, and contaminants to ensure safe and clean water supply.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Remote Control: Enable remote control of water systems for efficient management and response to changing conditions.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Predictive Maintenance: Implement predictive maintenance to identify and address issues in water infrastructure before they become major problems.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Data Analytics: Analyze data collected from sensors to gain insights into water consumption patterns and optimize water distribution.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lastRenderedPageBreak/>
        <w:t>Real-time Alerts: Provide real-time alerts to users or authorities in case of emergencies or unusual events, such as pipe bursts or contamination incidents.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Cost Reduction: Reduce operational costs by optimizing water distribution and reducing energy consumption in water treatment facilities.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 xml:space="preserve">Integration with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Ecosystem: Ensure interoperability with other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devices and systems for a holistic approach to smart city or smart home management.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Environmental Impact: Monitor and minimize the environmental</w:t>
      </w:r>
      <w:r w:rsidRPr="0092478C">
        <w:rPr>
          <w:rFonts w:ascii="Times New Roman" w:hAnsi="Times New Roman" w:cs="Times New Roman"/>
          <w:sz w:val="24"/>
          <w:szCs w:val="24"/>
        </w:rPr>
        <w:t>.</w:t>
      </w:r>
    </w:p>
    <w:p w:rsid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2478C">
        <w:rPr>
          <w:rFonts w:ascii="Times New Roman" w:hAnsi="Times New Roman" w:cs="Times New Roman"/>
          <w:b/>
          <w:sz w:val="24"/>
          <w:szCs w:val="24"/>
        </w:rPr>
        <w:t>Sensor design:</w:t>
      </w:r>
    </w:p>
    <w:bookmarkEnd w:id="0"/>
    <w:p w:rsid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es-10-02462-g001.web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78C">
        <w:rPr>
          <w:rFonts w:ascii="Times New Roman" w:hAnsi="Times New Roman" w:cs="Times New Roman"/>
          <w:b/>
          <w:sz w:val="24"/>
          <w:szCs w:val="24"/>
        </w:rPr>
        <w:lastRenderedPageBreak/>
        <w:t>Integration approaches:</w:t>
      </w:r>
    </w:p>
    <w:p w:rsid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Integration approaches for a Smart Water System involve connecting various components, sensors, and technologies to create a cohesive and efficient system. Here are some integration approaches: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Platform Integration: Utilize an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platform like AWS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, Google Cloud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, or Microsoft Azure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to manage and connect devices, collect data, and enable communication between sensors and the central system.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Sensor Integration: Incorporate a variety of sensors such as flow meters, pressure sensors, water quality sensors, and leak detectors to gather data about water infrastructure and quality.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 xml:space="preserve">Communication Protocols: Implement standard communication protocols like MQTT,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CoAP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>, or HTTP to ensure data exchange between sensors, gateways, and the central control system is standardized and efficient.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Cloud Integration: Integrate with cloud services to store and analyze data, enabling scalability and accessibility from anywhere. Cloud platforms also provide tools for data processing and machine learning.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GIS (Geographic Information System) Integration: Incorporate GIS data for mapping and spatial analysis, which can help in identifying water infrastructure locations and optimizing distribution.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SCADA Systems: Integrate with Supervisory Control and Data Acquisition (SCADA) systems for real-time monitoring and control of water treatment and distribution processes.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Mobile and Web Applications: Develop user-friendly interfaces for consumers and authorities to access and control the system remotely via mobile apps or web platforms.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lastRenderedPageBreak/>
        <w:t>Machine Learning and AI Integration: Implement machine learning algorithms to analyze data for predictive maintenance, anomaly detection, and optimization of water distribution.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Legacy System Integration: In cases where older water infrastructure exists, integrate with legacy systems through gateways or protocol converters to modernize without replacing the entire infrastructure.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Security Integration: Implement robust cybersecurity measures to protect the system from cyber threats and unauthorized access, including encryption, authentication, and access control.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 xml:space="preserve">APIs and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: Provide APIs and </w:t>
      </w:r>
      <w:proofErr w:type="spellStart"/>
      <w:r w:rsidRPr="0092478C"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 w:rsidRPr="0092478C">
        <w:rPr>
          <w:rFonts w:ascii="Times New Roman" w:hAnsi="Times New Roman" w:cs="Times New Roman"/>
          <w:sz w:val="24"/>
          <w:szCs w:val="24"/>
        </w:rPr>
        <w:t xml:space="preserve"> to allow third-party applications and services to interact with the smart water system, fostering innovation and integration with other smart city components.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Data Analytics Tools: Integrate with data analytics tools and dashboards for visualizing and gaining insights from the collected data, which can aid in decision-making.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Emergency Services Integration: Establish connections with emergency services and local authorities to enable quick responses to water-related emergencies and incidents.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Data Standardization: Ensure data collected from various sensors and sources adhere to standardized formats and protocols for consistency and compatibility.</w:t>
      </w: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478C" w:rsidRPr="0092478C" w:rsidRDefault="0092478C" w:rsidP="0092478C">
      <w:pPr>
        <w:jc w:val="both"/>
        <w:rPr>
          <w:rFonts w:ascii="Times New Roman" w:hAnsi="Times New Roman" w:cs="Times New Roman"/>
          <w:sz w:val="24"/>
          <w:szCs w:val="24"/>
        </w:rPr>
      </w:pPr>
      <w:r w:rsidRPr="0092478C">
        <w:rPr>
          <w:rFonts w:ascii="Times New Roman" w:hAnsi="Times New Roman" w:cs="Times New Roman"/>
          <w:sz w:val="24"/>
          <w:szCs w:val="24"/>
        </w:rPr>
        <w:t>Energy Management Systems: If applicable, integrate with energy management systems to optimize energy usage in water treatment and distribution processes.</w:t>
      </w:r>
    </w:p>
    <w:sectPr w:rsidR="0092478C" w:rsidRPr="0092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8C"/>
    <w:rsid w:val="00335353"/>
    <w:rsid w:val="0092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2023-09-30T17:08:00Z</dcterms:created>
  <dcterms:modified xsi:type="dcterms:W3CDTF">2023-09-30T17:16:00Z</dcterms:modified>
</cp:coreProperties>
</file>