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C7B5"/>
          <w:sz w:val="30"/>
        </w:rPr>
        <w:t>PROJECT EXPO – TECHNICAL REPORT</w:t>
      </w:r>
    </w:p>
    <w:p>
      <w:pPr>
        <w:jc w:val="center"/>
      </w:pPr>
      <w:r>
        <w:rPr>
          <w:b/>
          <w:color w:val="183153"/>
          <w:sz w:val="68"/>
        </w:rPr>
        <w:t>SMART PAWS</w:t>
      </w:r>
    </w:p>
    <w:p>
      <w:pPr>
        <w:jc w:val="center"/>
      </w:pPr>
      <w:r>
        <w:rPr>
          <w:b/>
          <w:color w:val="2B5D8A"/>
          <w:sz w:val="36"/>
        </w:rPr>
        <w:t>GPS-Based Dog Safety Belt with 10 m Geofencing</w:t>
      </w:r>
    </w:p>
    <w:p>
      <w:pPr>
        <w:jc w:val="center"/>
      </w:pPr>
      <w:r>
        <w:rPr>
          <w:b/>
        </w:rPr>
        <w:t>Project Expo Demonstration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r/>
            <w:r>
              <w:rPr>
                <w:b/>
                <w:color w:val="FFFFFF"/>
                <w:sz w:val="20"/>
              </w:rPr>
              <w:t>Team Member</w:t>
            </w:r>
          </w:p>
        </w:tc>
        <w:tc>
          <w:tcPr>
            <w:tcW w:type="dxa" w:w="5040"/>
            <w:vAlign w:val="center"/>
            <w:shd w:fill="183153"/>
          </w:tcPr>
          <w:p>
            <w:r/>
            <w:r>
              <w:rPr>
                <w:b/>
                <w:color w:val="FFFFFF"/>
                <w:sz w:val="20"/>
              </w:rPr>
              <w:t>Register Number</w:t>
            </w:r>
          </w:p>
        </w:tc>
      </w:tr>
      <w:tr>
        <w:tc>
          <w:tcPr>
            <w:tcW w:type="dxa" w:w="5040"/>
            <w:vAlign w:val="center"/>
            <w:shd w:fill="F4F7FA"/>
          </w:tcPr>
          <w:p>
            <w:r/>
            <w:r>
              <w:rPr>
                <w:b/>
                <w:sz w:val="20"/>
              </w:rPr>
              <w:t>Madhesh G</w:t>
            </w:r>
          </w:p>
        </w:tc>
        <w:tc>
          <w:tcPr>
            <w:tcW w:type="dxa" w:w="5040"/>
            <w:vAlign w:val="center"/>
            <w:shd w:fill="F4F7FA"/>
          </w:tcPr>
          <w:p>
            <w:r/>
            <w:r>
              <w:rPr>
                <w:b w:val="0"/>
                <w:sz w:val="20"/>
              </w:rPr>
              <w:t>412725104053</w:t>
            </w:r>
          </w:p>
        </w:tc>
      </w:tr>
      <w:tr>
        <w:tc>
          <w:tcPr>
            <w:tcW w:type="dxa" w:w="5040"/>
            <w:vAlign w:val="center"/>
            <w:shd w:fill="F4F7FA"/>
          </w:tcPr>
          <w:p>
            <w:r/>
            <w:r>
              <w:rPr>
                <w:b/>
                <w:sz w:val="20"/>
              </w:rPr>
              <w:t>Jaanavin N</w:t>
            </w:r>
          </w:p>
        </w:tc>
        <w:tc>
          <w:tcPr>
            <w:tcW w:type="dxa" w:w="5040"/>
            <w:vAlign w:val="center"/>
            <w:shd w:fill="F4F7FA"/>
          </w:tcPr>
          <w:p>
            <w:r/>
            <w:r>
              <w:rPr>
                <w:b w:val="0"/>
                <w:sz w:val="20"/>
              </w:rPr>
              <w:t>412725104032</w:t>
            </w:r>
          </w:p>
        </w:tc>
      </w:tr>
    </w:tbl>
    <w:p>
      <w:pPr>
        <w:jc w:val="center"/>
      </w:pPr>
      <w:r>
        <w:t>College / Department: ______________________________</w:t>
      </w:r>
    </w:p>
    <w:p>
      <w:pPr>
        <w:jc w:val="center"/>
      </w:pPr>
      <w:r>
        <w:t>Academic Year: __________________   Date: __________________</w:t>
      </w:r>
    </w:p>
    <w:p>
      <w:r>
        <w:br w:type="page"/>
      </w:r>
    </w:p>
    <w:p>
      <w:pPr>
        <w:pStyle w:val="Heading1"/>
      </w:pPr>
      <w:r>
        <w:t>PROJECT DECLARATION</w:t>
      </w:r>
    </w:p>
    <w:p>
      <w:r>
        <w:t>We present SMART PAWS, a GPS-based dog safety belt prototype designed to monitor a defined HOME zone and identify when the wearable moves beyond a 10-meter geofence.</w:t>
      </w:r>
    </w:p>
    <w:p>
      <w:r>
        <w:t>The prototype integrates an ESP32 controller, NEO-6M GPS module, OLED display, buzzer, push button and an Android application connected through a phone Wi-Fi hotspot.</w:t>
      </w:r>
    </w:p>
    <w:p>
      <w:pPr>
        <w:pStyle w:val="Heading1"/>
      </w:pPr>
      <w:r>
        <w:t>ABSTRACT</w:t>
      </w:r>
    </w:p>
    <w:p>
      <w:r>
        <w:t>SMART PAWS is a low-cost wearable safety prototype intended to help keep a dog within a defined safe area. The NEO-6M provides latitude, longitude and satellite information, while the ESP32 processes the position, stores HOME and determines whether the current position is inside or outside a 10-meter geofence.</w:t>
      </w:r>
    </w:p>
    <w:p>
      <w:r>
        <w:t>When the distance is 10 meters or less, the system reports SAFE. When it exceeds 10 meters, the system reports OUTSIDE and activates a buzzer while updating the OLED. The Android application provides live status and demonstration controls through a phone Wi-Fi hotspot.</w:t>
      </w:r>
    </w:p>
    <w:p>
      <w:r>
        <w:t>For indoor exhibition conditions where satellite acquisition may be weak, a clearly labelled simulation mode demonstrates the same geofence and alert workflow.</w:t>
      </w:r>
    </w:p>
    <w:p>
      <w:pPr>
        <w:pStyle w:val="Heading1"/>
      </w:pPr>
      <w:r>
        <w:t>1. INTRODUCTION</w:t>
      </w:r>
    </w:p>
    <w:p>
      <w:r>
        <w:t>SMART PAWS combines location monitoring with a simple geofence decision in a compact wearable prototype. The ESP32 performs the main processing while the GPS module supplies location data. The OLED and buzzer provide local feedback, and the Android application provides the owner interface.</w:t>
      </w:r>
    </w:p>
    <w:p>
      <w:pPr>
        <w:pStyle w:val="Heading1"/>
      </w:pPr>
      <w:r>
        <w:t>2. PROBLEM STATEMENT</w:t>
      </w:r>
    </w:p>
    <w:p>
      <w:r>
        <w:t>A dog may move away from a permitted area without the owner immediately noticing. The project therefore focuses on a low-cost prototype that compares the current position with a stored HOME point and provides an alert when the distance exceeds 10 meters.</w:t>
      </w:r>
    </w:p>
    <w:p>
      <w:pPr>
        <w:pStyle w:val="Heading1"/>
      </w:pPr>
      <w:r>
        <w:t>3. OBJECTIVES</w:t>
      </w:r>
    </w:p>
    <w:p>
      <w:pPr>
        <w:pStyle w:val="ListBullet"/>
      </w:pPr>
      <w:r>
        <w:t>Acquire latitude, longitude and satellite information using NEO-6M.</w:t>
      </w:r>
    </w:p>
    <w:p>
      <w:pPr>
        <w:pStyle w:val="ListBullet"/>
      </w:pPr>
      <w:r>
        <w:t>Use ESP32 for GPS parsing and geofence processing.</w:t>
      </w:r>
    </w:p>
    <w:p>
      <w:pPr>
        <w:pStyle w:val="ListBullet"/>
      </w:pPr>
      <w:r>
        <w:t>Define and store a HOME reference point.</w:t>
      </w:r>
    </w:p>
    <w:p>
      <w:pPr>
        <w:pStyle w:val="ListBullet"/>
      </w:pPr>
      <w:r>
        <w:t>Implement a 10-meter geofence.</w:t>
      </w:r>
    </w:p>
    <w:p>
      <w:pPr>
        <w:pStyle w:val="ListBullet"/>
      </w:pPr>
      <w:r>
        <w:t>Display position, distance and SAFE/OUTSIDE on OLED.</w:t>
      </w:r>
    </w:p>
    <w:p>
      <w:pPr>
        <w:pStyle w:val="ListBullet"/>
      </w:pPr>
      <w:r>
        <w:t>Activate a buzzer beyond 10 meters.</w:t>
      </w:r>
    </w:p>
    <w:p>
      <w:pPr>
        <w:pStyle w:val="ListBullet"/>
      </w:pPr>
      <w:r>
        <w:t>Connect to a phone hotspot and Android application.</w:t>
      </w:r>
    </w:p>
    <w:p>
      <w:pPr>
        <w:pStyle w:val="ListBullet"/>
      </w:pPr>
      <w:r>
        <w:t>Provide a clearly labelled indoor simulation fallback.</w:t>
      </w:r>
    </w:p>
    <w:p>
      <w:r>
        <w:br w:type="page"/>
      </w:r>
    </w:p>
    <w:p>
      <w:pPr>
        <w:pStyle w:val="Heading1"/>
      </w:pPr>
      <w:r>
        <w:t>4. SYSTEM OVERVIEW</w:t>
      </w:r>
    </w:p>
    <w:p>
      <w:r>
        <w:t>The submitted presentation identifies six functional elements: ESP32 controller, NEO-6M GPS module, Android app, OLED display, buzzer alert and push button. The overall flow is GPS position → ESP32 processing → geofence decision → OLED/buzzer alert → Android app status.</w:t>
      </w:r>
    </w:p>
    <w:p>
      <w:pPr>
        <w:pStyle w:val="Heading1"/>
      </w:pPr>
      <w:r>
        <w:t>5. HARDWARE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r/>
            <w:r>
              <w:rPr>
                <w:b/>
                <w:color w:val="FFFFFF"/>
                <w:sz w:val="19"/>
              </w:rPr>
              <w:t>Component</w:t>
            </w:r>
          </w:p>
        </w:tc>
        <w:tc>
          <w:tcPr>
            <w:tcW w:type="dxa" w:w="5040"/>
            <w:vAlign w:val="center"/>
            <w:shd w:fill="183153"/>
          </w:tcPr>
          <w:p>
            <w:r/>
            <w:r>
              <w:rPr>
                <w:b/>
                <w:color w:val="FFFFFF"/>
                <w:sz w:val="19"/>
              </w:rPr>
              <w:t>Purpose</w:t>
            </w:r>
          </w:p>
        </w:tc>
      </w:tr>
      <w:tr>
        <w:tc>
          <w:tcPr>
            <w:tcW w:type="dxa" w:w="5040"/>
            <w:vAlign w:val="center"/>
          </w:tcPr>
          <w:p>
            <w:r/>
            <w:r>
              <w:rPr>
                <w:b w:val="0"/>
                <w:sz w:val="18"/>
              </w:rPr>
              <w:t>ESP32 Development Board</w:t>
            </w:r>
          </w:p>
        </w:tc>
        <w:tc>
          <w:tcPr>
            <w:tcW w:type="dxa" w:w="5040"/>
            <w:vAlign w:val="center"/>
          </w:tcPr>
          <w:p>
            <w:r/>
            <w:r>
              <w:rPr>
                <w:b w:val="0"/>
                <w:sz w:val="18"/>
              </w:rPr>
              <w:t>Main controller and Wi-Fi interface.</w:t>
            </w:r>
          </w:p>
        </w:tc>
      </w:tr>
      <w:tr>
        <w:tc>
          <w:tcPr>
            <w:tcW w:type="dxa" w:w="5040"/>
            <w:vAlign w:val="center"/>
          </w:tcPr>
          <w:p>
            <w:r/>
            <w:r>
              <w:rPr>
                <w:b w:val="0"/>
                <w:sz w:val="18"/>
              </w:rPr>
              <w:t>NEO-6M GPS Module</w:t>
            </w:r>
          </w:p>
        </w:tc>
        <w:tc>
          <w:tcPr>
            <w:tcW w:type="dxa" w:w="5040"/>
            <w:vAlign w:val="center"/>
          </w:tcPr>
          <w:p>
            <w:r/>
            <w:r>
              <w:rPr>
                <w:b w:val="0"/>
                <w:sz w:val="18"/>
              </w:rPr>
              <w:t>Provides latitude, longitude and satellite information.</w:t>
            </w:r>
          </w:p>
        </w:tc>
      </w:tr>
      <w:tr>
        <w:tc>
          <w:tcPr>
            <w:tcW w:type="dxa" w:w="5040"/>
            <w:vAlign w:val="center"/>
          </w:tcPr>
          <w:p>
            <w:r/>
            <w:r>
              <w:rPr>
                <w:b w:val="0"/>
                <w:sz w:val="18"/>
              </w:rPr>
              <w:t>0.96-inch OLED</w:t>
            </w:r>
          </w:p>
        </w:tc>
        <w:tc>
          <w:tcPr>
            <w:tcW w:type="dxa" w:w="5040"/>
            <w:vAlign w:val="center"/>
          </w:tcPr>
          <w:p>
            <w:r/>
            <w:r>
              <w:rPr>
                <w:b w:val="0"/>
                <w:sz w:val="18"/>
              </w:rPr>
              <w:t>Displays SAFE/OUTSIDE and distance.</w:t>
            </w:r>
          </w:p>
        </w:tc>
      </w:tr>
      <w:tr>
        <w:tc>
          <w:tcPr>
            <w:tcW w:type="dxa" w:w="5040"/>
            <w:vAlign w:val="center"/>
          </w:tcPr>
          <w:p>
            <w:r/>
            <w:r>
              <w:rPr>
                <w:b w:val="0"/>
                <w:sz w:val="18"/>
              </w:rPr>
              <w:t>Active Buzzer</w:t>
            </w:r>
          </w:p>
        </w:tc>
        <w:tc>
          <w:tcPr>
            <w:tcW w:type="dxa" w:w="5040"/>
            <w:vAlign w:val="center"/>
          </w:tcPr>
          <w:p>
            <w:r/>
            <w:r>
              <w:rPr>
                <w:b w:val="0"/>
                <w:sz w:val="18"/>
              </w:rPr>
              <w:t>Audible warning when distance &gt; 10 m.</w:t>
            </w:r>
          </w:p>
        </w:tc>
      </w:tr>
      <w:tr>
        <w:tc>
          <w:tcPr>
            <w:tcW w:type="dxa" w:w="5040"/>
            <w:vAlign w:val="center"/>
          </w:tcPr>
          <w:p>
            <w:r/>
            <w:r>
              <w:rPr>
                <w:b w:val="0"/>
                <w:sz w:val="18"/>
              </w:rPr>
              <w:t>Push Button</w:t>
            </w:r>
          </w:p>
        </w:tc>
        <w:tc>
          <w:tcPr>
            <w:tcW w:type="dxa" w:w="5040"/>
            <w:vAlign w:val="center"/>
          </w:tcPr>
          <w:p>
            <w:r/>
            <w:r>
              <w:rPr>
                <w:b w:val="0"/>
                <w:sz w:val="18"/>
              </w:rPr>
              <w:t>HOME calibration trigger.</w:t>
            </w:r>
          </w:p>
        </w:tc>
      </w:tr>
      <w:tr>
        <w:tc>
          <w:tcPr>
            <w:tcW w:type="dxa" w:w="5040"/>
            <w:vAlign w:val="center"/>
          </w:tcPr>
          <w:p>
            <w:r/>
            <w:r>
              <w:rPr>
                <w:b w:val="0"/>
                <w:sz w:val="18"/>
              </w:rPr>
              <w:t>Jumper Wires / Breadboard</w:t>
            </w:r>
          </w:p>
        </w:tc>
        <w:tc>
          <w:tcPr>
            <w:tcW w:type="dxa" w:w="5040"/>
            <w:vAlign w:val="center"/>
          </w:tcPr>
          <w:p>
            <w:r/>
            <w:r>
              <w:rPr>
                <w:b w:val="0"/>
                <w:sz w:val="18"/>
              </w:rPr>
              <w:t>Prototype interconnections.</w:t>
            </w:r>
          </w:p>
        </w:tc>
      </w:tr>
      <w:tr>
        <w:tc>
          <w:tcPr>
            <w:tcW w:type="dxa" w:w="5040"/>
            <w:vAlign w:val="center"/>
          </w:tcPr>
          <w:p>
            <w:r/>
            <w:r>
              <w:rPr>
                <w:b w:val="0"/>
                <w:sz w:val="18"/>
              </w:rPr>
              <w:t>USB Power / Power Bank</w:t>
            </w:r>
          </w:p>
        </w:tc>
        <w:tc>
          <w:tcPr>
            <w:tcW w:type="dxa" w:w="5040"/>
            <w:vAlign w:val="center"/>
          </w:tcPr>
          <w:p>
            <w:r/>
            <w:r>
              <w:rPr>
                <w:b w:val="0"/>
                <w:sz w:val="18"/>
              </w:rPr>
              <w:t>Convenient demonstration power.</w:t>
            </w:r>
          </w:p>
        </w:tc>
      </w:tr>
    </w:tbl>
    <w:p/>
    <w:p>
      <w:pPr>
        <w:pStyle w:val="Heading1"/>
      </w:pPr>
      <w:r>
        <w:t>6. HARDWARE WIRING AND PIN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r/>
            <w:r>
              <w:rPr>
                <w:b/>
                <w:color w:val="FFFFFF"/>
                <w:sz w:val="19"/>
              </w:rPr>
              <w:t>Component</w:t>
            </w:r>
          </w:p>
        </w:tc>
        <w:tc>
          <w:tcPr>
            <w:tcW w:type="dxa" w:w="2520"/>
            <w:vAlign w:val="center"/>
            <w:shd w:fill="183153"/>
          </w:tcPr>
          <w:p>
            <w:r/>
            <w:r>
              <w:rPr>
                <w:b/>
                <w:color w:val="FFFFFF"/>
                <w:sz w:val="19"/>
              </w:rPr>
              <w:t>Pin</w:t>
            </w:r>
          </w:p>
        </w:tc>
        <w:tc>
          <w:tcPr>
            <w:tcW w:type="dxa" w:w="2520"/>
            <w:vAlign w:val="center"/>
            <w:shd w:fill="183153"/>
          </w:tcPr>
          <w:p>
            <w:r/>
            <w:r>
              <w:rPr>
                <w:b/>
                <w:color w:val="FFFFFF"/>
                <w:sz w:val="19"/>
              </w:rPr>
              <w:t>ESP32 Pin</w:t>
            </w:r>
          </w:p>
        </w:tc>
        <w:tc>
          <w:tcPr>
            <w:tcW w:type="dxa" w:w="2520"/>
            <w:vAlign w:val="center"/>
            <w:shd w:fill="183153"/>
          </w:tcPr>
          <w:p>
            <w:r/>
            <w:r>
              <w:rPr>
                <w:b/>
                <w:color w:val="FFFFFF"/>
                <w:sz w:val="19"/>
              </w:rPr>
              <w:t>Function</w:t>
            </w:r>
          </w:p>
        </w:tc>
      </w:tr>
      <w:tr>
        <w:tc>
          <w:tcPr>
            <w:tcW w:type="dxa" w:w="2520"/>
            <w:vAlign w:val="center"/>
          </w:tcPr>
          <w:p>
            <w:r/>
            <w:r>
              <w:rPr>
                <w:b w:val="0"/>
                <w:sz w:val="18"/>
              </w:rPr>
              <w:t>NEO-6M GPS</w:t>
            </w:r>
          </w:p>
        </w:tc>
        <w:tc>
          <w:tcPr>
            <w:tcW w:type="dxa" w:w="2520"/>
            <w:vAlign w:val="center"/>
          </w:tcPr>
          <w:p>
            <w:r/>
            <w:r>
              <w:rPr>
                <w:b w:val="0"/>
                <w:sz w:val="18"/>
              </w:rPr>
              <w:t>TX</w:t>
            </w:r>
          </w:p>
        </w:tc>
        <w:tc>
          <w:tcPr>
            <w:tcW w:type="dxa" w:w="2520"/>
            <w:vAlign w:val="center"/>
          </w:tcPr>
          <w:p>
            <w:r/>
            <w:r>
              <w:rPr>
                <w:b w:val="0"/>
                <w:sz w:val="18"/>
              </w:rPr>
              <w:t>GPIO16 (RX2)</w:t>
            </w:r>
          </w:p>
        </w:tc>
        <w:tc>
          <w:tcPr>
            <w:tcW w:type="dxa" w:w="2520"/>
            <w:vAlign w:val="center"/>
          </w:tcPr>
          <w:p>
            <w:r/>
            <w:r>
              <w:rPr>
                <w:b w:val="0"/>
                <w:sz w:val="18"/>
              </w:rPr>
              <w:t>Receives GPS data stream</w:t>
            </w:r>
          </w:p>
        </w:tc>
      </w:tr>
      <w:tr>
        <w:tc>
          <w:tcPr>
            <w:tcW w:type="dxa" w:w="2520"/>
            <w:vAlign w:val="center"/>
          </w:tcPr>
          <w:p>
            <w:r/>
            <w:r>
              <w:rPr>
                <w:b w:val="0"/>
                <w:sz w:val="18"/>
              </w:rPr>
              <w:t>NEO-6M GPS</w:t>
            </w:r>
          </w:p>
        </w:tc>
        <w:tc>
          <w:tcPr>
            <w:tcW w:type="dxa" w:w="2520"/>
            <w:vAlign w:val="center"/>
          </w:tcPr>
          <w:p>
            <w:r/>
            <w:r>
              <w:rPr>
                <w:b w:val="0"/>
                <w:sz w:val="18"/>
              </w:rPr>
              <w:t>RX</w:t>
            </w:r>
          </w:p>
        </w:tc>
        <w:tc>
          <w:tcPr>
            <w:tcW w:type="dxa" w:w="2520"/>
            <w:vAlign w:val="center"/>
          </w:tcPr>
          <w:p>
            <w:r/>
            <w:r>
              <w:rPr>
                <w:b w:val="0"/>
                <w:sz w:val="18"/>
              </w:rPr>
              <w:t>GPIO17 (TX2)</w:t>
            </w:r>
          </w:p>
        </w:tc>
        <w:tc>
          <w:tcPr>
            <w:tcW w:type="dxa" w:w="2520"/>
            <w:vAlign w:val="center"/>
          </w:tcPr>
          <w:p>
            <w:r/>
            <w:r>
              <w:rPr>
                <w:b w:val="0"/>
                <w:sz w:val="18"/>
              </w:rPr>
              <w:t>Sends configuration to GPS</w:t>
            </w:r>
          </w:p>
        </w:tc>
      </w:tr>
      <w:tr>
        <w:tc>
          <w:tcPr>
            <w:tcW w:type="dxa" w:w="2520"/>
            <w:vAlign w:val="center"/>
          </w:tcPr>
          <w:p>
            <w:r/>
            <w:r>
              <w:rPr>
                <w:b w:val="0"/>
                <w:sz w:val="18"/>
              </w:rPr>
              <w:t>0.96-inch OLED</w:t>
            </w:r>
          </w:p>
        </w:tc>
        <w:tc>
          <w:tcPr>
            <w:tcW w:type="dxa" w:w="2520"/>
            <w:vAlign w:val="center"/>
          </w:tcPr>
          <w:p>
            <w:r/>
            <w:r>
              <w:rPr>
                <w:b w:val="0"/>
                <w:sz w:val="18"/>
              </w:rPr>
              <w:t>SDA / SCL</w:t>
            </w:r>
          </w:p>
        </w:tc>
        <w:tc>
          <w:tcPr>
            <w:tcW w:type="dxa" w:w="2520"/>
            <w:vAlign w:val="center"/>
          </w:tcPr>
          <w:p>
            <w:r/>
            <w:r>
              <w:rPr>
                <w:b w:val="0"/>
                <w:sz w:val="18"/>
              </w:rPr>
              <w:t>GPIO21 / GPIO22</w:t>
            </w:r>
          </w:p>
        </w:tc>
        <w:tc>
          <w:tcPr>
            <w:tcW w:type="dxa" w:w="2520"/>
            <w:vAlign w:val="center"/>
          </w:tcPr>
          <w:p>
            <w:r/>
            <w:r>
              <w:rPr>
                <w:b w:val="0"/>
                <w:sz w:val="18"/>
              </w:rPr>
              <w:t>I2C display link</w:t>
            </w:r>
          </w:p>
        </w:tc>
      </w:tr>
      <w:tr>
        <w:tc>
          <w:tcPr>
            <w:tcW w:type="dxa" w:w="2520"/>
            <w:vAlign w:val="center"/>
          </w:tcPr>
          <w:p>
            <w:r/>
            <w:r>
              <w:rPr>
                <w:b w:val="0"/>
                <w:sz w:val="18"/>
              </w:rPr>
              <w:t>Buzzer</w:t>
            </w:r>
          </w:p>
        </w:tc>
        <w:tc>
          <w:tcPr>
            <w:tcW w:type="dxa" w:w="2520"/>
            <w:vAlign w:val="center"/>
          </w:tcPr>
          <w:p>
            <w:r/>
            <w:r>
              <w:rPr>
                <w:b w:val="0"/>
                <w:sz w:val="18"/>
              </w:rPr>
              <w:t>+</w:t>
            </w:r>
          </w:p>
        </w:tc>
        <w:tc>
          <w:tcPr>
            <w:tcW w:type="dxa" w:w="2520"/>
            <w:vAlign w:val="center"/>
          </w:tcPr>
          <w:p>
            <w:r/>
            <w:r>
              <w:rPr>
                <w:b w:val="0"/>
                <w:sz w:val="18"/>
              </w:rPr>
              <w:t>GPIO25</w:t>
            </w:r>
          </w:p>
        </w:tc>
        <w:tc>
          <w:tcPr>
            <w:tcW w:type="dxa" w:w="2520"/>
            <w:vAlign w:val="center"/>
          </w:tcPr>
          <w:p>
            <w:r/>
            <w:r>
              <w:rPr>
                <w:b w:val="0"/>
                <w:sz w:val="18"/>
              </w:rPr>
              <w:t>Alert output</w:t>
            </w:r>
          </w:p>
        </w:tc>
      </w:tr>
      <w:tr>
        <w:tc>
          <w:tcPr>
            <w:tcW w:type="dxa" w:w="2520"/>
            <w:vAlign w:val="center"/>
          </w:tcPr>
          <w:p>
            <w:r/>
            <w:r>
              <w:rPr>
                <w:b w:val="0"/>
                <w:sz w:val="18"/>
              </w:rPr>
              <w:t>Push Button</w:t>
            </w:r>
          </w:p>
        </w:tc>
        <w:tc>
          <w:tcPr>
            <w:tcW w:type="dxa" w:w="2520"/>
            <w:vAlign w:val="center"/>
          </w:tcPr>
          <w:p>
            <w:r/>
            <w:r>
              <w:rPr>
                <w:b w:val="0"/>
                <w:sz w:val="18"/>
              </w:rPr>
              <w:t>Signal</w:t>
            </w:r>
          </w:p>
        </w:tc>
        <w:tc>
          <w:tcPr>
            <w:tcW w:type="dxa" w:w="2520"/>
            <w:vAlign w:val="center"/>
          </w:tcPr>
          <w:p>
            <w:r/>
            <w:r>
              <w:rPr>
                <w:b w:val="0"/>
                <w:sz w:val="18"/>
              </w:rPr>
              <w:t>GPIO27</w:t>
            </w:r>
          </w:p>
        </w:tc>
        <w:tc>
          <w:tcPr>
            <w:tcW w:type="dxa" w:w="2520"/>
            <w:vAlign w:val="center"/>
          </w:tcPr>
          <w:p>
            <w:r/>
            <w:r>
              <w:rPr>
                <w:b w:val="0"/>
                <w:sz w:val="18"/>
              </w:rPr>
              <w:t>HOME calibration trigger</w:t>
            </w:r>
          </w:p>
        </w:tc>
      </w:tr>
      <w:tr>
        <w:tc>
          <w:tcPr>
            <w:tcW w:type="dxa" w:w="2520"/>
            <w:vAlign w:val="center"/>
          </w:tcPr>
          <w:p>
            <w:r/>
            <w:r>
              <w:rPr>
                <w:b w:val="0"/>
                <w:sz w:val="18"/>
              </w:rPr>
              <w:t>All modules</w:t>
            </w:r>
          </w:p>
        </w:tc>
        <w:tc>
          <w:tcPr>
            <w:tcW w:type="dxa" w:w="2520"/>
            <w:vAlign w:val="center"/>
          </w:tcPr>
          <w:p>
            <w:r/>
            <w:r>
              <w:rPr>
                <w:b w:val="0"/>
                <w:sz w:val="18"/>
              </w:rPr>
              <w:t>VCC / GND</w:t>
            </w:r>
          </w:p>
        </w:tc>
        <w:tc>
          <w:tcPr>
            <w:tcW w:type="dxa" w:w="2520"/>
            <w:vAlign w:val="center"/>
          </w:tcPr>
          <w:p>
            <w:r/>
            <w:r>
              <w:rPr>
                <w:b w:val="0"/>
                <w:sz w:val="18"/>
              </w:rPr>
              <w:t>3V3 / GND</w:t>
            </w:r>
          </w:p>
        </w:tc>
        <w:tc>
          <w:tcPr>
            <w:tcW w:type="dxa" w:w="2520"/>
            <w:vAlign w:val="center"/>
          </w:tcPr>
          <w:p>
            <w:r/>
            <w:r>
              <w:rPr>
                <w:b w:val="0"/>
                <w:sz w:val="18"/>
              </w:rPr>
              <w:t>Shared power and ground</w:t>
            </w:r>
          </w:p>
        </w:tc>
      </w:tr>
    </w:tbl>
    <w:p/>
    <w:p>
      <w:r>
        <w:t>The phone hotspot provides the local Wi-Fi link between the ESP32 and the Android application; no separate router is required for the demonstrated local connection.</w:t>
      </w:r>
    </w:p>
    <w:p>
      <w:pPr>
        <w:pStyle w:val="Heading1"/>
      </w:pPr>
      <w:r>
        <w:t>7. WORKING PRINCIPLE</w:t>
      </w:r>
    </w:p>
    <w:p>
      <w:r>
        <w:rPr>
          <w:b/>
          <w:color w:val="2B5D8A"/>
        </w:rPr>
        <w:t xml:space="preserve">Acquire — </w:t>
      </w:r>
      <w:r>
        <w:t>NEO-6M provides location and satellite data.</w:t>
      </w:r>
    </w:p>
    <w:p>
      <w:r>
        <w:rPr>
          <w:b/>
          <w:color w:val="2B5D8A"/>
        </w:rPr>
        <w:t xml:space="preserve">Process — </w:t>
      </w:r>
      <w:r>
        <w:t>ESP32 parses GPS and calculates distance from HOME.</w:t>
      </w:r>
    </w:p>
    <w:p>
      <w:r>
        <w:rPr>
          <w:b/>
          <w:color w:val="2B5D8A"/>
        </w:rPr>
        <w:t xml:space="preserve">Decide — </w:t>
      </w:r>
      <w:r>
        <w:t>Distance ≤ 10 m is SAFE; distance &gt; 10 m is OUTSIDE.</w:t>
      </w:r>
    </w:p>
    <w:p>
      <w:r>
        <w:rPr>
          <w:b/>
          <w:color w:val="2B5D8A"/>
        </w:rPr>
        <w:t xml:space="preserve">Alert — </w:t>
      </w:r>
      <w:r>
        <w:t>OLED updates and buzzer sounds in OUTSIDE.</w:t>
      </w:r>
    </w:p>
    <w:p>
      <w:r>
        <w:rPr>
          <w:b/>
          <w:color w:val="2B5D8A"/>
        </w:rPr>
        <w:t xml:space="preserve">Report — </w:t>
      </w:r>
      <w:r>
        <w:t>Status is provided to the Android app over the hotspot.</w:t>
      </w:r>
    </w:p>
    <w:p>
      <w:r>
        <w:rPr>
          <w:b/>
          <w:color w:val="2B5D8A"/>
        </w:rPr>
        <w:t xml:space="preserve">Indoor fallback — </w:t>
      </w:r>
      <w:r>
        <w:t>Labelled simulation demonstrates the same logic when GPS lock is weak.</w:t>
      </w:r>
    </w:p>
    <w:p>
      <w:pPr>
        <w:pStyle w:val="Heading1"/>
      </w:pPr>
      <w:r>
        <w:t>8. GEOFENCE LOGIC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r/>
            <w:r>
              <w:rPr>
                <w:b/>
                <w:color w:val="FFFFFF"/>
                <w:sz w:val="19"/>
              </w:rPr>
              <w:t>Condition</w:t>
            </w:r>
          </w:p>
        </w:tc>
        <w:tc>
          <w:tcPr>
            <w:tcW w:type="dxa" w:w="3360"/>
            <w:vAlign w:val="center"/>
            <w:shd w:fill="183153"/>
          </w:tcPr>
          <w:p>
            <w:r/>
            <w:r>
              <w:rPr>
                <w:b/>
                <w:color w:val="FFFFFF"/>
                <w:sz w:val="19"/>
              </w:rPr>
              <w:t>State</w:t>
            </w:r>
          </w:p>
        </w:tc>
        <w:tc>
          <w:tcPr>
            <w:tcW w:type="dxa" w:w="3360"/>
            <w:vAlign w:val="center"/>
            <w:shd w:fill="183153"/>
          </w:tcPr>
          <w:p>
            <w:r/>
            <w:r>
              <w:rPr>
                <w:b/>
                <w:color w:val="FFFFFF"/>
                <w:sz w:val="19"/>
              </w:rPr>
              <w:t>Alert Behaviour</w:t>
            </w:r>
          </w:p>
        </w:tc>
      </w:tr>
      <w:tr>
        <w:tc>
          <w:tcPr>
            <w:tcW w:type="dxa" w:w="3360"/>
            <w:vAlign w:val="center"/>
          </w:tcPr>
          <w:p>
            <w:r/>
            <w:r>
              <w:rPr>
                <w:b w:val="0"/>
                <w:sz w:val="18"/>
              </w:rPr>
              <w:t>Distance ≤ 10 m</w:t>
            </w:r>
          </w:p>
        </w:tc>
        <w:tc>
          <w:tcPr>
            <w:tcW w:type="dxa" w:w="3360"/>
            <w:vAlign w:val="center"/>
          </w:tcPr>
          <w:p>
            <w:r/>
            <w:r>
              <w:rPr>
                <w:b w:val="0"/>
                <w:sz w:val="18"/>
              </w:rPr>
              <w:t>SAFE</w:t>
            </w:r>
          </w:p>
        </w:tc>
        <w:tc>
          <w:tcPr>
            <w:tcW w:type="dxa" w:w="3360"/>
            <w:vAlign w:val="center"/>
          </w:tcPr>
          <w:p>
            <w:r/>
            <w:r>
              <w:rPr>
                <w:b w:val="0"/>
                <w:sz w:val="18"/>
              </w:rPr>
              <w:t>OLED SAFE; buzzer silent; app SAFE</w:t>
            </w:r>
          </w:p>
        </w:tc>
      </w:tr>
      <w:tr>
        <w:tc>
          <w:tcPr>
            <w:tcW w:type="dxa" w:w="3360"/>
            <w:vAlign w:val="center"/>
          </w:tcPr>
          <w:p>
            <w:r/>
            <w:r>
              <w:rPr>
                <w:b w:val="0"/>
                <w:sz w:val="18"/>
              </w:rPr>
              <w:t>Distance &gt; 10 m</w:t>
            </w:r>
          </w:p>
        </w:tc>
        <w:tc>
          <w:tcPr>
            <w:tcW w:type="dxa" w:w="3360"/>
            <w:vAlign w:val="center"/>
          </w:tcPr>
          <w:p>
            <w:r/>
            <w:r>
              <w:rPr>
                <w:b w:val="0"/>
                <w:sz w:val="18"/>
              </w:rPr>
              <w:t>OUTSIDE</w:t>
            </w:r>
          </w:p>
        </w:tc>
        <w:tc>
          <w:tcPr>
            <w:tcW w:type="dxa" w:w="3360"/>
            <w:vAlign w:val="center"/>
          </w:tcPr>
          <w:p>
            <w:r/>
            <w:r>
              <w:rPr>
                <w:b w:val="0"/>
                <w:sz w:val="18"/>
              </w:rPr>
              <w:t>OLED OUTSIDE; buzzer ON; app warning</w:t>
            </w:r>
          </w:p>
        </w:tc>
      </w:tr>
    </w:tbl>
    <w:p/>
    <w:p>
      <w:r>
        <w:t>Example demonstration: HOME (0 m) → SAFE; MOVE 5 m → SAFE; MOVE 12 m → OUTSIDE + buzzer; RETURN → SAFE.</w:t>
      </w:r>
    </w:p>
    <w:p>
      <w:pPr>
        <w:pStyle w:val="Heading1"/>
      </w:pPr>
      <w:r>
        <w:t>9. ANDROID APP AND PHONE HOTSPOT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r/>
            <w:r>
              <w:rPr>
                <w:b/>
                <w:color w:val="FFFFFF"/>
                <w:sz w:val="19"/>
              </w:rPr>
              <w:t>Phone</w:t>
            </w:r>
          </w:p>
        </w:tc>
        <w:tc>
          <w:tcPr>
            <w:tcW w:type="dxa" w:w="3360"/>
            <w:vAlign w:val="center"/>
            <w:shd w:fill="183153"/>
          </w:tcPr>
          <w:p>
            <w:r/>
            <w:r>
              <w:rPr>
                <w:b/>
                <w:color w:val="FFFFFF"/>
                <w:sz w:val="19"/>
              </w:rPr>
              <w:t>ESP32</w:t>
            </w:r>
          </w:p>
        </w:tc>
        <w:tc>
          <w:tcPr>
            <w:tcW w:type="dxa" w:w="3360"/>
            <w:vAlign w:val="center"/>
            <w:shd w:fill="183153"/>
          </w:tcPr>
          <w:p>
            <w:r/>
            <w:r>
              <w:rPr>
                <w:b/>
                <w:color w:val="FFFFFF"/>
                <w:sz w:val="19"/>
              </w:rPr>
              <w:t>Android App</w:t>
            </w:r>
          </w:p>
        </w:tc>
      </w:tr>
      <w:tr>
        <w:tc>
          <w:tcPr>
            <w:tcW w:type="dxa" w:w="3360"/>
            <w:vAlign w:val="center"/>
          </w:tcPr>
          <w:p>
            <w:r/>
            <w:r>
              <w:rPr>
                <w:b w:val="0"/>
                <w:sz w:val="18"/>
              </w:rPr>
              <w:t>Enable hotspot</w:t>
            </w:r>
          </w:p>
        </w:tc>
        <w:tc>
          <w:tcPr>
            <w:tcW w:type="dxa" w:w="3360"/>
            <w:vAlign w:val="center"/>
          </w:tcPr>
          <w:p>
            <w:r/>
            <w:r>
              <w:rPr>
                <w:b w:val="0"/>
                <w:sz w:val="18"/>
              </w:rPr>
              <w:t>Join hotspot</w:t>
            </w:r>
          </w:p>
        </w:tc>
        <w:tc>
          <w:tcPr>
            <w:tcW w:type="dxa" w:w="3360"/>
            <w:vAlign w:val="center"/>
          </w:tcPr>
          <w:p>
            <w:r/>
            <w:r>
              <w:rPr>
                <w:b w:val="0"/>
                <w:sz w:val="18"/>
              </w:rPr>
              <w:t>Enter ESP32 IP</w:t>
            </w:r>
          </w:p>
        </w:tc>
      </w:tr>
      <w:tr>
        <w:tc>
          <w:tcPr>
            <w:tcW w:type="dxa" w:w="3360"/>
            <w:vAlign w:val="center"/>
          </w:tcPr>
          <w:p>
            <w:r/>
            <w:r>
              <w:rPr>
                <w:b w:val="0"/>
                <w:sz w:val="18"/>
              </w:rPr>
              <w:t>Same local network</w:t>
            </w:r>
          </w:p>
        </w:tc>
        <w:tc>
          <w:tcPr>
            <w:tcW w:type="dxa" w:w="3360"/>
            <w:vAlign w:val="center"/>
          </w:tcPr>
          <w:p>
            <w:r/>
            <w:r>
              <w:rPr>
                <w:b w:val="0"/>
                <w:sz w:val="18"/>
              </w:rPr>
              <w:t>HTTP server on :80</w:t>
            </w:r>
          </w:p>
        </w:tc>
        <w:tc>
          <w:tcPr>
            <w:tcW w:type="dxa" w:w="3360"/>
            <w:vAlign w:val="center"/>
          </w:tcPr>
          <w:p>
            <w:r/>
            <w:r>
              <w:rPr>
                <w:b w:val="0"/>
                <w:sz w:val="18"/>
              </w:rPr>
              <w:t>Test connection</w:t>
            </w:r>
          </w:p>
        </w:tc>
      </w:tr>
      <w:tr>
        <w:tc>
          <w:tcPr>
            <w:tcW w:type="dxa" w:w="3360"/>
            <w:vAlign w:val="center"/>
          </w:tcPr>
          <w:p>
            <w:r/>
            <w:r>
              <w:rPr>
                <w:b w:val="0"/>
                <w:sz w:val="18"/>
              </w:rPr>
              <w:t>Control demonstration</w:t>
            </w:r>
          </w:p>
        </w:tc>
        <w:tc>
          <w:tcPr>
            <w:tcW w:type="dxa" w:w="3360"/>
            <w:vAlign w:val="center"/>
          </w:tcPr>
          <w:p>
            <w:r/>
            <w:r>
              <w:rPr>
                <w:b w:val="0"/>
                <w:sz w:val="18"/>
              </w:rPr>
              <w:t>Update state</w:t>
            </w:r>
          </w:p>
        </w:tc>
        <w:tc>
          <w:tcPr>
            <w:tcW w:type="dxa" w:w="3360"/>
            <w:vAlign w:val="center"/>
          </w:tcPr>
          <w:p>
            <w:r/>
            <w:r>
              <w:rPr>
                <w:b w:val="0"/>
                <w:sz w:val="18"/>
              </w:rPr>
              <w:t>Show SAFE / OUTSIDE</w:t>
            </w:r>
          </w:p>
        </w:tc>
      </w:tr>
      <w:tr>
        <w:tc>
          <w:tcPr>
            <w:tcW w:type="dxa" w:w="3360"/>
            <w:vAlign w:val="center"/>
          </w:tcPr>
          <w:p>
            <w:r/>
            <w:r>
              <w:rPr>
                <w:b w:val="0"/>
                <w:sz w:val="18"/>
              </w:rPr>
              <w:t>Owner interface</w:t>
            </w:r>
          </w:p>
        </w:tc>
        <w:tc>
          <w:tcPr>
            <w:tcW w:type="dxa" w:w="3360"/>
            <w:vAlign w:val="center"/>
          </w:tcPr>
          <w:p>
            <w:r/>
            <w:r>
              <w:rPr>
                <w:b w:val="0"/>
                <w:sz w:val="18"/>
              </w:rPr>
              <w:t>Provide status</w:t>
            </w:r>
          </w:p>
        </w:tc>
        <w:tc>
          <w:tcPr>
            <w:tcW w:type="dxa" w:w="3360"/>
            <w:vAlign w:val="center"/>
          </w:tcPr>
          <w:p>
            <w:r/>
            <w:r>
              <w:rPr>
                <w:b w:val="0"/>
                <w:sz w:val="18"/>
              </w:rPr>
              <w:t>Display distance and state</w:t>
            </w:r>
          </w:p>
        </w:tc>
      </w:tr>
    </w:tbl>
    <w:p/>
    <w:p>
      <w:r>
        <w:br w:type="page"/>
      </w:r>
    </w:p>
    <w:p>
      <w:pPr>
        <w:pStyle w:val="Heading1"/>
      </w:pPr>
      <w:r>
        <w:t>10. TESTING AND DEMONSTRATION PROCEDURE</w:t>
      </w:r>
    </w:p>
    <w:p>
      <w:r>
        <w:rPr>
          <w:b/>
        </w:rPr>
        <w:t xml:space="preserve">1. Power ON: </w:t>
      </w:r>
      <w:r>
        <w:t>ESP32 boots and OLED initializes.</w:t>
      </w:r>
    </w:p>
    <w:p>
      <w:r>
        <w:rPr>
          <w:b/>
        </w:rPr>
        <w:t xml:space="preserve">2. GPS / DEMO: </w:t>
      </w:r>
      <w:r>
        <w:t>Use live GPS when satellite lock is available; otherwise use the labelled simulation mode.</w:t>
      </w:r>
    </w:p>
    <w:p>
      <w:r>
        <w:rPr>
          <w:b/>
        </w:rPr>
        <w:t xml:space="preserve">3. Set HOME: </w:t>
      </w:r>
      <w:r>
        <w:t>Use the push button or app control to establish the reference point.</w:t>
      </w:r>
    </w:p>
    <w:p>
      <w:r>
        <w:rPr>
          <w:b/>
        </w:rPr>
        <w:t xml:space="preserve">4. SAFE TEST: </w:t>
      </w:r>
      <w:r>
        <w:t>At 0–10 m, confirm SAFE on OLED/app and silent buzzer.</w:t>
      </w:r>
    </w:p>
    <w:p>
      <w:r>
        <w:rPr>
          <w:b/>
        </w:rPr>
        <w:t xml:space="preserve">5. OUTSIDE TEST: </w:t>
      </w:r>
      <w:r>
        <w:t>At more than 10 m, confirm OUTSIDE on OLED/app and buzzer activation.</w:t>
      </w:r>
    </w:p>
    <w:p>
      <w:r>
        <w:rPr>
          <w:b/>
        </w:rPr>
        <w:t xml:space="preserve">6. RETURN TEST: </w:t>
      </w:r>
      <w:r>
        <w:t>Return within 10 m and confirm the system changes back to SAFE.</w:t>
      </w:r>
    </w:p>
    <w:p>
      <w:pPr>
        <w:pStyle w:val="Heading1"/>
      </w:pPr>
      <w:r>
        <w:t>11. RESULTS AND OBSERVATIONS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r/>
            <w:r>
              <w:rPr>
                <w:b/>
                <w:color w:val="FFFFFF"/>
                <w:sz w:val="19"/>
              </w:rPr>
              <w:t>Test Area</w:t>
            </w:r>
          </w:p>
        </w:tc>
        <w:tc>
          <w:tcPr>
            <w:tcW w:type="dxa" w:w="5040"/>
            <w:vAlign w:val="center"/>
            <w:shd w:fill="183153"/>
          </w:tcPr>
          <w:p>
            <w:r/>
            <w:r>
              <w:rPr>
                <w:b/>
                <w:color w:val="FFFFFF"/>
                <w:sz w:val="19"/>
              </w:rPr>
              <w:t>Observation</w:t>
            </w:r>
          </w:p>
        </w:tc>
      </w:tr>
      <w:tr>
        <w:tc>
          <w:tcPr>
            <w:tcW w:type="dxa" w:w="5040"/>
            <w:vAlign w:val="center"/>
          </w:tcPr>
          <w:p>
            <w:r/>
            <w:r>
              <w:rPr>
                <w:b w:val="0"/>
                <w:sz w:val="18"/>
              </w:rPr>
              <w:t>GPS test</w:t>
            </w:r>
          </w:p>
        </w:tc>
        <w:tc>
          <w:tcPr>
            <w:tcW w:type="dxa" w:w="5040"/>
            <w:vAlign w:val="center"/>
          </w:tcPr>
          <w:p>
            <w:r/>
            <w:r>
              <w:rPr>
                <w:b w:val="0"/>
                <w:sz w:val="18"/>
              </w:rPr>
              <w:t>The project presentation records GPS operation with latitude/longitude and satellite information.</w:t>
            </w:r>
          </w:p>
        </w:tc>
      </w:tr>
      <w:tr>
        <w:tc>
          <w:tcPr>
            <w:tcW w:type="dxa" w:w="5040"/>
            <w:vAlign w:val="center"/>
          </w:tcPr>
          <w:p>
            <w:r/>
            <w:r>
              <w:rPr>
                <w:b w:val="0"/>
                <w:sz w:val="18"/>
              </w:rPr>
              <w:t>SAFE state</w:t>
            </w:r>
          </w:p>
        </w:tc>
        <w:tc>
          <w:tcPr>
            <w:tcW w:type="dxa" w:w="5040"/>
            <w:vAlign w:val="center"/>
          </w:tcPr>
          <w:p>
            <w:r/>
            <w:r>
              <w:rPr>
                <w:b w:val="0"/>
                <w:sz w:val="18"/>
              </w:rPr>
              <w:t>System reports SAFE at distances at or below 10 m.</w:t>
            </w:r>
          </w:p>
        </w:tc>
      </w:tr>
      <w:tr>
        <w:tc>
          <w:tcPr>
            <w:tcW w:type="dxa" w:w="5040"/>
            <w:vAlign w:val="center"/>
          </w:tcPr>
          <w:p>
            <w:r/>
            <w:r>
              <w:rPr>
                <w:b w:val="0"/>
                <w:sz w:val="18"/>
              </w:rPr>
              <w:t>OUTSIDE state</w:t>
            </w:r>
          </w:p>
        </w:tc>
        <w:tc>
          <w:tcPr>
            <w:tcW w:type="dxa" w:w="5040"/>
            <w:vAlign w:val="center"/>
          </w:tcPr>
          <w:p>
            <w:r/>
            <w:r>
              <w:rPr>
                <w:b w:val="0"/>
                <w:sz w:val="18"/>
              </w:rPr>
              <w:t>System reports OUTSIDE beyond 10 m and activates the buzzer.</w:t>
            </w:r>
          </w:p>
        </w:tc>
      </w:tr>
      <w:tr>
        <w:tc>
          <w:tcPr>
            <w:tcW w:type="dxa" w:w="5040"/>
            <w:vAlign w:val="center"/>
          </w:tcPr>
          <w:p>
            <w:r/>
            <w:r>
              <w:rPr>
                <w:b w:val="0"/>
                <w:sz w:val="18"/>
              </w:rPr>
              <w:t>OLED</w:t>
            </w:r>
          </w:p>
        </w:tc>
        <w:tc>
          <w:tcPr>
            <w:tcW w:type="dxa" w:w="5040"/>
            <w:vAlign w:val="center"/>
          </w:tcPr>
          <w:p>
            <w:r/>
            <w:r>
              <w:rPr>
                <w:b w:val="0"/>
                <w:sz w:val="18"/>
              </w:rPr>
              <w:t>Displays status and distance information.</w:t>
            </w:r>
          </w:p>
        </w:tc>
      </w:tr>
      <w:tr>
        <w:tc>
          <w:tcPr>
            <w:tcW w:type="dxa" w:w="5040"/>
            <w:vAlign w:val="center"/>
          </w:tcPr>
          <w:p>
            <w:r/>
            <w:r>
              <w:rPr>
                <w:b w:val="0"/>
                <w:sz w:val="18"/>
              </w:rPr>
              <w:t>Android connectivity</w:t>
            </w:r>
          </w:p>
        </w:tc>
        <w:tc>
          <w:tcPr>
            <w:tcW w:type="dxa" w:w="5040"/>
            <w:vAlign w:val="center"/>
          </w:tcPr>
          <w:p>
            <w:r/>
            <w:r>
              <w:rPr>
                <w:b w:val="0"/>
                <w:sz w:val="18"/>
              </w:rPr>
              <w:t>ESP32 connects to the phone hotspot and provides status to the Android app.</w:t>
            </w:r>
          </w:p>
        </w:tc>
      </w:tr>
      <w:tr>
        <w:tc>
          <w:tcPr>
            <w:tcW w:type="dxa" w:w="5040"/>
            <w:vAlign w:val="center"/>
          </w:tcPr>
          <w:p>
            <w:r/>
            <w:r>
              <w:rPr>
                <w:b w:val="0"/>
                <w:sz w:val="18"/>
              </w:rPr>
              <w:t>Simulation fallback</w:t>
            </w:r>
          </w:p>
        </w:tc>
        <w:tc>
          <w:tcPr>
            <w:tcW w:type="dxa" w:w="5040"/>
            <w:vAlign w:val="center"/>
          </w:tcPr>
          <w:p>
            <w:r/>
            <w:r>
              <w:rPr>
                <w:b w:val="0"/>
                <w:sz w:val="18"/>
              </w:rPr>
              <w:t>Indoor demo mode reproduces the same 10 m state transitions without relying on satellite acquisition.</w:t>
            </w:r>
          </w:p>
        </w:tc>
      </w:tr>
    </w:tbl>
    <w:p/>
    <w:p>
      <w:pPr>
        <w:pStyle w:val="Heading1"/>
      </w:pPr>
      <w:r>
        <w:t>12. ADVANTAGES</w:t>
      </w:r>
    </w:p>
    <w:p>
      <w:pPr>
        <w:pStyle w:val="ListBullet"/>
      </w:pPr>
      <w:r>
        <w:t>Low-cost ESP32 + NEO-6M hardware approach.</w:t>
      </w:r>
    </w:p>
    <w:p>
      <w:pPr>
        <w:pStyle w:val="ListBullet"/>
      </w:pPr>
      <w:r>
        <w:t>No subscription for the local prototype demonstration.</w:t>
      </w:r>
    </w:p>
    <w:p>
      <w:pPr>
        <w:pStyle w:val="ListBullet"/>
      </w:pPr>
      <w:r>
        <w:t>Real-time local OLED and buzzer alerts.</w:t>
      </w:r>
    </w:p>
    <w:p>
      <w:pPr>
        <w:pStyle w:val="ListBullet"/>
      </w:pPr>
      <w:r>
        <w:t>Simple and configurable 10-meter geofence logic.</w:t>
      </w:r>
    </w:p>
    <w:p>
      <w:pPr>
        <w:pStyle w:val="ListBullet"/>
      </w:pPr>
      <w:r>
        <w:t>Compact wearable belt/collar concept.</w:t>
      </w:r>
    </w:p>
    <w:p>
      <w:pPr>
        <w:pStyle w:val="ListBullet"/>
      </w:pPr>
      <w:r>
        <w:t>Android owner interface.</w:t>
      </w:r>
    </w:p>
    <w:p>
      <w:pPr>
        <w:pStyle w:val="ListBullet"/>
      </w:pPr>
      <w:r>
        <w:t>Phone hotspot avoids a separate router.</w:t>
      </w:r>
    </w:p>
    <w:p>
      <w:pPr>
        <w:pStyle w:val="Heading1"/>
      </w:pPr>
      <w:r>
        <w:t>13. APPLICATIONS</w:t>
      </w:r>
    </w:p>
    <w:p>
      <w:pPr>
        <w:pStyle w:val="ListBullet"/>
      </w:pPr>
      <w:r>
        <w:t>Home and garden pet safety monitoring.</w:t>
      </w:r>
    </w:p>
    <w:p>
      <w:pPr>
        <w:pStyle w:val="ListBullet"/>
      </w:pPr>
      <w:r>
        <w:t>Farm and field animal boundaries.</w:t>
      </w:r>
    </w:p>
    <w:p>
      <w:pPr>
        <w:pStyle w:val="ListBullet"/>
      </w:pPr>
      <w:r>
        <w:t>Wearable safety systems after suitable redesign and validation.</w:t>
      </w:r>
    </w:p>
    <w:p>
      <w:pPr>
        <w:pStyle w:val="ListBullet"/>
      </w:pPr>
      <w:r>
        <w:t>Campus, warehouse and local asset-boundary monitoring.</w:t>
      </w:r>
    </w:p>
    <w:p>
      <w:pPr>
        <w:pStyle w:val="Heading1"/>
      </w:pPr>
      <w:r>
        <w:t>14. LIMITATIONS AND DEMO CONSIDERATIONS</w:t>
      </w:r>
    </w:p>
    <w:p>
      <w:pPr>
        <w:pStyle w:val="ListBullet"/>
      </w:pPr>
      <w:r>
        <w:t>GPS satellite acquisition depends on the environment and is generally easier outdoors.</w:t>
      </w:r>
    </w:p>
    <w:p>
      <w:pPr>
        <w:pStyle w:val="ListBullet"/>
      </w:pPr>
      <w:r>
        <w:t>A 10-meter boundary can be sensitive to normal GPS position variation.</w:t>
      </w:r>
    </w:p>
    <w:p>
      <w:pPr>
        <w:pStyle w:val="ListBullet"/>
      </w:pPr>
      <w:r>
        <w:t>The hotspot architecture is local and is not equivalent to worldwide cellular tracking.</w:t>
      </w:r>
    </w:p>
    <w:p>
      <w:pPr>
        <w:pStyle w:val="ListBullet"/>
      </w:pPr>
      <w:r>
        <w:t>The indoor simulation is clearly labelled and demonstrates the geofence/alert workflow without claiming simulated coordinates are live GPS.</w:t>
      </w:r>
    </w:p>
    <w:p>
      <w:pPr>
        <w:pStyle w:val="Heading1"/>
      </w:pPr>
      <w:r>
        <w:t>15. FUTURE ENHANCEMENTS</w:t>
      </w:r>
    </w:p>
    <w:p>
      <w:pPr>
        <w:pStyle w:val="ListBullet"/>
      </w:pPr>
      <w:r>
        <w:t>Li-Po battery integration with low-power modes.</w:t>
      </w:r>
    </w:p>
    <w:p>
      <w:pPr>
        <w:pStyle w:val="ListBullet"/>
      </w:pPr>
      <w:r>
        <w:t>Cloud logging with SMS/push alerts.</w:t>
      </w:r>
    </w:p>
    <w:p>
      <w:pPr>
        <w:pStyle w:val="ListBullet"/>
      </w:pPr>
      <w:r>
        <w:t>Multiple geofence zones with adjustable radii.</w:t>
      </w:r>
    </w:p>
    <w:p>
      <w:pPr>
        <w:pStyle w:val="ListBullet"/>
      </w:pPr>
      <w:r>
        <w:t>Bluetooth short-range fallback.</w:t>
      </w:r>
    </w:p>
    <w:p>
      <w:pPr>
        <w:pStyle w:val="ListBullet"/>
      </w:pPr>
      <w:r>
        <w:t>Improved wearable enclosure and weather protection.</w:t>
      </w:r>
    </w:p>
    <w:p>
      <w:pPr>
        <w:pStyle w:val="ListBullet"/>
      </w:pPr>
      <w:r>
        <w:t>GPS filtering to reduce false boundary transitions.</w:t>
      </w:r>
    </w:p>
    <w:p>
      <w:pPr>
        <w:pStyle w:val="Heading1"/>
      </w:pPr>
      <w:r>
        <w:t>16. CONCLUSION</w:t>
      </w:r>
    </w:p>
    <w:p>
      <w:r>
        <w:t>SMART PAWS demonstrates an end-to-end geofence safety workflow using ESP32, NEO-6M GPS, OLED, buzzer, HOME calibration and an Android application. The prototype turns location into a simple safety decision: SAFE within 10 meters and OUTSIDE beyond 10 meters. The simulation mode provides a practical indoor exhibition fallback while keeping the same geofence and alert behaviour demonstrable.</w:t>
      </w:r>
    </w:p>
    <w:p>
      <w:r>
        <w:t>The project provides a foundation for future improvements in power management, wearable enclosure, cloud connectivity and notifications.</w:t>
      </w:r>
    </w:p>
    <w:p>
      <w:pPr>
        <w:pStyle w:val="Heading1"/>
      </w:pPr>
      <w:r>
        <w:t>17. TEAM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r/>
            <w:r>
              <w:rPr>
                <w:b/>
                <w:color w:val="FFFFFF"/>
                <w:sz w:val="19"/>
              </w:rPr>
              <w:t>S. No.</w:t>
            </w:r>
          </w:p>
        </w:tc>
        <w:tc>
          <w:tcPr>
            <w:tcW w:type="dxa" w:w="3360"/>
            <w:vAlign w:val="center"/>
            <w:shd w:fill="183153"/>
          </w:tcPr>
          <w:p>
            <w:r/>
            <w:r>
              <w:rPr>
                <w:b/>
                <w:color w:val="FFFFFF"/>
                <w:sz w:val="19"/>
              </w:rPr>
              <w:t>Name</w:t>
            </w:r>
          </w:p>
        </w:tc>
        <w:tc>
          <w:tcPr>
            <w:tcW w:type="dxa" w:w="3360"/>
            <w:vAlign w:val="center"/>
            <w:shd w:fill="183153"/>
          </w:tcPr>
          <w:p>
            <w:r/>
            <w:r>
              <w:rPr>
                <w:b/>
                <w:color w:val="FFFFFF"/>
                <w:sz w:val="19"/>
              </w:rPr>
              <w:t>Register Number</w:t>
            </w:r>
          </w:p>
        </w:tc>
      </w:tr>
      <w:tr>
        <w:tc>
          <w:tcPr>
            <w:tcW w:type="dxa" w:w="3360"/>
            <w:vAlign w:val="center"/>
          </w:tcPr>
          <w:p>
            <w:r/>
            <w:r>
              <w:rPr>
                <w:b w:val="0"/>
                <w:sz w:val="18"/>
              </w:rPr>
              <w:t>1</w:t>
            </w:r>
          </w:p>
        </w:tc>
        <w:tc>
          <w:tcPr>
            <w:tcW w:type="dxa" w:w="3360"/>
            <w:vAlign w:val="center"/>
          </w:tcPr>
          <w:p>
            <w:r/>
            <w:r>
              <w:rPr>
                <w:b w:val="0"/>
                <w:sz w:val="18"/>
              </w:rPr>
              <w:t>Madhesh G</w:t>
            </w:r>
          </w:p>
        </w:tc>
        <w:tc>
          <w:tcPr>
            <w:tcW w:type="dxa" w:w="3360"/>
            <w:vAlign w:val="center"/>
          </w:tcPr>
          <w:p>
            <w:r/>
            <w:r>
              <w:rPr>
                <w:b w:val="0"/>
                <w:sz w:val="18"/>
              </w:rPr>
              <w:t>412725104053</w:t>
            </w:r>
          </w:p>
        </w:tc>
      </w:tr>
      <w:tr>
        <w:tc>
          <w:tcPr>
            <w:tcW w:type="dxa" w:w="3360"/>
            <w:vAlign w:val="center"/>
          </w:tcPr>
          <w:p>
            <w:r/>
            <w:r>
              <w:rPr>
                <w:b w:val="0"/>
                <w:sz w:val="18"/>
              </w:rPr>
              <w:t>2</w:t>
            </w:r>
          </w:p>
        </w:tc>
        <w:tc>
          <w:tcPr>
            <w:tcW w:type="dxa" w:w="3360"/>
            <w:vAlign w:val="center"/>
          </w:tcPr>
          <w:p>
            <w:r/>
            <w:r>
              <w:rPr>
                <w:b w:val="0"/>
                <w:sz w:val="18"/>
              </w:rPr>
              <w:t>Jaanavin N</w:t>
            </w:r>
          </w:p>
        </w:tc>
        <w:tc>
          <w:tcPr>
            <w:tcW w:type="dxa" w:w="3360"/>
            <w:vAlign w:val="center"/>
          </w:tcPr>
          <w:p>
            <w:r/>
            <w:r>
              <w:rPr>
                <w:b w:val="0"/>
                <w:sz w:val="18"/>
              </w:rPr>
              <w:t>412725104032</w:t>
            </w:r>
          </w:p>
        </w:tc>
      </w:tr>
    </w:tbl>
    <w:p/>
    <w:p/>
    <w:p>
      <w:pPr>
        <w:jc w:val="center"/>
      </w:pPr>
      <w:r>
        <w:rPr>
          <w:b/>
          <w:color w:val="17C7B5"/>
        </w:rPr>
        <w:t>SMART PAWS — GPS decision logic → local alerts → Android status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SMART PAWS | Project Expo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D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