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1E3447D">
      <w:pPr>
        <w:pStyle w:val="style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Executable Files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2"/>
        <w:gridCol w:w="5037"/>
      </w:tblGrid>
      <w:tr w14:paraId="56EB46DD">
        <w:trPr>
          <w:trHeight w:val="340" w:hRule="atLeast"/>
        </w:trPr>
        <w:tc>
          <w:tcPr>
            <w:tcW w:w="4182" w:type="dxa"/>
            <w:tcBorders/>
          </w:tcPr>
          <w:p w14:paraId="46C739AA">
            <w:pPr>
              <w:pStyle w:val="style4110"/>
              <w:spacing w:before="1" w:lineRule="auto" w:line="240"/>
              <w:ind w:left="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5037" w:type="dxa"/>
            <w:tcBorders/>
          </w:tcPr>
          <w:p w14:paraId="63FC08D2">
            <w:pPr>
              <w:pStyle w:val="style4110"/>
              <w:ind w:left="-5"/>
              <w:rPr>
                <w:rFonts w:ascii="Aptos" w:cs="Aptos" w:hAnsi="Aptos"/>
              </w:rPr>
            </w:pPr>
            <w:r>
              <w:t>29 September 2026</w:t>
            </w:r>
          </w:p>
        </w:tc>
      </w:tr>
      <w:tr w14:paraId="740F68B6">
        <w:tblPrEx/>
        <w:trPr>
          <w:trHeight w:val="340" w:hRule="atLeast"/>
        </w:trPr>
        <w:tc>
          <w:tcPr>
            <w:tcW w:w="4182" w:type="dxa"/>
            <w:tcBorders/>
          </w:tcPr>
          <w:p w14:paraId="1B0A7FAD">
            <w:pPr>
              <w:pStyle w:val="style4110"/>
              <w:spacing w:lineRule="auto" w:line="240"/>
              <w:ind w:left="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5037" w:type="dxa"/>
            <w:tcBorders/>
          </w:tcPr>
          <w:p w14:paraId="7CD0DF31">
            <w:pPr>
              <w:pStyle w:val="style4110"/>
              <w:ind w:left="-5"/>
              <w:rPr>
                <w:rFonts w:ascii="Aptos" w:cs="Aptos" w:hAnsi="Aptos"/>
              </w:rPr>
            </w:pPr>
            <w:r>
              <w:rPr>
                <w:rFonts w:cs="Aptos" w:hAnsi="Aptos"/>
                <w:lang w:val="en-US"/>
              </w:rPr>
              <w:t>SWTID-2026-6013</w:t>
            </w:r>
          </w:p>
        </w:tc>
      </w:tr>
      <w:tr w14:paraId="5F82D360">
        <w:tblPrEx/>
        <w:trPr>
          <w:trHeight w:val="345" w:hRule="atLeast"/>
        </w:trPr>
        <w:tc>
          <w:tcPr>
            <w:tcW w:w="4182" w:type="dxa"/>
            <w:tcBorders/>
          </w:tcPr>
          <w:p w14:paraId="0E310F86">
            <w:pPr>
              <w:pStyle w:val="style4110"/>
              <w:spacing w:lineRule="auto" w:line="240"/>
              <w:ind w:left="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5037" w:type="dxa"/>
            <w:tcBorders/>
          </w:tcPr>
          <w:p w14:paraId="0B2D2F78">
            <w:pPr>
              <w:pStyle w:val="style4110"/>
              <w:ind w:left="-5"/>
              <w:rPr>
                <w:rFonts w:ascii="Aptos" w:cs="Aptos" w:hAnsi="Aptos"/>
              </w:rPr>
            </w:pPr>
            <w:r>
              <w:rPr>
                <w:rFonts w:ascii="Aptos" w:cs="Aptos" w:hAnsi="Aptos"/>
                <w:w w:val="85"/>
              </w:rPr>
              <w:t>AI</w:t>
            </w:r>
            <w:r>
              <w:rPr>
                <w:rFonts w:ascii="Aptos" w:cs="Aptos" w:hAnsi="Aptos"/>
                <w:spacing w:val="-10"/>
                <w:w w:val="85"/>
              </w:rPr>
              <w:t xml:space="preserve"> </w:t>
            </w:r>
            <w:r>
              <w:rPr>
                <w:rFonts w:ascii="Aptos" w:cs="Aptos" w:hAnsi="Aptos"/>
                <w:spacing w:val="-2"/>
              </w:rPr>
              <w:t>BLOGNE</w:t>
            </w:r>
            <w:r>
              <w:rPr>
                <w:rFonts w:ascii="Aptos" w:cs="Aptos" w:hAnsi="Aptos"/>
                <w:spacing w:val="-2"/>
              </w:rPr>
              <w:t>S</w:t>
            </w:r>
            <w:r>
              <w:rPr>
                <w:rFonts w:ascii="Aptos" w:cs="Aptos" w:hAnsi="Aptos"/>
                <w:spacing w:val="-2"/>
              </w:rPr>
              <w:t>T</w:t>
            </w:r>
            <w:r>
              <w:rPr>
                <w:rFonts w:ascii="Aptos" w:cs="Aptos" w:hAnsi="Aptos"/>
                <w:spacing w:val="-2"/>
              </w:rPr>
              <w:t xml:space="preserve"> API</w:t>
            </w:r>
          </w:p>
        </w:tc>
      </w:tr>
      <w:tr w14:paraId="220B74CB">
        <w:tblPrEx/>
        <w:trPr>
          <w:trHeight w:val="340" w:hRule="atLeast"/>
        </w:trPr>
        <w:tc>
          <w:tcPr>
            <w:tcW w:w="4182" w:type="dxa"/>
            <w:tcBorders/>
          </w:tcPr>
          <w:p w14:paraId="38F40056">
            <w:pPr>
              <w:pStyle w:val="style4110"/>
              <w:spacing w:lineRule="auto" w:line="240"/>
              <w:ind w:left="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5037" w:type="dxa"/>
            <w:tcBorders/>
          </w:tcPr>
          <w:p w14:paraId="03BDC3C1">
            <w:pPr>
              <w:pStyle w:val="style4110"/>
              <w:spacing w:lineRule="auto" w:line="240"/>
              <w:ind w:left="0"/>
              <w:rPr>
                <w:rFonts w:ascii="Times New Roman"/>
                <w:sz w:val="24"/>
              </w:rPr>
            </w:pPr>
            <w:r>
              <w:t>3</w:t>
            </w:r>
            <w:r>
              <w:t xml:space="preserve"> Marks</w:t>
            </w:r>
          </w:p>
        </w:tc>
      </w:tr>
    </w:tbl>
    <w:p w14:paraId="31B925F6">
      <w:pPr>
        <w:pStyle w:val="style0"/>
        <w:rPr>
          <w:b/>
          <w:bCs/>
        </w:rPr>
      </w:pPr>
      <w:r>
        <w:rPr>
          <w:b/>
          <w:bCs/>
        </w:rPr>
        <w:t>Step 1: Submission Checklist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14:paraId="3D6D6476">
        <w:trPr/>
        <w:tc>
          <w:tcPr>
            <w:tcW w:w="3005" w:type="dxa"/>
            <w:tcBorders/>
            <w:vAlign w:val="center"/>
          </w:tcPr>
          <w:p w14:paraId="60900553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3005" w:type="dxa"/>
            <w:tcBorders/>
            <w:vAlign w:val="center"/>
          </w:tcPr>
          <w:p w14:paraId="102923EA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Item to Submit</w:t>
            </w:r>
          </w:p>
        </w:tc>
        <w:tc>
          <w:tcPr>
            <w:tcW w:w="3006" w:type="dxa"/>
            <w:tcBorders/>
            <w:vAlign w:val="center"/>
          </w:tcPr>
          <w:p w14:paraId="155372F2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Submitted</w:t>
            </w:r>
          </w:p>
        </w:tc>
      </w:tr>
      <w:tr w14:paraId="17128B78">
        <w:tblPrEx/>
        <w:trPr/>
        <w:tc>
          <w:tcPr>
            <w:tcW w:w="3005" w:type="dxa"/>
            <w:tcBorders/>
            <w:vAlign w:val="center"/>
          </w:tcPr>
          <w:p w14:paraId="28B3E5B3">
            <w:pPr>
              <w:pStyle w:val="style0"/>
              <w:rPr>
                <w:b/>
                <w:bCs/>
              </w:rPr>
            </w:pPr>
            <w:r>
              <w:t>1</w:t>
            </w:r>
          </w:p>
        </w:tc>
        <w:tc>
          <w:tcPr>
            <w:tcW w:w="3005" w:type="dxa"/>
            <w:tcBorders/>
            <w:vAlign w:val="center"/>
          </w:tcPr>
          <w:p w14:paraId="187FCDE9">
            <w:pPr>
              <w:pStyle w:val="style0"/>
              <w:rPr>
                <w:b/>
                <w:bCs/>
              </w:rPr>
            </w:pPr>
            <w:r>
              <w:t>Complete source code (all files and folders)</w:t>
            </w:r>
          </w:p>
        </w:tc>
        <w:tc>
          <w:tcPr>
            <w:tcW w:w="3006" w:type="dxa"/>
            <w:tcBorders/>
            <w:vAlign w:val="center"/>
          </w:tcPr>
          <w:p w14:paraId="7A0B1ADD">
            <w:pPr>
              <w:pStyle w:val="style0"/>
              <w:rPr>
                <w:b/>
                <w:bCs/>
              </w:rPr>
            </w:pPr>
            <w:r>
              <w:t>Yes</w:t>
            </w:r>
          </w:p>
        </w:tc>
      </w:tr>
      <w:tr w14:paraId="38A63207">
        <w:tblPrEx/>
        <w:trPr/>
        <w:tc>
          <w:tcPr>
            <w:tcW w:w="3005" w:type="dxa"/>
            <w:tcBorders/>
            <w:vAlign w:val="center"/>
          </w:tcPr>
          <w:p w14:paraId="3D7D45BF">
            <w:pPr>
              <w:pStyle w:val="style0"/>
              <w:rPr>
                <w:b/>
                <w:bCs/>
              </w:rPr>
            </w:pPr>
            <w:r>
              <w:t>2</w:t>
            </w:r>
          </w:p>
        </w:tc>
        <w:tc>
          <w:tcPr>
            <w:tcW w:w="3005" w:type="dxa"/>
            <w:tcBorders/>
            <w:vAlign w:val="center"/>
          </w:tcPr>
          <w:p w14:paraId="09E99159">
            <w:pPr>
              <w:pStyle w:val="style0"/>
              <w:rPr>
                <w:b/>
                <w:bCs/>
              </w:rPr>
            </w:pPr>
            <w:r>
              <w:t>README / Setup Guide</w:t>
            </w:r>
          </w:p>
        </w:tc>
        <w:tc>
          <w:tcPr>
            <w:tcW w:w="3006" w:type="dxa"/>
            <w:tcBorders/>
            <w:vAlign w:val="center"/>
          </w:tcPr>
          <w:p w14:paraId="6079B874">
            <w:pPr>
              <w:pStyle w:val="style0"/>
              <w:rPr>
                <w:b/>
                <w:bCs/>
              </w:rPr>
            </w:pPr>
            <w:r>
              <w:t>Yes</w:t>
            </w:r>
          </w:p>
        </w:tc>
      </w:tr>
      <w:tr w14:paraId="18C5F6A9">
        <w:tblPrEx/>
        <w:trPr/>
        <w:tc>
          <w:tcPr>
            <w:tcW w:w="3005" w:type="dxa"/>
            <w:tcBorders/>
            <w:vAlign w:val="center"/>
          </w:tcPr>
          <w:p w14:paraId="5ADA01FF">
            <w:pPr>
              <w:pStyle w:val="style0"/>
              <w:rPr>
                <w:b/>
                <w:bCs/>
              </w:rPr>
            </w:pPr>
            <w:r>
              <w:t>3</w:t>
            </w:r>
          </w:p>
        </w:tc>
        <w:tc>
          <w:tcPr>
            <w:tcW w:w="3005" w:type="dxa"/>
            <w:tcBorders/>
            <w:vAlign w:val="center"/>
          </w:tcPr>
          <w:p w14:paraId="788B6A1A">
            <w:pPr>
              <w:pStyle w:val="style0"/>
              <w:rPr>
                <w:b/>
                <w:bCs/>
              </w:rPr>
            </w:pPr>
            <w:r>
              <w:rPr>
                <w:rStyle w:val="style98"/>
                <w:rFonts w:eastAsia="Aptos"/>
              </w:rPr>
              <w:t>package.json</w:t>
            </w:r>
            <w:r>
              <w:t xml:space="preserve"> dependency file</w:t>
            </w:r>
          </w:p>
        </w:tc>
        <w:tc>
          <w:tcPr>
            <w:tcW w:w="3006" w:type="dxa"/>
            <w:tcBorders/>
            <w:vAlign w:val="center"/>
          </w:tcPr>
          <w:p w14:paraId="177258D1">
            <w:pPr>
              <w:pStyle w:val="style0"/>
              <w:rPr>
                <w:b/>
                <w:bCs/>
              </w:rPr>
            </w:pPr>
            <w:r>
              <w:t>Yes</w:t>
            </w:r>
          </w:p>
        </w:tc>
      </w:tr>
      <w:tr w14:paraId="36C3C973">
        <w:tblPrEx/>
        <w:trPr/>
        <w:tc>
          <w:tcPr>
            <w:tcW w:w="3005" w:type="dxa"/>
            <w:tcBorders/>
            <w:vAlign w:val="center"/>
          </w:tcPr>
          <w:p w14:paraId="7D9475BA">
            <w:pPr>
              <w:pStyle w:val="style0"/>
              <w:rPr>
                <w:b/>
                <w:bCs/>
              </w:rPr>
            </w:pPr>
            <w:r>
              <w:t>4</w:t>
            </w:r>
          </w:p>
        </w:tc>
        <w:tc>
          <w:tcPr>
            <w:tcW w:w="3005" w:type="dxa"/>
            <w:tcBorders/>
            <w:vAlign w:val="center"/>
          </w:tcPr>
          <w:p w14:paraId="43755396">
            <w:pPr>
              <w:pStyle w:val="style0"/>
              <w:rPr>
                <w:b/>
                <w:bCs/>
              </w:rPr>
            </w:pPr>
            <w:r>
              <w:t>MongoDB database schema / models</w:t>
            </w:r>
          </w:p>
        </w:tc>
        <w:tc>
          <w:tcPr>
            <w:tcW w:w="3006" w:type="dxa"/>
            <w:tcBorders/>
            <w:vAlign w:val="center"/>
          </w:tcPr>
          <w:p w14:paraId="07147471">
            <w:pPr>
              <w:pStyle w:val="style0"/>
              <w:rPr>
                <w:b/>
                <w:bCs/>
              </w:rPr>
            </w:pPr>
            <w:r>
              <w:t>Yes</w:t>
            </w:r>
          </w:p>
        </w:tc>
      </w:tr>
      <w:tr w14:paraId="59EA8361">
        <w:tblPrEx/>
        <w:trPr/>
        <w:tc>
          <w:tcPr>
            <w:tcW w:w="3005" w:type="dxa"/>
            <w:tcBorders/>
            <w:vAlign w:val="center"/>
          </w:tcPr>
          <w:p w14:paraId="101415AD">
            <w:pPr>
              <w:pStyle w:val="style0"/>
              <w:rPr>
                <w:b/>
                <w:bCs/>
              </w:rPr>
            </w:pPr>
            <w:r>
              <w:t>5</w:t>
            </w:r>
          </w:p>
        </w:tc>
        <w:tc>
          <w:tcPr>
            <w:tcW w:w="3005" w:type="dxa"/>
            <w:tcBorders/>
            <w:vAlign w:val="center"/>
          </w:tcPr>
          <w:p w14:paraId="6D90399A">
            <w:pPr>
              <w:pStyle w:val="style0"/>
              <w:rPr>
                <w:b/>
                <w:bCs/>
              </w:rPr>
            </w:pPr>
            <w:r>
              <w:rPr>
                <w:rStyle w:val="style98"/>
                <w:rFonts w:eastAsia="Aptos"/>
              </w:rPr>
              <w:t>.</w:t>
            </w:r>
            <w:r>
              <w:rPr>
                <w:rStyle w:val="style98"/>
                <w:rFonts w:eastAsia="Aptos"/>
              </w:rPr>
              <w:t>env</w:t>
            </w:r>
            <w:r>
              <w:rPr>
                <w:rStyle w:val="style98"/>
                <w:rFonts w:eastAsia="Aptos"/>
              </w:rPr>
              <w:t>.example</w:t>
            </w:r>
            <w:r>
              <w:t xml:space="preserve"> / Environment configuration</w:t>
            </w:r>
          </w:p>
        </w:tc>
        <w:tc>
          <w:tcPr>
            <w:tcW w:w="3006" w:type="dxa"/>
            <w:tcBorders/>
            <w:vAlign w:val="center"/>
          </w:tcPr>
          <w:p w14:paraId="50FECC25">
            <w:pPr>
              <w:pStyle w:val="style0"/>
              <w:rPr>
                <w:b/>
                <w:bCs/>
              </w:rPr>
            </w:pPr>
            <w:r>
              <w:t>Yes</w:t>
            </w:r>
          </w:p>
        </w:tc>
      </w:tr>
      <w:tr w14:paraId="296360D0">
        <w:tblPrEx/>
        <w:trPr/>
        <w:tc>
          <w:tcPr>
            <w:tcW w:w="3005" w:type="dxa"/>
            <w:tcBorders/>
            <w:vAlign w:val="center"/>
          </w:tcPr>
          <w:p w14:paraId="14BEF536">
            <w:pPr>
              <w:pStyle w:val="style0"/>
              <w:rPr>
                <w:b/>
                <w:bCs/>
              </w:rPr>
            </w:pPr>
            <w:r>
              <w:t>6</w:t>
            </w:r>
          </w:p>
        </w:tc>
        <w:tc>
          <w:tcPr>
            <w:tcW w:w="3005" w:type="dxa"/>
            <w:tcBorders/>
            <w:vAlign w:val="center"/>
          </w:tcPr>
          <w:p w14:paraId="7CD1CB57">
            <w:pPr>
              <w:pStyle w:val="style0"/>
              <w:rPr>
                <w:b/>
                <w:bCs/>
              </w:rPr>
            </w:pPr>
            <w:r>
              <w:t>Deployed application URL</w:t>
            </w:r>
          </w:p>
        </w:tc>
        <w:tc>
          <w:tcPr>
            <w:tcW w:w="3006" w:type="dxa"/>
            <w:tcBorders/>
            <w:vAlign w:val="center"/>
          </w:tcPr>
          <w:p w14:paraId="1772C7B0">
            <w:pPr>
              <w:pStyle w:val="style0"/>
              <w:rPr>
                <w:b/>
                <w:bCs/>
              </w:rPr>
            </w:pPr>
            <w:r>
              <w:t>NA – Local Project</w:t>
            </w:r>
          </w:p>
        </w:tc>
      </w:tr>
      <w:tr w14:paraId="2BCBF50C">
        <w:tblPrEx/>
        <w:trPr/>
        <w:tc>
          <w:tcPr>
            <w:tcW w:w="3005" w:type="dxa"/>
            <w:tcBorders/>
            <w:vAlign w:val="center"/>
          </w:tcPr>
          <w:p w14:paraId="6485D60A">
            <w:pPr>
              <w:pStyle w:val="style0"/>
              <w:rPr>
                <w:b/>
                <w:bCs/>
              </w:rPr>
            </w:pPr>
            <w:r>
              <w:t>7</w:t>
            </w:r>
          </w:p>
        </w:tc>
        <w:tc>
          <w:tcPr>
            <w:tcW w:w="3005" w:type="dxa"/>
            <w:tcBorders/>
            <w:vAlign w:val="center"/>
          </w:tcPr>
          <w:p w14:paraId="7D712C99">
            <w:pPr>
              <w:pStyle w:val="style0"/>
              <w:rPr>
                <w:b/>
                <w:bCs/>
              </w:rPr>
            </w:pPr>
            <w:r>
              <w:t>APK / Executable binary</w:t>
            </w:r>
          </w:p>
        </w:tc>
        <w:tc>
          <w:tcPr>
            <w:tcW w:w="3006" w:type="dxa"/>
            <w:tcBorders/>
            <w:vAlign w:val="center"/>
          </w:tcPr>
          <w:p w14:paraId="79C8EA28">
            <w:pPr>
              <w:pStyle w:val="style0"/>
              <w:rPr>
                <w:b/>
                <w:bCs/>
              </w:rPr>
            </w:pPr>
            <w:r>
              <w:t>NA</w:t>
            </w:r>
          </w:p>
        </w:tc>
      </w:tr>
      <w:tr w14:paraId="04F59ED3">
        <w:tblPrEx/>
        <w:trPr/>
        <w:tc>
          <w:tcPr>
            <w:tcW w:w="3005" w:type="dxa"/>
            <w:tcBorders/>
            <w:vAlign w:val="center"/>
          </w:tcPr>
          <w:p w14:paraId="4A849238">
            <w:pPr>
              <w:pStyle w:val="style0"/>
              <w:rPr>
                <w:b/>
                <w:bCs/>
              </w:rPr>
            </w:pPr>
            <w:r>
              <w:t>8</w:t>
            </w:r>
          </w:p>
        </w:tc>
        <w:tc>
          <w:tcPr>
            <w:tcW w:w="3005" w:type="dxa"/>
            <w:tcBorders/>
            <w:vAlign w:val="center"/>
          </w:tcPr>
          <w:p w14:paraId="5AEA4569">
            <w:pPr>
              <w:pStyle w:val="style0"/>
              <w:rPr>
                <w:b/>
                <w:bCs/>
              </w:rPr>
            </w:pPr>
            <w:r>
              <w:t>Dockerfile</w:t>
            </w:r>
            <w:r>
              <w:t xml:space="preserve"> / Containerization config</w:t>
            </w:r>
          </w:p>
        </w:tc>
        <w:tc>
          <w:tcPr>
            <w:tcW w:w="3006" w:type="dxa"/>
            <w:tcBorders/>
            <w:vAlign w:val="center"/>
          </w:tcPr>
          <w:p w14:paraId="6875A987">
            <w:pPr>
              <w:pStyle w:val="style0"/>
              <w:rPr>
                <w:b/>
                <w:bCs/>
              </w:rPr>
            </w:pPr>
            <w:r>
              <w:t>NA</w:t>
            </w:r>
          </w:p>
        </w:tc>
      </w:tr>
      <w:tr w14:paraId="11C57F20">
        <w:tblPrEx/>
        <w:trPr/>
        <w:tc>
          <w:tcPr>
            <w:tcW w:w="3005" w:type="dxa"/>
            <w:tcBorders/>
            <w:vAlign w:val="center"/>
          </w:tcPr>
          <w:p w14:paraId="5DDAC504">
            <w:pPr>
              <w:pStyle w:val="style0"/>
              <w:rPr>
                <w:b/>
                <w:bCs/>
              </w:rPr>
            </w:pPr>
            <w:r>
              <w:t>9</w:t>
            </w:r>
          </w:p>
        </w:tc>
        <w:tc>
          <w:tcPr>
            <w:tcW w:w="3005" w:type="dxa"/>
            <w:tcBorders/>
            <w:vAlign w:val="center"/>
          </w:tcPr>
          <w:p w14:paraId="2CC5056B">
            <w:pPr>
              <w:pStyle w:val="style0"/>
              <w:rPr>
                <w:b/>
                <w:bCs/>
              </w:rPr>
            </w:pPr>
            <w:r>
              <w:rPr>
                <w:lang w:val="en-US"/>
              </w:rPr>
              <w:t xml:space="preserve">Thunder client </w:t>
            </w:r>
            <w:r>
              <w:t>API test files and results</w:t>
            </w:r>
          </w:p>
        </w:tc>
        <w:tc>
          <w:tcPr>
            <w:tcW w:w="3006" w:type="dxa"/>
            <w:tcBorders/>
            <w:vAlign w:val="center"/>
          </w:tcPr>
          <w:p w14:paraId="1D6DA0FB">
            <w:pPr>
              <w:pStyle w:val="style0"/>
              <w:rPr>
                <w:b/>
                <w:bCs/>
              </w:rPr>
            </w:pPr>
            <w:r>
              <w:t>Yes</w:t>
            </w:r>
          </w:p>
        </w:tc>
      </w:tr>
    </w:tbl>
    <w:p w14:paraId="1A544DDE">
      <w:pPr>
        <w:pStyle w:val="style0"/>
        <w:rPr>
          <w:b/>
          <w:bCs/>
        </w:rPr>
      </w:pPr>
      <w:r>
        <w:rPr>
          <w:b/>
          <w:bCs/>
        </w:rPr>
        <w:t>Step 2: File / Folder Structure</w:t>
      </w:r>
    </w:p>
    <w:p w14:paraId="7DB2EDC8">
      <w:pPr>
        <w:pStyle w:val="style0"/>
        <w:rPr>
          <w:b/>
          <w:bCs/>
        </w:rPr>
      </w:pPr>
      <w:r>
        <w:rPr>
          <w:noProof/>
        </w:rPr>
        <w:drawing>
          <wp:inline distL="0" distT="0" distB="0" distR="0">
            <wp:extent cx="2320651" cy="3953933"/>
            <wp:effectExtent l="0" t="0" r="3810" b="8890"/>
            <wp:docPr id="1026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20651" cy="39539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7497D4">
      <w:pPr>
        <w:pStyle w:val="style0"/>
        <w:rPr>
          <w:b/>
          <w:bCs/>
        </w:rPr>
      </w:pPr>
    </w:p>
    <w:p w14:paraId="17B4305D">
      <w:pPr>
        <w:pStyle w:val="style0"/>
        <w:rPr>
          <w:b/>
          <w:bCs/>
        </w:rPr>
      </w:pPr>
      <w:r>
        <w:rPr>
          <w:b/>
          <w:bCs/>
        </w:rPr>
        <w:t>Step 3: Deployment / Access Details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153"/>
        <w:gridCol w:w="7872"/>
      </w:tblGrid>
      <w:tr w14:paraId="63346BC5">
        <w:trPr/>
        <w:tc>
          <w:tcPr>
            <w:tcW w:w="4508" w:type="dxa"/>
            <w:tcBorders/>
            <w:vAlign w:val="center"/>
          </w:tcPr>
          <w:p w14:paraId="49B765DB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4508" w:type="dxa"/>
            <w:tcBorders/>
            <w:vAlign w:val="center"/>
          </w:tcPr>
          <w:p w14:paraId="1BCB597A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14:paraId="70C6F8A7">
        <w:tblPrEx/>
        <w:trPr/>
        <w:tc>
          <w:tcPr>
            <w:tcW w:w="4508" w:type="dxa"/>
            <w:tcBorders/>
            <w:vAlign w:val="center"/>
          </w:tcPr>
          <w:p w14:paraId="6D174539">
            <w:pPr>
              <w:pStyle w:val="style0"/>
              <w:rPr>
                <w:b/>
                <w:bCs/>
              </w:rPr>
            </w:pPr>
            <w:r>
              <w:rPr>
                <w:rStyle w:val="style87"/>
              </w:rPr>
              <w:t>Hosted / Deployed URL</w:t>
            </w:r>
          </w:p>
        </w:tc>
        <w:tc>
          <w:tcPr>
            <w:tcW w:w="4508" w:type="dxa"/>
            <w:tcBorders/>
            <w:vAlign w:val="center"/>
          </w:tcPr>
          <w:p w14:paraId="30C781B0">
            <w:pPr>
              <w:pStyle w:val="style0"/>
              <w:rPr>
                <w:b/>
                <w:bCs/>
              </w:rPr>
            </w:pPr>
            <w:r>
              <w:t>NA – Running locally</w:t>
            </w:r>
          </w:p>
        </w:tc>
      </w:tr>
      <w:tr w14:paraId="000B33FB">
        <w:tblPrEx/>
        <w:trPr/>
        <w:tc>
          <w:tcPr>
            <w:tcW w:w="4508" w:type="dxa"/>
            <w:tcBorders/>
            <w:vAlign w:val="center"/>
          </w:tcPr>
          <w:p w14:paraId="1C3E15F5">
            <w:pPr>
              <w:pStyle w:val="style0"/>
              <w:rPr>
                <w:b/>
                <w:bCs/>
              </w:rPr>
            </w:pPr>
            <w:r>
              <w:rPr>
                <w:rStyle w:val="style87"/>
              </w:rPr>
              <w:t>Login Credentials (Demo)</w:t>
            </w:r>
          </w:p>
        </w:tc>
        <w:tc>
          <w:tcPr>
            <w:tcW w:w="4508" w:type="dxa"/>
            <w:tcBorders/>
            <w:vAlign w:val="center"/>
          </w:tcPr>
          <w:p w14:paraId="14DD1214">
            <w:pPr>
              <w:pStyle w:val="style0"/>
              <w:rPr>
                <w:b/>
                <w:bCs/>
              </w:rPr>
            </w:pPr>
            <w:r>
              <w:t>Register and login using Postman</w:t>
            </w:r>
          </w:p>
        </w:tc>
      </w:tr>
      <w:tr w14:paraId="1493413A">
        <w:tblPrEx/>
        <w:trPr/>
        <w:tc>
          <w:tcPr>
            <w:tcW w:w="4508" w:type="dxa"/>
            <w:tcBorders/>
            <w:vAlign w:val="center"/>
          </w:tcPr>
          <w:p w14:paraId="48D5C5D4">
            <w:pPr>
              <w:pStyle w:val="style0"/>
              <w:rPr>
                <w:b/>
                <w:bCs/>
              </w:rPr>
            </w:pPr>
            <w:r>
              <w:rPr>
                <w:rStyle w:val="style87"/>
              </w:rPr>
              <w:t>Platform / Hosting Provider</w:t>
            </w:r>
          </w:p>
        </w:tc>
        <w:tc>
          <w:tcPr>
            <w:tcW w:w="4508" w:type="dxa"/>
            <w:tcBorders/>
            <w:vAlign w:val="center"/>
          </w:tcPr>
          <w:p w14:paraId="4C131ED9">
            <w:pPr>
              <w:pStyle w:val="style0"/>
              <w:rPr>
                <w:b/>
                <w:bCs/>
              </w:rPr>
            </w:pPr>
            <w:r>
              <w:t>Local / VS Code</w:t>
            </w:r>
          </w:p>
        </w:tc>
      </w:tr>
      <w:tr w14:paraId="5CC189B5">
        <w:tblPrEx/>
        <w:trPr/>
        <w:tc>
          <w:tcPr>
            <w:tcW w:w="4508" w:type="dxa"/>
            <w:tcBorders/>
            <w:vAlign w:val="center"/>
          </w:tcPr>
          <w:p w14:paraId="703A121A">
            <w:pPr>
              <w:pStyle w:val="style0"/>
              <w:rPr>
                <w:b/>
                <w:bCs/>
              </w:rPr>
            </w:pPr>
            <w:r>
              <w:rPr>
                <w:rStyle w:val="style87"/>
              </w:rPr>
              <w:t>Repository Link</w:t>
            </w:r>
          </w:p>
        </w:tc>
        <w:tc>
          <w:tcPr>
            <w:tcW w:w="4508" w:type="dxa"/>
            <w:tcBorders/>
            <w:vAlign w:val="center"/>
          </w:tcPr>
          <w:p w14:paraId="3C8F4DF3">
            <w:pPr>
              <w:pStyle w:val="style0"/>
              <w:rPr>
                <w:b/>
                <w:bCs/>
              </w:rPr>
            </w:pPr>
            <w:r>
              <w:t>https://github.com/madhu-2058/AI-Blog-Net-API.git</w:t>
            </w:r>
          </w:p>
          <w:p w14:paraId="7ED56CF2">
            <w:pPr>
              <w:pStyle w:val="style0"/>
              <w:rPr>
                <w:b/>
                <w:bCs/>
              </w:rPr>
            </w:pPr>
          </w:p>
        </w:tc>
      </w:tr>
      <w:tr w14:paraId="6734B007">
        <w:tblPrEx/>
        <w:trPr/>
        <w:tc>
          <w:tcPr>
            <w:tcW w:w="4508" w:type="dxa"/>
            <w:tcBorders/>
            <w:vAlign w:val="center"/>
          </w:tcPr>
          <w:p w14:paraId="07CCC018">
            <w:pPr>
              <w:pStyle w:val="style0"/>
              <w:rPr>
                <w:b/>
                <w:bCs/>
              </w:rPr>
            </w:pPr>
            <w:r>
              <w:rPr>
                <w:rStyle w:val="style87"/>
              </w:rPr>
              <w:t>Demo Video Link</w:t>
            </w:r>
          </w:p>
        </w:tc>
        <w:tc>
          <w:tcPr>
            <w:tcW w:w="4508" w:type="dxa"/>
            <w:tcBorders/>
            <w:vAlign w:val="center"/>
          </w:tcPr>
          <w:p w14:paraId="530CE087">
            <w:pPr>
              <w:pStyle w:val="style0"/>
              <w:rPr>
                <w:b/>
                <w:bCs/>
              </w:rPr>
            </w:pPr>
            <w:r>
              <w:rPr>
                <w:lang w:val="en-US"/>
              </w:rPr>
              <w:t>https://drive.google.com/file/d/1XqYrzT7CIFHC51y6xrbTDsNSnq3Tg8ww/view?usp=drivesdk</w:t>
            </w:r>
          </w:p>
          <w:p w14:paraId="54F21C4E">
            <w:pPr>
              <w:pStyle w:val="style0"/>
              <w:rPr>
                <w:b/>
                <w:bCs/>
              </w:rPr>
            </w:pPr>
          </w:p>
        </w:tc>
      </w:tr>
    </w:tbl>
    <w:p w14:paraId="724E0F44">
      <w:pPr>
        <w:pStyle w:val="style0"/>
        <w:rPr>
          <w:b/>
          <w:bCs/>
        </w:rPr>
      </w:pPr>
    </w:p>
    <w:p w14:paraId="375AFC1B">
      <w:pPr>
        <w:pStyle w:val="style0"/>
        <w:rPr>
          <w:b/>
          <w:bCs/>
        </w:rPr>
      </w:pPr>
      <w:r>
        <w:rPr>
          <w:b/>
          <w:bCs/>
        </w:rPr>
        <w:t>Step 4: Run Instructions</w:t>
      </w:r>
    </w:p>
    <w:p w14:paraId="38866788">
      <w:pPr>
        <w:pStyle w:val="style0"/>
        <w:rPr>
          <w:b/>
          <w:bCs/>
        </w:rPr>
      </w:pPr>
      <w:r>
        <w:rPr>
          <w:b/>
          <w:bCs/>
        </w:rPr>
        <w:t>Pre-requisites:</w:t>
      </w:r>
    </w:p>
    <w:p w14:paraId="173EB070">
      <w:pPr>
        <w:pStyle w:val="style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Node.js v24 or compatible version </w:t>
      </w:r>
    </w:p>
    <w:p w14:paraId="5B037EF8">
      <w:pPr>
        <w:pStyle w:val="style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npm</w:t>
      </w:r>
      <w:r>
        <w:rPr>
          <w:b/>
          <w:bCs/>
        </w:rPr>
        <w:t xml:space="preserve"> </w:t>
      </w:r>
    </w:p>
    <w:p w14:paraId="302AD878">
      <w:pPr>
        <w:pStyle w:val="style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Visual Studio Code </w:t>
      </w:r>
    </w:p>
    <w:p w14:paraId="76BF4E67">
      <w:pPr>
        <w:pStyle w:val="style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MongoDB Atlas account and connection string </w:t>
      </w:r>
    </w:p>
    <w:p w14:paraId="242FCB51">
      <w:pPr>
        <w:pStyle w:val="style0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Thunder client</w:t>
      </w:r>
      <w:r>
        <w:rPr>
          <w:b/>
          <w:bCs/>
        </w:rPr>
        <w:t xml:space="preserve"> for API testing </w:t>
      </w:r>
    </w:p>
    <w:p w14:paraId="5897ACAE">
      <w:pPr>
        <w:pStyle w:val="style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Gemini API key for AI features </w:t>
      </w:r>
    </w:p>
    <w:p w14:paraId="4ED49966">
      <w:pPr>
        <w:pStyle w:val="style0"/>
        <w:ind w:left="720"/>
        <w:rPr>
          <w:b/>
          <w:bCs/>
        </w:rPr>
      </w:pPr>
      <w:r>
        <w:rPr>
          <w:b/>
          <w:bCs/>
        </w:rPr>
        <w:t>Step 1:</w:t>
      </w:r>
    </w:p>
    <w:p w14:paraId="4D0DC7EE">
      <w:pPr>
        <w:pStyle w:val="style0"/>
        <w:ind w:left="720"/>
        <w:rPr>
          <w:b/>
          <w:bCs/>
        </w:rPr>
      </w:pPr>
      <w:r>
        <w:rPr>
          <w:b/>
          <w:bCs/>
        </w:rPr>
        <w:t>Clone the repository:</w:t>
      </w:r>
      <w:r>
        <w:rPr>
          <w:b/>
          <w:bCs/>
        </w:rPr>
        <w:t xml:space="preserve"> </w:t>
      </w:r>
      <w:r>
        <w:rPr>
          <w:b/>
          <w:bCs/>
        </w:rPr>
        <w:t>gh</w:t>
      </w:r>
      <w:r>
        <w:rPr>
          <w:b/>
          <w:bCs/>
        </w:rPr>
        <w:t xml:space="preserve"> repo clone tejasarathy10/AI-Blog-Nest-API</w:t>
      </w:r>
      <w:r>
        <w:rPr>
          <w:b/>
          <w:bCs/>
        </w:rPr>
        <w:t xml:space="preserve">    </w:t>
      </w:r>
    </w:p>
    <w:p w14:paraId="5313E71E">
      <w:pPr>
        <w:pStyle w:val="style0"/>
        <w:ind w:left="720"/>
        <w:rPr>
          <w:b/>
          <w:bCs/>
        </w:rPr>
      </w:pPr>
      <w:r>
        <w:rPr>
          <w:b/>
          <w:bCs/>
        </w:rPr>
        <w:t>Step 2:</w:t>
      </w:r>
    </w:p>
    <w:p w14:paraId="4A0D4BAF">
      <w:pPr>
        <w:pStyle w:val="style0"/>
        <w:ind w:left="720"/>
        <w:rPr>
          <w:b/>
          <w:bCs/>
        </w:rPr>
      </w:pPr>
      <w:r>
        <w:rPr>
          <w:b/>
          <w:bCs/>
        </w:rPr>
        <w:t>Open the project folder in VS Code and install dependencies:</w:t>
      </w:r>
      <w:r>
        <w:rPr>
          <w:b/>
          <w:bCs/>
        </w:rPr>
        <w:t xml:space="preserve"> </w:t>
      </w:r>
      <w:r>
        <w:rPr>
          <w:b/>
          <w:bCs/>
        </w:rPr>
        <w:t>npm</w:t>
      </w:r>
      <w:r>
        <w:rPr>
          <w:b/>
          <w:bCs/>
        </w:rPr>
        <w:t xml:space="preserve"> install</w:t>
      </w:r>
    </w:p>
    <w:p w14:paraId="39C4D9DC">
      <w:pPr>
        <w:pStyle w:val="style0"/>
        <w:ind w:left="720"/>
        <w:rPr>
          <w:b/>
          <w:bCs/>
        </w:rPr>
      </w:pPr>
      <w:r>
        <w:rPr>
          <w:b/>
          <w:bCs/>
        </w:rPr>
        <w:t>Step 3:</w:t>
      </w:r>
    </w:p>
    <w:p w14:paraId="4FE6AA95">
      <w:pPr>
        <w:pStyle w:val="style0"/>
        <w:ind w:left="720"/>
        <w:rPr>
          <w:b/>
          <w:bCs/>
        </w:rPr>
      </w:pPr>
      <w:r>
        <w:rPr>
          <w:b/>
          <w:bCs/>
        </w:rPr>
        <w:t>Configure the environment by creating a .env file:</w:t>
      </w:r>
    </w:p>
    <w:p w14:paraId="5F2AF1EA">
      <w:pPr>
        <w:pStyle w:val="style0"/>
        <w:ind w:left="720"/>
        <w:rPr>
          <w:b/>
          <w:bCs/>
        </w:rPr>
      </w:pPr>
      <w:r>
        <w:rPr>
          <w:b/>
          <w:bCs/>
        </w:rPr>
        <w:t>PORT=5000</w:t>
      </w:r>
    </w:p>
    <w:p w14:paraId="0D8F8B68">
      <w:pPr>
        <w:pStyle w:val="style0"/>
        <w:ind w:left="720"/>
        <w:rPr>
          <w:b/>
          <w:bCs/>
        </w:rPr>
      </w:pPr>
      <w:r>
        <w:rPr>
          <w:b/>
          <w:bCs/>
        </w:rPr>
        <w:t>MONGO_URI=</w:t>
      </w:r>
      <w:r>
        <w:rPr>
          <w:b/>
          <w:bCs/>
        </w:rPr>
        <w:t>your_mongodb_connection_string</w:t>
      </w:r>
    </w:p>
    <w:p w14:paraId="56E3CFC0">
      <w:pPr>
        <w:pStyle w:val="style0"/>
        <w:ind w:left="720"/>
        <w:rPr>
          <w:b/>
          <w:bCs/>
        </w:rPr>
      </w:pPr>
      <w:r>
        <w:rPr>
          <w:b/>
          <w:bCs/>
        </w:rPr>
        <w:t>JWT_SECRET=</w:t>
      </w:r>
      <w:r>
        <w:rPr>
          <w:b/>
          <w:bCs/>
        </w:rPr>
        <w:t>your_jwt_secret</w:t>
      </w:r>
    </w:p>
    <w:p w14:paraId="7CA5D0B6">
      <w:pPr>
        <w:pStyle w:val="style0"/>
        <w:ind w:left="720"/>
        <w:rPr>
          <w:b/>
          <w:bCs/>
        </w:rPr>
      </w:pPr>
      <w:r>
        <w:rPr>
          <w:b/>
          <w:bCs/>
        </w:rPr>
        <w:t>GEMINI_API_KEY=</w:t>
      </w:r>
      <w:r>
        <w:rPr>
          <w:b/>
          <w:bCs/>
        </w:rPr>
        <w:t>your_gemini_api_key</w:t>
      </w:r>
    </w:p>
    <w:p w14:paraId="0044DFC4">
      <w:pPr>
        <w:pStyle w:val="style0"/>
        <w:ind w:left="720"/>
        <w:rPr>
          <w:b/>
          <w:bCs/>
        </w:rPr>
      </w:pPr>
      <w:r>
        <w:rPr>
          <w:b/>
          <w:bCs/>
        </w:rPr>
        <w:t>GEMINI_MODEL=gemini-2.5-flash</w:t>
      </w:r>
    </w:p>
    <w:p w14:paraId="4BB70158">
      <w:pPr>
        <w:pStyle w:val="style0"/>
        <w:ind w:left="720"/>
        <w:rPr>
          <w:b/>
          <w:bCs/>
        </w:rPr>
      </w:pPr>
    </w:p>
    <w:p w14:paraId="7FB158A7">
      <w:pPr>
        <w:pStyle w:val="style0"/>
        <w:ind w:left="720"/>
        <w:rPr>
          <w:b/>
          <w:bCs/>
        </w:rPr>
      </w:pPr>
    </w:p>
    <w:p w14:paraId="5F05F957">
      <w:pPr>
        <w:pStyle w:val="style0"/>
        <w:ind w:left="720"/>
        <w:rPr>
          <w:b/>
          <w:bCs/>
        </w:rPr>
      </w:pPr>
      <w:r>
        <w:rPr>
          <w:b/>
          <w:bCs/>
        </w:rPr>
        <w:t>Step 4:</w:t>
      </w:r>
    </w:p>
    <w:p w14:paraId="033B56F3">
      <w:pPr>
        <w:pStyle w:val="style0"/>
        <w:ind w:left="720"/>
        <w:rPr>
          <w:b/>
          <w:bCs/>
        </w:rPr>
      </w:pPr>
      <w:r>
        <w:rPr>
          <w:b/>
          <w:bCs/>
        </w:rPr>
        <w:t>Connect the project to MongoDB Atlas using the MONGO_URI configured in the .env file.</w:t>
      </w:r>
    </w:p>
    <w:p w14:paraId="168361AD">
      <w:pPr>
        <w:pStyle w:val="style0"/>
        <w:ind w:left="720"/>
        <w:rPr>
          <w:b/>
          <w:bCs/>
        </w:rPr>
      </w:pPr>
      <w:r>
        <w:rPr>
          <w:b/>
          <w:bCs/>
        </w:rPr>
        <w:t>Step 5:</w:t>
      </w:r>
    </w:p>
    <w:p w14:paraId="3F6ED8C6">
      <w:pPr>
        <w:pStyle w:val="style0"/>
        <w:ind w:left="720"/>
        <w:rPr>
          <w:b/>
          <w:bCs/>
        </w:rPr>
      </w:pPr>
      <w:r>
        <w:rPr>
          <w:b/>
          <w:bCs/>
        </w:rPr>
        <w:t>Start the application:</w:t>
      </w:r>
      <w:r>
        <w:rPr>
          <w:b/>
          <w:bCs/>
        </w:rPr>
        <w:t xml:space="preserve"> </w:t>
      </w:r>
      <w:r>
        <w:rPr>
          <w:b/>
          <w:bCs/>
        </w:rPr>
        <w:t>npm</w:t>
      </w:r>
      <w:r>
        <w:rPr>
          <w:b/>
          <w:bCs/>
        </w:rPr>
        <w:t xml:space="preserve"> start</w:t>
      </w:r>
    </w:p>
    <w:p w14:paraId="163050DA">
      <w:pPr>
        <w:pStyle w:val="style0"/>
        <w:ind w:left="720"/>
        <w:rPr>
          <w:b/>
          <w:bCs/>
        </w:rPr>
      </w:pPr>
      <w:r>
        <w:rPr>
          <w:b/>
          <w:bCs/>
        </w:rPr>
        <w:t>For development mode:</w:t>
      </w:r>
      <w:r>
        <w:rPr>
          <w:b/>
          <w:bCs/>
        </w:rPr>
        <w:t xml:space="preserve"> </w:t>
      </w:r>
      <w:r>
        <w:rPr>
          <w:b/>
          <w:bCs/>
        </w:rPr>
        <w:t>npm</w:t>
      </w:r>
      <w:r>
        <w:rPr>
          <w:b/>
          <w:bCs/>
        </w:rPr>
        <w:t xml:space="preserve"> run dev</w:t>
      </w:r>
    </w:p>
    <w:p w14:paraId="2BCFED42">
      <w:pPr>
        <w:pStyle w:val="style0"/>
        <w:ind w:left="720"/>
        <w:rPr>
          <w:b/>
          <w:bCs/>
        </w:rPr>
      </w:pPr>
      <w:r>
        <w:rPr>
          <w:b/>
          <w:bCs/>
        </w:rPr>
        <w:t>Step 6:</w:t>
      </w:r>
    </w:p>
    <w:p w14:paraId="0AD702B5">
      <w:pPr>
        <w:pStyle w:val="style0"/>
        <w:ind w:left="720"/>
        <w:rPr>
          <w:b/>
          <w:bCs/>
        </w:rPr>
      </w:pPr>
      <w:r>
        <w:rPr>
          <w:b/>
          <w:bCs/>
        </w:rPr>
        <w:t>Open the API in the browser:</w:t>
      </w:r>
      <w:r>
        <w:rPr>
          <w:b/>
          <w:bCs/>
        </w:rPr>
        <w:t xml:space="preserve"> </w:t>
      </w:r>
      <w:r>
        <w:rPr/>
        <w:fldChar w:fldCharType="begin"/>
      </w:r>
      <w:r>
        <w:instrText xml:space="preserve"> HYPERLINK "http://localhost:5000" </w:instrText>
      </w:r>
      <w:r>
        <w:rPr/>
        <w:fldChar w:fldCharType="separate"/>
      </w:r>
      <w:r>
        <w:rPr>
          <w:rStyle w:val="style85"/>
          <w:b/>
          <w:bCs/>
        </w:rPr>
        <w:t>http://localhost:5000</w:t>
      </w:r>
      <w:r>
        <w:rPr/>
        <w:fldChar w:fldCharType="end"/>
      </w:r>
    </w:p>
    <w:p w14:paraId="3E286902">
      <w:pPr>
        <w:pStyle w:val="style0"/>
        <w:rPr>
          <w:b/>
          <w:bCs/>
        </w:rPr>
      </w:pPr>
      <w:r>
        <w:rPr>
          <w:b/>
          <w:bCs/>
        </w:rPr>
        <w:t xml:space="preserve">6. Test APIs using </w:t>
      </w:r>
      <w:r>
        <w:rPr>
          <w:b/>
          <w:bCs/>
          <w:lang w:val="en-US"/>
        </w:rPr>
        <w:t>thunder client</w:t>
      </w:r>
    </w:p>
    <w:p w14:paraId="2F514CC4">
      <w:pPr>
        <w:pStyle w:val="style0"/>
        <w:ind w:left="720"/>
        <w:rPr>
          <w:b/>
          <w:bCs/>
        </w:rPr>
      </w:pPr>
      <w:r>
        <w:rPr>
          <w:b/>
          <w:bCs/>
        </w:rPr>
        <w:t>Test the following modules:</w:t>
      </w:r>
    </w:p>
    <w:p w14:paraId="5CFAC947">
      <w:pPr>
        <w:pStyle w:val="style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User Registration </w:t>
      </w:r>
    </w:p>
    <w:p w14:paraId="1C088CFA">
      <w:pPr>
        <w:pStyle w:val="style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User Login </w:t>
      </w:r>
    </w:p>
    <w:p w14:paraId="0F1500AE">
      <w:pPr>
        <w:pStyle w:val="style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Create Blog </w:t>
      </w:r>
    </w:p>
    <w:p w14:paraId="33C7CCFB">
      <w:pPr>
        <w:pStyle w:val="style0"/>
        <w:numPr>
          <w:ilvl w:val="0"/>
          <w:numId w:val="2"/>
        </w:numPr>
        <w:rPr>
          <w:b/>
          <w:bCs/>
        </w:rPr>
      </w:pPr>
      <w:r>
        <w:rPr>
          <w:b/>
        </w:rPr>
        <w:t>Fetch</w:t>
      </w:r>
      <w:r>
        <w:rPr>
          <w:b/>
          <w:bCs/>
        </w:rPr>
        <w:t xml:space="preserve"> Blogs </w:t>
      </w:r>
    </w:p>
    <w:p w14:paraId="2224FF62">
      <w:pPr>
        <w:pStyle w:val="style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AI Blog Generation </w:t>
      </w:r>
    </w:p>
    <w:p w14:paraId="3258B641">
      <w:pPr>
        <w:pStyle w:val="style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AI Blog Summarization</w:t>
      </w:r>
    </w:p>
    <w:p w14:paraId="245CF8A6">
      <w:pPr>
        <w:pStyle w:val="style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5: Known Issues / Limitations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14:paraId="4A239B1E">
        <w:trPr/>
        <w:tc>
          <w:tcPr>
            <w:tcW w:w="3005" w:type="dxa"/>
            <w:tcBorders/>
            <w:vAlign w:val="center"/>
          </w:tcPr>
          <w:p w14:paraId="66E7D86F">
            <w:pPr>
              <w:pStyle w:val="style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3005" w:type="dxa"/>
            <w:tcBorders/>
            <w:vAlign w:val="center"/>
          </w:tcPr>
          <w:p w14:paraId="6766F609">
            <w:pPr>
              <w:pStyle w:val="style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</w:rPr>
              <w:t>Known Issue / Limitation</w:t>
            </w:r>
          </w:p>
        </w:tc>
        <w:tc>
          <w:tcPr>
            <w:tcW w:w="3006" w:type="dxa"/>
            <w:tcBorders/>
            <w:vAlign w:val="center"/>
          </w:tcPr>
          <w:p w14:paraId="73F99DB2">
            <w:pPr>
              <w:pStyle w:val="style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</w:rPr>
              <w:t>Workaround / Status</w:t>
            </w:r>
          </w:p>
        </w:tc>
      </w:tr>
      <w:tr w14:paraId="48B4649D">
        <w:tblPrEx/>
        <w:trPr/>
        <w:tc>
          <w:tcPr>
            <w:tcW w:w="3005" w:type="dxa"/>
            <w:tcBorders/>
            <w:vAlign w:val="center"/>
          </w:tcPr>
          <w:p w14:paraId="5302A5A3">
            <w:pPr>
              <w:pStyle w:val="style0"/>
              <w:rPr>
                <w:b/>
                <w:bCs/>
                <w:sz w:val="36"/>
                <w:szCs w:val="36"/>
              </w:rPr>
            </w:pPr>
            <w:r>
              <w:t>1</w:t>
            </w:r>
          </w:p>
        </w:tc>
        <w:tc>
          <w:tcPr>
            <w:tcW w:w="3005" w:type="dxa"/>
            <w:tcBorders/>
            <w:vAlign w:val="center"/>
          </w:tcPr>
          <w:p w14:paraId="279952F4">
            <w:pPr>
              <w:pStyle w:val="style0"/>
              <w:rPr>
                <w:b/>
                <w:bCs/>
                <w:sz w:val="36"/>
                <w:szCs w:val="36"/>
              </w:rPr>
            </w:pPr>
            <w:r>
              <w:t>AI generation depends on the Gemini API</w:t>
            </w:r>
          </w:p>
        </w:tc>
        <w:tc>
          <w:tcPr>
            <w:tcW w:w="3006" w:type="dxa"/>
            <w:tcBorders/>
            <w:vAlign w:val="center"/>
          </w:tcPr>
          <w:p w14:paraId="40103455">
            <w:pPr>
              <w:pStyle w:val="style0"/>
              <w:rPr>
                <w:b/>
                <w:bCs/>
                <w:sz w:val="36"/>
                <w:szCs w:val="36"/>
              </w:rPr>
            </w:pPr>
            <w:r>
              <w:t>Requires a valid Gemini API key</w:t>
            </w:r>
          </w:p>
        </w:tc>
      </w:tr>
      <w:tr w14:paraId="68B45910">
        <w:tblPrEx/>
        <w:trPr/>
        <w:tc>
          <w:tcPr>
            <w:tcW w:w="3005" w:type="dxa"/>
            <w:tcBorders/>
            <w:vAlign w:val="center"/>
          </w:tcPr>
          <w:p w14:paraId="4B84BCAB">
            <w:pPr>
              <w:pStyle w:val="style0"/>
              <w:rPr>
                <w:b/>
                <w:bCs/>
                <w:sz w:val="36"/>
                <w:szCs w:val="36"/>
              </w:rPr>
            </w:pPr>
            <w:r>
              <w:t>2</w:t>
            </w:r>
          </w:p>
        </w:tc>
        <w:tc>
          <w:tcPr>
            <w:tcW w:w="3005" w:type="dxa"/>
            <w:tcBorders/>
            <w:vAlign w:val="center"/>
          </w:tcPr>
          <w:p w14:paraId="3E46B999">
            <w:pPr>
              <w:pStyle w:val="style0"/>
              <w:rPr>
                <w:b/>
                <w:bCs/>
                <w:sz w:val="36"/>
                <w:szCs w:val="36"/>
              </w:rPr>
            </w:pPr>
            <w:r>
              <w:t>MongoDB connection requires internet access</w:t>
            </w:r>
          </w:p>
        </w:tc>
        <w:tc>
          <w:tcPr>
            <w:tcW w:w="3006" w:type="dxa"/>
            <w:tcBorders/>
            <w:vAlign w:val="center"/>
          </w:tcPr>
          <w:p w14:paraId="3A4AF561">
            <w:pPr>
              <w:pStyle w:val="style0"/>
              <w:rPr>
                <w:b/>
                <w:bCs/>
                <w:sz w:val="36"/>
                <w:szCs w:val="36"/>
              </w:rPr>
            </w:pPr>
            <w:r>
              <w:t>Use a valid MongoDB Atlas connection</w:t>
            </w:r>
          </w:p>
        </w:tc>
      </w:tr>
      <w:tr w14:paraId="52A38A55">
        <w:tblPrEx/>
        <w:trPr/>
        <w:tc>
          <w:tcPr>
            <w:tcW w:w="3005" w:type="dxa"/>
            <w:tcBorders/>
            <w:vAlign w:val="center"/>
          </w:tcPr>
          <w:p w14:paraId="57E14938">
            <w:pPr>
              <w:pStyle w:val="style0"/>
              <w:rPr>
                <w:b/>
                <w:bCs/>
                <w:sz w:val="36"/>
                <w:szCs w:val="36"/>
              </w:rPr>
            </w:pPr>
            <w:r>
              <w:t>3</w:t>
            </w:r>
          </w:p>
        </w:tc>
        <w:tc>
          <w:tcPr>
            <w:tcW w:w="3005" w:type="dxa"/>
            <w:tcBorders/>
            <w:vAlign w:val="center"/>
          </w:tcPr>
          <w:p w14:paraId="78C2C01C">
            <w:pPr>
              <w:pStyle w:val="style0"/>
              <w:rPr>
                <w:b/>
                <w:bCs/>
                <w:sz w:val="36"/>
                <w:szCs w:val="36"/>
              </w:rPr>
            </w:pPr>
            <w:r>
              <w:t>API runs locally</w:t>
            </w:r>
          </w:p>
        </w:tc>
        <w:tc>
          <w:tcPr>
            <w:tcW w:w="3006" w:type="dxa"/>
            <w:tcBorders/>
            <w:vAlign w:val="center"/>
          </w:tcPr>
          <w:p w14:paraId="6250D90C">
            <w:pPr>
              <w:pStyle w:val="style0"/>
              <w:rPr>
                <w:b/>
                <w:bCs/>
                <w:sz w:val="36"/>
                <w:szCs w:val="36"/>
              </w:rPr>
            </w:pPr>
            <w:r>
              <w:t>Start the Node.js server before testing</w:t>
            </w:r>
          </w:p>
        </w:tc>
      </w:tr>
    </w:tbl>
    <w:p w14:paraId="6637EA5A">
      <w:pPr>
        <w:pStyle w:val="style0"/>
        <w:rPr>
          <w:b/>
          <w:bCs/>
          <w:sz w:val="36"/>
          <w:szCs w:val="36"/>
        </w:rPr>
      </w:pPr>
    </w:p>
    <w:p w14:paraId="31025522">
      <w:pPr>
        <w:pStyle w:val="style0"/>
        <w:ind w:left="720"/>
        <w:rPr>
          <w:b/>
          <w:bCs/>
        </w:rPr>
      </w:pPr>
    </w:p>
    <w:p w14:paraId="02F6E4B9">
      <w:pPr>
        <w:pStyle w:val="style0"/>
        <w:ind w:left="720"/>
        <w:rPr>
          <w:b/>
          <w:bCs/>
        </w:rPr>
      </w:pPr>
    </w:p>
    <w:p w14:paraId="71D6E843">
      <w:pPr>
        <w:pStyle w:val="style0"/>
        <w:ind w:left="720"/>
        <w:rPr>
          <w:b/>
          <w:bCs/>
        </w:rPr>
      </w:pPr>
    </w:p>
    <w:p w14:paraId="6A4709FA">
      <w:pPr>
        <w:pStyle w:val="style0"/>
        <w:ind w:left="720"/>
        <w:rPr>
          <w:b/>
          <w:bCs/>
        </w:rPr>
      </w:pPr>
    </w:p>
    <w:p w14:paraId="3BB28E5B">
      <w:pPr>
        <w:pStyle w:val="style0"/>
        <w:ind w:left="720"/>
        <w:rPr>
          <w:b/>
          <w:bCs/>
        </w:rPr>
      </w:pPr>
    </w:p>
    <w:sectPr>
      <w:pgSz w:w="11906" w:h="16838" w:orient="portrait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005040204"/>
    <w:charset w:val="01"/>
    <w:family w:val="swiss"/>
    <w:pitch w:val="variable"/>
    <w:sig w:usb0="E1002EFF" w:usb1="C000605B" w:usb2="00000029" w:usb3="00000000" w:csb0="0001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CB6138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197E576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Latha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Latha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Latha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Latha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Latha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Latha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Latha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Latha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Latha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Latha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110655a-589b-42d9-9695-4b338e6cf8e3"/>
    <w:basedOn w:val="style65"/>
    <w:next w:val="style4097"/>
    <w:link w:val="style1"/>
    <w:uiPriority w:val="9"/>
    <w:rPr>
      <w:rFonts w:ascii="Aptos Display" w:cs="Latha" w:eastAsia="宋体" w:hAnsi="Aptos Display"/>
      <w:color w:val="0f4761"/>
      <w:sz w:val="40"/>
      <w:szCs w:val="40"/>
    </w:rPr>
  </w:style>
  <w:style w:type="character" w:customStyle="1" w:styleId="style4098">
    <w:name w:val="Heading 2 Char_f258f932-d4e7-4ae6-a97c-0e3fada17b5b"/>
    <w:basedOn w:val="style65"/>
    <w:next w:val="style4098"/>
    <w:link w:val="style2"/>
    <w:uiPriority w:val="9"/>
    <w:rPr>
      <w:rFonts w:ascii="Aptos Display" w:cs="Latha" w:eastAsia="宋体" w:hAnsi="Aptos Display"/>
      <w:color w:val="0f4761"/>
      <w:sz w:val="32"/>
      <w:szCs w:val="32"/>
    </w:rPr>
  </w:style>
  <w:style w:type="character" w:customStyle="1" w:styleId="style4099">
    <w:name w:val="Heading 3 Char_55384ca4-33c7-48ae-bd17-85afb36e13db"/>
    <w:basedOn w:val="style65"/>
    <w:next w:val="style4099"/>
    <w:link w:val="style3"/>
    <w:uiPriority w:val="9"/>
    <w:rPr>
      <w:rFonts w:cs="Latha" w:eastAsia="宋体"/>
      <w:color w:val="0f4761"/>
      <w:sz w:val="28"/>
      <w:szCs w:val="28"/>
    </w:rPr>
  </w:style>
  <w:style w:type="character" w:customStyle="1" w:styleId="style4100">
    <w:name w:val="Heading 4 Char_900bd401-6b82-4bc0-ad2f-7bc24c7db2ea"/>
    <w:basedOn w:val="style65"/>
    <w:next w:val="style4100"/>
    <w:link w:val="style4"/>
    <w:uiPriority w:val="9"/>
    <w:rPr>
      <w:rFonts w:cs="Latha" w:eastAsia="宋体"/>
      <w:i/>
      <w:iCs/>
      <w:color w:val="0f4761"/>
    </w:rPr>
  </w:style>
  <w:style w:type="character" w:customStyle="1" w:styleId="style4101">
    <w:name w:val="Heading 5 Char_441a2a5a-ad04-4b5e-abe8-8954f6659cff"/>
    <w:basedOn w:val="style65"/>
    <w:next w:val="style4101"/>
    <w:link w:val="style5"/>
    <w:uiPriority w:val="9"/>
    <w:rPr>
      <w:rFonts w:cs="Latha" w:eastAsia="宋体"/>
      <w:color w:val="0f4761"/>
    </w:rPr>
  </w:style>
  <w:style w:type="character" w:customStyle="1" w:styleId="style4102">
    <w:name w:val="Heading 6 Char_07b25a98-06d1-451e-9d49-51cc177c079a"/>
    <w:basedOn w:val="style65"/>
    <w:next w:val="style4102"/>
    <w:link w:val="style6"/>
    <w:uiPriority w:val="9"/>
    <w:rPr>
      <w:rFonts w:cs="Latha" w:eastAsia="宋体"/>
      <w:i/>
      <w:iCs/>
      <w:color w:val="595959"/>
    </w:rPr>
  </w:style>
  <w:style w:type="character" w:customStyle="1" w:styleId="style4103">
    <w:name w:val="Heading 7 Char_8a29f2a6-f881-450a-94a6-5444c41c5c41"/>
    <w:basedOn w:val="style65"/>
    <w:next w:val="style4103"/>
    <w:link w:val="style7"/>
    <w:uiPriority w:val="9"/>
    <w:rPr>
      <w:rFonts w:cs="Latha" w:eastAsia="宋体"/>
      <w:color w:val="595959"/>
    </w:rPr>
  </w:style>
  <w:style w:type="character" w:customStyle="1" w:styleId="style4104">
    <w:name w:val="Heading 8 Char_a3f5cbc1-8c5a-45af-9904-e81de7d56ec5"/>
    <w:basedOn w:val="style65"/>
    <w:next w:val="style4104"/>
    <w:link w:val="style8"/>
    <w:uiPriority w:val="9"/>
    <w:rPr>
      <w:rFonts w:cs="Latha" w:eastAsia="宋体"/>
      <w:i/>
      <w:iCs/>
      <w:color w:val="272727"/>
    </w:rPr>
  </w:style>
  <w:style w:type="character" w:customStyle="1" w:styleId="style4105">
    <w:name w:val="Heading 9 Char_c7be6b1b-e21c-48e9-a79e-7b55a3805346"/>
    <w:basedOn w:val="style65"/>
    <w:next w:val="style4105"/>
    <w:link w:val="style9"/>
    <w:uiPriority w:val="9"/>
    <w:rPr>
      <w:rFonts w:cs="Latha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Latha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208e9339-c1a1-414a-b5ad-9e663abf5f62"/>
    <w:basedOn w:val="style65"/>
    <w:next w:val="style4106"/>
    <w:link w:val="style62"/>
    <w:uiPriority w:val="10"/>
    <w:rPr>
      <w:rFonts w:ascii="Aptos Display" w:cs="Latha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Latha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Latha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ea394325-9da9-431d-a567-6983eead3cc1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2402e220-6ced-4fca-a127-e31c46237ac0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customStyle="1" w:styleId="style4110">
    <w:name w:val="Table Paragraph"/>
    <w:basedOn w:val="style0"/>
    <w:next w:val="style4110"/>
    <w:qFormat/>
    <w:uiPriority w:val="1"/>
    <w:pPr>
      <w:widowControl w:val="false"/>
      <w:autoSpaceDE w:val="false"/>
      <w:autoSpaceDN w:val="false"/>
      <w:spacing w:after="0" w:lineRule="exact" w:line="275"/>
      <w:ind w:left="106"/>
    </w:pPr>
    <w:rPr>
      <w:rFonts w:ascii="Tahoma" w:cs="Tahoma" w:eastAsia="Tahoma" w:hAnsi="Tahoma"/>
      <w:kern w:val="0"/>
      <w:sz w:val="22"/>
      <w:szCs w:val="22"/>
      <w:lang w:val="en-US"/>
      <w14:ligatures xmlns:w14="http://schemas.microsoft.com/office/word/2010/wordml" w14:val="none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5">
    <w:name w:val="Hyperlink"/>
    <w:basedOn w:val="style65"/>
    <w:next w:val="style85"/>
    <w:uiPriority w:val="99"/>
    <w:rPr>
      <w:color w:val="467886"/>
      <w:u w:val="single"/>
    </w:rPr>
  </w:style>
  <w:style w:type="character" w:customStyle="1" w:styleId="style4111">
    <w:name w:val="Unresolved Mention"/>
    <w:basedOn w:val="style65"/>
    <w:next w:val="style4111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Words>316</Words>
  <Pages>3</Pages>
  <Characters>1870</Characters>
  <Application>WPS Office</Application>
  <DocSecurity>0</DocSecurity>
  <Paragraphs>138</Paragraphs>
  <ScaleCrop>false</ScaleCrop>
  <LinksUpToDate>false</LinksUpToDate>
  <CharactersWithSpaces>2100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2026-09-29T17:09:00Z</dcterms:created>
  <dc:creator>Durga Sarathy</dc:creator>
  <lastModifiedBy>Infinix X6711</lastModifiedBy>
  <dcterms:modified xsi:type="dcterms:W3CDTF">2026-09-30T10:41:16Z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5a1244522dbb46abb84c7c314f19403d_23</vt:lpwstr>
  </property>
</Properties>
</file>