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27D9" w14:textId="77777777" w:rsidR="008D08F3" w:rsidRPr="008D08F3" w:rsidRDefault="006A245B" w:rsidP="008D08F3">
      <w:pPr>
        <w:rPr>
          <w:b/>
          <w:bCs/>
        </w:rPr>
      </w:pPr>
      <w:r w:rsidRPr="00CE74B7">
        <w:rPr>
          <w:b/>
          <w:bCs/>
        </w:rPr>
        <w:fldChar w:fldCharType="begin"/>
      </w:r>
      <w:r w:rsidRPr="00CE74B7">
        <w:rPr>
          <w:b/>
          <w:bCs/>
        </w:rPr>
        <w:instrText>HYPERLINK "https://github.com/CPSICorp/azure-core-kubernetes/tree/main"</w:instrText>
      </w:r>
      <w:r w:rsidRPr="00CE74B7">
        <w:rPr>
          <w:b/>
          <w:bCs/>
        </w:rPr>
      </w:r>
      <w:r w:rsidRPr="00CE74B7">
        <w:rPr>
          <w:b/>
          <w:bCs/>
        </w:rPr>
        <w:fldChar w:fldCharType="separate"/>
      </w:r>
      <w:r w:rsidRPr="00CE74B7">
        <w:rPr>
          <w:rStyle w:val="Hyperlink"/>
          <w:b/>
          <w:bCs/>
          <w:color w:val="auto"/>
          <w:u w:val="none"/>
        </w:rPr>
        <w:t>az</w:t>
      </w:r>
      <w:r w:rsidRPr="00CE74B7">
        <w:rPr>
          <w:rStyle w:val="Hyperlink"/>
          <w:b/>
          <w:bCs/>
          <w:color w:val="auto"/>
          <w:u w:val="none"/>
        </w:rPr>
        <w:t>u</w:t>
      </w:r>
      <w:r w:rsidRPr="00CE74B7">
        <w:rPr>
          <w:rStyle w:val="Hyperlink"/>
          <w:b/>
          <w:bCs/>
          <w:color w:val="auto"/>
          <w:u w:val="none"/>
        </w:rPr>
        <w:t>re-core-kubernetes</w:t>
      </w:r>
      <w:r w:rsidRPr="00CE74B7">
        <w:rPr>
          <w:b/>
          <w:bCs/>
        </w:rPr>
        <w:fldChar w:fldCharType="end"/>
      </w:r>
      <w:r w:rsidR="008B3D6A">
        <w:rPr>
          <w:b/>
          <w:bCs/>
        </w:rPr>
        <w:br/>
      </w:r>
      <w:r w:rsidR="008B3D6A">
        <w:rPr>
          <w:b/>
          <w:bCs/>
        </w:rPr>
        <w:br/>
      </w:r>
      <w:r w:rsidR="00C75296" w:rsidRPr="00C75296">
        <w:rPr>
          <w:b/>
          <w:bCs/>
        </w:rPr>
        <w:drawing>
          <wp:inline distT="0" distB="0" distL="0" distR="0" wp14:anchorId="70ECFABF" wp14:editId="2C90B194">
            <wp:extent cx="5943600" cy="3725545"/>
            <wp:effectExtent l="0" t="0" r="0" b="8255"/>
            <wp:docPr id="45553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9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296">
        <w:rPr>
          <w:b/>
          <w:bCs/>
        </w:rPr>
        <w:br/>
      </w:r>
      <w:r w:rsidR="00C75296">
        <w:rPr>
          <w:b/>
          <w:bCs/>
        </w:rPr>
        <w:br/>
      </w:r>
      <w:r w:rsidR="00C66923" w:rsidRPr="000C7AD5">
        <w:t xml:space="preserve">This is from AKS.tf </w:t>
      </w:r>
      <w:r w:rsidR="00C66923" w:rsidRPr="000C7AD5">
        <w:br/>
      </w:r>
      <w:r w:rsidR="00C66923" w:rsidRPr="000C7AD5">
        <w:br/>
      </w:r>
      <w:hyperlink r:id="rId6" w:history="1">
        <w:r w:rsidR="000C7AD5" w:rsidRPr="000C7AD5">
          <w:rPr>
            <w:rStyle w:val="Hyperlink"/>
          </w:rPr>
          <w:t>https://developer.hashicorp.com/terraform/language/modules</w:t>
        </w:r>
      </w:hyperlink>
      <w:r w:rsidR="000C7AD5">
        <w:rPr>
          <w:b/>
          <w:bCs/>
        </w:rPr>
        <w:br/>
      </w:r>
      <w:r w:rsidR="000C7AD5">
        <w:rPr>
          <w:b/>
          <w:bCs/>
        </w:rPr>
        <w:br/>
      </w:r>
      <w:r w:rsidR="008D08F3" w:rsidRPr="008D08F3">
        <w:rPr>
          <w:b/>
          <w:bCs/>
        </w:rPr>
        <w:t>Root Module</w:t>
      </w:r>
    </w:p>
    <w:p w14:paraId="5ED57ACC" w14:textId="77777777" w:rsidR="008D08F3" w:rsidRDefault="008D08F3" w:rsidP="008D08F3">
      <w:pPr>
        <w:numPr>
          <w:ilvl w:val="0"/>
          <w:numId w:val="1"/>
        </w:numPr>
      </w:pPr>
      <w:r w:rsidRPr="008D08F3">
        <w:t>The root module is always the configuration in your workspace’s root directory (where you run terraform apply)</w:t>
      </w:r>
    </w:p>
    <w:p w14:paraId="0D775D46" w14:textId="3C08C31B" w:rsidR="009E117E" w:rsidRDefault="008C0D21" w:rsidP="009E117E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8C0D21">
        <w:rPr>
          <w:rFonts w:asciiTheme="minorHAnsi" w:hAnsiTheme="minorHAnsi"/>
        </w:rPr>
        <w:t xml:space="preserve">  In our case, the file </w:t>
      </w:r>
      <w:r w:rsidRPr="008C0D21">
        <w:rPr>
          <w:rStyle w:val="HTMLCode"/>
          <w:rFonts w:asciiTheme="minorHAnsi" w:hAnsiTheme="minorHAnsi"/>
          <w:sz w:val="24"/>
          <w:szCs w:val="24"/>
        </w:rPr>
        <w:t>aks.tf</w:t>
      </w:r>
      <w:r w:rsidRPr="008C0D21">
        <w:rPr>
          <w:rFonts w:asciiTheme="minorHAnsi" w:hAnsiTheme="minorHAnsi"/>
        </w:rPr>
        <w:t xml:space="preserve"> (with the </w:t>
      </w:r>
      <w:r w:rsidRPr="008C0D21">
        <w:rPr>
          <w:rStyle w:val="HTMLCode"/>
          <w:rFonts w:asciiTheme="minorHAnsi" w:hAnsiTheme="minorHAnsi"/>
          <w:sz w:val="24"/>
          <w:szCs w:val="24"/>
        </w:rPr>
        <w:t>module "</w:t>
      </w:r>
      <w:proofErr w:type="spellStart"/>
      <w:r w:rsidRPr="008C0D21">
        <w:rPr>
          <w:rStyle w:val="HTMLCode"/>
          <w:rFonts w:asciiTheme="minorHAnsi" w:hAnsiTheme="minorHAnsi"/>
          <w:sz w:val="24"/>
          <w:szCs w:val="24"/>
        </w:rPr>
        <w:t>kubernetes_cluster</w:t>
      </w:r>
      <w:proofErr w:type="spellEnd"/>
      <w:r w:rsidRPr="008C0D21">
        <w:rPr>
          <w:rStyle w:val="HTMLCode"/>
          <w:rFonts w:asciiTheme="minorHAnsi" w:hAnsiTheme="minorHAnsi"/>
          <w:sz w:val="24"/>
          <w:szCs w:val="24"/>
        </w:rPr>
        <w:t>"</w:t>
      </w:r>
      <w:r w:rsidRPr="008C0D21">
        <w:rPr>
          <w:rFonts w:asciiTheme="minorHAnsi" w:hAnsiTheme="minorHAnsi"/>
        </w:rPr>
        <w:t xml:space="preserve"> block) is part of the </w:t>
      </w:r>
      <w:r w:rsidRPr="008C0D21">
        <w:rPr>
          <w:rStyle w:val="Strong"/>
          <w:rFonts w:asciiTheme="minorHAnsi" w:hAnsiTheme="minorHAnsi"/>
        </w:rPr>
        <w:t>root module</w:t>
      </w:r>
      <w:r w:rsidRPr="008C0D21">
        <w:rPr>
          <w:rFonts w:asciiTheme="minorHAnsi" w:hAnsiTheme="minorHAnsi"/>
        </w:rPr>
        <w:t xml:space="preserve">.  </w:t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 w:rsidRPr="008C0D21">
        <w:rPr>
          <w:rFonts w:asciiTheme="minorHAnsi" w:hAnsiTheme="minorHAnsi"/>
        </w:rPr>
        <w:t>It orchestrates everything: declares providers, variables, and calls child modules.</w:t>
      </w:r>
      <w:r>
        <w:rPr>
          <w:rFonts w:asciiTheme="minorHAnsi" w:hAnsiTheme="minorHAnsi"/>
        </w:rPr>
        <w:br/>
      </w:r>
    </w:p>
    <w:p w14:paraId="68F8FEF1" w14:textId="77777777" w:rsidR="009E117E" w:rsidRPr="00F83B4F" w:rsidRDefault="009E117E" w:rsidP="00F83B4F">
      <w:pPr>
        <w:pStyle w:val="NormalWeb"/>
        <w:ind w:left="360"/>
        <w:rPr>
          <w:rFonts w:asciiTheme="minorHAnsi" w:hAnsiTheme="minorHAnsi"/>
        </w:rPr>
      </w:pPr>
      <w:r w:rsidRPr="00F83B4F">
        <w:rPr>
          <w:rFonts w:asciiTheme="minorHAnsi" w:hAnsiTheme="minorHAnsi"/>
        </w:rPr>
        <w:t xml:space="preserve">This is the </w:t>
      </w:r>
      <w:r w:rsidRPr="00F83B4F">
        <w:rPr>
          <w:rStyle w:val="Strong"/>
          <w:rFonts w:asciiTheme="minorHAnsi" w:hAnsiTheme="minorHAnsi"/>
        </w:rPr>
        <w:t>root module calling a child module</w:t>
      </w:r>
      <w:r w:rsidRPr="00F83B4F">
        <w:rPr>
          <w:rFonts w:asciiTheme="minorHAnsi" w:hAnsiTheme="minorHAnsi"/>
        </w:rPr>
        <w:t>.</w:t>
      </w:r>
    </w:p>
    <w:p w14:paraId="41EFA402" w14:textId="61C6EE1F" w:rsidR="001E1AC0" w:rsidRPr="001E1AC0" w:rsidRDefault="009E42DF" w:rsidP="001E1AC0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t xml:space="preserve"> </w:t>
      </w:r>
      <w:r w:rsidR="001E1AC0">
        <w:rPr>
          <w:rFonts w:asciiTheme="minorHAnsi" w:hAnsiTheme="minorHAnsi"/>
        </w:rPr>
        <w:br/>
      </w:r>
      <w:r w:rsidR="001E1AC0">
        <w:rPr>
          <w:rFonts w:asciiTheme="minorHAnsi" w:hAnsiTheme="minorHAnsi"/>
        </w:rPr>
        <w:br/>
      </w:r>
      <w:r w:rsidR="001E1AC0">
        <w:rPr>
          <w:rFonts w:asciiTheme="minorHAnsi" w:hAnsiTheme="minorHAnsi"/>
        </w:rPr>
        <w:lastRenderedPageBreak/>
        <w:br/>
      </w:r>
      <w:r w:rsidR="001E1AC0" w:rsidRPr="001E1AC0">
        <w:rPr>
          <w:rFonts w:asciiTheme="minorHAnsi" w:hAnsiTheme="minorHAnsi"/>
          <w:b/>
          <w:bCs/>
        </w:rPr>
        <w:t>Child Module</w:t>
      </w:r>
    </w:p>
    <w:p w14:paraId="2173C32F" w14:textId="2A72A8BB" w:rsidR="001E1AC0" w:rsidRPr="001E1AC0" w:rsidRDefault="001E1AC0" w:rsidP="001E1AC0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1E1AC0">
        <w:rPr>
          <w:rFonts w:asciiTheme="minorHAnsi" w:hAnsiTheme="minorHAnsi"/>
        </w:rPr>
        <w:t>The folder ../../../modules/terraform-azure-</w:t>
      </w:r>
      <w:proofErr w:type="spellStart"/>
      <w:r w:rsidRPr="001E1AC0">
        <w:rPr>
          <w:rFonts w:asciiTheme="minorHAnsi" w:hAnsiTheme="minorHAnsi"/>
        </w:rPr>
        <w:t>aks</w:t>
      </w:r>
      <w:proofErr w:type="spellEnd"/>
      <w:r w:rsidRPr="001E1AC0">
        <w:rPr>
          <w:rFonts w:asciiTheme="minorHAnsi" w:hAnsiTheme="minorHAnsi"/>
        </w:rPr>
        <w:t xml:space="preserve"> is a </w:t>
      </w:r>
      <w:r w:rsidRPr="001E1AC0">
        <w:rPr>
          <w:rFonts w:asciiTheme="minorHAnsi" w:hAnsiTheme="minorHAnsi"/>
          <w:b/>
          <w:bCs/>
        </w:rPr>
        <w:t>child module</w:t>
      </w:r>
      <w:r w:rsidRPr="001E1AC0">
        <w:rPr>
          <w:rFonts w:asciiTheme="minorHAnsi" w:hAnsiTheme="minorHAnsi"/>
        </w:rPr>
        <w:t>.</w:t>
      </w:r>
      <w:r w:rsidR="00EF5E58">
        <w:rPr>
          <w:rFonts w:asciiTheme="minorHAnsi" w:hAnsiTheme="minorHAnsi"/>
        </w:rPr>
        <w:br/>
      </w:r>
      <w:r w:rsidR="00EF5E58" w:rsidRPr="00EF5E58">
        <w:rPr>
          <w:rFonts w:asciiTheme="minorHAnsi" w:hAnsiTheme="minorHAnsi"/>
        </w:rPr>
        <w:t>It contains the logic for deploying AKS clusters.</w:t>
      </w:r>
    </w:p>
    <w:p w14:paraId="50B0D23D" w14:textId="77777777" w:rsidR="00DE5CBC" w:rsidRPr="00B8139D" w:rsidRDefault="00DE5CBC" w:rsidP="00DE5CBC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br/>
      </w:r>
      <w:r w:rsidRPr="00B8139D">
        <w:rPr>
          <w:rFonts w:asciiTheme="minorHAnsi" w:hAnsiTheme="minorHAnsi"/>
          <w:b/>
          <w:bCs/>
        </w:rPr>
        <w:t>Nested Child Modules</w:t>
      </w:r>
    </w:p>
    <w:p w14:paraId="2A7E5EDB" w14:textId="77777777" w:rsidR="00DE5CBC" w:rsidRPr="00B8139D" w:rsidRDefault="00DE5CBC" w:rsidP="00DE5CBC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B8139D">
        <w:rPr>
          <w:rFonts w:asciiTheme="minorHAnsi" w:hAnsiTheme="minorHAnsi"/>
        </w:rPr>
        <w:t>If the terraform-azure-</w:t>
      </w:r>
      <w:proofErr w:type="spellStart"/>
      <w:r w:rsidRPr="00B8139D">
        <w:rPr>
          <w:rFonts w:asciiTheme="minorHAnsi" w:hAnsiTheme="minorHAnsi"/>
        </w:rPr>
        <w:t>aks</w:t>
      </w:r>
      <w:proofErr w:type="spellEnd"/>
      <w:r w:rsidRPr="00B8139D">
        <w:rPr>
          <w:rFonts w:asciiTheme="minorHAnsi" w:hAnsiTheme="minorHAnsi"/>
        </w:rPr>
        <w:t xml:space="preserve"> module itself calls other modules (for example, terraform-azure-</w:t>
      </w:r>
      <w:proofErr w:type="spellStart"/>
      <w:r w:rsidRPr="00B8139D">
        <w:rPr>
          <w:rFonts w:asciiTheme="minorHAnsi" w:hAnsiTheme="minorHAnsi"/>
        </w:rPr>
        <w:t>aks</w:t>
      </w:r>
      <w:proofErr w:type="spellEnd"/>
      <w:r w:rsidRPr="00B8139D">
        <w:rPr>
          <w:rFonts w:asciiTheme="minorHAnsi" w:hAnsiTheme="minorHAnsi"/>
        </w:rPr>
        <w:t>-node-pool for node pools, or terraform-azure-</w:t>
      </w:r>
      <w:proofErr w:type="spellStart"/>
      <w:r w:rsidRPr="00B8139D">
        <w:rPr>
          <w:rFonts w:asciiTheme="minorHAnsi" w:hAnsiTheme="minorHAnsi"/>
        </w:rPr>
        <w:t>aks</w:t>
      </w:r>
      <w:proofErr w:type="spellEnd"/>
      <w:r w:rsidRPr="00B8139D">
        <w:rPr>
          <w:rFonts w:asciiTheme="minorHAnsi" w:hAnsiTheme="minorHAnsi"/>
        </w:rPr>
        <w:t xml:space="preserve">-monitoring for monitoring), those become </w:t>
      </w:r>
      <w:r w:rsidRPr="00B8139D">
        <w:rPr>
          <w:rFonts w:asciiTheme="minorHAnsi" w:hAnsiTheme="minorHAnsi"/>
          <w:b/>
          <w:bCs/>
        </w:rPr>
        <w:t>nested child modules</w:t>
      </w:r>
      <w:r w:rsidRPr="00B8139D">
        <w:rPr>
          <w:rFonts w:asciiTheme="minorHAnsi" w:hAnsiTheme="minorHAnsi"/>
        </w:rPr>
        <w:t>.</w:t>
      </w:r>
    </w:p>
    <w:p w14:paraId="220FAE8D" w14:textId="68A2D7F7" w:rsidR="0082089A" w:rsidRPr="0082089A" w:rsidRDefault="0082089A" w:rsidP="0082089A">
      <w:pPr>
        <w:pStyle w:val="NormalWeb"/>
        <w:rPr>
          <w:rFonts w:asciiTheme="minorHAnsi" w:hAnsiTheme="minorHAnsi"/>
          <w:highlight w:val="yellow"/>
        </w:rPr>
      </w:pPr>
      <w:r>
        <w:rPr>
          <w:rFonts w:asciiTheme="minorHAnsi" w:hAnsiTheme="minorHAnsi"/>
        </w:rPr>
        <w:br/>
      </w:r>
      <w:r w:rsidRPr="0082089A">
        <w:rPr>
          <w:rFonts w:asciiTheme="minorHAnsi" w:hAnsiTheme="minorHAnsi"/>
          <w:highlight w:val="yellow"/>
        </w:rPr>
        <w:t>providers = {</w:t>
      </w:r>
    </w:p>
    <w:p w14:paraId="4EA80AD9" w14:textId="77777777" w:rsidR="0082089A" w:rsidRPr="0082089A" w:rsidRDefault="0082089A" w:rsidP="0082089A">
      <w:pPr>
        <w:pStyle w:val="NormalWeb"/>
        <w:rPr>
          <w:rFonts w:asciiTheme="minorHAnsi" w:hAnsiTheme="minorHAnsi"/>
          <w:highlight w:val="yellow"/>
        </w:rPr>
      </w:pPr>
      <w:r w:rsidRPr="0082089A">
        <w:rPr>
          <w:rFonts w:asciiTheme="minorHAnsi" w:hAnsiTheme="minorHAnsi"/>
          <w:highlight w:val="yellow"/>
        </w:rPr>
        <w:t xml:space="preserve">  </w:t>
      </w:r>
      <w:proofErr w:type="spellStart"/>
      <w:r w:rsidRPr="0082089A">
        <w:rPr>
          <w:rFonts w:asciiTheme="minorHAnsi" w:hAnsiTheme="minorHAnsi"/>
          <w:highlight w:val="yellow"/>
        </w:rPr>
        <w:t>azurerm.sdlc_environment</w:t>
      </w:r>
      <w:proofErr w:type="spellEnd"/>
      <w:r w:rsidRPr="0082089A">
        <w:rPr>
          <w:rFonts w:asciiTheme="minorHAnsi" w:hAnsiTheme="minorHAnsi"/>
          <w:highlight w:val="yellow"/>
        </w:rPr>
        <w:t xml:space="preserve"> = </w:t>
      </w:r>
      <w:proofErr w:type="spellStart"/>
      <w:r w:rsidRPr="0082089A">
        <w:rPr>
          <w:rFonts w:asciiTheme="minorHAnsi" w:hAnsiTheme="minorHAnsi"/>
          <w:highlight w:val="yellow"/>
        </w:rPr>
        <w:t>azurerm</w:t>
      </w:r>
      <w:proofErr w:type="spellEnd"/>
    </w:p>
    <w:p w14:paraId="38505DFE" w14:textId="77777777" w:rsidR="00E86456" w:rsidRPr="00C75A5E" w:rsidRDefault="0082089A" w:rsidP="00E86456">
      <w:pPr>
        <w:pStyle w:val="NormalWeb"/>
        <w:rPr>
          <w:rFonts w:asciiTheme="minorHAnsi" w:hAnsiTheme="minorHAnsi"/>
        </w:rPr>
      </w:pPr>
      <w:r w:rsidRPr="0082089A">
        <w:rPr>
          <w:rFonts w:asciiTheme="minorHAnsi" w:hAnsiTheme="minorHAnsi"/>
          <w:highlight w:val="yellow"/>
        </w:rPr>
        <w:t>}</w:t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 w:rsidR="00E86456" w:rsidRPr="00C75A5E">
        <w:rPr>
          <w:rFonts w:asciiTheme="minorHAnsi" w:hAnsiTheme="minorHAnsi"/>
        </w:rPr>
        <w:t>It tells Terraform:</w:t>
      </w:r>
    </w:p>
    <w:p w14:paraId="7E32A15A" w14:textId="77777777" w:rsidR="00E86456" w:rsidRPr="00C75A5E" w:rsidRDefault="00E86456" w:rsidP="00E86456">
      <w:pPr>
        <w:pStyle w:val="NormalWeb"/>
        <w:rPr>
          <w:rFonts w:asciiTheme="minorHAnsi" w:hAnsiTheme="minorHAnsi"/>
        </w:rPr>
      </w:pPr>
      <w:r w:rsidRPr="00C75A5E">
        <w:rPr>
          <w:rFonts w:asciiTheme="minorHAnsi" w:hAnsiTheme="minorHAnsi"/>
        </w:rPr>
        <w:t xml:space="preserve">“Inside this module, when the module asks for provider alias </w:t>
      </w:r>
      <w:proofErr w:type="spellStart"/>
      <w:r w:rsidRPr="00C75A5E">
        <w:rPr>
          <w:rFonts w:asciiTheme="minorHAnsi" w:hAnsiTheme="minorHAnsi"/>
        </w:rPr>
        <w:t>azurerm.sdlc_environment</w:t>
      </w:r>
      <w:proofErr w:type="spellEnd"/>
      <w:r w:rsidRPr="00C75A5E">
        <w:rPr>
          <w:rFonts w:asciiTheme="minorHAnsi" w:hAnsiTheme="minorHAnsi"/>
        </w:rPr>
        <w:t xml:space="preserve">, use the root provider </w:t>
      </w:r>
      <w:proofErr w:type="spellStart"/>
      <w:r w:rsidRPr="00C75A5E">
        <w:rPr>
          <w:rFonts w:asciiTheme="minorHAnsi" w:hAnsiTheme="minorHAnsi"/>
        </w:rPr>
        <w:t>azurerm</w:t>
      </w:r>
      <w:proofErr w:type="spellEnd"/>
      <w:r w:rsidRPr="00C75A5E">
        <w:rPr>
          <w:rFonts w:asciiTheme="minorHAnsi" w:hAnsiTheme="minorHAnsi"/>
        </w:rPr>
        <w:t>.”</w:t>
      </w:r>
    </w:p>
    <w:p w14:paraId="7764FB51" w14:textId="77777777" w:rsidR="00E86456" w:rsidRPr="00C75A5E" w:rsidRDefault="00E86456" w:rsidP="00E86456">
      <w:pPr>
        <w:pStyle w:val="NormalWeb"/>
        <w:rPr>
          <w:rFonts w:asciiTheme="minorHAnsi" w:hAnsiTheme="minorHAnsi"/>
        </w:rPr>
      </w:pPr>
      <w:r w:rsidRPr="00C75A5E">
        <w:rPr>
          <w:rFonts w:asciiTheme="minorHAnsi" w:hAnsiTheme="minorHAnsi"/>
        </w:rPr>
        <w:t xml:space="preserve">This is called </w:t>
      </w:r>
      <w:r w:rsidRPr="00C75A5E">
        <w:rPr>
          <w:rFonts w:asciiTheme="minorHAnsi" w:hAnsiTheme="minorHAnsi"/>
          <w:b/>
          <w:bCs/>
        </w:rPr>
        <w:t>provider alias passing</w:t>
      </w:r>
      <w:r w:rsidRPr="00C75A5E">
        <w:rPr>
          <w:rFonts w:asciiTheme="minorHAnsi" w:hAnsiTheme="minorHAnsi"/>
        </w:rPr>
        <w:t>.</w:t>
      </w:r>
    </w:p>
    <w:p w14:paraId="1818106E" w14:textId="77777777" w:rsidR="003D4633" w:rsidRPr="003D4633" w:rsidRDefault="00F604EE" w:rsidP="003D4633">
      <w:pPr>
        <w:pStyle w:val="NormalWeb"/>
        <w:rPr>
          <w:rFonts w:asciiTheme="minorHAnsi" w:hAnsiTheme="minorHAnsi"/>
        </w:rPr>
      </w:pPr>
      <w:r w:rsidRPr="00F604EE">
        <w:rPr>
          <w:rFonts w:asciiTheme="minorHAnsi" w:hAnsiTheme="minorHAnsi"/>
        </w:rPr>
        <w:t>In Terraform, you pass provider aliases to child modules using the providers map within a module block. This allows a module to manage resources across different regions or accounts using specific configurations</w:t>
      </w:r>
      <w:r>
        <w:rPr>
          <w:rFonts w:asciiTheme="minorHAnsi" w:hAnsiTheme="minorHAnsi"/>
        </w:rPr>
        <w:t>.</w:t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 w:rsidR="002F6019">
        <w:rPr>
          <w:rFonts w:asciiTheme="minorHAnsi" w:hAnsiTheme="minorHAnsi"/>
        </w:rPr>
        <w:t xml:space="preserve">when we have multiple </w:t>
      </w:r>
      <w:r w:rsidR="00DD29F2">
        <w:rPr>
          <w:rFonts w:asciiTheme="minorHAnsi" w:hAnsiTheme="minorHAnsi"/>
        </w:rPr>
        <w:t>environments</w:t>
      </w:r>
      <w:r w:rsidR="002F6019">
        <w:rPr>
          <w:rFonts w:asciiTheme="minorHAnsi" w:hAnsiTheme="minorHAnsi"/>
        </w:rPr>
        <w:t xml:space="preserve"> to deploy this code </w:t>
      </w:r>
      <w:r w:rsidR="00DD29F2">
        <w:rPr>
          <w:rFonts w:asciiTheme="minorHAnsi" w:hAnsiTheme="minorHAnsi"/>
        </w:rPr>
        <w:t>we are using the aliases (PD,QA,STG,DEV)</w:t>
      </w:r>
      <w:r w:rsidR="00DD29F2">
        <w:rPr>
          <w:rFonts w:asciiTheme="minorHAnsi" w:hAnsiTheme="minorHAnsi"/>
        </w:rPr>
        <w:br/>
      </w:r>
      <w:r w:rsidR="00DD29F2">
        <w:rPr>
          <w:rFonts w:asciiTheme="minorHAnsi" w:hAnsiTheme="minorHAnsi"/>
        </w:rPr>
        <w:br/>
      </w:r>
      <w:r w:rsidR="003D4633" w:rsidRPr="003D4633">
        <w:rPr>
          <w:rFonts w:asciiTheme="minorHAnsi" w:hAnsiTheme="minorHAnsi"/>
        </w:rPr>
        <w:t>This prevents accidental deployment into the wrong subscription.</w:t>
      </w:r>
    </w:p>
    <w:p w14:paraId="0E8960EF" w14:textId="1AB07A9D" w:rsidR="009E117E" w:rsidRDefault="007931F3" w:rsidP="0082089A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Ex: </w:t>
      </w:r>
      <w:r>
        <w:rPr>
          <w:rFonts w:asciiTheme="minorHAnsi" w:hAnsiTheme="minorHAnsi"/>
        </w:rPr>
        <w:br/>
      </w:r>
      <w:r w:rsidR="00245A0F" w:rsidRPr="00245A0F">
        <w:rPr>
          <w:rFonts w:asciiTheme="minorHAnsi" w:hAnsiTheme="minorHAnsi"/>
        </w:rPr>
        <w:drawing>
          <wp:inline distT="0" distB="0" distL="0" distR="0" wp14:anchorId="13F9896E" wp14:editId="6C51EB31">
            <wp:extent cx="5943600" cy="3904615"/>
            <wp:effectExtent l="0" t="0" r="0" b="635"/>
            <wp:docPr id="128818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80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A0F">
        <w:rPr>
          <w:rFonts w:asciiTheme="minorHAnsi" w:hAnsiTheme="minorHAnsi"/>
        </w:rPr>
        <w:br/>
      </w:r>
      <w:r w:rsidR="00245A0F">
        <w:rPr>
          <w:rFonts w:asciiTheme="minorHAnsi" w:hAnsiTheme="minorHAnsi"/>
        </w:rPr>
        <w:br/>
        <w:t xml:space="preserve">This is the </w:t>
      </w:r>
      <w:r w:rsidR="008463E2">
        <w:rPr>
          <w:rFonts w:asciiTheme="minorHAnsi" w:hAnsiTheme="minorHAnsi"/>
        </w:rPr>
        <w:t>lz-us-</w:t>
      </w:r>
      <w:r w:rsidR="00877B5D">
        <w:rPr>
          <w:rFonts w:asciiTheme="minorHAnsi" w:hAnsiTheme="minorHAnsi"/>
        </w:rPr>
        <w:t>cpsicorp-pd-001  -EASTUS main.tf code .</w:t>
      </w:r>
      <w:r w:rsidR="00877B5D">
        <w:rPr>
          <w:rFonts w:asciiTheme="minorHAnsi" w:hAnsiTheme="minorHAnsi"/>
        </w:rPr>
        <w:br/>
      </w:r>
      <w:r w:rsidR="00877B5D">
        <w:rPr>
          <w:rFonts w:asciiTheme="minorHAnsi" w:hAnsiTheme="minorHAnsi"/>
        </w:rPr>
        <w:br/>
        <w:t xml:space="preserve">in where </w:t>
      </w:r>
      <w:r w:rsidR="001B4F97">
        <w:rPr>
          <w:rFonts w:asciiTheme="minorHAnsi" w:hAnsiTheme="minorHAnsi"/>
        </w:rPr>
        <w:t xml:space="preserve">they mentioned </w:t>
      </w:r>
      <w:proofErr w:type="spellStart"/>
      <w:r w:rsidR="00877B5D">
        <w:rPr>
          <w:rFonts w:asciiTheme="minorHAnsi" w:hAnsiTheme="minorHAnsi"/>
        </w:rPr>
        <w:t>sdlc_enviroemnt</w:t>
      </w:r>
      <w:proofErr w:type="spellEnd"/>
      <w:r w:rsidR="00877B5D">
        <w:rPr>
          <w:rFonts w:asciiTheme="minorHAnsi" w:hAnsiTheme="minorHAnsi"/>
        </w:rPr>
        <w:t xml:space="preserve"> </w:t>
      </w:r>
      <w:r w:rsidR="001B4F97">
        <w:rPr>
          <w:rFonts w:asciiTheme="minorHAnsi" w:hAnsiTheme="minorHAnsi"/>
        </w:rPr>
        <w:t xml:space="preserve"> = </w:t>
      </w:r>
      <w:proofErr w:type="spellStart"/>
      <w:r w:rsidR="001B4F97">
        <w:rPr>
          <w:rFonts w:asciiTheme="minorHAnsi" w:hAnsiTheme="minorHAnsi"/>
        </w:rPr>
        <w:t>var.sdlc.envirorment</w:t>
      </w:r>
      <w:proofErr w:type="spellEnd"/>
      <w:r w:rsidR="001B4F97">
        <w:rPr>
          <w:rFonts w:asciiTheme="minorHAnsi" w:hAnsiTheme="minorHAnsi"/>
        </w:rPr>
        <w:t xml:space="preserve"> </w:t>
      </w:r>
      <w:r w:rsidR="001B4F97">
        <w:rPr>
          <w:rFonts w:asciiTheme="minorHAnsi" w:hAnsiTheme="minorHAnsi"/>
        </w:rPr>
        <w:br/>
      </w:r>
      <w:r w:rsidR="001B4F97">
        <w:rPr>
          <w:rFonts w:asciiTheme="minorHAnsi" w:hAnsiTheme="minorHAnsi"/>
        </w:rPr>
        <w:br/>
      </w:r>
      <w:r w:rsidR="00D269B3" w:rsidRPr="00D269B3">
        <w:rPr>
          <w:rFonts w:asciiTheme="minorHAnsi" w:hAnsiTheme="minorHAnsi"/>
        </w:rPr>
        <w:drawing>
          <wp:inline distT="0" distB="0" distL="0" distR="0" wp14:anchorId="10A1C6A7" wp14:editId="734C5ABE">
            <wp:extent cx="3676650" cy="2382752"/>
            <wp:effectExtent l="0" t="0" r="0" b="0"/>
            <wp:docPr id="90537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79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9443" cy="238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9F2">
        <w:rPr>
          <w:rFonts w:asciiTheme="minorHAnsi" w:hAnsiTheme="minorHAnsi"/>
        </w:rPr>
        <w:br/>
      </w:r>
      <w:r w:rsidR="00D269B3">
        <w:rPr>
          <w:rFonts w:asciiTheme="minorHAnsi" w:hAnsiTheme="minorHAnsi"/>
        </w:rPr>
        <w:br/>
      </w:r>
      <w:r w:rsidR="00D269B3">
        <w:rPr>
          <w:rFonts w:asciiTheme="minorHAnsi" w:hAnsiTheme="minorHAnsi"/>
        </w:rPr>
        <w:br/>
      </w:r>
      <w:r w:rsidR="00D269B3">
        <w:rPr>
          <w:rFonts w:asciiTheme="minorHAnsi" w:hAnsiTheme="minorHAnsi"/>
        </w:rPr>
        <w:br/>
      </w:r>
    </w:p>
    <w:p w14:paraId="12567CC6" w14:textId="77777777" w:rsidR="00C71BCD" w:rsidRPr="00C71BCD" w:rsidRDefault="003571BF" w:rsidP="00C71BCD">
      <w:pPr>
        <w:pStyle w:val="NormalWeb"/>
        <w:rPr>
          <w:rFonts w:asciiTheme="minorHAnsi" w:hAnsiTheme="minorHAnsi"/>
          <w:b/>
          <w:bCs/>
        </w:rPr>
      </w:pPr>
      <w:r w:rsidRPr="003571BF">
        <w:rPr>
          <w:rFonts w:asciiTheme="minorHAnsi" w:hAnsiTheme="minorHAnsi"/>
        </w:rPr>
        <w:lastRenderedPageBreak/>
        <w:drawing>
          <wp:inline distT="0" distB="0" distL="0" distR="0" wp14:anchorId="516DF084" wp14:editId="01B0DA30">
            <wp:extent cx="4001058" cy="1419423"/>
            <wp:effectExtent l="0" t="0" r="0" b="9525"/>
            <wp:docPr id="666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 w:rsidR="00C71BCD" w:rsidRPr="00C71BCD">
        <w:rPr>
          <w:rFonts w:asciiTheme="minorHAnsi" w:hAnsiTheme="minorHAnsi"/>
          <w:b/>
          <w:bCs/>
        </w:rPr>
        <w:t>Why module "</w:t>
      </w:r>
      <w:proofErr w:type="spellStart"/>
      <w:r w:rsidR="00C71BCD" w:rsidRPr="00C71BCD">
        <w:rPr>
          <w:rFonts w:asciiTheme="minorHAnsi" w:hAnsiTheme="minorHAnsi"/>
          <w:b/>
          <w:bCs/>
        </w:rPr>
        <w:t>kubernetes_cluster</w:t>
      </w:r>
      <w:proofErr w:type="spellEnd"/>
      <w:r w:rsidR="00C71BCD" w:rsidRPr="00C71BCD">
        <w:rPr>
          <w:rFonts w:asciiTheme="minorHAnsi" w:hAnsiTheme="minorHAnsi"/>
          <w:b/>
          <w:bCs/>
        </w:rPr>
        <w:t>" when we already have an AKS module?</w:t>
      </w:r>
    </w:p>
    <w:p w14:paraId="1AFD7BF8" w14:textId="77777777" w:rsidR="00C71BCD" w:rsidRPr="00C71BCD" w:rsidRDefault="00C71BCD" w:rsidP="00C71BC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C71BCD">
        <w:rPr>
          <w:rFonts w:asciiTheme="minorHAnsi" w:hAnsiTheme="minorHAnsi"/>
        </w:rPr>
        <w:t xml:space="preserve">The </w:t>
      </w:r>
      <w:r w:rsidRPr="00C71BCD">
        <w:rPr>
          <w:rFonts w:asciiTheme="minorHAnsi" w:hAnsiTheme="minorHAnsi"/>
          <w:b/>
          <w:bCs/>
        </w:rPr>
        <w:t>root module</w:t>
      </w:r>
      <w:r w:rsidRPr="00C71BCD">
        <w:rPr>
          <w:rFonts w:asciiTheme="minorHAnsi" w:hAnsiTheme="minorHAnsi"/>
        </w:rPr>
        <w:t xml:space="preserve"> (aks.tf) is instantiating the </w:t>
      </w:r>
      <w:r w:rsidRPr="00C71BCD">
        <w:rPr>
          <w:rFonts w:asciiTheme="minorHAnsi" w:hAnsiTheme="minorHAnsi"/>
          <w:b/>
          <w:bCs/>
        </w:rPr>
        <w:t>child module</w:t>
      </w:r>
      <w:r w:rsidRPr="00C71BCD">
        <w:rPr>
          <w:rFonts w:asciiTheme="minorHAnsi" w:hAnsiTheme="minorHAnsi"/>
        </w:rPr>
        <w:t xml:space="preserve"> (terraform-azure-</w:t>
      </w:r>
      <w:proofErr w:type="spellStart"/>
      <w:r w:rsidRPr="00C71BCD">
        <w:rPr>
          <w:rFonts w:asciiTheme="minorHAnsi" w:hAnsiTheme="minorHAnsi"/>
        </w:rPr>
        <w:t>aks</w:t>
      </w:r>
      <w:proofErr w:type="spellEnd"/>
      <w:r w:rsidRPr="00C71BCD">
        <w:rPr>
          <w:rFonts w:asciiTheme="minorHAnsi" w:hAnsiTheme="minorHAnsi"/>
        </w:rPr>
        <w:t>).</w:t>
      </w:r>
    </w:p>
    <w:p w14:paraId="098989E0" w14:textId="77777777" w:rsidR="00C71BCD" w:rsidRPr="00C71BCD" w:rsidRDefault="00C71BCD" w:rsidP="00C71BC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C71BCD">
        <w:rPr>
          <w:rFonts w:asciiTheme="minorHAnsi" w:hAnsiTheme="minorHAnsi"/>
        </w:rPr>
        <w:t xml:space="preserve">The name </w:t>
      </w:r>
      <w:proofErr w:type="spellStart"/>
      <w:r w:rsidRPr="00C71BCD">
        <w:rPr>
          <w:rFonts w:asciiTheme="minorHAnsi" w:hAnsiTheme="minorHAnsi"/>
        </w:rPr>
        <w:t>kubernetes_cluster</w:t>
      </w:r>
      <w:proofErr w:type="spellEnd"/>
      <w:r w:rsidRPr="00C71BCD">
        <w:rPr>
          <w:rFonts w:asciiTheme="minorHAnsi" w:hAnsiTheme="minorHAnsi"/>
        </w:rPr>
        <w:t xml:space="preserve"> is just the </w:t>
      </w:r>
      <w:r w:rsidRPr="00C71BCD">
        <w:rPr>
          <w:rFonts w:asciiTheme="minorHAnsi" w:hAnsiTheme="minorHAnsi"/>
          <w:b/>
          <w:bCs/>
        </w:rPr>
        <w:t>label</w:t>
      </w:r>
      <w:r w:rsidRPr="00C71BCD">
        <w:rPr>
          <w:rFonts w:asciiTheme="minorHAnsi" w:hAnsiTheme="minorHAnsi"/>
        </w:rPr>
        <w:t xml:space="preserve"> you give to that module instance. You could call it </w:t>
      </w:r>
      <w:proofErr w:type="spellStart"/>
      <w:r w:rsidRPr="00C71BCD">
        <w:rPr>
          <w:rFonts w:asciiTheme="minorHAnsi" w:hAnsiTheme="minorHAnsi"/>
        </w:rPr>
        <w:t>aks</w:t>
      </w:r>
      <w:proofErr w:type="spellEnd"/>
      <w:r w:rsidRPr="00C71BCD">
        <w:rPr>
          <w:rFonts w:asciiTheme="minorHAnsi" w:hAnsiTheme="minorHAnsi"/>
        </w:rPr>
        <w:t xml:space="preserve"> or cluster — it’s arbitrary.</w:t>
      </w:r>
    </w:p>
    <w:p w14:paraId="7C7B135D" w14:textId="222003AF" w:rsidR="00C71BCD" w:rsidRPr="00C71BCD" w:rsidRDefault="00C71BCD" w:rsidP="00C71BC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C71BCD">
        <w:rPr>
          <w:rFonts w:asciiTheme="minorHAnsi" w:hAnsiTheme="minorHAnsi"/>
        </w:rPr>
        <w:t>The important part is the source = "../../../modules/terraform-azure-</w:t>
      </w:r>
      <w:proofErr w:type="spellStart"/>
      <w:r w:rsidRPr="00C71BCD">
        <w:rPr>
          <w:rFonts w:asciiTheme="minorHAnsi" w:hAnsiTheme="minorHAnsi"/>
        </w:rPr>
        <w:t>aks</w:t>
      </w:r>
      <w:proofErr w:type="spellEnd"/>
      <w:r w:rsidRPr="00C71BCD">
        <w:rPr>
          <w:rFonts w:asciiTheme="minorHAnsi" w:hAnsiTheme="minorHAnsi"/>
        </w:rPr>
        <w:t xml:space="preserve">", which points to the actual AKS module code. 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C71BCD">
        <w:rPr>
          <w:rFonts w:asciiTheme="minorHAnsi" w:hAnsiTheme="minorHAnsi"/>
        </w:rPr>
        <w:t>Think of it like a function call: the function is terraform-azure-</w:t>
      </w:r>
      <w:proofErr w:type="spellStart"/>
      <w:r w:rsidRPr="00C71BCD">
        <w:rPr>
          <w:rFonts w:asciiTheme="minorHAnsi" w:hAnsiTheme="minorHAnsi"/>
        </w:rPr>
        <w:t>aks</w:t>
      </w:r>
      <w:proofErr w:type="spellEnd"/>
      <w:r w:rsidRPr="00C71BCD">
        <w:rPr>
          <w:rFonts w:asciiTheme="minorHAnsi" w:hAnsiTheme="minorHAnsi"/>
        </w:rPr>
        <w:t xml:space="preserve">, and you’re naming this call </w:t>
      </w:r>
      <w:proofErr w:type="spellStart"/>
      <w:r w:rsidRPr="00C71BCD">
        <w:rPr>
          <w:rFonts w:asciiTheme="minorHAnsi" w:hAnsiTheme="minorHAnsi"/>
        </w:rPr>
        <w:t>kubernetes_cluster</w:t>
      </w:r>
      <w:proofErr w:type="spellEnd"/>
      <w:r w:rsidRPr="00C71BCD">
        <w:rPr>
          <w:rFonts w:asciiTheme="minorHAnsi" w:hAnsiTheme="minorHAnsi"/>
        </w:rPr>
        <w:t>.</w:t>
      </w:r>
    </w:p>
    <w:p w14:paraId="175226AD" w14:textId="77777777" w:rsidR="00AA44DE" w:rsidRPr="00AA44DE" w:rsidRDefault="00AA44DE" w:rsidP="00AA44DE">
      <w:pPr>
        <w:pStyle w:val="NormalWeb"/>
        <w:rPr>
          <w:rFonts w:asciiTheme="minorHAnsi" w:hAnsiTheme="minorHAnsi"/>
          <w:b/>
          <w:bCs/>
        </w:rPr>
      </w:pPr>
      <w:r w:rsidRPr="00AA44DE">
        <w:rPr>
          <w:rFonts w:asciiTheme="minorHAnsi" w:hAnsiTheme="minorHAnsi"/>
          <w:b/>
          <w:bCs/>
        </w:rPr>
        <w:t>Why source = "../../../modules/terraform-azure-</w:t>
      </w:r>
      <w:proofErr w:type="spellStart"/>
      <w:r w:rsidRPr="00AA44DE">
        <w:rPr>
          <w:rFonts w:asciiTheme="minorHAnsi" w:hAnsiTheme="minorHAnsi"/>
          <w:b/>
          <w:bCs/>
        </w:rPr>
        <w:t>aks</w:t>
      </w:r>
      <w:proofErr w:type="spellEnd"/>
      <w:r w:rsidRPr="00AA44DE">
        <w:rPr>
          <w:rFonts w:asciiTheme="minorHAnsi" w:hAnsiTheme="minorHAnsi"/>
          <w:b/>
          <w:bCs/>
        </w:rPr>
        <w:t>" instead of a folder/file?</w:t>
      </w:r>
    </w:p>
    <w:p w14:paraId="45A2748B" w14:textId="77777777" w:rsidR="00AA44DE" w:rsidRPr="00AA44DE" w:rsidRDefault="00AA44DE" w:rsidP="00AA44DE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AA44DE">
        <w:rPr>
          <w:rFonts w:asciiTheme="minorHAnsi" w:hAnsiTheme="minorHAnsi"/>
        </w:rPr>
        <w:t xml:space="preserve">source must point to a </w:t>
      </w:r>
      <w:r w:rsidRPr="00AA44DE">
        <w:rPr>
          <w:rFonts w:asciiTheme="minorHAnsi" w:hAnsiTheme="minorHAnsi"/>
          <w:b/>
          <w:bCs/>
        </w:rPr>
        <w:t>module directory</w:t>
      </w:r>
      <w:r w:rsidRPr="00AA44DE">
        <w:rPr>
          <w:rFonts w:asciiTheme="minorHAnsi" w:hAnsiTheme="minorHAnsi"/>
        </w:rPr>
        <w:t>, not a single file.</w:t>
      </w:r>
    </w:p>
    <w:p w14:paraId="045DCD18" w14:textId="77777777" w:rsidR="00AA44DE" w:rsidRPr="00AA44DE" w:rsidRDefault="00AA44DE" w:rsidP="00AA44DE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AA44DE">
        <w:rPr>
          <w:rFonts w:asciiTheme="minorHAnsi" w:hAnsiTheme="minorHAnsi"/>
        </w:rPr>
        <w:t xml:space="preserve">A module is always a </w:t>
      </w:r>
      <w:r w:rsidRPr="00AA44DE">
        <w:rPr>
          <w:rFonts w:asciiTheme="minorHAnsi" w:hAnsiTheme="minorHAnsi"/>
          <w:b/>
          <w:bCs/>
        </w:rPr>
        <w:t>folder</w:t>
      </w:r>
      <w:r w:rsidRPr="00AA44DE">
        <w:rPr>
          <w:rFonts w:asciiTheme="minorHAnsi" w:hAnsiTheme="minorHAnsi"/>
        </w:rPr>
        <w:t xml:space="preserve"> containing multiple .</w:t>
      </w:r>
      <w:proofErr w:type="spellStart"/>
      <w:r w:rsidRPr="00AA44DE">
        <w:rPr>
          <w:rFonts w:asciiTheme="minorHAnsi" w:hAnsiTheme="minorHAnsi"/>
        </w:rPr>
        <w:t>tf</w:t>
      </w:r>
      <w:proofErr w:type="spellEnd"/>
      <w:r w:rsidRPr="00AA44DE">
        <w:rPr>
          <w:rFonts w:asciiTheme="minorHAnsi" w:hAnsiTheme="minorHAnsi"/>
        </w:rPr>
        <w:t xml:space="preserve"> files (main.tf, variables.tf, outputs.tf).</w:t>
      </w:r>
    </w:p>
    <w:p w14:paraId="7F85C876" w14:textId="7AB8D29F" w:rsidR="00D269B3" w:rsidRDefault="00781565" w:rsidP="0082089A">
      <w:pPr>
        <w:pStyle w:val="NormalWeb"/>
        <w:rPr>
          <w:rFonts w:asciiTheme="minorHAnsi" w:hAnsiTheme="minorHAnsi"/>
        </w:rPr>
      </w:pPr>
      <w:proofErr w:type="spellStart"/>
      <w:r w:rsidRPr="00781565">
        <w:rPr>
          <w:rFonts w:asciiTheme="minorHAnsi" w:hAnsiTheme="minorHAnsi"/>
          <w:highlight w:val="yellow"/>
        </w:rPr>
        <w:t>aks_clusters</w:t>
      </w:r>
      <w:proofErr w:type="spellEnd"/>
      <w:r w:rsidRPr="00781565">
        <w:rPr>
          <w:rFonts w:asciiTheme="minorHAnsi" w:hAnsiTheme="minorHAnsi"/>
          <w:highlight w:val="yellow"/>
        </w:rPr>
        <w:t xml:space="preserve"> = </w:t>
      </w:r>
      <w:proofErr w:type="spellStart"/>
      <w:r w:rsidRPr="00781565">
        <w:rPr>
          <w:rFonts w:asciiTheme="minorHAnsi" w:hAnsiTheme="minorHAnsi"/>
          <w:highlight w:val="yellow"/>
        </w:rPr>
        <w:t>local.aks_cluster_definitions</w:t>
      </w:r>
      <w:proofErr w:type="spellEnd"/>
    </w:p>
    <w:p w14:paraId="7A1290D3" w14:textId="2D10B21B" w:rsidR="005C5C7D" w:rsidRPr="005C5C7D" w:rsidRDefault="007B1798" w:rsidP="005C5C7D">
      <w:pPr>
        <w:pStyle w:val="NormalWeb"/>
        <w:rPr>
          <w:rFonts w:asciiTheme="minorHAnsi" w:hAnsiTheme="minorHAnsi"/>
          <w:b/>
          <w:bCs/>
        </w:rPr>
      </w:pPr>
      <w:r w:rsidRPr="007B1798">
        <w:rPr>
          <w:rFonts w:asciiTheme="minorHAnsi" w:hAnsiTheme="minorHAnsi"/>
        </w:rPr>
        <w:t xml:space="preserve">To define an Azure Kubernetes Service (AKS) cluster using Terraform locals, you typically structure your cluster configurations in a locals block to centralize and reuse settings. This approach is highly effective when managing multiple environments (e.g., dev, staging, prod) within a single configuration. </w:t>
      </w:r>
      <w:r>
        <w:rPr>
          <w:rFonts w:asciiTheme="minorHAnsi" w:hAnsiTheme="minorHAnsi"/>
        </w:rPr>
        <w:br/>
      </w:r>
      <w:r>
        <w:rPr>
          <w:rFonts w:asciiTheme="minorHAnsi" w:hAnsiTheme="minorHAnsi"/>
        </w:rPr>
        <w:br/>
      </w:r>
      <w:r w:rsidR="005C5C7D" w:rsidRPr="005C5C7D">
        <w:rPr>
          <w:rFonts w:asciiTheme="minorHAnsi" w:hAnsiTheme="minorHAnsi"/>
          <w:b/>
          <w:bCs/>
        </w:rPr>
        <w:t>1</w:t>
      </w:r>
      <w:r w:rsidR="005C5C7D" w:rsidRPr="005C5C7D">
        <w:rPr>
          <w:rFonts w:asciiTheme="minorHAnsi" w:hAnsiTheme="minorHAnsi"/>
          <w:b/>
          <w:bCs/>
        </w:rPr>
        <w:t>. Define Local Variables</w:t>
      </w:r>
    </w:p>
    <w:p w14:paraId="354AE245" w14:textId="6BDAB524" w:rsidR="005C5C7D" w:rsidRPr="005C5C7D" w:rsidRDefault="005C5C7D" w:rsidP="005C5C7D">
      <w:pPr>
        <w:pStyle w:val="NormalWeb"/>
        <w:rPr>
          <w:rFonts w:asciiTheme="minorHAnsi" w:hAnsiTheme="minorHAnsi"/>
        </w:rPr>
      </w:pPr>
      <w:r w:rsidRPr="005C5C7D">
        <w:rPr>
          <w:rFonts w:asciiTheme="minorHAnsi" w:hAnsiTheme="minorHAnsi"/>
        </w:rPr>
        <w:t xml:space="preserve">Start by defining a locals block where you store the specific configurations for your cluster. This keeps your main resource code clean and easily adjustable. </w:t>
      </w:r>
    </w:p>
    <w:p w14:paraId="1A7CDD1F" w14:textId="14D72F09" w:rsidR="008C0D21" w:rsidRPr="008C0D21" w:rsidRDefault="008C0D21" w:rsidP="008C0D21">
      <w:pPr>
        <w:pStyle w:val="NormalWeb"/>
        <w:rPr>
          <w:rFonts w:asciiTheme="minorHAnsi" w:hAnsiTheme="minorHAnsi"/>
        </w:rPr>
      </w:pPr>
    </w:p>
    <w:p w14:paraId="019A24BB" w14:textId="7E53FB8D" w:rsidR="00F01256" w:rsidRPr="008B3D6A" w:rsidRDefault="00F01256" w:rsidP="007B1798">
      <w:pPr>
        <w:ind w:left="720"/>
        <w:rPr>
          <w:b/>
          <w:bCs/>
        </w:rPr>
      </w:pPr>
    </w:p>
    <w:sectPr w:rsidR="00F01256" w:rsidRPr="008B3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2997"/>
    <w:multiLevelType w:val="multilevel"/>
    <w:tmpl w:val="69EA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D169A"/>
    <w:multiLevelType w:val="multilevel"/>
    <w:tmpl w:val="9E6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204B0"/>
    <w:multiLevelType w:val="multilevel"/>
    <w:tmpl w:val="216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379CD"/>
    <w:multiLevelType w:val="multilevel"/>
    <w:tmpl w:val="F8A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27A5B"/>
    <w:multiLevelType w:val="multilevel"/>
    <w:tmpl w:val="8E3C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378091">
    <w:abstractNumId w:val="0"/>
  </w:num>
  <w:num w:numId="2" w16cid:durableId="819149535">
    <w:abstractNumId w:val="3"/>
  </w:num>
  <w:num w:numId="3" w16cid:durableId="1958751742">
    <w:abstractNumId w:val="2"/>
  </w:num>
  <w:num w:numId="4" w16cid:durableId="952906450">
    <w:abstractNumId w:val="4"/>
  </w:num>
  <w:num w:numId="5" w16cid:durableId="263341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4D"/>
    <w:rsid w:val="000C7AD5"/>
    <w:rsid w:val="001B4F97"/>
    <w:rsid w:val="001E1AC0"/>
    <w:rsid w:val="00245A0F"/>
    <w:rsid w:val="002F6019"/>
    <w:rsid w:val="003571BF"/>
    <w:rsid w:val="003D4633"/>
    <w:rsid w:val="00544CAB"/>
    <w:rsid w:val="005C5C7D"/>
    <w:rsid w:val="006A245B"/>
    <w:rsid w:val="00781565"/>
    <w:rsid w:val="007931F3"/>
    <w:rsid w:val="007B1798"/>
    <w:rsid w:val="007F6F4D"/>
    <w:rsid w:val="0082089A"/>
    <w:rsid w:val="008463E2"/>
    <w:rsid w:val="00877B5D"/>
    <w:rsid w:val="008B3D6A"/>
    <w:rsid w:val="008C0D21"/>
    <w:rsid w:val="008D08F3"/>
    <w:rsid w:val="00913113"/>
    <w:rsid w:val="009E117E"/>
    <w:rsid w:val="009E42DF"/>
    <w:rsid w:val="00AA44DE"/>
    <w:rsid w:val="00B042DF"/>
    <w:rsid w:val="00B8139D"/>
    <w:rsid w:val="00C66923"/>
    <w:rsid w:val="00C71BCD"/>
    <w:rsid w:val="00C75296"/>
    <w:rsid w:val="00C75A5E"/>
    <w:rsid w:val="00CE74B7"/>
    <w:rsid w:val="00D269B3"/>
    <w:rsid w:val="00DD29F2"/>
    <w:rsid w:val="00DE5CBC"/>
    <w:rsid w:val="00E86456"/>
    <w:rsid w:val="00EF5E58"/>
    <w:rsid w:val="00F01256"/>
    <w:rsid w:val="00F604EE"/>
    <w:rsid w:val="00F8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4B83"/>
  <w15:chartTrackingRefBased/>
  <w15:docId w15:val="{A87CC6CB-10C7-46D2-B08B-505587EB9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F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4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4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245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C0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0D2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0D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hashicorp.com/terraform/language/module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Madhusudhana Rao</dc:creator>
  <cp:keywords/>
  <dc:description/>
  <cp:lastModifiedBy>Madhusudhana Rao</cp:lastModifiedBy>
  <cp:revision>35</cp:revision>
  <dcterms:created xsi:type="dcterms:W3CDTF">2026-05-25T12:16:00Z</dcterms:created>
  <dcterms:modified xsi:type="dcterms:W3CDTF">2026-05-25T15:35:00Z</dcterms:modified>
</cp:coreProperties>
</file>