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sdt>
      <w:sdtPr>
        <w:rPr>
          <w:color w:val="4472C4" w:themeColor="accent1"/>
        </w:rPr>
        <w:id w:val="-1336068862"/>
        <w:docPartObj>
          <w:docPartGallery w:val="Cover Pages"/>
          <w:docPartUnique/>
        </w:docPartObj>
      </w:sdtPr>
      <w:sdtEndPr>
        <w:rPr>
          <w:rFonts w:ascii="Times New Roman" w:eastAsia="Times New Roman" w:hAnsi="Times New Roman" w:cs="Times New Roman"/>
          <w:b/>
          <w:bCs/>
          <w:color w:val="auto"/>
          <w:kern w:val="36"/>
          <w:sz w:val="52"/>
          <w:szCs w:val="52"/>
        </w:rPr>
      </w:sdtEndPr>
      <w:sdtContent>
        <w:p w14:paraId="1F94E0A3" w14:textId="00DDCDDA" w:rsidR="00264992" w:rsidRDefault="00264992">
          <w:pPr>
            <w:pStyle w:val="NoSpacing"/>
            <w:spacing w:before="1540" w:after="240"/>
            <w:jc w:val="center"/>
            <w:rPr>
              <w:color w:val="4472C4" w:themeColor="accent1"/>
            </w:rPr>
          </w:pPr>
          <w:r>
            <w:rPr>
              <w:noProof/>
              <w:color w:val="4472C4" w:themeColor="accent1"/>
            </w:rPr>
            <w:drawing>
              <wp:inline distT="0" distB="0" distL="0" distR="0" wp14:anchorId="47E74648" wp14:editId="0E802508">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imes New Roman" w:hAnsi="Times New Roman" w:cs="Times New Roman"/>
              <w:b/>
              <w:bCs/>
              <w:kern w:val="36"/>
              <w:sz w:val="52"/>
              <w:szCs w:val="52"/>
            </w:rPr>
            <w:alias w:val="Title"/>
            <w:tag w:val=""/>
            <w:id w:val="1735040861"/>
            <w:placeholder>
              <w:docPart w:val="B5532DF3C50B46A2A221CCCF14E506EE"/>
            </w:placeholder>
            <w:dataBinding w:prefixMappings="xmlns:ns0='http://purl.org/dc/elements/1.1/' xmlns:ns1='http://schemas.openxmlformats.org/package/2006/metadata/core-properties' " w:xpath="/ns1:coreProperties[1]/ns0:title[1]" w:storeItemID="{6C3C8BC8-F283-45AE-878A-BAB7291924A1}"/>
            <w:text/>
          </w:sdtPr>
          <w:sdtContent>
            <w:p w14:paraId="2D7A8C3B" w14:textId="0858452E" w:rsidR="00264992" w:rsidRDefault="00264992">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264992">
                <w:rPr>
                  <w:rFonts w:ascii="Times New Roman" w:eastAsia="Times New Roman" w:hAnsi="Times New Roman" w:cs="Times New Roman"/>
                  <w:b/>
                  <w:bCs/>
                  <w:kern w:val="36"/>
                  <w:sz w:val="52"/>
                  <w:szCs w:val="52"/>
                </w:rPr>
                <w:t>FINANCIAL TRANSACTIONS AND LOANS DASHBOARD</w:t>
              </w:r>
            </w:p>
          </w:sdtContent>
        </w:sdt>
        <w:sdt>
          <w:sdtPr>
            <w:rPr>
              <w:rFonts w:ascii="Times New Roman" w:hAnsi="Times New Roman" w:cs="Times New Roman"/>
              <w:b/>
              <w:bCs/>
              <w:color w:val="000000" w:themeColor="text1"/>
              <w:sz w:val="44"/>
              <w:szCs w:val="44"/>
            </w:rPr>
            <w:alias w:val="Subtitle"/>
            <w:tag w:val=""/>
            <w:id w:val="328029620"/>
            <w:placeholder>
              <w:docPart w:val="3ACEEB826A274B86B7E1EC4451B48C58"/>
            </w:placeholder>
            <w:dataBinding w:prefixMappings="xmlns:ns0='http://purl.org/dc/elements/1.1/' xmlns:ns1='http://schemas.openxmlformats.org/package/2006/metadata/core-properties' " w:xpath="/ns1:coreProperties[1]/ns0:subject[1]" w:storeItemID="{6C3C8BC8-F283-45AE-878A-BAB7291924A1}"/>
            <w:text/>
          </w:sdtPr>
          <w:sdtContent>
            <w:p w14:paraId="5162840E" w14:textId="14B109E5" w:rsidR="00264992" w:rsidRPr="00264992" w:rsidRDefault="00264992">
              <w:pPr>
                <w:pStyle w:val="NoSpacing"/>
                <w:jc w:val="center"/>
                <w:rPr>
                  <w:rFonts w:ascii="Times New Roman" w:hAnsi="Times New Roman" w:cs="Times New Roman"/>
                  <w:b/>
                  <w:bCs/>
                  <w:color w:val="000000" w:themeColor="text1"/>
                  <w:sz w:val="44"/>
                  <w:szCs w:val="44"/>
                </w:rPr>
              </w:pPr>
              <w:r w:rsidRPr="00264992">
                <w:rPr>
                  <w:rFonts w:ascii="Times New Roman" w:hAnsi="Times New Roman" w:cs="Times New Roman"/>
                  <w:b/>
                  <w:bCs/>
                  <w:color w:val="000000" w:themeColor="text1"/>
                  <w:sz w:val="44"/>
                  <w:szCs w:val="44"/>
                </w:rPr>
                <w:t xml:space="preserve">DATASET – 4 </w:t>
              </w:r>
              <w:proofErr w:type="gramStart"/>
              <w:r w:rsidRPr="00264992">
                <w:rPr>
                  <w:rFonts w:ascii="Times New Roman" w:hAnsi="Times New Roman" w:cs="Times New Roman"/>
                  <w:b/>
                  <w:bCs/>
                  <w:color w:val="000000" w:themeColor="text1"/>
                  <w:sz w:val="44"/>
                  <w:szCs w:val="44"/>
                </w:rPr>
                <w:t>REPORT</w:t>
              </w:r>
              <w:proofErr w:type="gramEnd"/>
            </w:p>
          </w:sdtContent>
        </w:sdt>
        <w:p w14:paraId="4B70F802" w14:textId="7F98A18E" w:rsidR="00264992" w:rsidRDefault="00264992">
          <w:pPr>
            <w:pStyle w:val="NoSpacing"/>
            <w:spacing w:before="480"/>
            <w:jc w:val="center"/>
            <w:rPr>
              <w:color w:val="4472C4" w:themeColor="accent1"/>
            </w:rPr>
          </w:pPr>
          <w:r>
            <w:rPr>
              <w:noProof/>
              <w:color w:val="4472C4" w:themeColor="accent1"/>
            </w:rPr>
            <w:drawing>
              <wp:inline distT="0" distB="0" distL="0" distR="0" wp14:anchorId="3BA16115" wp14:editId="5EBE07EE">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D049DB1" w14:textId="1D7ABE32" w:rsidR="00264992" w:rsidRDefault="00264992">
          <w:pPr>
            <w:rPr>
              <w:rFonts w:ascii="Times New Roman" w:eastAsia="Times New Roman" w:hAnsi="Times New Roman" w:cs="Times New Roman"/>
              <w:b/>
              <w:bCs/>
              <w:kern w:val="36"/>
              <w:sz w:val="52"/>
              <w:szCs w:val="52"/>
              <w:lang w:eastAsia="en-IN"/>
            </w:rPr>
          </w:pPr>
          <w:r>
            <w:rPr>
              <w:noProof/>
              <w:color w:val="4472C4" w:themeColor="accent1"/>
            </w:rPr>
            <mc:AlternateContent>
              <mc:Choice Requires="wps">
                <w:drawing>
                  <wp:anchor distT="0" distB="0" distL="114300" distR="114300" simplePos="0" relativeHeight="251659264" behindDoc="0" locked="0" layoutInCell="1" allowOverlap="1" wp14:anchorId="65195475" wp14:editId="49178CC7">
                    <wp:simplePos x="0" y="0"/>
                    <wp:positionH relativeFrom="margin">
                      <wp:posOffset>2921635</wp:posOffset>
                    </wp:positionH>
                    <wp:positionV relativeFrom="page">
                      <wp:posOffset>7467600</wp:posOffset>
                    </wp:positionV>
                    <wp:extent cx="3102610" cy="943610"/>
                    <wp:effectExtent l="0" t="0" r="2540" b="8890"/>
                    <wp:wrapNone/>
                    <wp:docPr id="142" name="Text Box 142"/>
                    <wp:cNvGraphicFramePr/>
                    <a:graphic xmlns:a="http://schemas.openxmlformats.org/drawingml/2006/main">
                      <a:graphicData uri="http://schemas.microsoft.com/office/word/2010/wordprocessingShape">
                        <wps:wsp>
                          <wps:cNvSpPr txBox="1"/>
                          <wps:spPr>
                            <a:xfrm>
                              <a:off x="0" y="0"/>
                              <a:ext cx="3102610" cy="9436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bCs/>
                                    <w:caps/>
                                    <w:color w:val="000000" w:themeColor="text1"/>
                                    <w:sz w:val="36"/>
                                    <w:szCs w:val="36"/>
                                  </w:rPr>
                                  <w:alias w:val="Date"/>
                                  <w:tag w:val=""/>
                                  <w:id w:val="197127006"/>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2FE74C4F" w14:textId="05BE2B91" w:rsidR="00264992" w:rsidRPr="00264992" w:rsidRDefault="00264992" w:rsidP="00264992">
                                    <w:pPr>
                                      <w:pStyle w:val="NoSpacing"/>
                                      <w:spacing w:after="40"/>
                                      <w:rPr>
                                        <w:rFonts w:ascii="Times New Roman" w:hAnsi="Times New Roman" w:cs="Times New Roman"/>
                                        <w:b/>
                                        <w:bCs/>
                                        <w:caps/>
                                        <w:color w:val="000000" w:themeColor="text1"/>
                                        <w:sz w:val="36"/>
                                        <w:szCs w:val="36"/>
                                      </w:rPr>
                                    </w:pPr>
                                    <w:proofErr w:type="gramStart"/>
                                    <w:r w:rsidRPr="00264992">
                                      <w:rPr>
                                        <w:rFonts w:ascii="Times New Roman" w:hAnsi="Times New Roman" w:cs="Times New Roman"/>
                                        <w:b/>
                                        <w:bCs/>
                                        <w:caps/>
                                        <w:color w:val="000000" w:themeColor="text1"/>
                                        <w:sz w:val="36"/>
                                        <w:szCs w:val="36"/>
                                      </w:rPr>
                                      <w:t>NAME :</w:t>
                                    </w:r>
                                    <w:proofErr w:type="gramEnd"/>
                                    <w:r w:rsidRPr="00264992">
                                      <w:rPr>
                                        <w:rFonts w:ascii="Times New Roman" w:hAnsi="Times New Roman" w:cs="Times New Roman"/>
                                        <w:b/>
                                        <w:bCs/>
                                        <w:caps/>
                                        <w:color w:val="000000" w:themeColor="text1"/>
                                        <w:sz w:val="36"/>
                                        <w:szCs w:val="36"/>
                                      </w:rPr>
                                      <w:t xml:space="preserve"> N.MADHUMITHA</w:t>
                                    </w:r>
                                  </w:p>
                                </w:sdtContent>
                              </w:sdt>
                              <w:p w14:paraId="576735F1" w14:textId="3C80FBF7" w:rsidR="00264992" w:rsidRPr="00264992" w:rsidRDefault="00264992">
                                <w:pPr>
                                  <w:pStyle w:val="NoSpacing"/>
                                  <w:jc w:val="center"/>
                                  <w:rPr>
                                    <w:rFonts w:ascii="Times New Roman" w:hAnsi="Times New Roman" w:cs="Times New Roman"/>
                                    <w:b/>
                                    <w:bCs/>
                                    <w:color w:val="000000" w:themeColor="text1"/>
                                    <w:sz w:val="40"/>
                                    <w:szCs w:val="40"/>
                                  </w:rPr>
                                </w:pPr>
                                <w:sdt>
                                  <w:sdtPr>
                                    <w:rPr>
                                      <w:rFonts w:ascii="Times New Roman" w:hAnsi="Times New Roman" w:cs="Times New Roman"/>
                                      <w:b/>
                                      <w:bCs/>
                                      <w:caps/>
                                      <w:color w:val="000000" w:themeColor="text1"/>
                                      <w:sz w:val="40"/>
                                      <w:szCs w:val="40"/>
                                    </w:rPr>
                                    <w:alias w:val="Company"/>
                                    <w:tag w:val=""/>
                                    <w:id w:val="1390145197"/>
                                    <w:dataBinding w:prefixMappings="xmlns:ns0='http://schemas.openxmlformats.org/officeDocument/2006/extended-properties' " w:xpath="/ns0:Properties[1]/ns0:Company[1]" w:storeItemID="{6668398D-A668-4E3E-A5EB-62B293D839F1}"/>
                                    <w:text/>
                                  </w:sdtPr>
                                  <w:sdtContent>
                                    <w:r w:rsidRPr="00264992">
                                      <w:rPr>
                                        <w:rFonts w:ascii="Times New Roman" w:hAnsi="Times New Roman" w:cs="Times New Roman"/>
                                        <w:b/>
                                        <w:bCs/>
                                        <w:caps/>
                                        <w:color w:val="000000" w:themeColor="text1"/>
                                        <w:sz w:val="40"/>
                                        <w:szCs w:val="40"/>
                                      </w:rPr>
                                      <w:t>E25FA023</w:t>
                                    </w:r>
                                  </w:sdtContent>
                                </w:sdt>
                              </w:p>
                              <w:p w14:paraId="2D8D44CB" w14:textId="614A5DC7" w:rsidR="00264992" w:rsidRPr="00264992" w:rsidRDefault="00264992">
                                <w:pPr>
                                  <w:pStyle w:val="NoSpacing"/>
                                  <w:jc w:val="center"/>
                                  <w:rPr>
                                    <w:rFonts w:ascii="Times New Roman" w:hAnsi="Times New Roman" w:cs="Times New Roman"/>
                                    <w:b/>
                                    <w:bCs/>
                                    <w:color w:val="000000" w:themeColor="text1"/>
                                    <w:sz w:val="28"/>
                                    <w:szCs w:val="28"/>
                                  </w:rPr>
                                </w:pPr>
                                <w:sdt>
                                  <w:sdtPr>
                                    <w:rPr>
                                      <w:rFonts w:ascii="Times New Roman" w:hAnsi="Times New Roman" w:cs="Times New Roman"/>
                                      <w:b/>
                                      <w:bCs/>
                                      <w:color w:val="000000" w:themeColor="text1"/>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Pr="00264992">
                                      <w:rPr>
                                        <w:rFonts w:ascii="Times New Roman" w:hAnsi="Times New Roman" w:cs="Times New Roman"/>
                                        <w:b/>
                                        <w:bCs/>
                                        <w:color w:val="000000" w:themeColor="text1"/>
                                        <w:sz w:val="28"/>
                                        <w:szCs w:val="28"/>
                                      </w:rPr>
                                      <w:t>B.COM FINTECH &amp; AI</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195475" id="_x0000_t202" coordsize="21600,21600" o:spt="202" path="m,l,21600r21600,l21600,xe">
                    <v:stroke joinstyle="miter"/>
                    <v:path gradientshapeok="t" o:connecttype="rect"/>
                  </v:shapetype>
                  <v:shape id="Text Box 142" o:spid="_x0000_s1026" type="#_x0000_t202" style="position:absolute;margin-left:230.05pt;margin-top:588pt;width:244.3pt;height:74.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OWpdQIAAF0FAAAOAAAAZHJzL2Uyb0RvYy54bWysVF1P2zAUfZ+0/2D5faQtDG0VKepATJMQ&#10;IMrEs+vYNJrj69luk+7X79hJCmJ7YdqLc3Pvucf302fnXWPYTvlQky359GjCmbKSqto+lfz7w9WH&#10;T5yFKGwlDFlV8r0K/Hzx/t1Z6+ZqRhsylfIMJDbMW1fyTYxuXhRBblQjwhE5ZWHU5BsR8eufisqL&#10;FuyNKWaTyWnRkq+cJ6lCgPayN/JF5tdayXirdVCRmZIjtphPn891OovFmZg/eeE2tRzCEP8QRSNq&#10;i0sPVJciCrb19R9UTS09BdLxSFJTkNa1VDkHZDOdvMpmtRFO5VxQnOAOZQr/j1be7O48qyv07mTG&#10;mRUNmvSgusi+UMeSDhVqXZgDuHKAxg4GoEd9gDIl3mnfpC9SYrCj1vtDfROdhPJ4OpmdTmGSsH0+&#10;OU4y6Itnb+dD/KqoYUkouUf/clnF7jrEHjpC0mWWrmpjcg+NZW3JT48/TrLDwQJyYxNW5WkYaFJG&#10;feRZinujEsbYe6VRjZxAUuQ5VBfGs53ABAkplY0598wLdEJpBPEWxwH/HNVbnPs8xpvJxoNzU1vy&#10;OftXYVc/xpB1j0fNX+SdxNitu34Mxsauqdqj3576nQlOXtVoyrUI8U54LAn6iMWPtzi0IRSfBomz&#10;Dflff9MnPGYXVs5aLF3Jw8+t8Ioz881iqtOGjoIfhfUo2G1zQejCFE+Kk1mEg49mFLWn5hHvwTLd&#10;ApOwEneVfD2KF7FffbwnUi2XGYQ9dCJe25WTiTo1JY3YQ/covBvmMGKCb2hcRzF/NY49NnlaWm4j&#10;6TrPaqprX8Wh3tjhPO3De5MeiZf/GfX8Ki5+AwAA//8DAFBLAwQUAAYACAAAACEA6duON+MAAAAN&#10;AQAADwAAAGRycy9kb3ducmV2LnhtbEyPS0/DMBCE70j8B2uRuFEnbXBLiFMhKoSQeqDlcXbiJYka&#10;21HsPMqvZznBcWc+zc5k29m0bMTeN85KiBcRMLSl042tJLy/Pd1sgPmgrFatsyjhjB62+eVFplLt&#10;JnvA8RgqRiHWp0pCHUKXcu7LGo3yC9ehJe/L9UYFOvuK615NFG5avowiwY1qLH2oVYePNZan42Ak&#10;vH4XH2L/OZyn3ctuPODpebiNV1JeX80P98ACzuEPht/6VB1y6lS4wWrPWgmJiGJCyYjXglYRcpds&#10;1sAKklbLRADPM/5/Rf4DAAD//wMAUEsBAi0AFAAGAAgAAAAhALaDOJL+AAAA4QEAABMAAAAAAAAA&#10;AAAAAAAAAAAAAFtDb250ZW50X1R5cGVzXS54bWxQSwECLQAUAAYACAAAACEAOP0h/9YAAACUAQAA&#10;CwAAAAAAAAAAAAAAAAAvAQAAX3JlbHMvLnJlbHNQSwECLQAUAAYACAAAACEArojlqXUCAABdBQAA&#10;DgAAAAAAAAAAAAAAAAAuAgAAZHJzL2Uyb0RvYy54bWxQSwECLQAUAAYACAAAACEA6duON+MAAAAN&#10;AQAADwAAAAAAAAAAAAAAAADPBAAAZHJzL2Rvd25yZXYueG1sUEsFBgAAAAAEAAQA8wAAAN8FAAAA&#10;AA==&#10;" filled="f" stroked="f" strokeweight=".5pt">
                    <v:textbox inset="0,0,0,0">
                      <w:txbxContent>
                        <w:sdt>
                          <w:sdtPr>
                            <w:rPr>
                              <w:rFonts w:ascii="Times New Roman" w:hAnsi="Times New Roman" w:cs="Times New Roman"/>
                              <w:b/>
                              <w:bCs/>
                              <w:caps/>
                              <w:color w:val="000000" w:themeColor="text1"/>
                              <w:sz w:val="36"/>
                              <w:szCs w:val="36"/>
                            </w:rPr>
                            <w:alias w:val="Date"/>
                            <w:tag w:val=""/>
                            <w:id w:val="197127006"/>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2FE74C4F" w14:textId="05BE2B91" w:rsidR="00264992" w:rsidRPr="00264992" w:rsidRDefault="00264992" w:rsidP="00264992">
                              <w:pPr>
                                <w:pStyle w:val="NoSpacing"/>
                                <w:spacing w:after="40"/>
                                <w:rPr>
                                  <w:rFonts w:ascii="Times New Roman" w:hAnsi="Times New Roman" w:cs="Times New Roman"/>
                                  <w:b/>
                                  <w:bCs/>
                                  <w:caps/>
                                  <w:color w:val="000000" w:themeColor="text1"/>
                                  <w:sz w:val="36"/>
                                  <w:szCs w:val="36"/>
                                </w:rPr>
                              </w:pPr>
                              <w:proofErr w:type="gramStart"/>
                              <w:r w:rsidRPr="00264992">
                                <w:rPr>
                                  <w:rFonts w:ascii="Times New Roman" w:hAnsi="Times New Roman" w:cs="Times New Roman"/>
                                  <w:b/>
                                  <w:bCs/>
                                  <w:caps/>
                                  <w:color w:val="000000" w:themeColor="text1"/>
                                  <w:sz w:val="36"/>
                                  <w:szCs w:val="36"/>
                                </w:rPr>
                                <w:t>NAME :</w:t>
                              </w:r>
                              <w:proofErr w:type="gramEnd"/>
                              <w:r w:rsidRPr="00264992">
                                <w:rPr>
                                  <w:rFonts w:ascii="Times New Roman" w:hAnsi="Times New Roman" w:cs="Times New Roman"/>
                                  <w:b/>
                                  <w:bCs/>
                                  <w:caps/>
                                  <w:color w:val="000000" w:themeColor="text1"/>
                                  <w:sz w:val="36"/>
                                  <w:szCs w:val="36"/>
                                </w:rPr>
                                <w:t xml:space="preserve"> N.MADHUMITHA</w:t>
                              </w:r>
                            </w:p>
                          </w:sdtContent>
                        </w:sdt>
                        <w:p w14:paraId="576735F1" w14:textId="3C80FBF7" w:rsidR="00264992" w:rsidRPr="00264992" w:rsidRDefault="00264992">
                          <w:pPr>
                            <w:pStyle w:val="NoSpacing"/>
                            <w:jc w:val="center"/>
                            <w:rPr>
                              <w:rFonts w:ascii="Times New Roman" w:hAnsi="Times New Roman" w:cs="Times New Roman"/>
                              <w:b/>
                              <w:bCs/>
                              <w:color w:val="000000" w:themeColor="text1"/>
                              <w:sz w:val="40"/>
                              <w:szCs w:val="40"/>
                            </w:rPr>
                          </w:pPr>
                          <w:sdt>
                            <w:sdtPr>
                              <w:rPr>
                                <w:rFonts w:ascii="Times New Roman" w:hAnsi="Times New Roman" w:cs="Times New Roman"/>
                                <w:b/>
                                <w:bCs/>
                                <w:caps/>
                                <w:color w:val="000000" w:themeColor="text1"/>
                                <w:sz w:val="40"/>
                                <w:szCs w:val="40"/>
                              </w:rPr>
                              <w:alias w:val="Company"/>
                              <w:tag w:val=""/>
                              <w:id w:val="1390145197"/>
                              <w:dataBinding w:prefixMappings="xmlns:ns0='http://schemas.openxmlformats.org/officeDocument/2006/extended-properties' " w:xpath="/ns0:Properties[1]/ns0:Company[1]" w:storeItemID="{6668398D-A668-4E3E-A5EB-62B293D839F1}"/>
                              <w:text/>
                            </w:sdtPr>
                            <w:sdtContent>
                              <w:r w:rsidRPr="00264992">
                                <w:rPr>
                                  <w:rFonts w:ascii="Times New Roman" w:hAnsi="Times New Roman" w:cs="Times New Roman"/>
                                  <w:b/>
                                  <w:bCs/>
                                  <w:caps/>
                                  <w:color w:val="000000" w:themeColor="text1"/>
                                  <w:sz w:val="40"/>
                                  <w:szCs w:val="40"/>
                                </w:rPr>
                                <w:t>E25FA023</w:t>
                              </w:r>
                            </w:sdtContent>
                          </w:sdt>
                        </w:p>
                        <w:p w14:paraId="2D8D44CB" w14:textId="614A5DC7" w:rsidR="00264992" w:rsidRPr="00264992" w:rsidRDefault="00264992">
                          <w:pPr>
                            <w:pStyle w:val="NoSpacing"/>
                            <w:jc w:val="center"/>
                            <w:rPr>
                              <w:rFonts w:ascii="Times New Roman" w:hAnsi="Times New Roman" w:cs="Times New Roman"/>
                              <w:b/>
                              <w:bCs/>
                              <w:color w:val="000000" w:themeColor="text1"/>
                              <w:sz w:val="28"/>
                              <w:szCs w:val="28"/>
                            </w:rPr>
                          </w:pPr>
                          <w:sdt>
                            <w:sdtPr>
                              <w:rPr>
                                <w:rFonts w:ascii="Times New Roman" w:hAnsi="Times New Roman" w:cs="Times New Roman"/>
                                <w:b/>
                                <w:bCs/>
                                <w:color w:val="000000" w:themeColor="text1"/>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Pr="00264992">
                                <w:rPr>
                                  <w:rFonts w:ascii="Times New Roman" w:hAnsi="Times New Roman" w:cs="Times New Roman"/>
                                  <w:b/>
                                  <w:bCs/>
                                  <w:color w:val="000000" w:themeColor="text1"/>
                                  <w:sz w:val="28"/>
                                  <w:szCs w:val="28"/>
                                </w:rPr>
                                <w:t>B.COM FINTECH &amp; AI</w:t>
                              </w:r>
                            </w:sdtContent>
                          </w:sdt>
                        </w:p>
                      </w:txbxContent>
                    </v:textbox>
                    <w10:wrap anchorx="margin" anchory="page"/>
                  </v:shape>
                </w:pict>
              </mc:Fallback>
            </mc:AlternateContent>
          </w:r>
          <w:r>
            <w:rPr>
              <w:rFonts w:ascii="Times New Roman" w:eastAsia="Times New Roman" w:hAnsi="Times New Roman" w:cs="Times New Roman"/>
              <w:b/>
              <w:bCs/>
              <w:kern w:val="36"/>
              <w:sz w:val="52"/>
              <w:szCs w:val="52"/>
              <w:lang w:eastAsia="en-IN"/>
            </w:rPr>
            <w:br w:type="page"/>
          </w:r>
        </w:p>
      </w:sdtContent>
    </w:sdt>
    <w:p w14:paraId="06A981DA" w14:textId="77777777" w:rsidR="00264992" w:rsidRPr="00264992" w:rsidRDefault="00264992">
      <w:pPr>
        <w:rPr>
          <w:rFonts w:ascii="Times New Roman" w:hAnsi="Times New Roman" w:cs="Times New Roman"/>
          <w:sz w:val="24"/>
          <w:szCs w:val="24"/>
        </w:rPr>
      </w:pPr>
    </w:p>
    <w:p w14:paraId="090503C1" w14:textId="206DC8CD" w:rsidR="00264992" w:rsidRPr="00264992" w:rsidRDefault="00264992">
      <w:pPr>
        <w:rPr>
          <w:rFonts w:ascii="Times New Roman" w:hAnsi="Times New Roman" w:cs="Times New Roman"/>
          <w:sz w:val="24"/>
          <w:szCs w:val="24"/>
        </w:rPr>
      </w:pPr>
    </w:p>
    <w:p w14:paraId="0BC8280F" w14:textId="1EFE83FE" w:rsidR="00264992" w:rsidRPr="00264992" w:rsidRDefault="00264992" w:rsidP="00264992">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264992">
        <w:rPr>
          <w:rFonts w:ascii="Times New Roman" w:eastAsia="Times New Roman" w:hAnsi="Times New Roman" w:cs="Times New Roman"/>
          <w:b/>
          <w:bCs/>
          <w:kern w:val="36"/>
          <w:sz w:val="52"/>
          <w:szCs w:val="52"/>
          <w:lang w:eastAsia="en-IN"/>
        </w:rPr>
        <w:t xml:space="preserve">FINANCIAL TRANSACTIONS AND LOANS DASHBOARD </w:t>
      </w:r>
    </w:p>
    <w:p w14:paraId="18B57742" w14:textId="77777777" w:rsidR="00264992" w:rsidRPr="00264992" w:rsidRDefault="00264992" w:rsidP="00264992">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264992">
        <w:rPr>
          <w:rFonts w:ascii="Times New Roman" w:eastAsia="Times New Roman" w:hAnsi="Times New Roman" w:cs="Times New Roman"/>
          <w:b/>
          <w:bCs/>
          <w:sz w:val="40"/>
          <w:szCs w:val="40"/>
          <w:lang w:eastAsia="en-IN"/>
        </w:rPr>
        <w:t>1. Introduction</w:t>
      </w:r>
    </w:p>
    <w:p w14:paraId="04ACCE1C"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Financial Transactions and Loans Dashboard is developed using Microsoft Power BI to analyse financial transactions, customer information, account details, and loan activities. It converts raw financial data into meaningful visualisations and Key Performance Indicators (KPIs). The dashboard helps users understand transaction levels, monitor account activity, analyse loan status, and support effective financial management and accounting decisions.</w:t>
      </w:r>
    </w:p>
    <w:p w14:paraId="746BC54F" w14:textId="77777777" w:rsidR="00264992" w:rsidRPr="00264992" w:rsidRDefault="00264992" w:rsidP="00264992">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264992">
        <w:rPr>
          <w:rFonts w:ascii="Times New Roman" w:eastAsia="Times New Roman" w:hAnsi="Times New Roman" w:cs="Times New Roman"/>
          <w:b/>
          <w:bCs/>
          <w:sz w:val="40"/>
          <w:szCs w:val="40"/>
          <w:lang w:eastAsia="en-IN"/>
        </w:rPr>
        <w:t>2. Overview of the Dataset</w:t>
      </w:r>
    </w:p>
    <w:p w14:paraId="657D704B"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dataset contains financial information organised into tables covering transactions, customers, accounts, loans, branches, addresses, and classification details.</w:t>
      </w:r>
    </w:p>
    <w:p w14:paraId="1849CC2F"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2.1 Transactions</w:t>
      </w:r>
    </w:p>
    <w:p w14:paraId="622ADFDE"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Transactions table contains transaction IDs, origin and destination account IDs, transaction type IDs, transaction amounts, transaction dates, branch IDs, and descriptions. It is the primary table used to analyse transaction counts, monetary values, transaction categories, and monthly trends.</w:t>
      </w:r>
    </w:p>
    <w:p w14:paraId="21DB3BB7"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2.2 Customers</w:t>
      </w:r>
    </w:p>
    <w:p w14:paraId="728E9CD1"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Customers table contains customer identification details, names, dates of birth, addresses, and customer type IDs. It helps analyse the customer base and connect customers with their respective accounts.</w:t>
      </w:r>
    </w:p>
    <w:p w14:paraId="6422E6C0"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2.3 Accounts</w:t>
      </w:r>
    </w:p>
    <w:p w14:paraId="29FB3216"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Accounts table includes account IDs, customer IDs, account type IDs, account status IDs, balances, and opening dates. It supports the analysis of total accounts, active accounts, account balances, and account categories.</w:t>
      </w:r>
    </w:p>
    <w:p w14:paraId="24BD43C5"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2.4 Loans</w:t>
      </w:r>
    </w:p>
    <w:p w14:paraId="0BDDA4E0"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lastRenderedPageBreak/>
        <w:t>The Loans table includes loan IDs, account IDs, loan status IDs, principal amounts, interest rates, start dates, and estimated end dates. It supports loan portfolio analysis and monitoring of loan records.</w:t>
      </w:r>
    </w:p>
    <w:p w14:paraId="510AE3B7"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2.5 Supporting Tables</w:t>
      </w:r>
    </w:p>
    <w:p w14:paraId="29CEC21E"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supporting tables include Account Types, Account Statuses, Customer Types, Addresses, Branches, Transaction Types, and Loan Statuses. These tables provide descriptive information that helps classify and analyse the financial records.</w:t>
      </w:r>
    </w:p>
    <w:p w14:paraId="7BF9BC2E" w14:textId="77777777" w:rsidR="00264992" w:rsidRPr="00264992" w:rsidRDefault="00264992" w:rsidP="00264992">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264992">
        <w:rPr>
          <w:rFonts w:ascii="Times New Roman" w:eastAsia="Times New Roman" w:hAnsi="Times New Roman" w:cs="Times New Roman"/>
          <w:b/>
          <w:bCs/>
          <w:sz w:val="40"/>
          <w:szCs w:val="40"/>
          <w:lang w:eastAsia="en-IN"/>
        </w:rPr>
        <w:t>3. Data Modelling and Relationships</w:t>
      </w:r>
    </w:p>
    <w:p w14:paraId="36B53543"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Relationships connect the main financial tables with their corresponding descriptive tables. They allow filters to flow between related tables and help Power BI generate consistent results.</w:t>
      </w:r>
    </w:p>
    <w:p w14:paraId="60C90B41"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expected relationships in the dataset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0"/>
        <w:gridCol w:w="4228"/>
      </w:tblGrid>
      <w:tr w:rsidR="00264992" w:rsidRPr="00264992" w14:paraId="36EC7F58" w14:textId="77777777" w:rsidTr="00264992">
        <w:trPr>
          <w:tblCellSpacing w:w="15" w:type="dxa"/>
        </w:trPr>
        <w:tc>
          <w:tcPr>
            <w:tcW w:w="0" w:type="auto"/>
            <w:vAlign w:val="center"/>
            <w:hideMark/>
          </w:tcPr>
          <w:p w14:paraId="1BC19422" w14:textId="77777777" w:rsidR="00264992" w:rsidRPr="00264992" w:rsidRDefault="00264992" w:rsidP="00264992">
            <w:pPr>
              <w:spacing w:after="0" w:line="240" w:lineRule="auto"/>
              <w:jc w:val="center"/>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Primary table and column</w:t>
            </w:r>
          </w:p>
        </w:tc>
        <w:tc>
          <w:tcPr>
            <w:tcW w:w="0" w:type="auto"/>
            <w:vAlign w:val="center"/>
            <w:hideMark/>
          </w:tcPr>
          <w:p w14:paraId="6C5C95D2" w14:textId="77777777" w:rsidR="00264992" w:rsidRPr="00264992" w:rsidRDefault="00264992" w:rsidP="00264992">
            <w:pPr>
              <w:spacing w:after="0" w:line="240" w:lineRule="auto"/>
              <w:jc w:val="center"/>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Related table and column</w:t>
            </w:r>
          </w:p>
        </w:tc>
      </w:tr>
      <w:tr w:rsidR="00264992" w:rsidRPr="00264992" w14:paraId="09142815" w14:textId="77777777" w:rsidTr="00264992">
        <w:trPr>
          <w:tblCellSpacing w:w="15" w:type="dxa"/>
        </w:trPr>
        <w:tc>
          <w:tcPr>
            <w:tcW w:w="0" w:type="auto"/>
            <w:vAlign w:val="center"/>
            <w:hideMark/>
          </w:tcPr>
          <w:p w14:paraId="29DE15BB"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proofErr w:type="gramStart"/>
            <w:r w:rsidRPr="00264992">
              <w:rPr>
                <w:rFonts w:ascii="Times New Roman" w:eastAsia="Times New Roman" w:hAnsi="Times New Roman" w:cs="Times New Roman"/>
                <w:sz w:val="28"/>
                <w:szCs w:val="28"/>
                <w:lang w:eastAsia="en-IN"/>
              </w:rPr>
              <w:t>Customers[</w:t>
            </w:r>
            <w:proofErr w:type="spellStart"/>
            <w:proofErr w:type="gramEnd"/>
            <w:r w:rsidRPr="00264992">
              <w:rPr>
                <w:rFonts w:ascii="Times New Roman" w:eastAsia="Times New Roman" w:hAnsi="Times New Roman" w:cs="Times New Roman"/>
                <w:sz w:val="28"/>
                <w:szCs w:val="28"/>
                <w:lang w:eastAsia="en-IN"/>
              </w:rPr>
              <w:t>CustomerID</w:t>
            </w:r>
            <w:proofErr w:type="spellEnd"/>
            <w:r w:rsidRPr="00264992">
              <w:rPr>
                <w:rFonts w:ascii="Times New Roman" w:eastAsia="Times New Roman" w:hAnsi="Times New Roman" w:cs="Times New Roman"/>
                <w:sz w:val="28"/>
                <w:szCs w:val="28"/>
                <w:lang w:eastAsia="en-IN"/>
              </w:rPr>
              <w:t>]</w:t>
            </w:r>
          </w:p>
        </w:tc>
        <w:tc>
          <w:tcPr>
            <w:tcW w:w="0" w:type="auto"/>
            <w:vAlign w:val="center"/>
            <w:hideMark/>
          </w:tcPr>
          <w:p w14:paraId="47F47AB4"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proofErr w:type="gramStart"/>
            <w:r w:rsidRPr="00264992">
              <w:rPr>
                <w:rFonts w:ascii="Times New Roman" w:eastAsia="Times New Roman" w:hAnsi="Times New Roman" w:cs="Times New Roman"/>
                <w:sz w:val="28"/>
                <w:szCs w:val="28"/>
                <w:lang w:eastAsia="en-IN"/>
              </w:rPr>
              <w:t>Accounts[</w:t>
            </w:r>
            <w:proofErr w:type="spellStart"/>
            <w:proofErr w:type="gramEnd"/>
            <w:r w:rsidRPr="00264992">
              <w:rPr>
                <w:rFonts w:ascii="Times New Roman" w:eastAsia="Times New Roman" w:hAnsi="Times New Roman" w:cs="Times New Roman"/>
                <w:sz w:val="28"/>
                <w:szCs w:val="28"/>
                <w:lang w:eastAsia="en-IN"/>
              </w:rPr>
              <w:t>CustomerID</w:t>
            </w:r>
            <w:proofErr w:type="spellEnd"/>
            <w:r w:rsidRPr="00264992">
              <w:rPr>
                <w:rFonts w:ascii="Times New Roman" w:eastAsia="Times New Roman" w:hAnsi="Times New Roman" w:cs="Times New Roman"/>
                <w:sz w:val="28"/>
                <w:szCs w:val="28"/>
                <w:lang w:eastAsia="en-IN"/>
              </w:rPr>
              <w:t>]</w:t>
            </w:r>
          </w:p>
        </w:tc>
      </w:tr>
      <w:tr w:rsidR="00264992" w:rsidRPr="00264992" w14:paraId="319CF575" w14:textId="77777777" w:rsidTr="00264992">
        <w:trPr>
          <w:tblCellSpacing w:w="15" w:type="dxa"/>
        </w:trPr>
        <w:tc>
          <w:tcPr>
            <w:tcW w:w="0" w:type="auto"/>
            <w:vAlign w:val="center"/>
            <w:hideMark/>
          </w:tcPr>
          <w:p w14:paraId="65525530"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 xml:space="preserve">Account </w:t>
            </w:r>
            <w:proofErr w:type="gramStart"/>
            <w:r w:rsidRPr="00264992">
              <w:rPr>
                <w:rFonts w:ascii="Times New Roman" w:eastAsia="Times New Roman" w:hAnsi="Times New Roman" w:cs="Times New Roman"/>
                <w:sz w:val="28"/>
                <w:szCs w:val="28"/>
                <w:lang w:eastAsia="en-IN"/>
              </w:rPr>
              <w:t>Types[</w:t>
            </w:r>
            <w:proofErr w:type="spellStart"/>
            <w:proofErr w:type="gramEnd"/>
            <w:r w:rsidRPr="00264992">
              <w:rPr>
                <w:rFonts w:ascii="Times New Roman" w:eastAsia="Times New Roman" w:hAnsi="Times New Roman" w:cs="Times New Roman"/>
                <w:sz w:val="28"/>
                <w:szCs w:val="28"/>
                <w:lang w:eastAsia="en-IN"/>
              </w:rPr>
              <w:t>AccountTypeID</w:t>
            </w:r>
            <w:proofErr w:type="spellEnd"/>
            <w:r w:rsidRPr="00264992">
              <w:rPr>
                <w:rFonts w:ascii="Times New Roman" w:eastAsia="Times New Roman" w:hAnsi="Times New Roman" w:cs="Times New Roman"/>
                <w:sz w:val="28"/>
                <w:szCs w:val="28"/>
                <w:lang w:eastAsia="en-IN"/>
              </w:rPr>
              <w:t>]</w:t>
            </w:r>
          </w:p>
        </w:tc>
        <w:tc>
          <w:tcPr>
            <w:tcW w:w="0" w:type="auto"/>
            <w:vAlign w:val="center"/>
            <w:hideMark/>
          </w:tcPr>
          <w:p w14:paraId="229B0F0C"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proofErr w:type="gramStart"/>
            <w:r w:rsidRPr="00264992">
              <w:rPr>
                <w:rFonts w:ascii="Times New Roman" w:eastAsia="Times New Roman" w:hAnsi="Times New Roman" w:cs="Times New Roman"/>
                <w:sz w:val="28"/>
                <w:szCs w:val="28"/>
                <w:lang w:eastAsia="en-IN"/>
              </w:rPr>
              <w:t>Accounts[</w:t>
            </w:r>
            <w:proofErr w:type="spellStart"/>
            <w:proofErr w:type="gramEnd"/>
            <w:r w:rsidRPr="00264992">
              <w:rPr>
                <w:rFonts w:ascii="Times New Roman" w:eastAsia="Times New Roman" w:hAnsi="Times New Roman" w:cs="Times New Roman"/>
                <w:sz w:val="28"/>
                <w:szCs w:val="28"/>
                <w:lang w:eastAsia="en-IN"/>
              </w:rPr>
              <w:t>AccountTypeID</w:t>
            </w:r>
            <w:proofErr w:type="spellEnd"/>
            <w:r w:rsidRPr="00264992">
              <w:rPr>
                <w:rFonts w:ascii="Times New Roman" w:eastAsia="Times New Roman" w:hAnsi="Times New Roman" w:cs="Times New Roman"/>
                <w:sz w:val="28"/>
                <w:szCs w:val="28"/>
                <w:lang w:eastAsia="en-IN"/>
              </w:rPr>
              <w:t>]</w:t>
            </w:r>
          </w:p>
        </w:tc>
      </w:tr>
      <w:tr w:rsidR="00264992" w:rsidRPr="00264992" w14:paraId="0DC620E1" w14:textId="77777777" w:rsidTr="00264992">
        <w:trPr>
          <w:tblCellSpacing w:w="15" w:type="dxa"/>
        </w:trPr>
        <w:tc>
          <w:tcPr>
            <w:tcW w:w="0" w:type="auto"/>
            <w:vAlign w:val="center"/>
            <w:hideMark/>
          </w:tcPr>
          <w:p w14:paraId="6D8168E3"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 xml:space="preserve">Account </w:t>
            </w:r>
            <w:proofErr w:type="gramStart"/>
            <w:r w:rsidRPr="00264992">
              <w:rPr>
                <w:rFonts w:ascii="Times New Roman" w:eastAsia="Times New Roman" w:hAnsi="Times New Roman" w:cs="Times New Roman"/>
                <w:sz w:val="28"/>
                <w:szCs w:val="28"/>
                <w:lang w:eastAsia="en-IN"/>
              </w:rPr>
              <w:t>Statuses[</w:t>
            </w:r>
            <w:proofErr w:type="spellStart"/>
            <w:proofErr w:type="gramEnd"/>
            <w:r w:rsidRPr="00264992">
              <w:rPr>
                <w:rFonts w:ascii="Times New Roman" w:eastAsia="Times New Roman" w:hAnsi="Times New Roman" w:cs="Times New Roman"/>
                <w:sz w:val="28"/>
                <w:szCs w:val="28"/>
                <w:lang w:eastAsia="en-IN"/>
              </w:rPr>
              <w:t>AccountStatusID</w:t>
            </w:r>
            <w:proofErr w:type="spellEnd"/>
            <w:r w:rsidRPr="00264992">
              <w:rPr>
                <w:rFonts w:ascii="Times New Roman" w:eastAsia="Times New Roman" w:hAnsi="Times New Roman" w:cs="Times New Roman"/>
                <w:sz w:val="28"/>
                <w:szCs w:val="28"/>
                <w:lang w:eastAsia="en-IN"/>
              </w:rPr>
              <w:t>]</w:t>
            </w:r>
          </w:p>
        </w:tc>
        <w:tc>
          <w:tcPr>
            <w:tcW w:w="0" w:type="auto"/>
            <w:vAlign w:val="center"/>
            <w:hideMark/>
          </w:tcPr>
          <w:p w14:paraId="18A1AF13"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proofErr w:type="gramStart"/>
            <w:r w:rsidRPr="00264992">
              <w:rPr>
                <w:rFonts w:ascii="Times New Roman" w:eastAsia="Times New Roman" w:hAnsi="Times New Roman" w:cs="Times New Roman"/>
                <w:sz w:val="28"/>
                <w:szCs w:val="28"/>
                <w:lang w:eastAsia="en-IN"/>
              </w:rPr>
              <w:t>Accounts[</w:t>
            </w:r>
            <w:proofErr w:type="spellStart"/>
            <w:proofErr w:type="gramEnd"/>
            <w:r w:rsidRPr="00264992">
              <w:rPr>
                <w:rFonts w:ascii="Times New Roman" w:eastAsia="Times New Roman" w:hAnsi="Times New Roman" w:cs="Times New Roman"/>
                <w:sz w:val="28"/>
                <w:szCs w:val="28"/>
                <w:lang w:eastAsia="en-IN"/>
              </w:rPr>
              <w:t>AccountStatusID</w:t>
            </w:r>
            <w:proofErr w:type="spellEnd"/>
            <w:r w:rsidRPr="00264992">
              <w:rPr>
                <w:rFonts w:ascii="Times New Roman" w:eastAsia="Times New Roman" w:hAnsi="Times New Roman" w:cs="Times New Roman"/>
                <w:sz w:val="28"/>
                <w:szCs w:val="28"/>
                <w:lang w:eastAsia="en-IN"/>
              </w:rPr>
              <w:t>]</w:t>
            </w:r>
          </w:p>
        </w:tc>
      </w:tr>
      <w:tr w:rsidR="00264992" w:rsidRPr="00264992" w14:paraId="0E78E48E" w14:textId="77777777" w:rsidTr="00264992">
        <w:trPr>
          <w:tblCellSpacing w:w="15" w:type="dxa"/>
        </w:trPr>
        <w:tc>
          <w:tcPr>
            <w:tcW w:w="0" w:type="auto"/>
            <w:vAlign w:val="center"/>
            <w:hideMark/>
          </w:tcPr>
          <w:p w14:paraId="04E81B54"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 xml:space="preserve">Customer </w:t>
            </w:r>
            <w:proofErr w:type="gramStart"/>
            <w:r w:rsidRPr="00264992">
              <w:rPr>
                <w:rFonts w:ascii="Times New Roman" w:eastAsia="Times New Roman" w:hAnsi="Times New Roman" w:cs="Times New Roman"/>
                <w:sz w:val="28"/>
                <w:szCs w:val="28"/>
                <w:lang w:eastAsia="en-IN"/>
              </w:rPr>
              <w:t>Types[</w:t>
            </w:r>
            <w:proofErr w:type="spellStart"/>
            <w:proofErr w:type="gramEnd"/>
            <w:r w:rsidRPr="00264992">
              <w:rPr>
                <w:rFonts w:ascii="Times New Roman" w:eastAsia="Times New Roman" w:hAnsi="Times New Roman" w:cs="Times New Roman"/>
                <w:sz w:val="28"/>
                <w:szCs w:val="28"/>
                <w:lang w:eastAsia="en-IN"/>
              </w:rPr>
              <w:t>CustomerTypeID</w:t>
            </w:r>
            <w:proofErr w:type="spellEnd"/>
            <w:r w:rsidRPr="00264992">
              <w:rPr>
                <w:rFonts w:ascii="Times New Roman" w:eastAsia="Times New Roman" w:hAnsi="Times New Roman" w:cs="Times New Roman"/>
                <w:sz w:val="28"/>
                <w:szCs w:val="28"/>
                <w:lang w:eastAsia="en-IN"/>
              </w:rPr>
              <w:t>]</w:t>
            </w:r>
          </w:p>
        </w:tc>
        <w:tc>
          <w:tcPr>
            <w:tcW w:w="0" w:type="auto"/>
            <w:vAlign w:val="center"/>
            <w:hideMark/>
          </w:tcPr>
          <w:p w14:paraId="576D12D9"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proofErr w:type="gramStart"/>
            <w:r w:rsidRPr="00264992">
              <w:rPr>
                <w:rFonts w:ascii="Times New Roman" w:eastAsia="Times New Roman" w:hAnsi="Times New Roman" w:cs="Times New Roman"/>
                <w:sz w:val="28"/>
                <w:szCs w:val="28"/>
                <w:lang w:eastAsia="en-IN"/>
              </w:rPr>
              <w:t>Customers[</w:t>
            </w:r>
            <w:proofErr w:type="spellStart"/>
            <w:proofErr w:type="gramEnd"/>
            <w:r w:rsidRPr="00264992">
              <w:rPr>
                <w:rFonts w:ascii="Times New Roman" w:eastAsia="Times New Roman" w:hAnsi="Times New Roman" w:cs="Times New Roman"/>
                <w:sz w:val="28"/>
                <w:szCs w:val="28"/>
                <w:lang w:eastAsia="en-IN"/>
              </w:rPr>
              <w:t>CustomerTypeID</w:t>
            </w:r>
            <w:proofErr w:type="spellEnd"/>
            <w:r w:rsidRPr="00264992">
              <w:rPr>
                <w:rFonts w:ascii="Times New Roman" w:eastAsia="Times New Roman" w:hAnsi="Times New Roman" w:cs="Times New Roman"/>
                <w:sz w:val="28"/>
                <w:szCs w:val="28"/>
                <w:lang w:eastAsia="en-IN"/>
              </w:rPr>
              <w:t>]</w:t>
            </w:r>
          </w:p>
        </w:tc>
      </w:tr>
      <w:tr w:rsidR="00264992" w:rsidRPr="00264992" w14:paraId="34AEEBCF" w14:textId="77777777" w:rsidTr="00264992">
        <w:trPr>
          <w:tblCellSpacing w:w="15" w:type="dxa"/>
        </w:trPr>
        <w:tc>
          <w:tcPr>
            <w:tcW w:w="0" w:type="auto"/>
            <w:vAlign w:val="center"/>
            <w:hideMark/>
          </w:tcPr>
          <w:p w14:paraId="4EE4C745"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proofErr w:type="gramStart"/>
            <w:r w:rsidRPr="00264992">
              <w:rPr>
                <w:rFonts w:ascii="Times New Roman" w:eastAsia="Times New Roman" w:hAnsi="Times New Roman" w:cs="Times New Roman"/>
                <w:sz w:val="28"/>
                <w:szCs w:val="28"/>
                <w:lang w:eastAsia="en-IN"/>
              </w:rPr>
              <w:t>Addresses[</w:t>
            </w:r>
            <w:proofErr w:type="spellStart"/>
            <w:proofErr w:type="gramEnd"/>
            <w:r w:rsidRPr="00264992">
              <w:rPr>
                <w:rFonts w:ascii="Times New Roman" w:eastAsia="Times New Roman" w:hAnsi="Times New Roman" w:cs="Times New Roman"/>
                <w:sz w:val="28"/>
                <w:szCs w:val="28"/>
                <w:lang w:eastAsia="en-IN"/>
              </w:rPr>
              <w:t>AddressID</w:t>
            </w:r>
            <w:proofErr w:type="spellEnd"/>
            <w:r w:rsidRPr="00264992">
              <w:rPr>
                <w:rFonts w:ascii="Times New Roman" w:eastAsia="Times New Roman" w:hAnsi="Times New Roman" w:cs="Times New Roman"/>
                <w:sz w:val="28"/>
                <w:szCs w:val="28"/>
                <w:lang w:eastAsia="en-IN"/>
              </w:rPr>
              <w:t>]</w:t>
            </w:r>
          </w:p>
        </w:tc>
        <w:tc>
          <w:tcPr>
            <w:tcW w:w="0" w:type="auto"/>
            <w:vAlign w:val="center"/>
            <w:hideMark/>
          </w:tcPr>
          <w:p w14:paraId="39BD77EF"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proofErr w:type="gramStart"/>
            <w:r w:rsidRPr="00264992">
              <w:rPr>
                <w:rFonts w:ascii="Times New Roman" w:eastAsia="Times New Roman" w:hAnsi="Times New Roman" w:cs="Times New Roman"/>
                <w:sz w:val="28"/>
                <w:szCs w:val="28"/>
                <w:lang w:eastAsia="en-IN"/>
              </w:rPr>
              <w:t>Customers[</w:t>
            </w:r>
            <w:proofErr w:type="spellStart"/>
            <w:proofErr w:type="gramEnd"/>
            <w:r w:rsidRPr="00264992">
              <w:rPr>
                <w:rFonts w:ascii="Times New Roman" w:eastAsia="Times New Roman" w:hAnsi="Times New Roman" w:cs="Times New Roman"/>
                <w:sz w:val="28"/>
                <w:szCs w:val="28"/>
                <w:lang w:eastAsia="en-IN"/>
              </w:rPr>
              <w:t>AddressID</w:t>
            </w:r>
            <w:proofErr w:type="spellEnd"/>
            <w:r w:rsidRPr="00264992">
              <w:rPr>
                <w:rFonts w:ascii="Times New Roman" w:eastAsia="Times New Roman" w:hAnsi="Times New Roman" w:cs="Times New Roman"/>
                <w:sz w:val="28"/>
                <w:szCs w:val="28"/>
                <w:lang w:eastAsia="en-IN"/>
              </w:rPr>
              <w:t>]</w:t>
            </w:r>
          </w:p>
        </w:tc>
      </w:tr>
      <w:tr w:rsidR="00264992" w:rsidRPr="00264992" w14:paraId="5294388C" w14:textId="77777777" w:rsidTr="00264992">
        <w:trPr>
          <w:tblCellSpacing w:w="15" w:type="dxa"/>
        </w:trPr>
        <w:tc>
          <w:tcPr>
            <w:tcW w:w="0" w:type="auto"/>
            <w:vAlign w:val="center"/>
            <w:hideMark/>
          </w:tcPr>
          <w:p w14:paraId="359931D3"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proofErr w:type="gramStart"/>
            <w:r w:rsidRPr="00264992">
              <w:rPr>
                <w:rFonts w:ascii="Times New Roman" w:eastAsia="Times New Roman" w:hAnsi="Times New Roman" w:cs="Times New Roman"/>
                <w:sz w:val="28"/>
                <w:szCs w:val="28"/>
                <w:lang w:eastAsia="en-IN"/>
              </w:rPr>
              <w:t>Addresses[</w:t>
            </w:r>
            <w:proofErr w:type="spellStart"/>
            <w:proofErr w:type="gramEnd"/>
            <w:r w:rsidRPr="00264992">
              <w:rPr>
                <w:rFonts w:ascii="Times New Roman" w:eastAsia="Times New Roman" w:hAnsi="Times New Roman" w:cs="Times New Roman"/>
                <w:sz w:val="28"/>
                <w:szCs w:val="28"/>
                <w:lang w:eastAsia="en-IN"/>
              </w:rPr>
              <w:t>AddressID</w:t>
            </w:r>
            <w:proofErr w:type="spellEnd"/>
            <w:r w:rsidRPr="00264992">
              <w:rPr>
                <w:rFonts w:ascii="Times New Roman" w:eastAsia="Times New Roman" w:hAnsi="Times New Roman" w:cs="Times New Roman"/>
                <w:sz w:val="28"/>
                <w:szCs w:val="28"/>
                <w:lang w:eastAsia="en-IN"/>
              </w:rPr>
              <w:t>]</w:t>
            </w:r>
          </w:p>
        </w:tc>
        <w:tc>
          <w:tcPr>
            <w:tcW w:w="0" w:type="auto"/>
            <w:vAlign w:val="center"/>
            <w:hideMark/>
          </w:tcPr>
          <w:p w14:paraId="51194C62"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proofErr w:type="gramStart"/>
            <w:r w:rsidRPr="00264992">
              <w:rPr>
                <w:rFonts w:ascii="Times New Roman" w:eastAsia="Times New Roman" w:hAnsi="Times New Roman" w:cs="Times New Roman"/>
                <w:sz w:val="28"/>
                <w:szCs w:val="28"/>
                <w:lang w:eastAsia="en-IN"/>
              </w:rPr>
              <w:t>Branches[</w:t>
            </w:r>
            <w:proofErr w:type="spellStart"/>
            <w:proofErr w:type="gramEnd"/>
            <w:r w:rsidRPr="00264992">
              <w:rPr>
                <w:rFonts w:ascii="Times New Roman" w:eastAsia="Times New Roman" w:hAnsi="Times New Roman" w:cs="Times New Roman"/>
                <w:sz w:val="28"/>
                <w:szCs w:val="28"/>
                <w:lang w:eastAsia="en-IN"/>
              </w:rPr>
              <w:t>AddressID</w:t>
            </w:r>
            <w:proofErr w:type="spellEnd"/>
            <w:r w:rsidRPr="00264992">
              <w:rPr>
                <w:rFonts w:ascii="Times New Roman" w:eastAsia="Times New Roman" w:hAnsi="Times New Roman" w:cs="Times New Roman"/>
                <w:sz w:val="28"/>
                <w:szCs w:val="28"/>
                <w:lang w:eastAsia="en-IN"/>
              </w:rPr>
              <w:t>]</w:t>
            </w:r>
          </w:p>
        </w:tc>
      </w:tr>
      <w:tr w:rsidR="00264992" w:rsidRPr="00264992" w14:paraId="21792284" w14:textId="77777777" w:rsidTr="00264992">
        <w:trPr>
          <w:tblCellSpacing w:w="15" w:type="dxa"/>
        </w:trPr>
        <w:tc>
          <w:tcPr>
            <w:tcW w:w="0" w:type="auto"/>
            <w:vAlign w:val="center"/>
            <w:hideMark/>
          </w:tcPr>
          <w:p w14:paraId="1B4A30BF"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proofErr w:type="gramStart"/>
            <w:r w:rsidRPr="00264992">
              <w:rPr>
                <w:rFonts w:ascii="Times New Roman" w:eastAsia="Times New Roman" w:hAnsi="Times New Roman" w:cs="Times New Roman"/>
                <w:sz w:val="28"/>
                <w:szCs w:val="28"/>
                <w:lang w:eastAsia="en-IN"/>
              </w:rPr>
              <w:t>Accounts[</w:t>
            </w:r>
            <w:proofErr w:type="spellStart"/>
            <w:proofErr w:type="gramEnd"/>
            <w:r w:rsidRPr="00264992">
              <w:rPr>
                <w:rFonts w:ascii="Times New Roman" w:eastAsia="Times New Roman" w:hAnsi="Times New Roman" w:cs="Times New Roman"/>
                <w:sz w:val="28"/>
                <w:szCs w:val="28"/>
                <w:lang w:eastAsia="en-IN"/>
              </w:rPr>
              <w:t>AccountID</w:t>
            </w:r>
            <w:proofErr w:type="spellEnd"/>
            <w:r w:rsidRPr="00264992">
              <w:rPr>
                <w:rFonts w:ascii="Times New Roman" w:eastAsia="Times New Roman" w:hAnsi="Times New Roman" w:cs="Times New Roman"/>
                <w:sz w:val="28"/>
                <w:szCs w:val="28"/>
                <w:lang w:eastAsia="en-IN"/>
              </w:rPr>
              <w:t>]</w:t>
            </w:r>
          </w:p>
        </w:tc>
        <w:tc>
          <w:tcPr>
            <w:tcW w:w="0" w:type="auto"/>
            <w:vAlign w:val="center"/>
            <w:hideMark/>
          </w:tcPr>
          <w:p w14:paraId="083CD9B8"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proofErr w:type="gramStart"/>
            <w:r w:rsidRPr="00264992">
              <w:rPr>
                <w:rFonts w:ascii="Times New Roman" w:eastAsia="Times New Roman" w:hAnsi="Times New Roman" w:cs="Times New Roman"/>
                <w:sz w:val="28"/>
                <w:szCs w:val="28"/>
                <w:lang w:eastAsia="en-IN"/>
              </w:rPr>
              <w:t>Loans[</w:t>
            </w:r>
            <w:proofErr w:type="spellStart"/>
            <w:proofErr w:type="gramEnd"/>
            <w:r w:rsidRPr="00264992">
              <w:rPr>
                <w:rFonts w:ascii="Times New Roman" w:eastAsia="Times New Roman" w:hAnsi="Times New Roman" w:cs="Times New Roman"/>
                <w:sz w:val="28"/>
                <w:szCs w:val="28"/>
                <w:lang w:eastAsia="en-IN"/>
              </w:rPr>
              <w:t>AccountID</w:t>
            </w:r>
            <w:proofErr w:type="spellEnd"/>
            <w:r w:rsidRPr="00264992">
              <w:rPr>
                <w:rFonts w:ascii="Times New Roman" w:eastAsia="Times New Roman" w:hAnsi="Times New Roman" w:cs="Times New Roman"/>
                <w:sz w:val="28"/>
                <w:szCs w:val="28"/>
                <w:lang w:eastAsia="en-IN"/>
              </w:rPr>
              <w:t>]</w:t>
            </w:r>
          </w:p>
        </w:tc>
      </w:tr>
      <w:tr w:rsidR="00264992" w:rsidRPr="00264992" w14:paraId="3416E7AB" w14:textId="77777777" w:rsidTr="00264992">
        <w:trPr>
          <w:tblCellSpacing w:w="15" w:type="dxa"/>
        </w:trPr>
        <w:tc>
          <w:tcPr>
            <w:tcW w:w="0" w:type="auto"/>
            <w:vAlign w:val="center"/>
            <w:hideMark/>
          </w:tcPr>
          <w:p w14:paraId="3F2DDE0C"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 xml:space="preserve">Loan </w:t>
            </w:r>
            <w:proofErr w:type="gramStart"/>
            <w:r w:rsidRPr="00264992">
              <w:rPr>
                <w:rFonts w:ascii="Times New Roman" w:eastAsia="Times New Roman" w:hAnsi="Times New Roman" w:cs="Times New Roman"/>
                <w:sz w:val="28"/>
                <w:szCs w:val="28"/>
                <w:lang w:eastAsia="en-IN"/>
              </w:rPr>
              <w:t>Statuses[</w:t>
            </w:r>
            <w:proofErr w:type="spellStart"/>
            <w:proofErr w:type="gramEnd"/>
            <w:r w:rsidRPr="00264992">
              <w:rPr>
                <w:rFonts w:ascii="Times New Roman" w:eastAsia="Times New Roman" w:hAnsi="Times New Roman" w:cs="Times New Roman"/>
                <w:sz w:val="28"/>
                <w:szCs w:val="28"/>
                <w:lang w:eastAsia="en-IN"/>
              </w:rPr>
              <w:t>LoanStatusID</w:t>
            </w:r>
            <w:proofErr w:type="spellEnd"/>
            <w:r w:rsidRPr="00264992">
              <w:rPr>
                <w:rFonts w:ascii="Times New Roman" w:eastAsia="Times New Roman" w:hAnsi="Times New Roman" w:cs="Times New Roman"/>
                <w:sz w:val="28"/>
                <w:szCs w:val="28"/>
                <w:lang w:eastAsia="en-IN"/>
              </w:rPr>
              <w:t>]</w:t>
            </w:r>
          </w:p>
        </w:tc>
        <w:tc>
          <w:tcPr>
            <w:tcW w:w="0" w:type="auto"/>
            <w:vAlign w:val="center"/>
            <w:hideMark/>
          </w:tcPr>
          <w:p w14:paraId="5DAC3FC2"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proofErr w:type="gramStart"/>
            <w:r w:rsidRPr="00264992">
              <w:rPr>
                <w:rFonts w:ascii="Times New Roman" w:eastAsia="Times New Roman" w:hAnsi="Times New Roman" w:cs="Times New Roman"/>
                <w:sz w:val="28"/>
                <w:szCs w:val="28"/>
                <w:lang w:eastAsia="en-IN"/>
              </w:rPr>
              <w:t>Loans[</w:t>
            </w:r>
            <w:proofErr w:type="spellStart"/>
            <w:proofErr w:type="gramEnd"/>
            <w:r w:rsidRPr="00264992">
              <w:rPr>
                <w:rFonts w:ascii="Times New Roman" w:eastAsia="Times New Roman" w:hAnsi="Times New Roman" w:cs="Times New Roman"/>
                <w:sz w:val="28"/>
                <w:szCs w:val="28"/>
                <w:lang w:eastAsia="en-IN"/>
              </w:rPr>
              <w:t>LoanStatusID</w:t>
            </w:r>
            <w:proofErr w:type="spellEnd"/>
            <w:r w:rsidRPr="00264992">
              <w:rPr>
                <w:rFonts w:ascii="Times New Roman" w:eastAsia="Times New Roman" w:hAnsi="Times New Roman" w:cs="Times New Roman"/>
                <w:sz w:val="28"/>
                <w:szCs w:val="28"/>
                <w:lang w:eastAsia="en-IN"/>
              </w:rPr>
              <w:t>]</w:t>
            </w:r>
          </w:p>
        </w:tc>
      </w:tr>
      <w:tr w:rsidR="00264992" w:rsidRPr="00264992" w14:paraId="083B623C" w14:textId="77777777" w:rsidTr="00264992">
        <w:trPr>
          <w:tblCellSpacing w:w="15" w:type="dxa"/>
        </w:trPr>
        <w:tc>
          <w:tcPr>
            <w:tcW w:w="0" w:type="auto"/>
            <w:vAlign w:val="center"/>
            <w:hideMark/>
          </w:tcPr>
          <w:p w14:paraId="6DC25E10"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 xml:space="preserve">Transaction </w:t>
            </w:r>
            <w:proofErr w:type="gramStart"/>
            <w:r w:rsidRPr="00264992">
              <w:rPr>
                <w:rFonts w:ascii="Times New Roman" w:eastAsia="Times New Roman" w:hAnsi="Times New Roman" w:cs="Times New Roman"/>
                <w:sz w:val="28"/>
                <w:szCs w:val="28"/>
                <w:lang w:eastAsia="en-IN"/>
              </w:rPr>
              <w:t>Types[</w:t>
            </w:r>
            <w:proofErr w:type="spellStart"/>
            <w:proofErr w:type="gramEnd"/>
            <w:r w:rsidRPr="00264992">
              <w:rPr>
                <w:rFonts w:ascii="Times New Roman" w:eastAsia="Times New Roman" w:hAnsi="Times New Roman" w:cs="Times New Roman"/>
                <w:sz w:val="28"/>
                <w:szCs w:val="28"/>
                <w:lang w:eastAsia="en-IN"/>
              </w:rPr>
              <w:t>TransactionTypeID</w:t>
            </w:r>
            <w:proofErr w:type="spellEnd"/>
            <w:r w:rsidRPr="00264992">
              <w:rPr>
                <w:rFonts w:ascii="Times New Roman" w:eastAsia="Times New Roman" w:hAnsi="Times New Roman" w:cs="Times New Roman"/>
                <w:sz w:val="28"/>
                <w:szCs w:val="28"/>
                <w:lang w:eastAsia="en-IN"/>
              </w:rPr>
              <w:t>]</w:t>
            </w:r>
          </w:p>
        </w:tc>
        <w:tc>
          <w:tcPr>
            <w:tcW w:w="0" w:type="auto"/>
            <w:vAlign w:val="center"/>
            <w:hideMark/>
          </w:tcPr>
          <w:p w14:paraId="549F8EF0"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proofErr w:type="gramStart"/>
            <w:r w:rsidRPr="00264992">
              <w:rPr>
                <w:rFonts w:ascii="Times New Roman" w:eastAsia="Times New Roman" w:hAnsi="Times New Roman" w:cs="Times New Roman"/>
                <w:sz w:val="28"/>
                <w:szCs w:val="28"/>
                <w:lang w:eastAsia="en-IN"/>
              </w:rPr>
              <w:t>Transactions[</w:t>
            </w:r>
            <w:proofErr w:type="spellStart"/>
            <w:proofErr w:type="gramEnd"/>
            <w:r w:rsidRPr="00264992">
              <w:rPr>
                <w:rFonts w:ascii="Times New Roman" w:eastAsia="Times New Roman" w:hAnsi="Times New Roman" w:cs="Times New Roman"/>
                <w:sz w:val="28"/>
                <w:szCs w:val="28"/>
                <w:lang w:eastAsia="en-IN"/>
              </w:rPr>
              <w:t>TransactionTypeID</w:t>
            </w:r>
            <w:proofErr w:type="spellEnd"/>
            <w:r w:rsidRPr="00264992">
              <w:rPr>
                <w:rFonts w:ascii="Times New Roman" w:eastAsia="Times New Roman" w:hAnsi="Times New Roman" w:cs="Times New Roman"/>
                <w:sz w:val="28"/>
                <w:szCs w:val="28"/>
                <w:lang w:eastAsia="en-IN"/>
              </w:rPr>
              <w:t>]</w:t>
            </w:r>
          </w:p>
        </w:tc>
      </w:tr>
      <w:tr w:rsidR="00264992" w:rsidRPr="00264992" w14:paraId="5384A9C2" w14:textId="77777777" w:rsidTr="00264992">
        <w:trPr>
          <w:tblCellSpacing w:w="15" w:type="dxa"/>
        </w:trPr>
        <w:tc>
          <w:tcPr>
            <w:tcW w:w="0" w:type="auto"/>
            <w:vAlign w:val="center"/>
            <w:hideMark/>
          </w:tcPr>
          <w:p w14:paraId="6934517D"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proofErr w:type="gramStart"/>
            <w:r w:rsidRPr="00264992">
              <w:rPr>
                <w:rFonts w:ascii="Times New Roman" w:eastAsia="Times New Roman" w:hAnsi="Times New Roman" w:cs="Times New Roman"/>
                <w:sz w:val="28"/>
                <w:szCs w:val="28"/>
                <w:lang w:eastAsia="en-IN"/>
              </w:rPr>
              <w:t>Branches[</w:t>
            </w:r>
            <w:proofErr w:type="spellStart"/>
            <w:proofErr w:type="gramEnd"/>
            <w:r w:rsidRPr="00264992">
              <w:rPr>
                <w:rFonts w:ascii="Times New Roman" w:eastAsia="Times New Roman" w:hAnsi="Times New Roman" w:cs="Times New Roman"/>
                <w:sz w:val="28"/>
                <w:szCs w:val="28"/>
                <w:lang w:eastAsia="en-IN"/>
              </w:rPr>
              <w:t>BranchID</w:t>
            </w:r>
            <w:proofErr w:type="spellEnd"/>
            <w:r w:rsidRPr="00264992">
              <w:rPr>
                <w:rFonts w:ascii="Times New Roman" w:eastAsia="Times New Roman" w:hAnsi="Times New Roman" w:cs="Times New Roman"/>
                <w:sz w:val="28"/>
                <w:szCs w:val="28"/>
                <w:lang w:eastAsia="en-IN"/>
              </w:rPr>
              <w:t>]</w:t>
            </w:r>
          </w:p>
        </w:tc>
        <w:tc>
          <w:tcPr>
            <w:tcW w:w="0" w:type="auto"/>
            <w:vAlign w:val="center"/>
            <w:hideMark/>
          </w:tcPr>
          <w:p w14:paraId="1727235F"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proofErr w:type="gramStart"/>
            <w:r w:rsidRPr="00264992">
              <w:rPr>
                <w:rFonts w:ascii="Times New Roman" w:eastAsia="Times New Roman" w:hAnsi="Times New Roman" w:cs="Times New Roman"/>
                <w:sz w:val="28"/>
                <w:szCs w:val="28"/>
                <w:lang w:eastAsia="en-IN"/>
              </w:rPr>
              <w:t>Transactions[</w:t>
            </w:r>
            <w:proofErr w:type="spellStart"/>
            <w:proofErr w:type="gramEnd"/>
            <w:r w:rsidRPr="00264992">
              <w:rPr>
                <w:rFonts w:ascii="Times New Roman" w:eastAsia="Times New Roman" w:hAnsi="Times New Roman" w:cs="Times New Roman"/>
                <w:sz w:val="28"/>
                <w:szCs w:val="28"/>
                <w:lang w:eastAsia="en-IN"/>
              </w:rPr>
              <w:t>BranchID</w:t>
            </w:r>
            <w:proofErr w:type="spellEnd"/>
            <w:r w:rsidRPr="00264992">
              <w:rPr>
                <w:rFonts w:ascii="Times New Roman" w:eastAsia="Times New Roman" w:hAnsi="Times New Roman" w:cs="Times New Roman"/>
                <w:sz w:val="28"/>
                <w:szCs w:val="28"/>
                <w:lang w:eastAsia="en-IN"/>
              </w:rPr>
              <w:t>]</w:t>
            </w:r>
          </w:p>
        </w:tc>
      </w:tr>
      <w:tr w:rsidR="00264992" w:rsidRPr="00264992" w14:paraId="12C8BE0C" w14:textId="77777777" w:rsidTr="00264992">
        <w:trPr>
          <w:tblCellSpacing w:w="15" w:type="dxa"/>
        </w:trPr>
        <w:tc>
          <w:tcPr>
            <w:tcW w:w="0" w:type="auto"/>
            <w:vAlign w:val="center"/>
            <w:hideMark/>
          </w:tcPr>
          <w:p w14:paraId="237164CD"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proofErr w:type="gramStart"/>
            <w:r w:rsidRPr="00264992">
              <w:rPr>
                <w:rFonts w:ascii="Times New Roman" w:eastAsia="Times New Roman" w:hAnsi="Times New Roman" w:cs="Times New Roman"/>
                <w:sz w:val="28"/>
                <w:szCs w:val="28"/>
                <w:lang w:eastAsia="en-IN"/>
              </w:rPr>
              <w:t>Accounts[</w:t>
            </w:r>
            <w:proofErr w:type="spellStart"/>
            <w:proofErr w:type="gramEnd"/>
            <w:r w:rsidRPr="00264992">
              <w:rPr>
                <w:rFonts w:ascii="Times New Roman" w:eastAsia="Times New Roman" w:hAnsi="Times New Roman" w:cs="Times New Roman"/>
                <w:sz w:val="28"/>
                <w:szCs w:val="28"/>
                <w:lang w:eastAsia="en-IN"/>
              </w:rPr>
              <w:t>AccountID</w:t>
            </w:r>
            <w:proofErr w:type="spellEnd"/>
            <w:r w:rsidRPr="00264992">
              <w:rPr>
                <w:rFonts w:ascii="Times New Roman" w:eastAsia="Times New Roman" w:hAnsi="Times New Roman" w:cs="Times New Roman"/>
                <w:sz w:val="28"/>
                <w:szCs w:val="28"/>
                <w:lang w:eastAsia="en-IN"/>
              </w:rPr>
              <w:t>]</w:t>
            </w:r>
          </w:p>
        </w:tc>
        <w:tc>
          <w:tcPr>
            <w:tcW w:w="0" w:type="auto"/>
            <w:vAlign w:val="center"/>
            <w:hideMark/>
          </w:tcPr>
          <w:p w14:paraId="5034C079"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proofErr w:type="gramStart"/>
            <w:r w:rsidRPr="00264992">
              <w:rPr>
                <w:rFonts w:ascii="Times New Roman" w:eastAsia="Times New Roman" w:hAnsi="Times New Roman" w:cs="Times New Roman"/>
                <w:sz w:val="28"/>
                <w:szCs w:val="28"/>
                <w:lang w:eastAsia="en-IN"/>
              </w:rPr>
              <w:t>Transactions[</w:t>
            </w:r>
            <w:proofErr w:type="spellStart"/>
            <w:proofErr w:type="gramEnd"/>
            <w:r w:rsidRPr="00264992">
              <w:rPr>
                <w:rFonts w:ascii="Times New Roman" w:eastAsia="Times New Roman" w:hAnsi="Times New Roman" w:cs="Times New Roman"/>
                <w:sz w:val="28"/>
                <w:szCs w:val="28"/>
                <w:lang w:eastAsia="en-IN"/>
              </w:rPr>
              <w:t>AccountOriginID</w:t>
            </w:r>
            <w:proofErr w:type="spellEnd"/>
            <w:r w:rsidRPr="00264992">
              <w:rPr>
                <w:rFonts w:ascii="Times New Roman" w:eastAsia="Times New Roman" w:hAnsi="Times New Roman" w:cs="Times New Roman"/>
                <w:sz w:val="28"/>
                <w:szCs w:val="28"/>
                <w:lang w:eastAsia="en-IN"/>
              </w:rPr>
              <w:t>]</w:t>
            </w:r>
          </w:p>
        </w:tc>
      </w:tr>
      <w:tr w:rsidR="00264992" w:rsidRPr="00264992" w14:paraId="42E5ACAB" w14:textId="77777777" w:rsidTr="00264992">
        <w:trPr>
          <w:tblCellSpacing w:w="15" w:type="dxa"/>
        </w:trPr>
        <w:tc>
          <w:tcPr>
            <w:tcW w:w="0" w:type="auto"/>
            <w:vAlign w:val="center"/>
            <w:hideMark/>
          </w:tcPr>
          <w:p w14:paraId="3A2F8EE7"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proofErr w:type="gramStart"/>
            <w:r w:rsidRPr="00264992">
              <w:rPr>
                <w:rFonts w:ascii="Times New Roman" w:eastAsia="Times New Roman" w:hAnsi="Times New Roman" w:cs="Times New Roman"/>
                <w:sz w:val="28"/>
                <w:szCs w:val="28"/>
                <w:lang w:eastAsia="en-IN"/>
              </w:rPr>
              <w:t>Accounts[</w:t>
            </w:r>
            <w:proofErr w:type="spellStart"/>
            <w:proofErr w:type="gramEnd"/>
            <w:r w:rsidRPr="00264992">
              <w:rPr>
                <w:rFonts w:ascii="Times New Roman" w:eastAsia="Times New Roman" w:hAnsi="Times New Roman" w:cs="Times New Roman"/>
                <w:sz w:val="28"/>
                <w:szCs w:val="28"/>
                <w:lang w:eastAsia="en-IN"/>
              </w:rPr>
              <w:t>AccountID</w:t>
            </w:r>
            <w:proofErr w:type="spellEnd"/>
            <w:r w:rsidRPr="00264992">
              <w:rPr>
                <w:rFonts w:ascii="Times New Roman" w:eastAsia="Times New Roman" w:hAnsi="Times New Roman" w:cs="Times New Roman"/>
                <w:sz w:val="28"/>
                <w:szCs w:val="28"/>
                <w:lang w:eastAsia="en-IN"/>
              </w:rPr>
              <w:t>]</w:t>
            </w:r>
          </w:p>
        </w:tc>
        <w:tc>
          <w:tcPr>
            <w:tcW w:w="0" w:type="auto"/>
            <w:vAlign w:val="center"/>
            <w:hideMark/>
          </w:tcPr>
          <w:p w14:paraId="4D8A04C4" w14:textId="77777777" w:rsidR="00264992" w:rsidRPr="00264992" w:rsidRDefault="00264992" w:rsidP="00264992">
            <w:pPr>
              <w:spacing w:after="0" w:line="240" w:lineRule="auto"/>
              <w:rPr>
                <w:rFonts w:ascii="Times New Roman" w:eastAsia="Times New Roman" w:hAnsi="Times New Roman" w:cs="Times New Roman"/>
                <w:sz w:val="28"/>
                <w:szCs w:val="28"/>
                <w:lang w:eastAsia="en-IN"/>
              </w:rPr>
            </w:pPr>
            <w:proofErr w:type="gramStart"/>
            <w:r w:rsidRPr="00264992">
              <w:rPr>
                <w:rFonts w:ascii="Times New Roman" w:eastAsia="Times New Roman" w:hAnsi="Times New Roman" w:cs="Times New Roman"/>
                <w:sz w:val="28"/>
                <w:szCs w:val="28"/>
                <w:lang w:eastAsia="en-IN"/>
              </w:rPr>
              <w:t>Transactions[</w:t>
            </w:r>
            <w:proofErr w:type="spellStart"/>
            <w:proofErr w:type="gramEnd"/>
            <w:r w:rsidRPr="00264992">
              <w:rPr>
                <w:rFonts w:ascii="Times New Roman" w:eastAsia="Times New Roman" w:hAnsi="Times New Roman" w:cs="Times New Roman"/>
                <w:sz w:val="28"/>
                <w:szCs w:val="28"/>
                <w:lang w:eastAsia="en-IN"/>
              </w:rPr>
              <w:t>AccountDestinationID</w:t>
            </w:r>
            <w:proofErr w:type="spellEnd"/>
            <w:r w:rsidRPr="00264992">
              <w:rPr>
                <w:rFonts w:ascii="Times New Roman" w:eastAsia="Times New Roman" w:hAnsi="Times New Roman" w:cs="Times New Roman"/>
                <w:sz w:val="28"/>
                <w:szCs w:val="28"/>
                <w:lang w:eastAsia="en-IN"/>
              </w:rPr>
              <w:t>]</w:t>
            </w:r>
          </w:p>
        </w:tc>
      </w:tr>
    </w:tbl>
    <w:p w14:paraId="001DF152"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 xml:space="preserve">The expected cardinality for most relationships is one-to-many, with master tables on the one side and transactional tables on the many </w:t>
      </w:r>
      <w:proofErr w:type="gramStart"/>
      <w:r w:rsidRPr="00264992">
        <w:rPr>
          <w:rFonts w:ascii="Times New Roman" w:eastAsia="Times New Roman" w:hAnsi="Times New Roman" w:cs="Times New Roman"/>
          <w:sz w:val="28"/>
          <w:szCs w:val="28"/>
          <w:lang w:eastAsia="en-IN"/>
        </w:rPr>
        <w:t>side</w:t>
      </w:r>
      <w:proofErr w:type="gramEnd"/>
      <w:r w:rsidRPr="00264992">
        <w:rPr>
          <w:rFonts w:ascii="Times New Roman" w:eastAsia="Times New Roman" w:hAnsi="Times New Roman" w:cs="Times New Roman"/>
          <w:sz w:val="28"/>
          <w:szCs w:val="28"/>
          <w:lang w:eastAsia="en-IN"/>
        </w:rPr>
        <w:t>. The two account relationships in the Transactions table require special attention because the same Accounts table is referenced for both origin and destination accounts.</w:t>
      </w:r>
    </w:p>
    <w:p w14:paraId="17BF780F"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These relationships support data consistency, reduce unnecessary duplication, and allow visuals to respond to selections across related tables. The exact active and inactive relationship settings should be verified in Power BI Model view.</w:t>
      </w:r>
    </w:p>
    <w:p w14:paraId="276DA3CE" w14:textId="77777777" w:rsidR="00264992" w:rsidRPr="00264992" w:rsidRDefault="00264992" w:rsidP="00264992">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264992">
        <w:rPr>
          <w:rFonts w:ascii="Times New Roman" w:eastAsia="Times New Roman" w:hAnsi="Times New Roman" w:cs="Times New Roman"/>
          <w:b/>
          <w:bCs/>
          <w:sz w:val="40"/>
          <w:szCs w:val="40"/>
          <w:lang w:eastAsia="en-IN"/>
        </w:rPr>
        <w:lastRenderedPageBreak/>
        <w:t>4. DAX Measures Used in the Dashboard</w:t>
      </w:r>
    </w:p>
    <w:p w14:paraId="3431DB34"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DAX measures calculate important indicators dynamically based on the selected filters. The following measure names are visible in the dashboard visuals.</w:t>
      </w:r>
    </w:p>
    <w:p w14:paraId="77B31CE0"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4.1 Total Transactions</w:t>
      </w:r>
    </w:p>
    <w:p w14:paraId="2D67A60D"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64992">
        <w:rPr>
          <w:rFonts w:ascii="Times New Roman" w:eastAsia="Times New Roman" w:hAnsi="Times New Roman" w:cs="Times New Roman"/>
          <w:lang w:eastAsia="en-IN"/>
        </w:rPr>
        <w:t>Total Transactions =</w:t>
      </w:r>
    </w:p>
    <w:p w14:paraId="7C5A111E"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64992">
        <w:rPr>
          <w:rFonts w:ascii="Times New Roman" w:eastAsia="Times New Roman" w:hAnsi="Times New Roman" w:cs="Times New Roman"/>
          <w:lang w:eastAsia="en-IN"/>
        </w:rPr>
        <w:t>COUNTROWS(Transactions)</w:t>
      </w:r>
    </w:p>
    <w:p w14:paraId="264FA848"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This measure counts the transaction records in the Transactions table. It helps identify transaction volume and compare activity across transaction types and periods.</w:t>
      </w:r>
    </w:p>
    <w:p w14:paraId="58F799B6"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4.2 Total Transaction Value</w:t>
      </w:r>
    </w:p>
    <w:p w14:paraId="2DD0C6DE"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64992">
        <w:rPr>
          <w:rFonts w:ascii="Times New Roman" w:eastAsia="Times New Roman" w:hAnsi="Times New Roman" w:cs="Times New Roman"/>
          <w:lang w:eastAsia="en-IN"/>
        </w:rPr>
        <w:t>Total Transaction Value =</w:t>
      </w:r>
    </w:p>
    <w:p w14:paraId="3D69EDC4"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64992">
        <w:rPr>
          <w:rFonts w:ascii="Times New Roman" w:eastAsia="Times New Roman" w:hAnsi="Times New Roman" w:cs="Times New Roman"/>
          <w:lang w:eastAsia="en-IN"/>
        </w:rPr>
        <w:t>SUM(</w:t>
      </w:r>
      <w:proofErr w:type="gramStart"/>
      <w:r w:rsidRPr="00264992">
        <w:rPr>
          <w:rFonts w:ascii="Times New Roman" w:eastAsia="Times New Roman" w:hAnsi="Times New Roman" w:cs="Times New Roman"/>
          <w:lang w:eastAsia="en-IN"/>
        </w:rPr>
        <w:t>Transactions[</w:t>
      </w:r>
      <w:proofErr w:type="gramEnd"/>
      <w:r w:rsidRPr="00264992">
        <w:rPr>
          <w:rFonts w:ascii="Times New Roman" w:eastAsia="Times New Roman" w:hAnsi="Times New Roman" w:cs="Times New Roman"/>
          <w:lang w:eastAsia="en-IN"/>
        </w:rPr>
        <w:t>Amount])</w:t>
      </w:r>
    </w:p>
    <w:p w14:paraId="23D35E1C"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This measure calculates the total monetary value of transactions. It helps evaluate the overall scale of financial activity and compare transaction categories by value.</w:t>
      </w:r>
    </w:p>
    <w:p w14:paraId="7ECE0CD8"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4.3 Total Customers</w:t>
      </w:r>
    </w:p>
    <w:p w14:paraId="41CFAEE8"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64992">
        <w:rPr>
          <w:rFonts w:ascii="Times New Roman" w:eastAsia="Times New Roman" w:hAnsi="Times New Roman" w:cs="Times New Roman"/>
          <w:lang w:eastAsia="en-IN"/>
        </w:rPr>
        <w:t>Total Customers =</w:t>
      </w:r>
    </w:p>
    <w:p w14:paraId="5775DE9C"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64992">
        <w:rPr>
          <w:rFonts w:ascii="Times New Roman" w:eastAsia="Times New Roman" w:hAnsi="Times New Roman" w:cs="Times New Roman"/>
          <w:lang w:eastAsia="en-IN"/>
        </w:rPr>
        <w:t>DISTINCTCOUNT(</w:t>
      </w:r>
      <w:proofErr w:type="gramStart"/>
      <w:r w:rsidRPr="00264992">
        <w:rPr>
          <w:rFonts w:ascii="Times New Roman" w:eastAsia="Times New Roman" w:hAnsi="Times New Roman" w:cs="Times New Roman"/>
          <w:lang w:eastAsia="en-IN"/>
        </w:rPr>
        <w:t>Customers[</w:t>
      </w:r>
      <w:proofErr w:type="spellStart"/>
      <w:proofErr w:type="gramEnd"/>
      <w:r w:rsidRPr="00264992">
        <w:rPr>
          <w:rFonts w:ascii="Times New Roman" w:eastAsia="Times New Roman" w:hAnsi="Times New Roman" w:cs="Times New Roman"/>
          <w:lang w:eastAsia="en-IN"/>
        </w:rPr>
        <w:t>CustomerID</w:t>
      </w:r>
      <w:proofErr w:type="spellEnd"/>
      <w:r w:rsidRPr="00264992">
        <w:rPr>
          <w:rFonts w:ascii="Times New Roman" w:eastAsia="Times New Roman" w:hAnsi="Times New Roman" w:cs="Times New Roman"/>
          <w:lang w:eastAsia="en-IN"/>
        </w:rPr>
        <w:t>])</w:t>
      </w:r>
    </w:p>
    <w:p w14:paraId="5FE9E8D4"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This measure counts unique customers and provides an overview of the customer base.</w:t>
      </w:r>
    </w:p>
    <w:p w14:paraId="2B95E4E8"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4.4 Total Accounts</w:t>
      </w:r>
    </w:p>
    <w:p w14:paraId="307B7498"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64992">
        <w:rPr>
          <w:rFonts w:ascii="Times New Roman" w:eastAsia="Times New Roman" w:hAnsi="Times New Roman" w:cs="Times New Roman"/>
          <w:lang w:eastAsia="en-IN"/>
        </w:rPr>
        <w:t>Total Accounts =</w:t>
      </w:r>
    </w:p>
    <w:p w14:paraId="0B34BCAB"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64992">
        <w:rPr>
          <w:rFonts w:ascii="Times New Roman" w:eastAsia="Times New Roman" w:hAnsi="Times New Roman" w:cs="Times New Roman"/>
          <w:lang w:eastAsia="en-IN"/>
        </w:rPr>
        <w:t>DISTINCTCOUNT(</w:t>
      </w:r>
      <w:proofErr w:type="gramStart"/>
      <w:r w:rsidRPr="00264992">
        <w:rPr>
          <w:rFonts w:ascii="Times New Roman" w:eastAsia="Times New Roman" w:hAnsi="Times New Roman" w:cs="Times New Roman"/>
          <w:lang w:eastAsia="en-IN"/>
        </w:rPr>
        <w:t>Accounts[</w:t>
      </w:r>
      <w:proofErr w:type="spellStart"/>
      <w:proofErr w:type="gramEnd"/>
      <w:r w:rsidRPr="00264992">
        <w:rPr>
          <w:rFonts w:ascii="Times New Roman" w:eastAsia="Times New Roman" w:hAnsi="Times New Roman" w:cs="Times New Roman"/>
          <w:lang w:eastAsia="en-IN"/>
        </w:rPr>
        <w:t>AccountID</w:t>
      </w:r>
      <w:proofErr w:type="spellEnd"/>
      <w:r w:rsidRPr="00264992">
        <w:rPr>
          <w:rFonts w:ascii="Times New Roman" w:eastAsia="Times New Roman" w:hAnsi="Times New Roman" w:cs="Times New Roman"/>
          <w:lang w:eastAsia="en-IN"/>
        </w:rPr>
        <w:t>])</w:t>
      </w:r>
    </w:p>
    <w:p w14:paraId="0136B09C"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This measure counts unique accounts and supports the analysis of account distribution.</w:t>
      </w:r>
    </w:p>
    <w:p w14:paraId="2A2204E6"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4.5 Active Accounts</w:t>
      </w:r>
    </w:p>
    <w:p w14:paraId="7622B62E"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64992">
        <w:rPr>
          <w:rFonts w:ascii="Times New Roman" w:eastAsia="Times New Roman" w:hAnsi="Times New Roman" w:cs="Times New Roman"/>
          <w:lang w:eastAsia="en-IN"/>
        </w:rPr>
        <w:t>Active Accounts =</w:t>
      </w:r>
    </w:p>
    <w:p w14:paraId="2CB40B1F"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roofErr w:type="gramStart"/>
      <w:r w:rsidRPr="00264992">
        <w:rPr>
          <w:rFonts w:ascii="Times New Roman" w:eastAsia="Times New Roman" w:hAnsi="Times New Roman" w:cs="Times New Roman"/>
          <w:lang w:eastAsia="en-IN"/>
        </w:rPr>
        <w:t>CALCULATE(</w:t>
      </w:r>
      <w:proofErr w:type="gramEnd"/>
    </w:p>
    <w:p w14:paraId="121B5EA2"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64992">
        <w:rPr>
          <w:rFonts w:ascii="Times New Roman" w:eastAsia="Times New Roman" w:hAnsi="Times New Roman" w:cs="Times New Roman"/>
          <w:lang w:eastAsia="en-IN"/>
        </w:rPr>
        <w:t xml:space="preserve">    DISTINCTCOUNT(</w:t>
      </w:r>
      <w:proofErr w:type="gramStart"/>
      <w:r w:rsidRPr="00264992">
        <w:rPr>
          <w:rFonts w:ascii="Times New Roman" w:eastAsia="Times New Roman" w:hAnsi="Times New Roman" w:cs="Times New Roman"/>
          <w:lang w:eastAsia="en-IN"/>
        </w:rPr>
        <w:t>Accounts[</w:t>
      </w:r>
      <w:proofErr w:type="spellStart"/>
      <w:proofErr w:type="gramEnd"/>
      <w:r w:rsidRPr="00264992">
        <w:rPr>
          <w:rFonts w:ascii="Times New Roman" w:eastAsia="Times New Roman" w:hAnsi="Times New Roman" w:cs="Times New Roman"/>
          <w:lang w:eastAsia="en-IN"/>
        </w:rPr>
        <w:t>AccountID</w:t>
      </w:r>
      <w:proofErr w:type="spellEnd"/>
      <w:r w:rsidRPr="00264992">
        <w:rPr>
          <w:rFonts w:ascii="Times New Roman" w:eastAsia="Times New Roman" w:hAnsi="Times New Roman" w:cs="Times New Roman"/>
          <w:lang w:eastAsia="en-IN"/>
        </w:rPr>
        <w:t>]),</w:t>
      </w:r>
    </w:p>
    <w:p w14:paraId="3F0A336F"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64992">
        <w:rPr>
          <w:rFonts w:ascii="Times New Roman" w:eastAsia="Times New Roman" w:hAnsi="Times New Roman" w:cs="Times New Roman"/>
          <w:lang w:eastAsia="en-IN"/>
        </w:rPr>
        <w:t xml:space="preserve">    'Account Statuses'[</w:t>
      </w:r>
      <w:proofErr w:type="spellStart"/>
      <w:r w:rsidRPr="00264992">
        <w:rPr>
          <w:rFonts w:ascii="Times New Roman" w:eastAsia="Times New Roman" w:hAnsi="Times New Roman" w:cs="Times New Roman"/>
          <w:lang w:eastAsia="en-IN"/>
        </w:rPr>
        <w:t>StatusName</w:t>
      </w:r>
      <w:proofErr w:type="spellEnd"/>
      <w:r w:rsidRPr="00264992">
        <w:rPr>
          <w:rFonts w:ascii="Times New Roman" w:eastAsia="Times New Roman" w:hAnsi="Times New Roman" w:cs="Times New Roman"/>
          <w:lang w:eastAsia="en-IN"/>
        </w:rPr>
        <w:t>] = "Active"</w:t>
      </w:r>
    </w:p>
    <w:p w14:paraId="05640737"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64992">
        <w:rPr>
          <w:rFonts w:ascii="Times New Roman" w:eastAsia="Times New Roman" w:hAnsi="Times New Roman" w:cs="Times New Roman"/>
          <w:lang w:eastAsia="en-IN"/>
        </w:rPr>
        <w:t>)</w:t>
      </w:r>
    </w:p>
    <w:p w14:paraId="69756CF2"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lastRenderedPageBreak/>
        <w:t>This measure calculates accounts classified as active, provided the status relationship and status column are configured correctly.</w:t>
      </w:r>
    </w:p>
    <w:p w14:paraId="58E160F2"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4.6 Total Loans</w:t>
      </w:r>
    </w:p>
    <w:p w14:paraId="5951065E"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64992">
        <w:rPr>
          <w:rFonts w:ascii="Times New Roman" w:eastAsia="Times New Roman" w:hAnsi="Times New Roman" w:cs="Times New Roman"/>
          <w:lang w:eastAsia="en-IN"/>
        </w:rPr>
        <w:t>Total Loans =</w:t>
      </w:r>
    </w:p>
    <w:p w14:paraId="146E37EA"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64992">
        <w:rPr>
          <w:rFonts w:ascii="Times New Roman" w:eastAsia="Times New Roman" w:hAnsi="Times New Roman" w:cs="Times New Roman"/>
          <w:lang w:eastAsia="en-IN"/>
        </w:rPr>
        <w:t>DISTINCTCOUNT(</w:t>
      </w:r>
      <w:proofErr w:type="gramStart"/>
      <w:r w:rsidRPr="00264992">
        <w:rPr>
          <w:rFonts w:ascii="Times New Roman" w:eastAsia="Times New Roman" w:hAnsi="Times New Roman" w:cs="Times New Roman"/>
          <w:lang w:eastAsia="en-IN"/>
        </w:rPr>
        <w:t>Loans[</w:t>
      </w:r>
      <w:proofErr w:type="spellStart"/>
      <w:proofErr w:type="gramEnd"/>
      <w:r w:rsidRPr="00264992">
        <w:rPr>
          <w:rFonts w:ascii="Times New Roman" w:eastAsia="Times New Roman" w:hAnsi="Times New Roman" w:cs="Times New Roman"/>
          <w:lang w:eastAsia="en-IN"/>
        </w:rPr>
        <w:t>LoanID</w:t>
      </w:r>
      <w:proofErr w:type="spellEnd"/>
      <w:r w:rsidRPr="00264992">
        <w:rPr>
          <w:rFonts w:ascii="Times New Roman" w:eastAsia="Times New Roman" w:hAnsi="Times New Roman" w:cs="Times New Roman"/>
          <w:lang w:eastAsia="en-IN"/>
        </w:rPr>
        <w:t>])</w:t>
      </w:r>
    </w:p>
    <w:p w14:paraId="6363D7D5"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This measure counts unique loan records and indicates the size of the loan portfolio.</w:t>
      </w:r>
    </w:p>
    <w:p w14:paraId="085BFFB1"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4.7 Active Loans</w:t>
      </w:r>
    </w:p>
    <w:p w14:paraId="4C6CDFB3"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64992">
        <w:rPr>
          <w:rFonts w:ascii="Times New Roman" w:eastAsia="Times New Roman" w:hAnsi="Times New Roman" w:cs="Times New Roman"/>
          <w:lang w:eastAsia="en-IN"/>
        </w:rPr>
        <w:t>Active Loans =</w:t>
      </w:r>
    </w:p>
    <w:p w14:paraId="07CEAAED"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roofErr w:type="gramStart"/>
      <w:r w:rsidRPr="00264992">
        <w:rPr>
          <w:rFonts w:ascii="Times New Roman" w:eastAsia="Times New Roman" w:hAnsi="Times New Roman" w:cs="Times New Roman"/>
          <w:lang w:eastAsia="en-IN"/>
        </w:rPr>
        <w:t>CALCULATE(</w:t>
      </w:r>
      <w:proofErr w:type="gramEnd"/>
    </w:p>
    <w:p w14:paraId="1E7FF1DC"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64992">
        <w:rPr>
          <w:rFonts w:ascii="Times New Roman" w:eastAsia="Times New Roman" w:hAnsi="Times New Roman" w:cs="Times New Roman"/>
          <w:lang w:eastAsia="en-IN"/>
        </w:rPr>
        <w:t xml:space="preserve">    DISTINCTCOUNT(</w:t>
      </w:r>
      <w:proofErr w:type="gramStart"/>
      <w:r w:rsidRPr="00264992">
        <w:rPr>
          <w:rFonts w:ascii="Times New Roman" w:eastAsia="Times New Roman" w:hAnsi="Times New Roman" w:cs="Times New Roman"/>
          <w:lang w:eastAsia="en-IN"/>
        </w:rPr>
        <w:t>Loans[</w:t>
      </w:r>
      <w:proofErr w:type="spellStart"/>
      <w:proofErr w:type="gramEnd"/>
      <w:r w:rsidRPr="00264992">
        <w:rPr>
          <w:rFonts w:ascii="Times New Roman" w:eastAsia="Times New Roman" w:hAnsi="Times New Roman" w:cs="Times New Roman"/>
          <w:lang w:eastAsia="en-IN"/>
        </w:rPr>
        <w:t>LoanID</w:t>
      </w:r>
      <w:proofErr w:type="spellEnd"/>
      <w:r w:rsidRPr="00264992">
        <w:rPr>
          <w:rFonts w:ascii="Times New Roman" w:eastAsia="Times New Roman" w:hAnsi="Times New Roman" w:cs="Times New Roman"/>
          <w:lang w:eastAsia="en-IN"/>
        </w:rPr>
        <w:t>]),</w:t>
      </w:r>
    </w:p>
    <w:p w14:paraId="2D6E3B65"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64992">
        <w:rPr>
          <w:rFonts w:ascii="Times New Roman" w:eastAsia="Times New Roman" w:hAnsi="Times New Roman" w:cs="Times New Roman"/>
          <w:lang w:eastAsia="en-IN"/>
        </w:rPr>
        <w:t xml:space="preserve">    'Loan Statuses'[</w:t>
      </w:r>
      <w:proofErr w:type="spellStart"/>
      <w:r w:rsidRPr="00264992">
        <w:rPr>
          <w:rFonts w:ascii="Times New Roman" w:eastAsia="Times New Roman" w:hAnsi="Times New Roman" w:cs="Times New Roman"/>
          <w:lang w:eastAsia="en-IN"/>
        </w:rPr>
        <w:t>StatusName</w:t>
      </w:r>
      <w:proofErr w:type="spellEnd"/>
      <w:r w:rsidRPr="00264992">
        <w:rPr>
          <w:rFonts w:ascii="Times New Roman" w:eastAsia="Times New Roman" w:hAnsi="Times New Roman" w:cs="Times New Roman"/>
          <w:lang w:eastAsia="en-IN"/>
        </w:rPr>
        <w:t>] = "Active"</w:t>
      </w:r>
    </w:p>
    <w:p w14:paraId="78E96D8D" w14:textId="77777777" w:rsidR="00264992" w:rsidRPr="00264992" w:rsidRDefault="00264992" w:rsidP="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64992">
        <w:rPr>
          <w:rFonts w:ascii="Times New Roman" w:eastAsia="Times New Roman" w:hAnsi="Times New Roman" w:cs="Times New Roman"/>
          <w:lang w:eastAsia="en-IN"/>
        </w:rPr>
        <w:t>)</w:t>
      </w:r>
    </w:p>
    <w:p w14:paraId="2E1CAE96"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This measure counts loans classified as active and supports monitoring of the loan portfolio.</w:t>
      </w:r>
    </w:p>
    <w:p w14:paraId="1D628DC8"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i/>
          <w:iCs/>
          <w:sz w:val="28"/>
          <w:szCs w:val="28"/>
          <w:lang w:eastAsia="en-IN"/>
        </w:rPr>
        <w:t>Note: The measure names are identified from the dashboard visuals. The DAX expressions above are illustrative implementations based on the dataset structure; verify the original formulas and column names in Power BI before describing them as the exact formulas used.</w:t>
      </w:r>
    </w:p>
    <w:p w14:paraId="68E5EA99" w14:textId="77777777" w:rsidR="00264992" w:rsidRPr="00264992" w:rsidRDefault="00264992" w:rsidP="00264992">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264992">
        <w:rPr>
          <w:rFonts w:ascii="Times New Roman" w:eastAsia="Times New Roman" w:hAnsi="Times New Roman" w:cs="Times New Roman"/>
          <w:b/>
          <w:bCs/>
          <w:sz w:val="40"/>
          <w:szCs w:val="40"/>
          <w:lang w:eastAsia="en-IN"/>
        </w:rPr>
        <w:t>5. Dashboard Visualisations and Their Purpose</w:t>
      </w:r>
    </w:p>
    <w:p w14:paraId="5765F195"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5.1 KPI Cards</w:t>
      </w:r>
    </w:p>
    <w:p w14:paraId="7CF1C096"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dashboard uses KPI cards to present key financial indicators, including Total Transactions, Total Transaction Value, Total Customers, Active Accounts, and Active Loans.</w:t>
      </w:r>
    </w:p>
    <w:p w14:paraId="61762410"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These cards provide a quick overview of the financial data without requiring users to examine individual records. They help management understand transaction volume, monetary activity, customer coverage, and account and loan status.</w:t>
      </w:r>
    </w:p>
    <w:p w14:paraId="0C527779"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5.2 Transaction Analysis by Type</w:t>
      </w:r>
    </w:p>
    <w:p w14:paraId="52BE0185"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clustered bar chart compares transaction types using the Total Transactions measure. It helps identify which transaction categories account for higher transaction volumes.</w:t>
      </w:r>
    </w:p>
    <w:p w14:paraId="5E4D3DBB"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lastRenderedPageBreak/>
        <w:t>The table visual presents transaction types alongside Total Transactions and Total Transaction Value. This allows users to compare the frequency and monetary value of different transaction categories.</w:t>
      </w:r>
    </w:p>
    <w:p w14:paraId="544616C9"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A transaction type with a high count may represent frequent everyday activity, whereas a category with a high total value may involve larger financial amounts. These patterns can help guide further investigation and financial monitoring.</w:t>
      </w:r>
    </w:p>
    <w:p w14:paraId="1FE4ED6B"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5.3 Monthly Transaction Trend</w:t>
      </w:r>
    </w:p>
    <w:p w14:paraId="2C74F7E4"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 xml:space="preserve">The line chart displays Total Transactions across time using </w:t>
      </w:r>
      <w:proofErr w:type="spellStart"/>
      <w:r w:rsidRPr="00264992">
        <w:rPr>
          <w:rFonts w:ascii="Times New Roman" w:eastAsia="Times New Roman" w:hAnsi="Times New Roman" w:cs="Times New Roman"/>
          <w:sz w:val="28"/>
          <w:szCs w:val="28"/>
          <w:lang w:eastAsia="en-IN"/>
        </w:rPr>
        <w:t>TransactionDate</w:t>
      </w:r>
      <w:proofErr w:type="spellEnd"/>
      <w:r w:rsidRPr="00264992">
        <w:rPr>
          <w:rFonts w:ascii="Times New Roman" w:eastAsia="Times New Roman" w:hAnsi="Times New Roman" w:cs="Times New Roman"/>
          <w:sz w:val="28"/>
          <w:szCs w:val="28"/>
          <w:lang w:eastAsia="en-IN"/>
        </w:rPr>
        <w:t xml:space="preserve"> and month-level information. It helps identify increases, decreases, and fluctuations in transaction activity.</w:t>
      </w:r>
    </w:p>
    <w:p w14:paraId="1E56AD63"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Monthly trends are useful for understanding changes in transaction volume, identifying periods of high activity, and supporting transaction planning. However, an increase or decrease in transaction count does not automatically indicate an increase or decrease in profit.</w:t>
      </w:r>
    </w:p>
    <w:p w14:paraId="7E467458"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5.4 Account Type Analysis</w:t>
      </w:r>
    </w:p>
    <w:p w14:paraId="6FEA5BD0"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clustered column chart compares account categories using the Total Accounts measure.</w:t>
      </w:r>
    </w:p>
    <w:p w14:paraId="0CD1208B"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It helps identify the distribution of accounts across different account types. This information supports account management and provides an overview of how the account base is distributed.</w:t>
      </w:r>
    </w:p>
    <w:p w14:paraId="4DDA3037"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5.5 Loan Status Analysis</w:t>
      </w:r>
    </w:p>
    <w:p w14:paraId="46787EE7"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doughnut chart displays loan-related information grouped by loan status, using the loan status category and Total Loans measure.</w:t>
      </w:r>
    </w:p>
    <w:p w14:paraId="17A9445A"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It helps users understand how loan records are distributed among the available status categories. This supports monitoring of the loan portfolio and highlights categories that may require closer review.</w:t>
      </w:r>
    </w:p>
    <w:p w14:paraId="53B001C4"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5.6 Transaction Type Summary</w:t>
      </w:r>
    </w:p>
    <w:p w14:paraId="2240AA93"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additional transaction summary page presents KPI cards for Total Transactions, Total Transaction Value, and transaction type information.</w:t>
      </w:r>
    </w:p>
    <w:p w14:paraId="25DC923C"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These cards provide a compact overview of transaction activity and help users examine transaction counts and monetary values for the selected data context.</w:t>
      </w:r>
    </w:p>
    <w:p w14:paraId="19E2D08E" w14:textId="77777777" w:rsidR="00264992" w:rsidRPr="00264992" w:rsidRDefault="00264992" w:rsidP="00264992">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264992">
        <w:rPr>
          <w:rFonts w:ascii="Times New Roman" w:eastAsia="Times New Roman" w:hAnsi="Times New Roman" w:cs="Times New Roman"/>
          <w:b/>
          <w:bCs/>
          <w:sz w:val="40"/>
          <w:szCs w:val="40"/>
          <w:lang w:eastAsia="en-IN"/>
        </w:rPr>
        <w:lastRenderedPageBreak/>
        <w:t>6. Interactive Filters and Slicers</w:t>
      </w:r>
    </w:p>
    <w:p w14:paraId="2D679960"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dashboard includes the following slicers:</w:t>
      </w:r>
    </w:p>
    <w:p w14:paraId="7A73BDC8" w14:textId="77777777" w:rsidR="00264992" w:rsidRPr="00264992" w:rsidRDefault="00264992" w:rsidP="00264992">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b/>
          <w:bCs/>
          <w:sz w:val="28"/>
          <w:szCs w:val="28"/>
          <w:lang w:eastAsia="en-IN"/>
        </w:rPr>
        <w:t>Transaction Year:</w:t>
      </w:r>
      <w:r w:rsidRPr="00264992">
        <w:rPr>
          <w:rFonts w:ascii="Times New Roman" w:eastAsia="Times New Roman" w:hAnsi="Times New Roman" w:cs="Times New Roman"/>
          <w:sz w:val="28"/>
          <w:szCs w:val="28"/>
          <w:lang w:eastAsia="en-IN"/>
        </w:rPr>
        <w:t xml:space="preserve"> Filters transactions by year to support period-wise analysis.</w:t>
      </w:r>
    </w:p>
    <w:p w14:paraId="45448D8E" w14:textId="77777777" w:rsidR="00264992" w:rsidRPr="00264992" w:rsidRDefault="00264992" w:rsidP="00264992">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b/>
          <w:bCs/>
          <w:sz w:val="28"/>
          <w:szCs w:val="28"/>
          <w:lang w:eastAsia="en-IN"/>
        </w:rPr>
        <w:t>Transaction Type:</w:t>
      </w:r>
      <w:r w:rsidRPr="00264992">
        <w:rPr>
          <w:rFonts w:ascii="Times New Roman" w:eastAsia="Times New Roman" w:hAnsi="Times New Roman" w:cs="Times New Roman"/>
          <w:sz w:val="28"/>
          <w:szCs w:val="28"/>
          <w:lang w:eastAsia="en-IN"/>
        </w:rPr>
        <w:t xml:space="preserve"> Filters the dashboard to examine selected categories of financial transactions.</w:t>
      </w:r>
    </w:p>
    <w:p w14:paraId="71F749A3" w14:textId="77777777" w:rsidR="00264992" w:rsidRPr="00264992" w:rsidRDefault="00264992" w:rsidP="00264992">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b/>
          <w:bCs/>
          <w:sz w:val="28"/>
          <w:szCs w:val="28"/>
          <w:lang w:eastAsia="en-IN"/>
        </w:rPr>
        <w:t>Account Type:</w:t>
      </w:r>
      <w:r w:rsidRPr="00264992">
        <w:rPr>
          <w:rFonts w:ascii="Times New Roman" w:eastAsia="Times New Roman" w:hAnsi="Times New Roman" w:cs="Times New Roman"/>
          <w:sz w:val="28"/>
          <w:szCs w:val="28"/>
          <w:lang w:eastAsia="en-IN"/>
        </w:rPr>
        <w:t xml:space="preserve"> Filters account-related information based on the selected account category.</w:t>
      </w:r>
    </w:p>
    <w:p w14:paraId="36D0F63D"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These slicers make the dashboard interactive. Users can select a particular year, transaction type, or account type and examine the corresponding information in the connected visuals.</w:t>
      </w:r>
    </w:p>
    <w:p w14:paraId="09835E1A" w14:textId="77777777" w:rsidR="00264992" w:rsidRPr="00264992" w:rsidRDefault="00264992" w:rsidP="00264992">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264992">
        <w:rPr>
          <w:rFonts w:ascii="Times New Roman" w:eastAsia="Times New Roman" w:hAnsi="Times New Roman" w:cs="Times New Roman"/>
          <w:b/>
          <w:bCs/>
          <w:sz w:val="40"/>
          <w:szCs w:val="40"/>
          <w:lang w:eastAsia="en-IN"/>
        </w:rPr>
        <w:t>7. Accounting Results and Financial Insights</w:t>
      </w:r>
    </w:p>
    <w:p w14:paraId="0FBDBA0E"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7.1 Transaction Volume and Value</w:t>
      </w:r>
    </w:p>
    <w:p w14:paraId="7C975DCF"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Total Transactions measure indicates the volume of financial activity, while Total Transaction Value indicates its overall monetary scale. Together, these measures help distinguish frequent low-value activity from less frequent high-value activity.</w:t>
      </w:r>
    </w:p>
    <w:p w14:paraId="55F6CD47"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7.2 Account Monitoring</w:t>
      </w:r>
    </w:p>
    <w:p w14:paraId="782DF907"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Total Accounts and Active Accounts help analyse the account base and identify how many accounts are classified as active. These measures support account monitoring and the review of account records.</w:t>
      </w:r>
    </w:p>
    <w:p w14:paraId="16B77263"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7.3 Customer Analysis</w:t>
      </w:r>
    </w:p>
    <w:p w14:paraId="16AC08B9"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Total Customers measure provides an overview of the number of unique customers. Combined with account information, it helps users examine customer coverage and account distribution.</w:t>
      </w:r>
    </w:p>
    <w:p w14:paraId="60D762FE"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7.4 Loan Portfolio Monitoring</w:t>
      </w:r>
    </w:p>
    <w:p w14:paraId="41FD968C"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Total Loans and Active Loans support the monitoring of the number of loans and their recorded status. Loan information such as principal amount and interest rate can also support additional analysis when suitable measures and visuals are created.</w:t>
      </w:r>
    </w:p>
    <w:p w14:paraId="38853E65"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7.5 Period-Wise Accounting Analysis</w:t>
      </w:r>
    </w:p>
    <w:p w14:paraId="6AB771BF"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lastRenderedPageBreak/>
        <w:t>The monthly transaction trend helps compare activity across periods. Such analysis can support financial review, transaction monitoring, and the investigation of unusual changes in transaction levels.</w:t>
      </w:r>
    </w:p>
    <w:p w14:paraId="1A938A0D"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7.6 Financial Control and Reconciliation</w:t>
      </w:r>
    </w:p>
    <w:p w14:paraId="2923CA26"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transaction table and related account records can assist in reviewing transaction details and identifying records that require verification. However, actual bank reconciliation, fraud detection, and accounting adjustments require additional checks beyond the dashboard visuals.</w:t>
      </w:r>
    </w:p>
    <w:p w14:paraId="5D0EDAD6" w14:textId="77777777" w:rsidR="00264992" w:rsidRPr="00264992" w:rsidRDefault="00264992" w:rsidP="0026499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64992">
        <w:rPr>
          <w:rFonts w:ascii="Times New Roman" w:eastAsia="Times New Roman" w:hAnsi="Times New Roman" w:cs="Times New Roman"/>
          <w:b/>
          <w:bCs/>
          <w:sz w:val="28"/>
          <w:szCs w:val="28"/>
          <w:lang w:eastAsia="en-IN"/>
        </w:rPr>
        <w:t>7.7 Interpretation of Accounting Results</w:t>
      </w:r>
    </w:p>
    <w:p w14:paraId="1DEE2514"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dashboard provides operational financial indicators rather than a complete set of financial statements. Total Transaction Value represents the sum of recorded transaction amounts; it should not automatically be treated as revenue, profit, or cash flow. Similarly, account balances and loan principal amounts must be analysed separately to determine the financial position.</w:t>
      </w:r>
    </w:p>
    <w:p w14:paraId="541121DE" w14:textId="77777777" w:rsidR="00264992" w:rsidRPr="00264992" w:rsidRDefault="00264992" w:rsidP="00264992">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264992">
        <w:rPr>
          <w:rFonts w:ascii="Times New Roman" w:eastAsia="Times New Roman" w:hAnsi="Times New Roman" w:cs="Times New Roman"/>
          <w:b/>
          <w:bCs/>
          <w:sz w:val="40"/>
          <w:szCs w:val="40"/>
          <w:lang w:eastAsia="en-IN"/>
        </w:rPr>
        <w:t>8. Benefits of the Dashboard</w:t>
      </w:r>
    </w:p>
    <w:p w14:paraId="304D24EE"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dashboard offers the following benefits:</w:t>
      </w:r>
    </w:p>
    <w:p w14:paraId="1A8E8BCA" w14:textId="77777777" w:rsidR="00264992" w:rsidRPr="00264992" w:rsidRDefault="00264992" w:rsidP="00264992">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Converts raw financial records into understandable visual information.</w:t>
      </w:r>
    </w:p>
    <w:p w14:paraId="6995893D" w14:textId="77777777" w:rsidR="00264992" w:rsidRPr="00264992" w:rsidRDefault="00264992" w:rsidP="00264992">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Provides a quick overview of key transaction, customer, account, and loan indicators.</w:t>
      </w:r>
    </w:p>
    <w:p w14:paraId="28BEE698" w14:textId="77777777" w:rsidR="00264992" w:rsidRPr="00264992" w:rsidRDefault="00264992" w:rsidP="00264992">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Supports comparison of transaction types and monthly transaction trends.</w:t>
      </w:r>
    </w:p>
    <w:p w14:paraId="3EA10B3E" w14:textId="77777777" w:rsidR="00264992" w:rsidRPr="00264992" w:rsidRDefault="00264992" w:rsidP="00264992">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Improves visibility into account distribution and loan status.</w:t>
      </w:r>
    </w:p>
    <w:p w14:paraId="433921F0" w14:textId="77777777" w:rsidR="00264992" w:rsidRPr="00264992" w:rsidRDefault="00264992" w:rsidP="00264992">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Enables interactive analysis using slicers.</w:t>
      </w:r>
    </w:p>
    <w:p w14:paraId="01D7DAEB" w14:textId="77777777" w:rsidR="00264992" w:rsidRPr="00264992" w:rsidRDefault="00264992" w:rsidP="00264992">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Helps identify unusual changes that may require further investigation.</w:t>
      </w:r>
    </w:p>
    <w:p w14:paraId="50F61DF8" w14:textId="77777777" w:rsidR="00264992" w:rsidRPr="00264992" w:rsidRDefault="00264992" w:rsidP="00264992">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Supports faster and more informed financial decision-making.</w:t>
      </w:r>
    </w:p>
    <w:p w14:paraId="0CE8A092" w14:textId="77777777" w:rsidR="00264992" w:rsidRPr="00264992" w:rsidRDefault="00264992" w:rsidP="00264992">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264992">
        <w:rPr>
          <w:rFonts w:ascii="Times New Roman" w:eastAsia="Times New Roman" w:hAnsi="Times New Roman" w:cs="Times New Roman"/>
          <w:b/>
          <w:bCs/>
          <w:sz w:val="40"/>
          <w:szCs w:val="40"/>
          <w:lang w:eastAsia="en-IN"/>
        </w:rPr>
        <w:t>9. Limitations and Scope for Improvement</w:t>
      </w:r>
    </w:p>
    <w:p w14:paraId="5364B39D"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dashboard focuses mainly on transaction activity, customer and account information, and loan status. It does not independently provide a complete assessment of profitability, liquidity, solvency, or loan repayment performance.</w:t>
      </w:r>
    </w:p>
    <w:p w14:paraId="594B7F2D"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Future improvements could include transaction value trends, loan principal outstanding, overdue loan analysis, account balance summaries, monthly transaction value comparisons, and reconciliation indicators. Additional measures for growth rates and period comparisons could also provide deeper financial insights, provided the necessary data is available.</w:t>
      </w:r>
    </w:p>
    <w:p w14:paraId="405AC5D4" w14:textId="77777777" w:rsidR="00264992" w:rsidRPr="00264992" w:rsidRDefault="00264992" w:rsidP="00264992">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264992">
        <w:rPr>
          <w:rFonts w:ascii="Times New Roman" w:eastAsia="Times New Roman" w:hAnsi="Times New Roman" w:cs="Times New Roman"/>
          <w:b/>
          <w:bCs/>
          <w:sz w:val="40"/>
          <w:szCs w:val="40"/>
          <w:lang w:eastAsia="en-IN"/>
        </w:rPr>
        <w:lastRenderedPageBreak/>
        <w:t>10. Conclusion</w:t>
      </w:r>
    </w:p>
    <w:p w14:paraId="75641FBE" w14:textId="77777777" w:rsidR="00264992" w:rsidRPr="00264992" w:rsidRDefault="00264992" w:rsidP="00264992">
      <w:pPr>
        <w:spacing w:before="100" w:beforeAutospacing="1" w:after="100" w:afterAutospacing="1" w:line="240" w:lineRule="auto"/>
        <w:rPr>
          <w:rFonts w:ascii="Times New Roman" w:eastAsia="Times New Roman" w:hAnsi="Times New Roman" w:cs="Times New Roman"/>
          <w:sz w:val="28"/>
          <w:szCs w:val="28"/>
          <w:lang w:eastAsia="en-IN"/>
        </w:rPr>
      </w:pPr>
      <w:r w:rsidRPr="00264992">
        <w:rPr>
          <w:rFonts w:ascii="Times New Roman" w:eastAsia="Times New Roman" w:hAnsi="Times New Roman" w:cs="Times New Roman"/>
          <w:sz w:val="28"/>
          <w:szCs w:val="28"/>
          <w:lang w:eastAsia="en-IN"/>
        </w:rPr>
        <w:t>The Financial Transactions and Loans Dashboard demonstrates how Microsoft Power BI can transform financial data into meaningful information through data modelling, DAX measures, KPI cards, charts, and interactive filters. It enables users to analyse transaction volume and value, customer numbers, account distribution, and loan status. The dashboard supports financial monitoring and accounting review by improving data visibility and simplifying comparisons. Overall, it provides a useful foundation for understanding financial transaction levels and supporting informed management decisions.</w:t>
      </w:r>
    </w:p>
    <w:p w14:paraId="2EBD111A" w14:textId="77777777" w:rsidR="00264992" w:rsidRPr="00264992" w:rsidRDefault="00264992">
      <w:pPr>
        <w:rPr>
          <w:rFonts w:ascii="Times New Roman" w:hAnsi="Times New Roman" w:cs="Times New Roman"/>
          <w:sz w:val="24"/>
          <w:szCs w:val="24"/>
        </w:rPr>
      </w:pPr>
    </w:p>
    <w:sectPr w:rsidR="00264992" w:rsidRPr="00264992" w:rsidSect="00264992">
      <w:pgSz w:w="11906" w:h="16838"/>
      <w:pgMar w:top="1440" w:right="1440" w:bottom="1440" w:left="1440" w:header="708" w:footer="708" w:gutter="0"/>
      <w:pgBorders w:offsetFrom="page">
        <w:top w:val="threeDEmboss" w:sz="24" w:space="24" w:color="2F5496" w:themeColor="accent1" w:themeShade="BF"/>
        <w:left w:val="threeDEmboss" w:sz="24" w:space="24" w:color="2F5496" w:themeColor="accent1" w:themeShade="BF"/>
        <w:bottom w:val="threeDEngrave" w:sz="24" w:space="24" w:color="2F5496" w:themeColor="accent1" w:themeShade="BF"/>
        <w:right w:val="threeDEngrave" w:sz="24" w:space="24" w:color="2F5496" w:themeColor="accent1" w:themeShade="BF"/>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56620"/>
    <w:multiLevelType w:val="multilevel"/>
    <w:tmpl w:val="5C96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5439F6"/>
    <w:multiLevelType w:val="multilevel"/>
    <w:tmpl w:val="9A48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92"/>
    <w:rsid w:val="00264992"/>
    <w:rsid w:val="006431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3212]"/>
    </o:shapedefaults>
    <o:shapelayout v:ext="edit">
      <o:idmap v:ext="edit" data="1"/>
    </o:shapelayout>
  </w:shapeDefaults>
  <w:decimalSymbol w:val="."/>
  <w:listSeparator w:val=","/>
  <w14:docId w14:val="6FDCB13F"/>
  <w15:chartTrackingRefBased/>
  <w15:docId w15:val="{606878AF-94BB-4B8A-956B-AF5A7D454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649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6499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6499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9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6499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6499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6499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26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6499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64992"/>
    <w:rPr>
      <w:rFonts w:ascii="Courier New" w:eastAsia="Times New Roman" w:hAnsi="Courier New" w:cs="Courier New"/>
      <w:sz w:val="20"/>
      <w:szCs w:val="20"/>
    </w:rPr>
  </w:style>
  <w:style w:type="character" w:styleId="Emphasis">
    <w:name w:val="Emphasis"/>
    <w:basedOn w:val="DefaultParagraphFont"/>
    <w:uiPriority w:val="20"/>
    <w:qFormat/>
    <w:rsid w:val="00264992"/>
    <w:rPr>
      <w:i/>
      <w:iCs/>
    </w:rPr>
  </w:style>
  <w:style w:type="character" w:styleId="Strong">
    <w:name w:val="Strong"/>
    <w:basedOn w:val="DefaultParagraphFont"/>
    <w:uiPriority w:val="22"/>
    <w:qFormat/>
    <w:rsid w:val="00264992"/>
    <w:rPr>
      <w:b/>
      <w:bCs/>
    </w:rPr>
  </w:style>
  <w:style w:type="paragraph" w:styleId="NoSpacing">
    <w:name w:val="No Spacing"/>
    <w:link w:val="NoSpacingChar"/>
    <w:uiPriority w:val="1"/>
    <w:qFormat/>
    <w:rsid w:val="00264992"/>
    <w:pPr>
      <w:spacing w:after="0" w:line="240" w:lineRule="auto"/>
    </w:pPr>
    <w:rPr>
      <w:rFonts w:eastAsiaTheme="minorEastAsia"/>
      <w:lang w:eastAsia="en-IN"/>
    </w:rPr>
  </w:style>
  <w:style w:type="character" w:customStyle="1" w:styleId="NoSpacingChar">
    <w:name w:val="No Spacing Char"/>
    <w:basedOn w:val="DefaultParagraphFont"/>
    <w:link w:val="NoSpacing"/>
    <w:uiPriority w:val="1"/>
    <w:rsid w:val="00264992"/>
    <w:rPr>
      <w:rFonts w:eastAsiaTheme="minorEastAsia"/>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4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5532DF3C50B46A2A221CCCF14E506EE"/>
        <w:category>
          <w:name w:val="General"/>
          <w:gallery w:val="placeholder"/>
        </w:category>
        <w:types>
          <w:type w:val="bbPlcHdr"/>
        </w:types>
        <w:behaviors>
          <w:behavior w:val="content"/>
        </w:behaviors>
        <w:guid w:val="{F72AA46E-AD87-416A-9197-07075F5CDAD4}"/>
      </w:docPartPr>
      <w:docPartBody>
        <w:p w:rsidR="00000000" w:rsidRDefault="00995956" w:rsidP="00995956">
          <w:pPr>
            <w:pStyle w:val="B5532DF3C50B46A2A221CCCF14E506EE"/>
          </w:pPr>
          <w:r>
            <w:rPr>
              <w:rFonts w:asciiTheme="majorHAnsi" w:eastAsiaTheme="majorEastAsia" w:hAnsiTheme="majorHAnsi" w:cstheme="majorBidi"/>
              <w:caps/>
              <w:color w:val="4472C4" w:themeColor="accent1"/>
              <w:sz w:val="80"/>
              <w:szCs w:val="80"/>
              <w:lang w:val="en-GB"/>
            </w:rPr>
            <w:t>[Document title]</w:t>
          </w:r>
        </w:p>
      </w:docPartBody>
    </w:docPart>
    <w:docPart>
      <w:docPartPr>
        <w:name w:val="3ACEEB826A274B86B7E1EC4451B48C58"/>
        <w:category>
          <w:name w:val="General"/>
          <w:gallery w:val="placeholder"/>
        </w:category>
        <w:types>
          <w:type w:val="bbPlcHdr"/>
        </w:types>
        <w:behaviors>
          <w:behavior w:val="content"/>
        </w:behaviors>
        <w:guid w:val="{99ACDC24-3471-4FA4-A8F9-9CC20D60DB70}"/>
      </w:docPartPr>
      <w:docPartBody>
        <w:p w:rsidR="00000000" w:rsidRDefault="00995956" w:rsidP="00995956">
          <w:pPr>
            <w:pStyle w:val="3ACEEB826A274B86B7E1EC4451B48C58"/>
          </w:pPr>
          <w:r>
            <w:rPr>
              <w:color w:val="4472C4" w:themeColor="accent1"/>
              <w:sz w:val="28"/>
              <w:szCs w:val="28"/>
              <w:lang w:val="en-GB"/>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956"/>
    <w:rsid w:val="009959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5532DF3C50B46A2A221CCCF14E506EE">
    <w:name w:val="B5532DF3C50B46A2A221CCCF14E506EE"/>
    <w:rsid w:val="00995956"/>
  </w:style>
  <w:style w:type="paragraph" w:customStyle="1" w:styleId="3ACEEB826A274B86B7E1EC4451B48C58">
    <w:name w:val="3ACEEB826A274B86B7E1EC4451B48C58"/>
    <w:rsid w:val="009959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NAME : N.MADHUMITHA</PublishDate>
  <Abstract/>
  <CompanyAddress>B.COM FINTECH &amp; AI</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1840</Words>
  <Characters>10493</Characters>
  <Application>Microsoft Office Word</Application>
  <DocSecurity>0</DocSecurity>
  <Lines>87</Lines>
  <Paragraphs>24</Paragraphs>
  <ScaleCrop>false</ScaleCrop>
  <Company>E25FA023</Company>
  <LinksUpToDate>false</LinksUpToDate>
  <CharactersWithSpaces>12309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TRANSACTIONS AND LOANS DASHBOARD</dc:title>
  <dc:subject/>
  <dc:creator>Madhu mitha</dc:creator>
  <cp:keywords/>
  <dc:description/>
  <cp:lastModifiedBy>Madhu mitha</cp:lastModifiedBy>
  <cp:revision>1</cp:revision>
  <dcterms:created xsi:type="dcterms:W3CDTF">2026-10-25T17:10:00Z</dcterms:created>
  <dcterms:modified xsi:type="dcterms:W3CDTF">2026-10-25T17:18:00Z</dcterms:modified>
</cp:coreProperties>
</file>