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A9AD" w14:textId="77777777" w:rsidR="004B4E87" w:rsidRPr="004B4E87" w:rsidRDefault="004B4E87" w:rsidP="004B4E87">
      <w:proofErr w:type="gramStart"/>
      <w:r w:rsidRPr="004B4E87">
        <w:t>An</w:t>
      </w:r>
      <w:proofErr w:type="gramEnd"/>
      <w:r w:rsidRPr="004B4E87">
        <w:t xml:space="preserve"> Software Requirements Specification (SRS) document for the </w:t>
      </w:r>
      <w:r w:rsidRPr="004B4E87">
        <w:rPr>
          <w:b/>
          <w:bCs/>
        </w:rPr>
        <w:t>SA BANK</w:t>
      </w:r>
      <w:r w:rsidRPr="004B4E87">
        <w:t xml:space="preserve"> system covers all standard IEEE-compliant functional and non-functional requirements.</w:t>
      </w:r>
    </w:p>
    <w:p w14:paraId="4C4F1DF9" w14:textId="77777777" w:rsidR="004B4E87" w:rsidRPr="004B4E87" w:rsidRDefault="004B4E87" w:rsidP="004B4E87">
      <w:r w:rsidRPr="004B4E87">
        <w:br/>
      </w:r>
    </w:p>
    <w:p w14:paraId="123DC847" w14:textId="77777777" w:rsidR="004B4E87" w:rsidRPr="004B4E87" w:rsidRDefault="004B4E87" w:rsidP="004B4E87">
      <w:pPr>
        <w:rPr>
          <w:b/>
          <w:bCs/>
        </w:rPr>
      </w:pPr>
      <w:r w:rsidRPr="004B4E87">
        <w:rPr>
          <w:b/>
          <w:bCs/>
        </w:rPr>
        <w:t>Software Requirements Specification (SRS)</w:t>
      </w:r>
    </w:p>
    <w:p w14:paraId="67391811" w14:textId="77777777" w:rsidR="004B4E87" w:rsidRPr="004B4E87" w:rsidRDefault="004B4E87" w:rsidP="004B4E87">
      <w:pPr>
        <w:rPr>
          <w:b/>
          <w:bCs/>
        </w:rPr>
      </w:pPr>
      <w:r w:rsidRPr="004B4E87">
        <w:rPr>
          <w:b/>
          <w:bCs/>
        </w:rPr>
        <w:t>Project: SA BANK Online Banking System</w:t>
      </w:r>
    </w:p>
    <w:p w14:paraId="145D40EF" w14:textId="77777777" w:rsidR="004B4E87" w:rsidRPr="004B4E87" w:rsidRDefault="004B4E87" w:rsidP="004B4E87">
      <w:pPr>
        <w:rPr>
          <w:b/>
          <w:bCs/>
        </w:rPr>
      </w:pPr>
      <w:r w:rsidRPr="004B4E87">
        <w:rPr>
          <w:b/>
          <w:bCs/>
        </w:rPr>
        <w:t>1. Introduction</w:t>
      </w:r>
    </w:p>
    <w:p w14:paraId="5890D4DC" w14:textId="77777777" w:rsidR="004B4E87" w:rsidRPr="004B4E87" w:rsidRDefault="004B4E87" w:rsidP="004B4E87">
      <w:pPr>
        <w:rPr>
          <w:b/>
          <w:bCs/>
        </w:rPr>
      </w:pPr>
      <w:r w:rsidRPr="004B4E87">
        <w:rPr>
          <w:b/>
          <w:bCs/>
        </w:rPr>
        <w:t>1.1 Purpose</w:t>
      </w:r>
    </w:p>
    <w:p w14:paraId="4742D310" w14:textId="77777777" w:rsidR="004B4E87" w:rsidRPr="004B4E87" w:rsidRDefault="004B4E87" w:rsidP="004B4E87">
      <w:r w:rsidRPr="004B4E87">
        <w:t xml:space="preserve">This Software Requirements Specification (SRS) details the functional and non-functional requirements for </w:t>
      </w:r>
      <w:r w:rsidRPr="004B4E87">
        <w:rPr>
          <w:b/>
          <w:bCs/>
        </w:rPr>
        <w:t>SA BANK</w:t>
      </w:r>
      <w:r w:rsidRPr="004B4E87">
        <w:t>, a web and mobile banking application. It provides developers, testers, and stakeholders with a complete blueprint for system design, implementation, and testing.</w:t>
      </w:r>
    </w:p>
    <w:p w14:paraId="69A7F02A" w14:textId="77777777" w:rsidR="004B4E87" w:rsidRPr="004B4E87" w:rsidRDefault="004B4E87" w:rsidP="004B4E87">
      <w:r w:rsidRPr="004B4E87">
        <w:br/>
      </w:r>
    </w:p>
    <w:p w14:paraId="6AB575EA" w14:textId="77777777" w:rsidR="004B4E87" w:rsidRPr="004B4E87" w:rsidRDefault="004B4E87" w:rsidP="004B4E87">
      <w:pPr>
        <w:rPr>
          <w:b/>
          <w:bCs/>
        </w:rPr>
      </w:pPr>
      <w:r w:rsidRPr="004B4E87">
        <w:rPr>
          <w:b/>
          <w:bCs/>
        </w:rPr>
        <w:t>1.2 Scope</w:t>
      </w:r>
    </w:p>
    <w:p w14:paraId="4E79791C" w14:textId="77777777" w:rsidR="004B4E87" w:rsidRPr="004B4E87" w:rsidRDefault="004B4E87" w:rsidP="004B4E87">
      <w:r w:rsidRPr="004B4E87">
        <w:t>SA BANK will allow customers to perform core financial operations online, including account management, fund transfers, transaction history tracking, bill payments, and profile settings. Administrative staff will manage customer accounts, approve high-value transactions, handle support tickets, and generate financial reports.</w:t>
      </w:r>
    </w:p>
    <w:p w14:paraId="2527FE9D" w14:textId="77777777" w:rsidR="004B4E87" w:rsidRPr="004B4E87" w:rsidRDefault="004B4E87" w:rsidP="004B4E87">
      <w:r w:rsidRPr="004B4E87">
        <w:br/>
      </w:r>
    </w:p>
    <w:p w14:paraId="0A5FA5E7" w14:textId="77777777" w:rsidR="004B4E87" w:rsidRPr="004B4E87" w:rsidRDefault="004B4E87" w:rsidP="004B4E87">
      <w:pPr>
        <w:rPr>
          <w:b/>
          <w:bCs/>
        </w:rPr>
      </w:pPr>
      <w:r w:rsidRPr="004B4E87">
        <w:rPr>
          <w:b/>
          <w:bCs/>
        </w:rPr>
        <w:t>1.3 Definitions, Acronyms, and Abbreviations</w:t>
      </w:r>
    </w:p>
    <w:p w14:paraId="126C52BB" w14:textId="77777777" w:rsidR="004B4E87" w:rsidRPr="004B4E87" w:rsidRDefault="004B4E87" w:rsidP="004B4E87">
      <w:pPr>
        <w:numPr>
          <w:ilvl w:val="0"/>
          <w:numId w:val="15"/>
        </w:numPr>
      </w:pPr>
      <w:r w:rsidRPr="004B4E87">
        <w:rPr>
          <w:b/>
          <w:bCs/>
        </w:rPr>
        <w:t>SRS</w:t>
      </w:r>
      <w:r w:rsidRPr="004B4E87">
        <w:t>: Software Requirements Specification</w:t>
      </w:r>
    </w:p>
    <w:p w14:paraId="60AE922B" w14:textId="77777777" w:rsidR="004B4E87" w:rsidRPr="004B4E87" w:rsidRDefault="004B4E87" w:rsidP="004B4E87"/>
    <w:p w14:paraId="242A6B57" w14:textId="77777777" w:rsidR="004B4E87" w:rsidRPr="004B4E87" w:rsidRDefault="004B4E87" w:rsidP="004B4E87">
      <w:pPr>
        <w:numPr>
          <w:ilvl w:val="0"/>
          <w:numId w:val="15"/>
        </w:numPr>
      </w:pPr>
      <w:r w:rsidRPr="004B4E87">
        <w:rPr>
          <w:b/>
          <w:bCs/>
        </w:rPr>
        <w:t>2FA</w:t>
      </w:r>
      <w:r w:rsidRPr="004B4E87">
        <w:t>: Two-Factor Authentication</w:t>
      </w:r>
    </w:p>
    <w:p w14:paraId="0A64BBC8" w14:textId="77777777" w:rsidR="004B4E87" w:rsidRPr="004B4E87" w:rsidRDefault="004B4E87" w:rsidP="004B4E87"/>
    <w:p w14:paraId="55848C98" w14:textId="77777777" w:rsidR="004B4E87" w:rsidRPr="004B4E87" w:rsidRDefault="004B4E87" w:rsidP="004B4E87">
      <w:pPr>
        <w:numPr>
          <w:ilvl w:val="0"/>
          <w:numId w:val="15"/>
        </w:numPr>
      </w:pPr>
      <w:r w:rsidRPr="004B4E87">
        <w:rPr>
          <w:b/>
          <w:bCs/>
        </w:rPr>
        <w:t>KYC</w:t>
      </w:r>
      <w:r w:rsidRPr="004B4E87">
        <w:t>: Know Your Customer</w:t>
      </w:r>
    </w:p>
    <w:p w14:paraId="5912921D" w14:textId="77777777" w:rsidR="004B4E87" w:rsidRPr="004B4E87" w:rsidRDefault="004B4E87" w:rsidP="004B4E87"/>
    <w:p w14:paraId="387C35C8" w14:textId="77777777" w:rsidR="004B4E87" w:rsidRPr="004B4E87" w:rsidRDefault="004B4E87" w:rsidP="004B4E87">
      <w:pPr>
        <w:numPr>
          <w:ilvl w:val="0"/>
          <w:numId w:val="15"/>
        </w:numPr>
      </w:pPr>
      <w:r w:rsidRPr="004B4E87">
        <w:rPr>
          <w:b/>
          <w:bCs/>
        </w:rPr>
        <w:t>RBAC</w:t>
      </w:r>
      <w:r w:rsidRPr="004B4E87">
        <w:t>: Role-Based Access Control</w:t>
      </w:r>
    </w:p>
    <w:p w14:paraId="10280BEE" w14:textId="77777777" w:rsidR="004B4E87" w:rsidRPr="004B4E87" w:rsidRDefault="004B4E87" w:rsidP="004B4E87"/>
    <w:p w14:paraId="6B5E6DDE" w14:textId="77777777" w:rsidR="004B4E87" w:rsidRPr="004B4E87" w:rsidRDefault="004B4E87" w:rsidP="004B4E87">
      <w:pPr>
        <w:numPr>
          <w:ilvl w:val="0"/>
          <w:numId w:val="15"/>
        </w:numPr>
      </w:pPr>
      <w:r w:rsidRPr="004B4E87">
        <w:rPr>
          <w:b/>
          <w:bCs/>
        </w:rPr>
        <w:t>PIN</w:t>
      </w:r>
      <w:r w:rsidRPr="004B4E87">
        <w:t>: Personal Identification Number</w:t>
      </w:r>
    </w:p>
    <w:p w14:paraId="20A9D7A2" w14:textId="77777777" w:rsidR="004B4E87" w:rsidRPr="004B4E87" w:rsidRDefault="004B4E87" w:rsidP="004B4E87"/>
    <w:p w14:paraId="2EC2309A" w14:textId="77777777" w:rsidR="004B4E87" w:rsidRPr="004B4E87" w:rsidRDefault="004B4E87" w:rsidP="004B4E87">
      <w:pPr>
        <w:numPr>
          <w:ilvl w:val="0"/>
          <w:numId w:val="15"/>
        </w:numPr>
      </w:pPr>
      <w:r w:rsidRPr="004B4E87">
        <w:rPr>
          <w:b/>
          <w:bCs/>
        </w:rPr>
        <w:t>API</w:t>
      </w:r>
      <w:r w:rsidRPr="004B4E87">
        <w:t>: Application Programming Interface</w:t>
      </w:r>
    </w:p>
    <w:p w14:paraId="6ACF5A1C" w14:textId="77777777" w:rsidR="004B4E87" w:rsidRPr="004B4E87" w:rsidRDefault="004B4E87" w:rsidP="004B4E87"/>
    <w:p w14:paraId="2FC0E008" w14:textId="77777777" w:rsidR="004B4E87" w:rsidRPr="004B4E87" w:rsidRDefault="004B4E87" w:rsidP="004B4E87">
      <w:pPr>
        <w:rPr>
          <w:b/>
          <w:bCs/>
        </w:rPr>
      </w:pPr>
      <w:r w:rsidRPr="004B4E87">
        <w:rPr>
          <w:b/>
          <w:bCs/>
        </w:rPr>
        <w:t>2. Overall Description</w:t>
      </w:r>
    </w:p>
    <w:p w14:paraId="155F5020" w14:textId="77777777" w:rsidR="004B4E87" w:rsidRPr="004B4E87" w:rsidRDefault="004B4E87" w:rsidP="004B4E87">
      <w:pPr>
        <w:rPr>
          <w:b/>
          <w:bCs/>
        </w:rPr>
      </w:pPr>
      <w:r w:rsidRPr="004B4E87">
        <w:rPr>
          <w:b/>
          <w:bCs/>
        </w:rPr>
        <w:t>2.1 Product Perspective</w:t>
      </w:r>
    </w:p>
    <w:p w14:paraId="04919E77" w14:textId="77777777" w:rsidR="004B4E87" w:rsidRPr="004B4E87" w:rsidRDefault="004B4E87" w:rsidP="004B4E87">
      <w:r w:rsidRPr="004B4E87">
        <w:t>SA BANK operates as a standalone web and mobile-accessible system backed by a cloud infrastructure, communicating securely via RESTful APIs and connecting to central banking payment gateways (e.g., NEFT, RTGS, IMPS, SWIFT).</w:t>
      </w:r>
    </w:p>
    <w:p w14:paraId="6178EF9B" w14:textId="77777777" w:rsidR="004B4E87" w:rsidRPr="004B4E87" w:rsidRDefault="004B4E87" w:rsidP="004B4E87">
      <w:r w:rsidRPr="004B4E87">
        <w:br/>
      </w:r>
    </w:p>
    <w:p w14:paraId="778CE5DF" w14:textId="77777777" w:rsidR="004B4E87" w:rsidRPr="004B4E87" w:rsidRDefault="004B4E87" w:rsidP="004B4E87">
      <w:pPr>
        <w:rPr>
          <w:b/>
          <w:bCs/>
        </w:rPr>
      </w:pPr>
      <w:r w:rsidRPr="004B4E87">
        <w:rPr>
          <w:b/>
          <w:bCs/>
        </w:rPr>
        <w:t>2.2 User Classes and Characteristics</w:t>
      </w:r>
    </w:p>
    <w:p w14:paraId="735B90AC" w14:textId="77777777" w:rsidR="004B4E87" w:rsidRPr="004B4E87" w:rsidRDefault="004B4E87" w:rsidP="004B4E87">
      <w:pPr>
        <w:numPr>
          <w:ilvl w:val="0"/>
          <w:numId w:val="16"/>
        </w:numPr>
      </w:pPr>
      <w:r w:rsidRPr="004B4E87">
        <w:rPr>
          <w:b/>
          <w:bCs/>
        </w:rPr>
        <w:t>Customer</w:t>
      </w:r>
      <w:r w:rsidRPr="004B4E87">
        <w:t>: Registered end-users using the portal to manage personal finances, transfer funds, and view statements.</w:t>
      </w:r>
    </w:p>
    <w:p w14:paraId="1ACA0FA5" w14:textId="77777777" w:rsidR="004B4E87" w:rsidRPr="004B4E87" w:rsidRDefault="004B4E87" w:rsidP="004B4E87"/>
    <w:p w14:paraId="54C6FBD7" w14:textId="77777777" w:rsidR="004B4E87" w:rsidRPr="004B4E87" w:rsidRDefault="004B4E87" w:rsidP="004B4E87">
      <w:pPr>
        <w:numPr>
          <w:ilvl w:val="0"/>
          <w:numId w:val="16"/>
        </w:numPr>
      </w:pPr>
      <w:r w:rsidRPr="004B4E87">
        <w:rPr>
          <w:b/>
          <w:bCs/>
        </w:rPr>
        <w:t>Bank Teller / Officer</w:t>
      </w:r>
      <w:r w:rsidRPr="004B4E87">
        <w:t>: Internal staff handling account verifications, manual overrides, and customer support.</w:t>
      </w:r>
    </w:p>
    <w:p w14:paraId="70B84B35" w14:textId="77777777" w:rsidR="004B4E87" w:rsidRPr="004B4E87" w:rsidRDefault="004B4E87" w:rsidP="004B4E87"/>
    <w:p w14:paraId="692A23DE" w14:textId="77777777" w:rsidR="004B4E87" w:rsidRPr="004B4E87" w:rsidRDefault="004B4E87" w:rsidP="004B4E87">
      <w:pPr>
        <w:numPr>
          <w:ilvl w:val="0"/>
          <w:numId w:val="16"/>
        </w:numPr>
      </w:pPr>
      <w:r w:rsidRPr="004B4E87">
        <w:rPr>
          <w:b/>
          <w:bCs/>
        </w:rPr>
        <w:t>System Administrator</w:t>
      </w:r>
      <w:r w:rsidRPr="004B4E87">
        <w:t>: IT personnel responsible for user management, system logging, audit trails, and security configurations.</w:t>
      </w:r>
    </w:p>
    <w:p w14:paraId="10AEDFFB" w14:textId="77777777" w:rsidR="004B4E87" w:rsidRPr="004B4E87" w:rsidRDefault="004B4E87" w:rsidP="004B4E87"/>
    <w:p w14:paraId="1FD35BFB" w14:textId="77777777" w:rsidR="004B4E87" w:rsidRPr="004B4E87" w:rsidRDefault="004B4E87" w:rsidP="004B4E87">
      <w:pPr>
        <w:rPr>
          <w:b/>
          <w:bCs/>
        </w:rPr>
      </w:pPr>
      <w:r w:rsidRPr="004B4E87">
        <w:rPr>
          <w:b/>
          <w:bCs/>
        </w:rPr>
        <w:t>2.3 Operating Environment</w:t>
      </w:r>
    </w:p>
    <w:p w14:paraId="0A7C5DB7" w14:textId="77777777" w:rsidR="004B4E87" w:rsidRPr="004B4E87" w:rsidRDefault="004B4E87" w:rsidP="004B4E87">
      <w:pPr>
        <w:numPr>
          <w:ilvl w:val="0"/>
          <w:numId w:val="17"/>
        </w:numPr>
      </w:pPr>
      <w:r w:rsidRPr="004B4E87">
        <w:rPr>
          <w:b/>
          <w:bCs/>
        </w:rPr>
        <w:t>Client Side</w:t>
      </w:r>
      <w:r w:rsidRPr="004B4E87">
        <w:t>: Modern web browsers (Chrome, Firefox, Edge, Safari) and mobile platforms (iOS 14+, Android 8.0+).</w:t>
      </w:r>
    </w:p>
    <w:p w14:paraId="6023EB6D" w14:textId="77777777" w:rsidR="004B4E87" w:rsidRPr="004B4E87" w:rsidRDefault="004B4E87" w:rsidP="004B4E87"/>
    <w:p w14:paraId="5D0BAC68" w14:textId="77777777" w:rsidR="004B4E87" w:rsidRPr="004B4E87" w:rsidRDefault="004B4E87" w:rsidP="004B4E87">
      <w:pPr>
        <w:numPr>
          <w:ilvl w:val="0"/>
          <w:numId w:val="17"/>
        </w:numPr>
      </w:pPr>
      <w:r w:rsidRPr="004B4E87">
        <w:rPr>
          <w:b/>
          <w:bCs/>
        </w:rPr>
        <w:t>Server Side</w:t>
      </w:r>
      <w:r w:rsidRPr="004B4E87">
        <w:t>: Containerized backend architecture (Node.js / Java Spring Boot) with an enterprise database (PostgreSQL / Oracle SQL) and Redis cache layer.</w:t>
      </w:r>
    </w:p>
    <w:p w14:paraId="23E1FCA2" w14:textId="77777777" w:rsidR="004B4E87" w:rsidRPr="004B4E87" w:rsidRDefault="004B4E87" w:rsidP="004B4E87"/>
    <w:p w14:paraId="2FA58714" w14:textId="77777777" w:rsidR="004B4E87" w:rsidRPr="004B4E87" w:rsidRDefault="004B4E87" w:rsidP="004B4E87">
      <w:pPr>
        <w:rPr>
          <w:b/>
          <w:bCs/>
        </w:rPr>
      </w:pPr>
      <w:r w:rsidRPr="004B4E87">
        <w:rPr>
          <w:b/>
          <w:bCs/>
        </w:rPr>
        <w:t>2.4 Design and Implementation Constraints</w:t>
      </w:r>
    </w:p>
    <w:p w14:paraId="7C3BD4E4" w14:textId="77777777" w:rsidR="004B4E87" w:rsidRPr="004B4E87" w:rsidRDefault="004B4E87" w:rsidP="004B4E87">
      <w:pPr>
        <w:numPr>
          <w:ilvl w:val="0"/>
          <w:numId w:val="18"/>
        </w:numPr>
      </w:pPr>
      <w:r w:rsidRPr="004B4E87">
        <w:t>Compliance with financial regulatory standards (e.g., PCI-DSS, RBI/GDPR privacy guidelines).</w:t>
      </w:r>
    </w:p>
    <w:p w14:paraId="1E632BBC" w14:textId="77777777" w:rsidR="004B4E87" w:rsidRPr="004B4E87" w:rsidRDefault="004B4E87" w:rsidP="004B4E87"/>
    <w:p w14:paraId="5D919D58" w14:textId="77777777" w:rsidR="004B4E87" w:rsidRPr="004B4E87" w:rsidRDefault="004B4E87" w:rsidP="004B4E87">
      <w:pPr>
        <w:numPr>
          <w:ilvl w:val="0"/>
          <w:numId w:val="18"/>
        </w:numPr>
      </w:pPr>
      <w:r w:rsidRPr="004B4E87">
        <w:lastRenderedPageBreak/>
        <w:t>End-to-end transport layer encryption (TLS 1.3).</w:t>
      </w:r>
    </w:p>
    <w:p w14:paraId="364E0ED6" w14:textId="77777777" w:rsidR="004B4E87" w:rsidRPr="004B4E87" w:rsidRDefault="004B4E87" w:rsidP="004B4E87"/>
    <w:p w14:paraId="6B9C07B9" w14:textId="77777777" w:rsidR="004B4E87" w:rsidRPr="004B4E87" w:rsidRDefault="004B4E87" w:rsidP="004B4E87">
      <w:pPr>
        <w:numPr>
          <w:ilvl w:val="0"/>
          <w:numId w:val="18"/>
        </w:numPr>
      </w:pPr>
      <w:r w:rsidRPr="004B4E87">
        <w:t>Strict separation of core database access using microservices.</w:t>
      </w:r>
    </w:p>
    <w:p w14:paraId="5BE13832" w14:textId="77777777" w:rsidR="004B4E87" w:rsidRPr="004B4E87" w:rsidRDefault="004B4E87" w:rsidP="004B4E87"/>
    <w:p w14:paraId="6A35B6E5" w14:textId="77777777" w:rsidR="004B4E87" w:rsidRPr="004B4E87" w:rsidRDefault="004B4E87" w:rsidP="004B4E87">
      <w:pPr>
        <w:rPr>
          <w:b/>
          <w:bCs/>
        </w:rPr>
      </w:pPr>
      <w:r w:rsidRPr="004B4E87">
        <w:rPr>
          <w:b/>
          <w:bCs/>
        </w:rPr>
        <w:t>3. System Features &amp; Functional Requirements</w:t>
      </w:r>
    </w:p>
    <w:p w14:paraId="29B65C24" w14:textId="77777777" w:rsidR="004B4E87" w:rsidRPr="004B4E87" w:rsidRDefault="004B4E87" w:rsidP="004B4E87">
      <w:pPr>
        <w:rPr>
          <w:b/>
          <w:bCs/>
        </w:rPr>
      </w:pPr>
      <w:r w:rsidRPr="004B4E87">
        <w:rPr>
          <w:b/>
          <w:bCs/>
        </w:rPr>
        <w:t>3.1 User Authentication &amp; Profile Management</w:t>
      </w:r>
    </w:p>
    <w:p w14:paraId="53F98899" w14:textId="77777777" w:rsidR="004B4E87" w:rsidRPr="004B4E87" w:rsidRDefault="004B4E87" w:rsidP="004B4E87">
      <w:pPr>
        <w:numPr>
          <w:ilvl w:val="0"/>
          <w:numId w:val="19"/>
        </w:numPr>
      </w:pPr>
      <w:r w:rsidRPr="004B4E87">
        <w:rPr>
          <w:b/>
          <w:bCs/>
        </w:rPr>
        <w:t>FR-1.1</w:t>
      </w:r>
      <w:r w:rsidRPr="004B4E87">
        <w:t>: The system shall allow users to register an account using validated personal details (KYC documentation).</w:t>
      </w:r>
    </w:p>
    <w:p w14:paraId="26FA4647" w14:textId="77777777" w:rsidR="004B4E87" w:rsidRPr="004B4E87" w:rsidRDefault="004B4E87" w:rsidP="004B4E87"/>
    <w:p w14:paraId="6A66CC76" w14:textId="77777777" w:rsidR="004B4E87" w:rsidRPr="004B4E87" w:rsidRDefault="004B4E87" w:rsidP="004B4E87">
      <w:pPr>
        <w:numPr>
          <w:ilvl w:val="0"/>
          <w:numId w:val="19"/>
        </w:numPr>
      </w:pPr>
      <w:r w:rsidRPr="004B4E87">
        <w:rPr>
          <w:b/>
          <w:bCs/>
        </w:rPr>
        <w:t>FR-1.2</w:t>
      </w:r>
      <w:r w:rsidRPr="004B4E87">
        <w:t>: The system shall enforce Two-Factor Authentication (2FA) via SMS/email OTP or authenticator app during login.</w:t>
      </w:r>
    </w:p>
    <w:p w14:paraId="04BEAD54" w14:textId="77777777" w:rsidR="004B4E87" w:rsidRPr="004B4E87" w:rsidRDefault="004B4E87" w:rsidP="004B4E87"/>
    <w:p w14:paraId="220C168E" w14:textId="77777777" w:rsidR="004B4E87" w:rsidRPr="004B4E87" w:rsidRDefault="004B4E87" w:rsidP="004B4E87">
      <w:pPr>
        <w:numPr>
          <w:ilvl w:val="0"/>
          <w:numId w:val="19"/>
        </w:numPr>
      </w:pPr>
      <w:r w:rsidRPr="004B4E87">
        <w:rPr>
          <w:b/>
          <w:bCs/>
        </w:rPr>
        <w:t>FR-1.3</w:t>
      </w:r>
      <w:r w:rsidRPr="004B4E87">
        <w:t>: The system shall lock accounts after 3 consecutive failed login attempts.</w:t>
      </w:r>
    </w:p>
    <w:p w14:paraId="44CA116A" w14:textId="77777777" w:rsidR="004B4E87" w:rsidRPr="004B4E87" w:rsidRDefault="004B4E87" w:rsidP="004B4E87"/>
    <w:p w14:paraId="170AE275" w14:textId="77777777" w:rsidR="004B4E87" w:rsidRPr="004B4E87" w:rsidRDefault="004B4E87" w:rsidP="004B4E87">
      <w:pPr>
        <w:numPr>
          <w:ilvl w:val="0"/>
          <w:numId w:val="19"/>
        </w:numPr>
      </w:pPr>
      <w:r w:rsidRPr="004B4E87">
        <w:rPr>
          <w:b/>
          <w:bCs/>
        </w:rPr>
        <w:t>FR-1.4</w:t>
      </w:r>
      <w:r w:rsidRPr="004B4E87">
        <w:t>: Users shall be able to reset passwords using an OTP sent to their verified email/mobile number.</w:t>
      </w:r>
    </w:p>
    <w:p w14:paraId="179E58E8" w14:textId="77777777" w:rsidR="004B4E87" w:rsidRPr="004B4E87" w:rsidRDefault="004B4E87" w:rsidP="004B4E87"/>
    <w:p w14:paraId="30C56AD0" w14:textId="77777777" w:rsidR="004B4E87" w:rsidRPr="004B4E87" w:rsidRDefault="004B4E87" w:rsidP="004B4E87">
      <w:pPr>
        <w:rPr>
          <w:b/>
          <w:bCs/>
        </w:rPr>
      </w:pPr>
      <w:r w:rsidRPr="004B4E87">
        <w:rPr>
          <w:b/>
          <w:bCs/>
        </w:rPr>
        <w:t>3.2 Account &amp; Balance Management</w:t>
      </w:r>
    </w:p>
    <w:p w14:paraId="209F7FB0" w14:textId="77777777" w:rsidR="004B4E87" w:rsidRPr="004B4E87" w:rsidRDefault="004B4E87" w:rsidP="004B4E87">
      <w:pPr>
        <w:numPr>
          <w:ilvl w:val="0"/>
          <w:numId w:val="20"/>
        </w:numPr>
      </w:pPr>
      <w:r w:rsidRPr="004B4E87">
        <w:rPr>
          <w:b/>
          <w:bCs/>
        </w:rPr>
        <w:t>FR-2.1</w:t>
      </w:r>
      <w:r w:rsidRPr="004B4E87">
        <w:t>: The system shall display real-time balances for savings, current, loan, and fixed deposit accounts.</w:t>
      </w:r>
    </w:p>
    <w:p w14:paraId="21F2396A" w14:textId="77777777" w:rsidR="004B4E87" w:rsidRPr="004B4E87" w:rsidRDefault="004B4E87" w:rsidP="004B4E87"/>
    <w:p w14:paraId="64914D01" w14:textId="77777777" w:rsidR="004B4E87" w:rsidRPr="004B4E87" w:rsidRDefault="004B4E87" w:rsidP="004B4E87">
      <w:pPr>
        <w:numPr>
          <w:ilvl w:val="0"/>
          <w:numId w:val="20"/>
        </w:numPr>
      </w:pPr>
      <w:r w:rsidRPr="004B4E87">
        <w:rPr>
          <w:b/>
          <w:bCs/>
        </w:rPr>
        <w:t>FR-2.2</w:t>
      </w:r>
      <w:r w:rsidRPr="004B4E87">
        <w:t>: The system shall present a detailed account summary, including account numbers, account types, and available balances.</w:t>
      </w:r>
    </w:p>
    <w:p w14:paraId="354413BA" w14:textId="77777777" w:rsidR="004B4E87" w:rsidRPr="004B4E87" w:rsidRDefault="004B4E87" w:rsidP="004B4E87"/>
    <w:p w14:paraId="0FB5A3C9" w14:textId="77777777" w:rsidR="004B4E87" w:rsidRPr="004B4E87" w:rsidRDefault="004B4E87" w:rsidP="004B4E87">
      <w:pPr>
        <w:numPr>
          <w:ilvl w:val="0"/>
          <w:numId w:val="20"/>
        </w:numPr>
      </w:pPr>
      <w:r w:rsidRPr="004B4E87">
        <w:rPr>
          <w:b/>
          <w:bCs/>
        </w:rPr>
        <w:t>FR-2.3</w:t>
      </w:r>
      <w:r w:rsidRPr="004B4E87">
        <w:t>: Customers shall be able to generate and download e-statements in PDF and CSV formats for custom date ranges.</w:t>
      </w:r>
    </w:p>
    <w:p w14:paraId="465907FF" w14:textId="77777777" w:rsidR="004B4E87" w:rsidRPr="004B4E87" w:rsidRDefault="004B4E87" w:rsidP="004B4E87"/>
    <w:p w14:paraId="6094A165" w14:textId="77777777" w:rsidR="004B4E87" w:rsidRPr="004B4E87" w:rsidRDefault="004B4E87" w:rsidP="004B4E87">
      <w:pPr>
        <w:rPr>
          <w:b/>
          <w:bCs/>
        </w:rPr>
      </w:pPr>
      <w:r w:rsidRPr="004B4E87">
        <w:rPr>
          <w:b/>
          <w:bCs/>
        </w:rPr>
        <w:t>3.3 Fund Transfers &amp; Payments</w:t>
      </w:r>
    </w:p>
    <w:p w14:paraId="41007EC7" w14:textId="77777777" w:rsidR="004B4E87" w:rsidRPr="004B4E87" w:rsidRDefault="004B4E87" w:rsidP="004B4E87">
      <w:pPr>
        <w:numPr>
          <w:ilvl w:val="0"/>
          <w:numId w:val="21"/>
        </w:numPr>
      </w:pPr>
      <w:r w:rsidRPr="004B4E87">
        <w:rPr>
          <w:b/>
          <w:bCs/>
        </w:rPr>
        <w:t>FR-3.1</w:t>
      </w:r>
      <w:r w:rsidRPr="004B4E87">
        <w:t>: The system shall allow intra-bank (SA BANK to SA BANK) and inter-bank fund transfers.</w:t>
      </w:r>
    </w:p>
    <w:p w14:paraId="4B0C5F06" w14:textId="77777777" w:rsidR="004B4E87" w:rsidRPr="004B4E87" w:rsidRDefault="004B4E87" w:rsidP="004B4E87"/>
    <w:p w14:paraId="34A65501" w14:textId="77777777" w:rsidR="004B4E87" w:rsidRPr="004B4E87" w:rsidRDefault="004B4E87" w:rsidP="004B4E87">
      <w:pPr>
        <w:numPr>
          <w:ilvl w:val="0"/>
          <w:numId w:val="21"/>
        </w:numPr>
      </w:pPr>
      <w:r w:rsidRPr="004B4E87">
        <w:rPr>
          <w:b/>
          <w:bCs/>
        </w:rPr>
        <w:t>FR-3.2</w:t>
      </w:r>
      <w:r w:rsidRPr="004B4E87">
        <w:t>: The system shall require dynamic OTP or Transaction PIN confirmation prior to processing any fund transfer.</w:t>
      </w:r>
    </w:p>
    <w:p w14:paraId="6C17C973" w14:textId="77777777" w:rsidR="004B4E87" w:rsidRPr="004B4E87" w:rsidRDefault="004B4E87" w:rsidP="004B4E87"/>
    <w:p w14:paraId="6798228F" w14:textId="77777777" w:rsidR="004B4E87" w:rsidRPr="004B4E87" w:rsidRDefault="004B4E87" w:rsidP="004B4E87">
      <w:pPr>
        <w:numPr>
          <w:ilvl w:val="0"/>
          <w:numId w:val="21"/>
        </w:numPr>
      </w:pPr>
      <w:r w:rsidRPr="004B4E87">
        <w:rPr>
          <w:b/>
          <w:bCs/>
        </w:rPr>
        <w:t>FR-3.3</w:t>
      </w:r>
      <w:r w:rsidRPr="004B4E87">
        <w:t>: The system shall support beneficiary management (add, edit, delete, and approve new payees).</w:t>
      </w:r>
    </w:p>
    <w:p w14:paraId="5272A370" w14:textId="77777777" w:rsidR="004B4E87" w:rsidRPr="004B4E87" w:rsidRDefault="004B4E87" w:rsidP="004B4E87"/>
    <w:p w14:paraId="12F4D136" w14:textId="77777777" w:rsidR="004B4E87" w:rsidRPr="004B4E87" w:rsidRDefault="004B4E87" w:rsidP="004B4E87">
      <w:pPr>
        <w:numPr>
          <w:ilvl w:val="0"/>
          <w:numId w:val="21"/>
        </w:numPr>
      </w:pPr>
      <w:r w:rsidRPr="004B4E87">
        <w:rPr>
          <w:b/>
          <w:bCs/>
        </w:rPr>
        <w:t>FR-3.4</w:t>
      </w:r>
      <w:r w:rsidRPr="004B4E87">
        <w:t>: Users shall be able to schedule recurring transfers (e.g., monthly standing orders).</w:t>
      </w:r>
    </w:p>
    <w:p w14:paraId="550AD012" w14:textId="77777777" w:rsidR="004B4E87" w:rsidRPr="004B4E87" w:rsidRDefault="004B4E87" w:rsidP="004B4E87"/>
    <w:p w14:paraId="1ADD1902" w14:textId="77777777" w:rsidR="004B4E87" w:rsidRPr="004B4E87" w:rsidRDefault="004B4E87" w:rsidP="004B4E87">
      <w:pPr>
        <w:rPr>
          <w:b/>
          <w:bCs/>
        </w:rPr>
      </w:pPr>
      <w:r w:rsidRPr="004B4E87">
        <w:rPr>
          <w:b/>
          <w:bCs/>
        </w:rPr>
        <w:t>3.4 Administrative Operations</w:t>
      </w:r>
    </w:p>
    <w:p w14:paraId="2F152CBB" w14:textId="77777777" w:rsidR="004B4E87" w:rsidRPr="004B4E87" w:rsidRDefault="004B4E87" w:rsidP="004B4E87">
      <w:pPr>
        <w:numPr>
          <w:ilvl w:val="0"/>
          <w:numId w:val="22"/>
        </w:numPr>
      </w:pPr>
      <w:r w:rsidRPr="004B4E87">
        <w:rPr>
          <w:b/>
          <w:bCs/>
        </w:rPr>
        <w:t>FR-4.1</w:t>
      </w:r>
      <w:r w:rsidRPr="004B4E87">
        <w:t>: Admins shall be able to view, freeze, or unfreeze customer accounts based on security alerts or compliance requests.</w:t>
      </w:r>
    </w:p>
    <w:p w14:paraId="5A61D4F4" w14:textId="77777777" w:rsidR="004B4E87" w:rsidRPr="004B4E87" w:rsidRDefault="004B4E87" w:rsidP="004B4E87"/>
    <w:p w14:paraId="7633785E" w14:textId="77777777" w:rsidR="004B4E87" w:rsidRPr="004B4E87" w:rsidRDefault="004B4E87" w:rsidP="004B4E87">
      <w:pPr>
        <w:numPr>
          <w:ilvl w:val="0"/>
          <w:numId w:val="22"/>
        </w:numPr>
      </w:pPr>
      <w:r w:rsidRPr="004B4E87">
        <w:rPr>
          <w:b/>
          <w:bCs/>
        </w:rPr>
        <w:t>FR-4.2</w:t>
      </w:r>
      <w:r w:rsidRPr="004B4E87">
        <w:t>: Tellers shall be able to approve pending high-value transactions flagged by fraud monitoring algorithms.</w:t>
      </w:r>
    </w:p>
    <w:p w14:paraId="2F9DA549" w14:textId="77777777" w:rsidR="004B4E87" w:rsidRPr="004B4E87" w:rsidRDefault="004B4E87" w:rsidP="004B4E87"/>
    <w:p w14:paraId="4DDAB42A" w14:textId="77777777" w:rsidR="004B4E87" w:rsidRPr="004B4E87" w:rsidRDefault="004B4E87" w:rsidP="004B4E87">
      <w:pPr>
        <w:numPr>
          <w:ilvl w:val="0"/>
          <w:numId w:val="22"/>
        </w:numPr>
      </w:pPr>
      <w:r w:rsidRPr="004B4E87">
        <w:rPr>
          <w:b/>
          <w:bCs/>
        </w:rPr>
        <w:t>FR-4.3</w:t>
      </w:r>
      <w:r w:rsidRPr="004B4E87">
        <w:t>: System admins shall have access to audit logs showing user actions, timestamps, and IP addresses.</w:t>
      </w:r>
    </w:p>
    <w:p w14:paraId="5A3E9682" w14:textId="77777777" w:rsidR="004B4E87" w:rsidRPr="004B4E87" w:rsidRDefault="004B4E87" w:rsidP="004B4E87"/>
    <w:p w14:paraId="2E20DE9B" w14:textId="77777777" w:rsidR="004B4E87" w:rsidRPr="004B4E87" w:rsidRDefault="004B4E87" w:rsidP="004B4E87">
      <w:pPr>
        <w:rPr>
          <w:b/>
          <w:bCs/>
        </w:rPr>
      </w:pPr>
      <w:r w:rsidRPr="004B4E87">
        <w:rPr>
          <w:b/>
          <w:bCs/>
        </w:rPr>
        <w:t>4. External Interface Requirements</w:t>
      </w:r>
    </w:p>
    <w:p w14:paraId="3E08B0EF" w14:textId="77777777" w:rsidR="004B4E87" w:rsidRPr="004B4E87" w:rsidRDefault="004B4E87" w:rsidP="004B4E87">
      <w:pPr>
        <w:rPr>
          <w:b/>
          <w:bCs/>
        </w:rPr>
      </w:pPr>
      <w:r w:rsidRPr="004B4E87">
        <w:rPr>
          <w:b/>
          <w:bCs/>
        </w:rPr>
        <w:t>4.1 User Interfaces</w:t>
      </w:r>
    </w:p>
    <w:p w14:paraId="6E788562" w14:textId="77777777" w:rsidR="004B4E87" w:rsidRPr="004B4E87" w:rsidRDefault="004B4E87" w:rsidP="004B4E87">
      <w:pPr>
        <w:numPr>
          <w:ilvl w:val="0"/>
          <w:numId w:val="23"/>
        </w:numPr>
      </w:pPr>
      <w:r w:rsidRPr="004B4E87">
        <w:t>Clean, responsive dashboard displaying account overview, quick transfer widgets, and recent transactions.</w:t>
      </w:r>
    </w:p>
    <w:p w14:paraId="20A1E229" w14:textId="77777777" w:rsidR="004B4E87" w:rsidRPr="004B4E87" w:rsidRDefault="004B4E87" w:rsidP="004B4E87"/>
    <w:p w14:paraId="7D6E058C" w14:textId="77777777" w:rsidR="004B4E87" w:rsidRPr="004B4E87" w:rsidRDefault="004B4E87" w:rsidP="004B4E87">
      <w:pPr>
        <w:numPr>
          <w:ilvl w:val="0"/>
          <w:numId w:val="23"/>
        </w:numPr>
      </w:pPr>
      <w:r w:rsidRPr="004B4E87">
        <w:t>High contrast modes and accessible UI components meeting WCAG 2.1 AA guidelines.</w:t>
      </w:r>
    </w:p>
    <w:p w14:paraId="00D7D715" w14:textId="77777777" w:rsidR="004B4E87" w:rsidRPr="004B4E87" w:rsidRDefault="004B4E87" w:rsidP="004B4E87"/>
    <w:p w14:paraId="7362E09F" w14:textId="77777777" w:rsidR="004B4E87" w:rsidRPr="004B4E87" w:rsidRDefault="004B4E87" w:rsidP="004B4E87">
      <w:pPr>
        <w:rPr>
          <w:b/>
          <w:bCs/>
        </w:rPr>
      </w:pPr>
      <w:r w:rsidRPr="004B4E87">
        <w:rPr>
          <w:b/>
          <w:bCs/>
        </w:rPr>
        <w:t>4.2 Software Interfaces</w:t>
      </w:r>
    </w:p>
    <w:p w14:paraId="3350231C" w14:textId="77777777" w:rsidR="004B4E87" w:rsidRPr="004B4E87" w:rsidRDefault="004B4E87" w:rsidP="004B4E87">
      <w:pPr>
        <w:numPr>
          <w:ilvl w:val="0"/>
          <w:numId w:val="24"/>
        </w:numPr>
      </w:pPr>
      <w:r w:rsidRPr="004B4E87">
        <w:rPr>
          <w:b/>
          <w:bCs/>
        </w:rPr>
        <w:t>Payment Gateways</w:t>
      </w:r>
      <w:r w:rsidRPr="004B4E87">
        <w:t>: API integration with national/international settlement networks.</w:t>
      </w:r>
    </w:p>
    <w:p w14:paraId="245FA50B" w14:textId="77777777" w:rsidR="004B4E87" w:rsidRPr="004B4E87" w:rsidRDefault="004B4E87" w:rsidP="004B4E87"/>
    <w:p w14:paraId="044B4F7F" w14:textId="77777777" w:rsidR="004B4E87" w:rsidRPr="004B4E87" w:rsidRDefault="004B4E87" w:rsidP="004B4E87">
      <w:pPr>
        <w:numPr>
          <w:ilvl w:val="0"/>
          <w:numId w:val="24"/>
        </w:numPr>
      </w:pPr>
      <w:r w:rsidRPr="004B4E87">
        <w:rPr>
          <w:b/>
          <w:bCs/>
        </w:rPr>
        <w:t>SMS/Email Gateways</w:t>
      </w:r>
      <w:r w:rsidRPr="004B4E87">
        <w:t>: Integration with Twilio/SendGrid for real-time OTP delivery and transactional notifications.</w:t>
      </w:r>
    </w:p>
    <w:p w14:paraId="58356CF6" w14:textId="77777777" w:rsidR="004B4E87" w:rsidRPr="004B4E87" w:rsidRDefault="004B4E87" w:rsidP="004B4E87"/>
    <w:p w14:paraId="14A2118E" w14:textId="77777777" w:rsidR="004B4E87" w:rsidRPr="004B4E87" w:rsidRDefault="004B4E87" w:rsidP="004B4E87">
      <w:pPr>
        <w:rPr>
          <w:b/>
          <w:bCs/>
        </w:rPr>
      </w:pPr>
      <w:r w:rsidRPr="004B4E87">
        <w:rPr>
          <w:b/>
          <w:bCs/>
        </w:rPr>
        <w:t>5. Non-Functional Requirements</w:t>
      </w:r>
    </w:p>
    <w:p w14:paraId="2888358D" w14:textId="77777777" w:rsidR="004B4E87" w:rsidRPr="004B4E87" w:rsidRDefault="004B4E87" w:rsidP="004B4E87">
      <w:pPr>
        <w:rPr>
          <w:b/>
          <w:bCs/>
        </w:rPr>
      </w:pPr>
      <w:r w:rsidRPr="004B4E87">
        <w:rPr>
          <w:b/>
          <w:bCs/>
        </w:rPr>
        <w:t>5.1 Performance Requirements</w:t>
      </w:r>
    </w:p>
    <w:p w14:paraId="0C7B2836" w14:textId="77777777" w:rsidR="004B4E87" w:rsidRPr="004B4E87" w:rsidRDefault="004B4E87" w:rsidP="004B4E87">
      <w:pPr>
        <w:numPr>
          <w:ilvl w:val="0"/>
          <w:numId w:val="25"/>
        </w:numPr>
      </w:pPr>
      <w:r w:rsidRPr="004B4E87">
        <w:t xml:space="preserve">The system shall process fund transfer requests within </w:t>
      </w:r>
      <w:r w:rsidRPr="004B4E87">
        <w:rPr>
          <w:b/>
          <w:bCs/>
        </w:rPr>
        <w:t>2 seconds</w:t>
      </w:r>
      <w:r w:rsidRPr="004B4E87">
        <w:t xml:space="preserve"> under normal load.</w:t>
      </w:r>
    </w:p>
    <w:p w14:paraId="6BC245C1" w14:textId="77777777" w:rsidR="004B4E87" w:rsidRPr="004B4E87" w:rsidRDefault="004B4E87" w:rsidP="004B4E87"/>
    <w:p w14:paraId="16FAE86A" w14:textId="77777777" w:rsidR="004B4E87" w:rsidRPr="004B4E87" w:rsidRDefault="004B4E87" w:rsidP="004B4E87">
      <w:pPr>
        <w:numPr>
          <w:ilvl w:val="0"/>
          <w:numId w:val="25"/>
        </w:numPr>
      </w:pPr>
      <w:r w:rsidRPr="004B4E87">
        <w:t xml:space="preserve">The system shall support at least </w:t>
      </w:r>
      <w:r w:rsidRPr="004B4E87">
        <w:rPr>
          <w:b/>
          <w:bCs/>
        </w:rPr>
        <w:t>10,000 concurrent active user sessions</w:t>
      </w:r>
      <w:r w:rsidRPr="004B4E87">
        <w:t>.</w:t>
      </w:r>
    </w:p>
    <w:p w14:paraId="32B2E22E" w14:textId="77777777" w:rsidR="004B4E87" w:rsidRPr="004B4E87" w:rsidRDefault="004B4E87" w:rsidP="004B4E87"/>
    <w:p w14:paraId="139BD6FB" w14:textId="77777777" w:rsidR="004B4E87" w:rsidRPr="004B4E87" w:rsidRDefault="004B4E87" w:rsidP="004B4E87">
      <w:pPr>
        <w:rPr>
          <w:b/>
          <w:bCs/>
        </w:rPr>
      </w:pPr>
      <w:r w:rsidRPr="004B4E87">
        <w:rPr>
          <w:b/>
          <w:bCs/>
        </w:rPr>
        <w:t>5.2 Safety &amp; Security Requirements</w:t>
      </w:r>
    </w:p>
    <w:p w14:paraId="5C930D9C" w14:textId="77777777" w:rsidR="004B4E87" w:rsidRPr="004B4E87" w:rsidRDefault="004B4E87" w:rsidP="004B4E87">
      <w:pPr>
        <w:numPr>
          <w:ilvl w:val="0"/>
          <w:numId w:val="26"/>
        </w:numPr>
      </w:pPr>
      <w:r w:rsidRPr="004B4E87">
        <w:rPr>
          <w:b/>
          <w:bCs/>
        </w:rPr>
        <w:t>Data Encryption</w:t>
      </w:r>
      <w:r w:rsidRPr="004B4E87">
        <w:t xml:space="preserve">: All stored sensitive data (passwords, PINs) must be hashed using </w:t>
      </w:r>
      <w:proofErr w:type="spellStart"/>
      <w:r w:rsidRPr="004B4E87">
        <w:t>bcrypt</w:t>
      </w:r>
      <w:proofErr w:type="spellEnd"/>
      <w:r w:rsidRPr="004B4E87">
        <w:t>/Argon2. Transmitted data must use AES-256 / TLS 1.3 encryption.</w:t>
      </w:r>
    </w:p>
    <w:p w14:paraId="107DFCE1" w14:textId="77777777" w:rsidR="004B4E87" w:rsidRPr="004B4E87" w:rsidRDefault="004B4E87" w:rsidP="004B4E87"/>
    <w:p w14:paraId="4C5B0A18" w14:textId="77777777" w:rsidR="004B4E87" w:rsidRPr="004B4E87" w:rsidRDefault="004B4E87" w:rsidP="004B4E87">
      <w:pPr>
        <w:numPr>
          <w:ilvl w:val="0"/>
          <w:numId w:val="26"/>
        </w:numPr>
      </w:pPr>
      <w:r w:rsidRPr="004B4E87">
        <w:rPr>
          <w:b/>
          <w:bCs/>
        </w:rPr>
        <w:t>Session Management</w:t>
      </w:r>
      <w:r w:rsidRPr="004B4E87">
        <w:t>: Session timeout after 5 minutes of user inactivity.</w:t>
      </w:r>
    </w:p>
    <w:p w14:paraId="5B9F2A10" w14:textId="77777777" w:rsidR="004B4E87" w:rsidRPr="004B4E87" w:rsidRDefault="004B4E87" w:rsidP="004B4E87"/>
    <w:p w14:paraId="041D7E82" w14:textId="77777777" w:rsidR="004B4E87" w:rsidRPr="004B4E87" w:rsidRDefault="004B4E87" w:rsidP="004B4E87">
      <w:pPr>
        <w:numPr>
          <w:ilvl w:val="0"/>
          <w:numId w:val="26"/>
        </w:numPr>
      </w:pPr>
      <w:r w:rsidRPr="004B4E87">
        <w:rPr>
          <w:b/>
          <w:bCs/>
        </w:rPr>
        <w:t>Penetration Testing</w:t>
      </w:r>
      <w:r w:rsidRPr="004B4E87">
        <w:t>: System must prevent SQL injection, Cross-Site Scripting (XSS), and Cross-Site Request Forgery (CSRF).</w:t>
      </w:r>
    </w:p>
    <w:p w14:paraId="7A8AFAC5" w14:textId="77777777" w:rsidR="004B4E87" w:rsidRPr="004B4E87" w:rsidRDefault="004B4E87" w:rsidP="004B4E87"/>
    <w:p w14:paraId="40C34496" w14:textId="77777777" w:rsidR="004B4E87" w:rsidRPr="004B4E87" w:rsidRDefault="004B4E87" w:rsidP="004B4E87">
      <w:pPr>
        <w:rPr>
          <w:b/>
          <w:bCs/>
        </w:rPr>
      </w:pPr>
      <w:r w:rsidRPr="004B4E87">
        <w:rPr>
          <w:b/>
          <w:bCs/>
        </w:rPr>
        <w:t>5.3 Reliability &amp; Availability</w:t>
      </w:r>
    </w:p>
    <w:p w14:paraId="1E2B136C" w14:textId="77777777" w:rsidR="004B4E87" w:rsidRPr="004B4E87" w:rsidRDefault="004B4E87" w:rsidP="004B4E87">
      <w:pPr>
        <w:numPr>
          <w:ilvl w:val="0"/>
          <w:numId w:val="27"/>
        </w:numPr>
      </w:pPr>
      <w:r w:rsidRPr="004B4E87">
        <w:t xml:space="preserve">The system shall maintain an uptime availability of </w:t>
      </w:r>
      <w:r w:rsidRPr="004B4E87">
        <w:rPr>
          <w:b/>
          <w:bCs/>
        </w:rPr>
        <w:t>99.99%</w:t>
      </w:r>
      <w:r w:rsidRPr="004B4E87">
        <w:t xml:space="preserve"> (excluding planned maintenance).</w:t>
      </w:r>
    </w:p>
    <w:p w14:paraId="7594E368" w14:textId="77777777" w:rsidR="004B4E87" w:rsidRPr="004B4E87" w:rsidRDefault="004B4E87" w:rsidP="004B4E87"/>
    <w:p w14:paraId="6BE5106E" w14:textId="77777777" w:rsidR="004B4E87" w:rsidRPr="004B4E87" w:rsidRDefault="004B4E87" w:rsidP="004B4E87">
      <w:pPr>
        <w:numPr>
          <w:ilvl w:val="0"/>
          <w:numId w:val="27"/>
        </w:numPr>
      </w:pPr>
      <w:r w:rsidRPr="004B4E87">
        <w:t>Automated daily database backups with off-site disaster recovery storage.</w:t>
      </w:r>
    </w:p>
    <w:p w14:paraId="4DB42B58" w14:textId="77777777" w:rsidR="004B4E87" w:rsidRPr="004B4E87" w:rsidRDefault="004B4E87" w:rsidP="004B4E87"/>
    <w:p w14:paraId="13EFB1A7" w14:textId="77777777" w:rsidR="004B4E87" w:rsidRPr="004B4E87" w:rsidRDefault="004B4E87" w:rsidP="004B4E87">
      <w:pPr>
        <w:rPr>
          <w:b/>
          <w:bCs/>
        </w:rPr>
      </w:pPr>
      <w:r w:rsidRPr="004B4E87">
        <w:rPr>
          <w:b/>
          <w:bCs/>
        </w:rPr>
        <w:t>5.4 Maintainability &amp; Usability</w:t>
      </w:r>
    </w:p>
    <w:p w14:paraId="6D7F0F9C" w14:textId="77777777" w:rsidR="004B4E87" w:rsidRPr="004B4E87" w:rsidRDefault="004B4E87" w:rsidP="004B4E87">
      <w:pPr>
        <w:numPr>
          <w:ilvl w:val="0"/>
          <w:numId w:val="28"/>
        </w:numPr>
      </w:pPr>
      <w:r w:rsidRPr="004B4E87">
        <w:t>The interface shall require no prior training for standard retail banking operations.</w:t>
      </w:r>
    </w:p>
    <w:p w14:paraId="3E86B980" w14:textId="77777777" w:rsidR="004B4E87" w:rsidRPr="004B4E87" w:rsidRDefault="004B4E87" w:rsidP="004B4E87"/>
    <w:p w14:paraId="518737A5" w14:textId="77777777" w:rsidR="004B4E87" w:rsidRPr="004B4E87" w:rsidRDefault="004B4E87" w:rsidP="004B4E87">
      <w:pPr>
        <w:numPr>
          <w:ilvl w:val="0"/>
          <w:numId w:val="28"/>
        </w:numPr>
      </w:pPr>
      <w:r w:rsidRPr="004B4E87">
        <w:lastRenderedPageBreak/>
        <w:t>Modular microservice architecture allowing updates to specific services without full system downtime.</w:t>
      </w:r>
    </w:p>
    <w:p w14:paraId="5CDCD6C5" w14:textId="77777777" w:rsidR="004B4E87" w:rsidRDefault="004B4E87"/>
    <w:sectPr w:rsidR="004B4E87" w:rsidSect="004B4E8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92A"/>
    <w:multiLevelType w:val="multilevel"/>
    <w:tmpl w:val="2D1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091D"/>
    <w:multiLevelType w:val="multilevel"/>
    <w:tmpl w:val="272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72A97"/>
    <w:multiLevelType w:val="multilevel"/>
    <w:tmpl w:val="3BB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C521A"/>
    <w:multiLevelType w:val="multilevel"/>
    <w:tmpl w:val="030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03CF3"/>
    <w:multiLevelType w:val="multilevel"/>
    <w:tmpl w:val="008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065D"/>
    <w:multiLevelType w:val="multilevel"/>
    <w:tmpl w:val="911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00402"/>
    <w:multiLevelType w:val="multilevel"/>
    <w:tmpl w:val="DF7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C14F4"/>
    <w:multiLevelType w:val="multilevel"/>
    <w:tmpl w:val="1C2A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B49D4"/>
    <w:multiLevelType w:val="multilevel"/>
    <w:tmpl w:val="33E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A1F34"/>
    <w:multiLevelType w:val="multilevel"/>
    <w:tmpl w:val="777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54488"/>
    <w:multiLevelType w:val="multilevel"/>
    <w:tmpl w:val="9C5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93ED2"/>
    <w:multiLevelType w:val="multilevel"/>
    <w:tmpl w:val="8E1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4402F"/>
    <w:multiLevelType w:val="multilevel"/>
    <w:tmpl w:val="364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87903"/>
    <w:multiLevelType w:val="multilevel"/>
    <w:tmpl w:val="789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C4DCA"/>
    <w:multiLevelType w:val="multilevel"/>
    <w:tmpl w:val="155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E1DE0"/>
    <w:multiLevelType w:val="multilevel"/>
    <w:tmpl w:val="A33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F4092"/>
    <w:multiLevelType w:val="multilevel"/>
    <w:tmpl w:val="C6E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478F6"/>
    <w:multiLevelType w:val="multilevel"/>
    <w:tmpl w:val="8C5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F314A"/>
    <w:multiLevelType w:val="multilevel"/>
    <w:tmpl w:val="493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E6B49"/>
    <w:multiLevelType w:val="multilevel"/>
    <w:tmpl w:val="1A3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B7510"/>
    <w:multiLevelType w:val="multilevel"/>
    <w:tmpl w:val="5D5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F25CF"/>
    <w:multiLevelType w:val="multilevel"/>
    <w:tmpl w:val="499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C65B0"/>
    <w:multiLevelType w:val="multilevel"/>
    <w:tmpl w:val="A5F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02C73"/>
    <w:multiLevelType w:val="multilevel"/>
    <w:tmpl w:val="E61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869BC"/>
    <w:multiLevelType w:val="multilevel"/>
    <w:tmpl w:val="60F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079CE"/>
    <w:multiLevelType w:val="multilevel"/>
    <w:tmpl w:val="640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F526AE"/>
    <w:multiLevelType w:val="multilevel"/>
    <w:tmpl w:val="2E3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550C9"/>
    <w:multiLevelType w:val="multilevel"/>
    <w:tmpl w:val="DE3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172696">
    <w:abstractNumId w:val="1"/>
  </w:num>
  <w:num w:numId="2" w16cid:durableId="644628894">
    <w:abstractNumId w:val="20"/>
  </w:num>
  <w:num w:numId="3" w16cid:durableId="543058723">
    <w:abstractNumId w:val="25"/>
  </w:num>
  <w:num w:numId="4" w16cid:durableId="1531607256">
    <w:abstractNumId w:val="26"/>
  </w:num>
  <w:num w:numId="5" w16cid:durableId="1594052069">
    <w:abstractNumId w:val="17"/>
  </w:num>
  <w:num w:numId="6" w16cid:durableId="418137949">
    <w:abstractNumId w:val="0"/>
  </w:num>
  <w:num w:numId="7" w16cid:durableId="1332760036">
    <w:abstractNumId w:val="2"/>
  </w:num>
  <w:num w:numId="8" w16cid:durableId="625430132">
    <w:abstractNumId w:val="22"/>
  </w:num>
  <w:num w:numId="9" w16cid:durableId="1808474494">
    <w:abstractNumId w:val="24"/>
  </w:num>
  <w:num w:numId="10" w16cid:durableId="1352533836">
    <w:abstractNumId w:val="6"/>
  </w:num>
  <w:num w:numId="11" w16cid:durableId="468593508">
    <w:abstractNumId w:val="7"/>
  </w:num>
  <w:num w:numId="12" w16cid:durableId="826362058">
    <w:abstractNumId w:val="19"/>
  </w:num>
  <w:num w:numId="13" w16cid:durableId="1360859333">
    <w:abstractNumId w:val="12"/>
  </w:num>
  <w:num w:numId="14" w16cid:durableId="1004474795">
    <w:abstractNumId w:val="27"/>
  </w:num>
  <w:num w:numId="15" w16cid:durableId="937251122">
    <w:abstractNumId w:val="21"/>
  </w:num>
  <w:num w:numId="16" w16cid:durableId="1101341294">
    <w:abstractNumId w:val="10"/>
  </w:num>
  <w:num w:numId="17" w16cid:durableId="727919760">
    <w:abstractNumId w:val="4"/>
  </w:num>
  <w:num w:numId="18" w16cid:durableId="1224175344">
    <w:abstractNumId w:val="18"/>
  </w:num>
  <w:num w:numId="19" w16cid:durableId="1148595108">
    <w:abstractNumId w:val="11"/>
  </w:num>
  <w:num w:numId="20" w16cid:durableId="725879596">
    <w:abstractNumId w:val="23"/>
  </w:num>
  <w:num w:numId="21" w16cid:durableId="1392656949">
    <w:abstractNumId w:val="16"/>
  </w:num>
  <w:num w:numId="22" w16cid:durableId="1616864747">
    <w:abstractNumId w:val="13"/>
  </w:num>
  <w:num w:numId="23" w16cid:durableId="136530442">
    <w:abstractNumId w:val="15"/>
  </w:num>
  <w:num w:numId="24" w16cid:durableId="612320264">
    <w:abstractNumId w:val="9"/>
  </w:num>
  <w:num w:numId="25" w16cid:durableId="895512206">
    <w:abstractNumId w:val="8"/>
  </w:num>
  <w:num w:numId="26" w16cid:durableId="992829600">
    <w:abstractNumId w:val="5"/>
  </w:num>
  <w:num w:numId="27" w16cid:durableId="1814520758">
    <w:abstractNumId w:val="14"/>
  </w:num>
  <w:num w:numId="28" w16cid:durableId="1887447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87"/>
    <w:rsid w:val="004B4E87"/>
    <w:rsid w:val="005D1A60"/>
    <w:rsid w:val="00730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F139"/>
  <w15:chartTrackingRefBased/>
  <w15:docId w15:val="{6272A610-102A-4AFB-A1EA-43CD93F3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87"/>
    <w:rPr>
      <w:rFonts w:eastAsiaTheme="majorEastAsia" w:cstheme="majorBidi"/>
      <w:color w:val="272727" w:themeColor="text1" w:themeTint="D8"/>
    </w:rPr>
  </w:style>
  <w:style w:type="paragraph" w:styleId="Title">
    <w:name w:val="Title"/>
    <w:basedOn w:val="Normal"/>
    <w:next w:val="Normal"/>
    <w:link w:val="TitleChar"/>
    <w:uiPriority w:val="10"/>
    <w:qFormat/>
    <w:rsid w:val="004B4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87"/>
    <w:pPr>
      <w:spacing w:before="160"/>
      <w:jc w:val="center"/>
    </w:pPr>
    <w:rPr>
      <w:i/>
      <w:iCs/>
      <w:color w:val="404040" w:themeColor="text1" w:themeTint="BF"/>
    </w:rPr>
  </w:style>
  <w:style w:type="character" w:customStyle="1" w:styleId="QuoteChar">
    <w:name w:val="Quote Char"/>
    <w:basedOn w:val="DefaultParagraphFont"/>
    <w:link w:val="Quote"/>
    <w:uiPriority w:val="29"/>
    <w:rsid w:val="004B4E87"/>
    <w:rPr>
      <w:i/>
      <w:iCs/>
      <w:color w:val="404040" w:themeColor="text1" w:themeTint="BF"/>
    </w:rPr>
  </w:style>
  <w:style w:type="paragraph" w:styleId="ListParagraph">
    <w:name w:val="List Paragraph"/>
    <w:basedOn w:val="Normal"/>
    <w:uiPriority w:val="34"/>
    <w:qFormat/>
    <w:rsid w:val="004B4E87"/>
    <w:pPr>
      <w:ind w:left="720"/>
      <w:contextualSpacing/>
    </w:pPr>
  </w:style>
  <w:style w:type="character" w:styleId="IntenseEmphasis">
    <w:name w:val="Intense Emphasis"/>
    <w:basedOn w:val="DefaultParagraphFont"/>
    <w:uiPriority w:val="21"/>
    <w:qFormat/>
    <w:rsid w:val="004B4E87"/>
    <w:rPr>
      <w:i/>
      <w:iCs/>
      <w:color w:val="0F4761" w:themeColor="accent1" w:themeShade="BF"/>
    </w:rPr>
  </w:style>
  <w:style w:type="paragraph" w:styleId="IntenseQuote">
    <w:name w:val="Intense Quote"/>
    <w:basedOn w:val="Normal"/>
    <w:next w:val="Normal"/>
    <w:link w:val="IntenseQuoteChar"/>
    <w:uiPriority w:val="30"/>
    <w:qFormat/>
    <w:rsid w:val="004B4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E87"/>
    <w:rPr>
      <w:i/>
      <w:iCs/>
      <w:color w:val="0F4761" w:themeColor="accent1" w:themeShade="BF"/>
    </w:rPr>
  </w:style>
  <w:style w:type="character" w:styleId="IntenseReference">
    <w:name w:val="Intense Reference"/>
    <w:basedOn w:val="DefaultParagraphFont"/>
    <w:uiPriority w:val="32"/>
    <w:qFormat/>
    <w:rsid w:val="004B4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madhuilamparithi@outlook.com</dc:creator>
  <cp:keywords/>
  <dc:description/>
  <cp:lastModifiedBy>madhuilamparithi@outlook.com</cp:lastModifiedBy>
  <cp:revision>2</cp:revision>
  <dcterms:created xsi:type="dcterms:W3CDTF">2026-10-07T16:41:00Z</dcterms:created>
  <dcterms:modified xsi:type="dcterms:W3CDTF">2026-10-07T16:41:00Z</dcterms:modified>
</cp:coreProperties>
</file>