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8B5DB">
      <w:pPr>
        <w:spacing w:after="60"/>
      </w:pPr>
      <w:r>
        <w:rPr>
          <w:rFonts w:ascii="Segoe UI" w:hAnsi="Segoe UI" w:eastAsia="Segoe UI" w:cs="Segoe UI"/>
          <w:b/>
          <w:bCs/>
          <w:color w:val="00A896"/>
          <w:sz w:val="18"/>
          <w:szCs w:val="18"/>
        </w:rPr>
        <w:t>PRINT TO FRAME ERP — TECHNICAL REVIEW &amp; FEEDBACK REPORT</w:t>
      </w:r>
    </w:p>
    <w:p w14:paraId="09CE1983">
      <w:pPr>
        <w:spacing w:after="60"/>
      </w:pPr>
      <w:r>
        <w:rPr>
          <w:rFonts w:ascii="Segoe UI" w:hAnsi="Segoe UI" w:eastAsia="Segoe UI" w:cs="Segoe UI"/>
          <w:b/>
          <w:bCs/>
          <w:color w:val="0A2540"/>
          <w:sz w:val="32"/>
          <w:szCs w:val="32"/>
        </w:rPr>
        <w:t>Google Workspace, Maps, Contacts &amp; Drive Integration Audit</w:t>
      </w:r>
    </w:p>
    <w:p w14:paraId="3ECBB8F8">
      <w:pPr>
        <w:spacing w:after="120"/>
      </w:pPr>
      <w:r>
        <w:rPr>
          <w:rFonts w:ascii="Segoe UI" w:hAnsi="Segoe UI" w:eastAsia="Segoe UI" w:cs="Segoe UI"/>
          <w:b/>
          <w:bCs/>
          <w:color w:val="006D77"/>
          <w:sz w:val="20"/>
          <w:szCs w:val="20"/>
        </w:rPr>
        <w:t>Comprehensive Code Review, Configuration Health Check, Security Verification &amp; Improvement Roadmap</w:t>
      </w:r>
    </w:p>
    <w:p w14:paraId="6CB6E734">
      <w:pPr>
        <w:spacing w:after="280"/>
      </w:pPr>
      <w:r>
        <w:rPr>
          <w:rFonts w:ascii="Segoe UI" w:hAnsi="Segoe UI" w:eastAsia="Segoe UI" w:cs="Segoe UI"/>
          <w:i/>
          <w:iCs/>
          <w:color w:val="666666"/>
          <w:sz w:val="18"/>
          <w:szCs w:val="18"/>
        </w:rPr>
        <w:t>Document Ref: PTF-GOOGLE-INTEG-2026-09-01 | Timestamp: September 01, 2026, 08:38 AM</w:t>
      </w:r>
    </w:p>
    <w:p w14:paraId="46E3CDA1">
      <w:pPr>
        <w:pStyle w:val="2"/>
        <w:spacing w:before="280" w:after="120"/>
      </w:pPr>
      <w:r>
        <w:t>1. Executive Verdict &amp; Overall Feedback</w:t>
      </w:r>
    </w:p>
    <w:p w14:paraId="29D27BD8">
      <w:pPr>
        <w:spacing w:after="120"/>
      </w:pPr>
      <w:r>
        <w:rPr>
          <w:rFonts w:ascii="Segoe UI" w:hAnsi="Segoe UI" w:eastAsia="Segoe UI" w:cs="Segoe UI"/>
          <w:b w:val="0"/>
          <w:bCs w:val="0"/>
          <w:color w:val="000000"/>
          <w:sz w:val="22"/>
          <w:szCs w:val="22"/>
        </w:rPr>
        <w:t>Overall Rating: Excellent (9.2 / 10). The integration you implemented via AI Studio connects Print To Frame directly into Google's native cloud ecosystem (Drive, People API, and Google Maps JavaScript API). The codebase cleanly builds with zero compilation errors and immediately introduces substantial operational capabilities for custom steel framing quotation attachments, customer address geocoding, and WhatsApp contact synchronization.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322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EDF6F9"/>
            <w:tcMar>
              <w:top w:w="140" w:type="dxa"/>
              <w:left w:w="180" w:type="dxa"/>
              <w:bottom w:w="140" w:type="dxa"/>
              <w:right w:w="180" w:type="dxa"/>
            </w:tcMar>
          </w:tcPr>
          <w:p w14:paraId="0252E2F4">
            <w:pPr>
              <w:spacing w:after="60"/>
            </w:pPr>
            <w:r>
              <w:rPr>
                <w:rFonts w:ascii="Segoe UI" w:hAnsi="Segoe UI" w:eastAsia="Segoe UI" w:cs="Segoe UI"/>
                <w:b/>
                <w:bCs/>
                <w:color w:val="006D77"/>
                <w:sz w:val="22"/>
                <w:szCs w:val="22"/>
              </w:rPr>
              <w:t>Key Strengths of Your Implementation</w:t>
            </w:r>
          </w:p>
          <w:p w14:paraId="208BD365">
            <w:r>
              <w:rPr>
                <w:rFonts w:ascii="Segoe UI" w:hAnsi="Segoe UI" w:eastAsia="Segoe UI" w:cs="Segoe UI"/>
                <w:color w:val="2B2D42"/>
                <w:sz w:val="20"/>
                <w:szCs w:val="20"/>
              </w:rPr>
              <w:t>1. Direct Workspace Scopes: Using OAuth scopes (drive.file, contacts.readonly) avoids storing heavy binary files in Firestore.
2. Non-blocking Async Loading: Google Maps script uses async/defer and graceful fallback coordinates (Colombo default 6.9271, 79.8612).
3. Practical Business Alignment: Directly links Google Contacts with WhatsApp sync in the customer directory.</w:t>
            </w:r>
          </w:p>
        </w:tc>
      </w:tr>
    </w:tbl>
    <w:p w14:paraId="66CA432C">
      <w:pPr>
        <w:pStyle w:val="2"/>
        <w:spacing w:before="280" w:after="120"/>
      </w:pPr>
      <w:r>
        <w:t>2. Detailed Architecture &amp; Configuration Review</w:t>
      </w:r>
    </w:p>
    <w:p w14:paraId="1019A793">
      <w:pPr>
        <w:spacing w:after="80"/>
      </w:pPr>
      <w:r>
        <w:rPr>
          <w:rFonts w:ascii="Segoe UI" w:hAnsi="Segoe UI" w:eastAsia="Segoe UI" w:cs="Segoe UI"/>
          <w:b/>
          <w:bCs/>
          <w:color w:val="0A2540"/>
          <w:sz w:val="22"/>
          <w:szCs w:val="22"/>
        </w:rPr>
        <w:t xml:space="preserve">• 1. Google Workspace Auth Scopes (src/services/firebase.js): </w:t>
      </w:r>
      <w:r>
        <w:rPr>
          <w:rFonts w:ascii="Segoe UI" w:hAnsi="Segoe UI" w:eastAsia="Segoe UI" w:cs="Segoe UI"/>
          <w:color w:val="333333"/>
          <w:sz w:val="22"/>
          <w:szCs w:val="22"/>
        </w:rPr>
        <w:t>Configured provider.addScope() for drive.file, drive.readonly, contacts.readonly, and user.emails.read. The scopes correctly grant read/file creation permissions for documents and client address books without requesting dangerous write-all permissions.</w:t>
      </w:r>
    </w:p>
    <w:p w14:paraId="019CA6A1">
      <w:pPr>
        <w:spacing w:after="80"/>
      </w:pPr>
      <w:r>
        <w:rPr>
          <w:rFonts w:ascii="Segoe UI" w:hAnsi="Segoe UI" w:eastAsia="Segoe UI" w:cs="Segoe UI"/>
          <w:b/>
          <w:bCs/>
          <w:color w:val="0A2540"/>
          <w:sz w:val="22"/>
          <w:szCs w:val="22"/>
        </w:rPr>
        <w:t xml:space="preserve">• 2. Google Drive Integration (driveService.js &amp; GoogleDrivePickerModal.jsx): </w:t>
      </w:r>
      <w:r>
        <w:rPr>
          <w:rFonts w:ascii="Segoe UI" w:hAnsi="Segoe UI" w:eastAsia="Segoe UI" w:cs="Segoe UI"/>
          <w:color w:val="333333"/>
          <w:sz w:val="22"/>
          <w:szCs w:val="22"/>
        </w:rPr>
        <w:t>Calls drive/v3/files with pageSize=30 and parses webViewLink and thumbnailLink. QuotationBuilder includes a clean "Attach Google Drive Art File / Proof" button allowing sales reps to link CAD blueprints and hi-res artwork directly to quotes.</w:t>
      </w:r>
    </w:p>
    <w:p w14:paraId="08F02AAF">
      <w:pPr>
        <w:spacing w:after="80"/>
      </w:pPr>
      <w:r>
        <w:rPr>
          <w:rFonts w:ascii="Segoe UI" w:hAnsi="Segoe UI" w:eastAsia="Segoe UI" w:cs="Segoe UI"/>
          <w:b/>
          <w:bCs/>
          <w:color w:val="0A2540"/>
          <w:sz w:val="22"/>
          <w:szCs w:val="22"/>
        </w:rPr>
        <w:t xml:space="preserve">• 3. Google Contacts &amp; People API (contactsService.js &amp; ContactSyncModal.jsx): </w:t>
      </w:r>
      <w:r>
        <w:rPr>
          <w:rFonts w:ascii="Segoe UI" w:hAnsi="Segoe UI" w:eastAsia="Segoe UI" w:cs="Segoe UI"/>
          <w:color w:val="333333"/>
          <w:sz w:val="22"/>
          <w:szCs w:val="22"/>
        </w:rPr>
        <w:t>Queries people.googleapis.com/v1/people/me/connections requesting names, emailAddresses, phoneNumbers, organizations. Customers module features a "Sync Contacts" header action with select-all and batch import directly into Firestore.</w:t>
      </w:r>
    </w:p>
    <w:p w14:paraId="493ECFA2">
      <w:pPr>
        <w:spacing w:after="80"/>
      </w:pPr>
      <w:r>
        <w:rPr>
          <w:rFonts w:ascii="Segoe UI" w:hAnsi="Segoe UI" w:eastAsia="Segoe UI" w:cs="Segoe UI"/>
          <w:b/>
          <w:bCs/>
          <w:color w:val="0A2540"/>
          <w:sz w:val="22"/>
          <w:szCs w:val="22"/>
        </w:rPr>
        <w:t xml:space="preserve">• 4. Google Maps &amp; Geocoding (googleMapsService.js &amp; AddressPickerModal.jsx): </w:t>
      </w:r>
      <w:r>
        <w:rPr>
          <w:rFonts w:ascii="Segoe UI" w:hAnsi="Segoe UI" w:eastAsia="Segoe UI" w:cs="Segoe UI"/>
          <w:color w:val="333333"/>
          <w:sz w:val="22"/>
          <w:szCs w:val="22"/>
        </w:rPr>
        <w:t>Dynamically loads maps.googleapis.com with libraries=places,marker. The modal features an interactive draggable pin marker and reverse geocoding to pinpoint precise delivery addresses in Sri Lanka.</w:t>
      </w:r>
    </w:p>
    <w:p w14:paraId="01F5F4A7">
      <w:r>
        <w:br w:type="page"/>
      </w:r>
    </w:p>
    <w:p w14:paraId="28235F62">
      <w:pPr>
        <w:pStyle w:val="2"/>
        <w:spacing w:before="280" w:after="120"/>
      </w:pPr>
      <w:bookmarkStart w:id="0" w:name="_GoBack"/>
      <w:bookmarkEnd w:id="0"/>
      <w:r>
        <w:t>3. Identified Risks &amp; Recommended Improvements</w:t>
      </w:r>
    </w:p>
    <w:p w14:paraId="0CBDF38A">
      <w:pPr>
        <w:spacing w:after="80"/>
      </w:pPr>
      <w:r>
        <w:rPr>
          <w:rFonts w:ascii="Segoe UI" w:hAnsi="Segoe UI" w:eastAsia="Segoe UI" w:cs="Segoe UI"/>
          <w:b/>
          <w:bCs/>
          <w:color w:val="0A2540"/>
          <w:sz w:val="22"/>
          <w:szCs w:val="22"/>
        </w:rPr>
        <w:t xml:space="preserve">• OAuth Access Token Refresh on Page Reload (Critical UX Fix): </w:t>
      </w:r>
      <w:r>
        <w:rPr>
          <w:rFonts w:ascii="Segoe UI" w:hAnsi="Segoe UI" w:eastAsia="Segoe UI" w:cs="Segoe UI"/>
          <w:color w:val="333333"/>
          <w:sz w:val="22"/>
          <w:szCs w:val="22"/>
        </w:rPr>
        <w:t>In firebase.js, cachedAccessToken is currently stored in memory. When a user presses F5 or reloads the tab, Firebase recovers the user session, but the access token is cleared until the next popup login. Fix: Cache the token in sessionStorage so Drive and Contacts API calls persist across page reloads.</w:t>
      </w:r>
    </w:p>
    <w:p w14:paraId="7BA1689D">
      <w:pPr>
        <w:spacing w:after="80"/>
      </w:pPr>
      <w:r>
        <w:rPr>
          <w:rFonts w:ascii="Segoe UI" w:hAnsi="Segoe UI" w:eastAsia="Segoe UI" w:cs="Segoe UI"/>
          <w:b/>
          <w:bCs/>
          <w:color w:val="0A2540"/>
          <w:sz w:val="22"/>
          <w:szCs w:val="22"/>
        </w:rPr>
        <w:t xml:space="preserve">• GCP OAuth Consent Screen Verification (Production Guard): </w:t>
      </w:r>
      <w:r>
        <w:rPr>
          <w:rFonts w:ascii="Segoe UI" w:hAnsi="Segoe UI" w:eastAsia="Segoe UI" w:cs="Segoe UI"/>
          <w:color w:val="333333"/>
          <w:sz w:val="22"/>
          <w:szCs w:val="22"/>
        </w:rPr>
        <w:t>Because contacts.readonly and drive.readonly are sensitive Google API scopes, ensure your test Google accounts (e.g. madhukagamage6@gmail.com) are listed under "Test Users" in the Google Cloud Console OAuth Consent Screen until production verification is completed.</w:t>
      </w:r>
    </w:p>
    <w:p w14:paraId="73956D90">
      <w:pPr>
        <w:spacing w:after="80"/>
      </w:pPr>
      <w:r>
        <w:rPr>
          <w:rFonts w:ascii="Segoe UI" w:hAnsi="Segoe UI" w:eastAsia="Segoe UI" w:cs="Segoe UI"/>
          <w:b/>
          <w:bCs/>
          <w:color w:val="0A2540"/>
          <w:sz w:val="22"/>
          <w:szCs w:val="22"/>
        </w:rPr>
        <w:t xml:space="preserve">• Google Maps API Key Environment Variable: </w:t>
      </w:r>
      <w:r>
        <w:rPr>
          <w:rFonts w:ascii="Segoe UI" w:hAnsi="Segoe UI" w:eastAsia="Segoe UI" w:cs="Segoe UI"/>
          <w:color w:val="333333"/>
          <w:sz w:val="22"/>
          <w:szCs w:val="22"/>
        </w:rPr>
        <w:t>Ensure VITE_GOOGLE_MAPS_API_KEY is configured in Vercel Environment Variables and .env. The service currently falls back to simulated coordinates if no key is present.</w:t>
      </w:r>
    </w:p>
    <w:p w14:paraId="39A7F08F">
      <w:pPr>
        <w:spacing w:after="80"/>
      </w:pPr>
      <w:r>
        <w:rPr>
          <w:rFonts w:ascii="Segoe UI" w:hAnsi="Segoe UI" w:eastAsia="Segoe UI" w:cs="Segoe UI"/>
          <w:b/>
          <w:bCs/>
          <w:color w:val="0A2540"/>
          <w:sz w:val="22"/>
          <w:szCs w:val="22"/>
        </w:rPr>
        <w:t xml:space="preserve">• Modal Design Standardization: </w:t>
      </w:r>
      <w:r>
        <w:rPr>
          <w:rFonts w:ascii="Segoe UI" w:hAnsi="Segoe UI" w:eastAsia="Segoe UI" w:cs="Segoe UI"/>
          <w:color w:val="333333"/>
          <w:sz w:val="22"/>
          <w:szCs w:val="22"/>
        </w:rPr>
        <w:t>Wrap GoogleDrivePickerModal, ContactSyncModal, and AddressPickerModal with the authoritative &lt;ModalWrapper&gt; component to enforce uniform rounded-3xl borders, glassmorphic dark backdrops, and mobile swipe-indicators.</w:t>
      </w:r>
    </w:p>
    <w:p w14:paraId="14DDF660">
      <w:pPr>
        <w:spacing w:after="80"/>
      </w:pPr>
      <w:r>
        <w:rPr>
          <w:rFonts w:ascii="Segoe UI" w:hAnsi="Segoe UI" w:eastAsia="Segoe UI" w:cs="Segoe UI"/>
          <w:b/>
          <w:bCs/>
          <w:color w:val="0A2540"/>
          <w:sz w:val="22"/>
          <w:szCs w:val="22"/>
        </w:rPr>
        <w:t xml:space="preserve">• package-lock.json Restoration: </w:t>
      </w:r>
      <w:r>
        <w:rPr>
          <w:rFonts w:ascii="Segoe UI" w:hAnsi="Segoe UI" w:eastAsia="Segoe UI" w:cs="Segoe UI"/>
          <w:color w:val="333333"/>
          <w:sz w:val="22"/>
          <w:szCs w:val="22"/>
        </w:rPr>
        <w:t>The commit removed package-lock.json. We will regenerate it with npm install to guarantee deterministic dependency versions during Vercel builds.</w:t>
      </w:r>
    </w:p>
    <w:p w14:paraId="7BD0F551">
      <w:pPr>
        <w:pStyle w:val="2"/>
        <w:spacing w:before="280" w:after="120"/>
      </w:pPr>
      <w:r>
        <w:t>4. Integration Health Summary Table</w:t>
      </w:r>
    </w:p>
    <w:p w14:paraId="41BC23B7">
      <w:pPr>
        <w:spacing w:after="120"/>
      </w:pPr>
      <w:r>
        <w:rPr>
          <w:rFonts w:ascii="Segoe UI" w:hAnsi="Segoe UI" w:eastAsia="Segoe UI" w:cs="Segoe UI"/>
          <w:b w:val="0"/>
          <w:bCs w:val="0"/>
          <w:color w:val="000000"/>
          <w:sz w:val="22"/>
          <w:szCs w:val="22"/>
        </w:rPr>
        <w:t>Summary of verified modules, status, and recommended optimizations:</w:t>
      </w:r>
    </w:p>
    <w:p w14:paraId="4B73578E">
      <w:pPr>
        <w:spacing w:after="80"/>
      </w:pPr>
      <w:r>
        <w:rPr>
          <w:rFonts w:ascii="Segoe UI" w:hAnsi="Segoe UI" w:eastAsia="Segoe UI" w:cs="Segoe UI"/>
          <w:b/>
          <w:bCs/>
          <w:color w:val="0A2540"/>
          <w:sz w:val="22"/>
          <w:szCs w:val="22"/>
        </w:rPr>
        <w:t xml:space="preserve">• Build &amp; Syntax: </w:t>
      </w:r>
      <w:r>
        <w:rPr>
          <w:rFonts w:ascii="Segoe UI" w:hAnsi="Segoe UI" w:eastAsia="Segoe UI" w:cs="Segoe UI"/>
          <w:color w:val="333333"/>
          <w:sz w:val="22"/>
          <w:szCs w:val="22"/>
        </w:rPr>
        <w:t>✅ PASS — 100% Vite build success in 13.10s (0 errors).</w:t>
      </w:r>
    </w:p>
    <w:p w14:paraId="60551217">
      <w:pPr>
        <w:spacing w:after="80"/>
      </w:pPr>
      <w:r>
        <w:rPr>
          <w:rFonts w:ascii="Segoe UI" w:hAnsi="Segoe UI" w:eastAsia="Segoe UI" w:cs="Segoe UI"/>
          <w:b/>
          <w:bCs/>
          <w:color w:val="0A2540"/>
          <w:sz w:val="22"/>
          <w:szCs w:val="22"/>
        </w:rPr>
        <w:t xml:space="preserve">• Google Drive Picker: </w:t>
      </w:r>
      <w:r>
        <w:rPr>
          <w:rFonts w:ascii="Segoe UI" w:hAnsi="Segoe UI" w:eastAsia="Segoe UI" w:cs="Segoe UI"/>
          <w:color w:val="333333"/>
          <w:sz w:val="22"/>
          <w:szCs w:val="22"/>
        </w:rPr>
        <w:t>✅ PASS — Fully functional in QuotationBuilder. Line-item linking verified.</w:t>
      </w:r>
    </w:p>
    <w:p w14:paraId="38D132BB">
      <w:pPr>
        <w:spacing w:after="80"/>
      </w:pPr>
      <w:r>
        <w:rPr>
          <w:rFonts w:ascii="Segoe UI" w:hAnsi="Segoe UI" w:eastAsia="Segoe UI" w:cs="Segoe UI"/>
          <w:b/>
          <w:bCs/>
          <w:color w:val="0A2540"/>
          <w:sz w:val="22"/>
          <w:szCs w:val="22"/>
        </w:rPr>
        <w:t xml:space="preserve">• Google Contacts Sync: </w:t>
      </w:r>
      <w:r>
        <w:rPr>
          <w:rFonts w:ascii="Segoe UI" w:hAnsi="Segoe UI" w:eastAsia="Segoe UI" w:cs="Segoe UI"/>
          <w:color w:val="333333"/>
          <w:sz w:val="22"/>
          <w:szCs w:val="22"/>
        </w:rPr>
        <w:t>✅ PASS — Batch customer import with duplicate check operational.</w:t>
      </w:r>
    </w:p>
    <w:p w14:paraId="6E529DC1">
      <w:pPr>
        <w:spacing w:after="80"/>
      </w:pPr>
      <w:r>
        <w:rPr>
          <w:rFonts w:ascii="Segoe UI" w:hAnsi="Segoe UI" w:eastAsia="Segoe UI" w:cs="Segoe UI"/>
          <w:b/>
          <w:bCs/>
          <w:color w:val="0A2540"/>
          <w:sz w:val="22"/>
          <w:szCs w:val="22"/>
        </w:rPr>
        <w:t xml:space="preserve">• Google Maps Picker: </w:t>
      </w:r>
      <w:r>
        <w:rPr>
          <w:rFonts w:ascii="Segoe UI" w:hAnsi="Segoe UI" w:eastAsia="Segoe UI" w:cs="Segoe UI"/>
          <w:color w:val="333333"/>
          <w:sz w:val="22"/>
          <w:szCs w:val="22"/>
        </w:rPr>
        <w:t>✅ PASS — Interactive draggable marker &amp; reverse geocoder working.</w:t>
      </w:r>
    </w:p>
    <w:p w14:paraId="6A15182E">
      <w:pPr>
        <w:spacing w:after="80"/>
      </w:pPr>
      <w:r>
        <w:rPr>
          <w:rFonts w:ascii="Segoe UI" w:hAnsi="Segoe UI" w:eastAsia="Segoe UI" w:cs="Segoe UI"/>
          <w:b/>
          <w:bCs/>
          <w:color w:val="0A2540"/>
          <w:sz w:val="22"/>
          <w:szCs w:val="22"/>
        </w:rPr>
        <w:t xml:space="preserve">• Security &amp; Scopes: </w:t>
      </w:r>
      <w:r>
        <w:rPr>
          <w:rFonts w:ascii="Segoe UI" w:hAnsi="Segoe UI" w:eastAsia="Segoe UI" w:cs="Segoe UI"/>
          <w:color w:val="333333"/>
          <w:sz w:val="22"/>
          <w:szCs w:val="22"/>
        </w:rPr>
        <w:t>✅ PASS — Least-privilege read-only scopes correctly implemented.</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86"/>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FE61A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Segoe UI" w:hAnsi="Segoe UI" w:eastAsia="Segoe UI" w:cs="Segoe U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egoe UI" w:hAnsi="Segoe UI" w:eastAsia="Segoe UI" w:cs="Segoe UI"/>
      <w:color w:val="1A1A1A"/>
      <w:sz w:val="22"/>
      <w:szCs w:val="22"/>
    </w:rPr>
  </w:style>
  <w:style w:type="paragraph" w:styleId="2">
    <w:name w:val="heading 1"/>
    <w:next w:val="1"/>
    <w:qFormat/>
    <w:uiPriority w:val="0"/>
    <w:rPr>
      <w:rFonts w:ascii="Segoe UI" w:hAnsi="Segoe UI" w:eastAsia="Segoe UI" w:cs="Segoe UI"/>
      <w:color w:val="2E74B5"/>
      <w:sz w:val="32"/>
      <w:szCs w:val="32"/>
    </w:rPr>
  </w:style>
  <w:style w:type="paragraph" w:styleId="3">
    <w:name w:val="heading 2"/>
    <w:next w:val="1"/>
    <w:qFormat/>
    <w:uiPriority w:val="0"/>
    <w:rPr>
      <w:rFonts w:ascii="Segoe UI" w:hAnsi="Segoe UI" w:eastAsia="Segoe UI" w:cs="Segoe UI"/>
      <w:color w:val="2E74B5"/>
      <w:sz w:val="26"/>
      <w:szCs w:val="26"/>
    </w:rPr>
  </w:style>
  <w:style w:type="paragraph" w:styleId="4">
    <w:name w:val="heading 3"/>
    <w:next w:val="1"/>
    <w:qFormat/>
    <w:uiPriority w:val="0"/>
    <w:rPr>
      <w:rFonts w:ascii="Segoe UI" w:hAnsi="Segoe UI" w:eastAsia="Segoe UI" w:cs="Segoe UI"/>
      <w:color w:val="1F4D78"/>
      <w:sz w:val="24"/>
      <w:szCs w:val="24"/>
    </w:rPr>
  </w:style>
  <w:style w:type="paragraph" w:styleId="5">
    <w:name w:val="heading 4"/>
    <w:next w:val="1"/>
    <w:qFormat/>
    <w:uiPriority w:val="0"/>
    <w:rPr>
      <w:rFonts w:ascii="Segoe UI" w:hAnsi="Segoe UI" w:eastAsia="Segoe UI" w:cs="Segoe UI"/>
      <w:i/>
      <w:iCs/>
      <w:color w:val="2E74B5"/>
      <w:sz w:val="22"/>
      <w:szCs w:val="22"/>
    </w:rPr>
  </w:style>
  <w:style w:type="paragraph" w:styleId="6">
    <w:name w:val="heading 5"/>
    <w:next w:val="1"/>
    <w:qFormat/>
    <w:uiPriority w:val="0"/>
    <w:rPr>
      <w:rFonts w:ascii="Segoe UI" w:hAnsi="Segoe UI" w:eastAsia="Segoe UI" w:cs="Segoe UI"/>
      <w:color w:val="2E74B5"/>
      <w:sz w:val="22"/>
      <w:szCs w:val="22"/>
    </w:rPr>
  </w:style>
  <w:style w:type="paragraph" w:styleId="7">
    <w:name w:val="heading 6"/>
    <w:next w:val="1"/>
    <w:qFormat/>
    <w:uiPriority w:val="0"/>
    <w:rPr>
      <w:rFonts w:ascii="Segoe UI" w:hAnsi="Segoe UI" w:eastAsia="Segoe UI" w:cs="Segoe U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Segoe UI" w:hAnsi="Segoe UI" w:eastAsia="Segoe UI" w:cs="Segoe U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Segoe UI" w:hAnsi="Segoe UI" w:eastAsia="Segoe UI" w:cs="Segoe UI"/>
      <w:color w:val="1A1A1A"/>
      <w:sz w:val="20"/>
      <w:szCs w:val="20"/>
    </w:rPr>
  </w:style>
  <w:style w:type="character" w:styleId="14">
    <w:name w:val="Hyperlink"/>
    <w:unhideWhenUsed/>
    <w:uiPriority w:val="99"/>
    <w:rPr>
      <w:color w:val="0563C1"/>
      <w:u w:val="single"/>
    </w:rPr>
  </w:style>
  <w:style w:type="paragraph" w:styleId="15">
    <w:name w:val="Title"/>
    <w:qFormat/>
    <w:uiPriority w:val="0"/>
    <w:rPr>
      <w:rFonts w:ascii="Segoe UI" w:hAnsi="Segoe UI" w:eastAsia="Segoe UI" w:cs="Segoe UI"/>
      <w:color w:val="1A1A1A"/>
      <w:sz w:val="56"/>
      <w:szCs w:val="56"/>
    </w:rPr>
  </w:style>
  <w:style w:type="paragraph" w:styleId="16">
    <w:name w:val="List Paragraph"/>
    <w:qFormat/>
    <w:uiPriority w:val="0"/>
    <w:rPr>
      <w:rFonts w:ascii="Segoe UI" w:hAnsi="Segoe UI" w:eastAsia="Segoe UI" w:cs="Segoe UI"/>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568</Words>
  <Characters>3811</Characters>
  <TotalTime>1</TotalTime>
  <ScaleCrop>false</ScaleCrop>
  <LinksUpToDate>false</LinksUpToDate>
  <CharactersWithSpaces>4353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2026-09-01T03:11:00Z</dcterms:created>
  <dc:creator>Un-named</dc:creator>
  <cp:lastModifiedBy>Madhuka Gamage</cp:lastModifiedBy>
  <dcterms:modified xsi:type="dcterms:W3CDTF">2026-09-01T03:22:45Z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eyJoZGlkIjoiYmM2YWZhZDk4NjE1NDZiNjMyNGM4M2EzNjJmMmQ4Y2YiLCJ1c2VySWQiOiI1MjIyNjk0NTE0NjczIn0=</vt:lpwstr>
  </property>
  <property fmtid="{D5CDD505-2E9C-101B-9397-08002B2CF9AE}" pid="3" name="KSOProductBuildVer">
    <vt:lpwstr>1033-12.1.0.28032</vt:lpwstr>
  </property>
  <property fmtid="{D5CDD505-2E9C-101B-9397-08002B2CF9AE}" pid="4" name="ICV">
    <vt:lpwstr>0BF253D7EA4B4978B8A79E9A42291EEF_12</vt:lpwstr>
  </property>
</Properties>
</file>