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00A896"/>
          <w:sz w:val="18"/>
          <w:szCs w:val="18"/>
        </w:rPr>
        <w:t xml:space="preserve">PRINT TO FRAME ERP — TECHNICAL AUDIT &amp; SPECIFICATION</w:t>
      </w:r>
    </w:p>
    <w:p>
      <w:pPr>
        <w:spacing w:after="120"/>
      </w:pPr>
      <w:r>
        <w:rPr>
          <w:rFonts w:ascii="Segoe UI" w:cs="Segoe UI" w:eastAsia="Segoe UI" w:hAnsi="Segoe UI"/>
          <w:b/>
          <w:bCs/>
          <w:color w:val="0A2540"/>
          <w:sz w:val="36"/>
          <w:szCs w:val="36"/>
        </w:rPr>
        <w:t xml:space="preserve">Partner Portal UX Synchronization &amp; User Avatar Architecture Report</w:t>
      </w:r>
    </w:p>
    <w:p>
      <w:pPr>
        <w:spacing w:after="280"/>
      </w:pPr>
      <w:r>
        <w:rPr>
          <w:rFonts w:ascii="Segoe UI" w:cs="Segoe UI" w:eastAsia="Segoe UI" w:hAnsi="Segoe UI"/>
          <w:i/>
          <w:iCs/>
          <w:color w:val="666666"/>
          <w:sz w:val="18"/>
          <w:szCs w:val="18"/>
        </w:rPr>
        <w:t xml:space="preserve">Document Ref: PTF-AUDIT-2026-09-01 | Generated: September 01, 2026, 06:52 AM</w:t>
      </w:r>
    </w:p>
    <w:p>
      <w:pPr>
        <w:pStyle w:val="Heading1"/>
        <w:spacing w:after="120" w:before="280"/>
      </w:pPr>
      <w:r>
        <w:t xml:space="preserve">1. Executive Summary</w:t>
      </w:r>
    </w:p>
    <w:p>
      <w:pPr>
        <w:spacing w:after="120"/>
      </w:pPr>
      <w:r>
        <w:rPr>
          <w:rFonts w:ascii="Segoe UI" w:cs="Segoe UI" w:eastAsia="Segoe UI" w:hAnsi="Segoe UI"/>
          <w:b w:val="false"/>
          <w:bCs w:val="false"/>
          <w:color w:val="000000"/>
          <w:sz w:val="22"/>
          <w:szCs w:val="22"/>
        </w:rPr>
        <w:t xml:space="preserve">This technical report provides a root-cause investigation and solution architecture for two critical UI/UX observations raised during partner testing:</w:t>
      </w:r>
    </w:p>
    <w:p>
      <w:pPr>
        <w:spacing w:after="80"/>
      </w:pPr>
      <w:r>
        <w:rPr>
          <w:rFonts w:ascii="Segoe UI" w:cs="Segoe UI" w:eastAsia="Segoe UI" w:hAnsi="Segoe UI"/>
          <w:b/>
          <w:bCs/>
          <w:color w:val="0A2540"/>
          <w:sz w:val="22"/>
          <w:szCs w:val="22"/>
        </w:rPr>
        <w:t xml:space="preserve">• Observation 1 (Avatar Desynchronization): </w:t>
      </w:r>
      <w:r>
        <w:rPr>
          <w:rFonts w:ascii="Segoe UI" w:cs="Segoe UI" w:eastAsia="Segoe UI" w:hAnsi="Segoe UI"/>
          <w:color w:val="333333"/>
          <w:sz w:val="22"/>
          <w:szCs w:val="22"/>
        </w:rPr>
        <w:t xml:space="preserve">When logged in as a Partner, the user's Google profile photo displays seamlessly in the "My Profile" tab and navigation pill. However, in the Admin "Partners" module directory and workspace banner, the same user profile icon appears as a generic cyan initial ("D") in a box.</w:t>
      </w:r>
    </w:p>
    <w:p>
      <w:pPr>
        <w:spacing w:after="80"/>
      </w:pPr>
      <w:r>
        <w:rPr>
          <w:rFonts w:ascii="Segoe UI" w:cs="Segoe UI" w:eastAsia="Segoe UI" w:hAnsi="Segoe UI"/>
          <w:b/>
          <w:bCs/>
          <w:color w:val="0A2540"/>
          <w:sz w:val="22"/>
          <w:szCs w:val="22"/>
        </w:rPr>
        <w:t xml:space="preserve">• Observation 2 (View &amp; Style Divergence): </w:t>
      </w:r>
      <w:r>
        <w:rPr>
          <w:rFonts w:ascii="Segoe UI" w:cs="Segoe UI" w:eastAsia="Segoe UI" w:hAnsi="Segoe UI"/>
          <w:color w:val="333333"/>
          <w:sz w:val="22"/>
          <w:szCs w:val="22"/>
        </w:rPr>
        <w:t xml:space="preserve">The Partners module rendered two visually distinct styles between the Admin logged-in view (master-detail directory with right workspace) and the Partner logged-in view (standalone single-panel tabs). The partner portal experience must synchronize with the primary application theme and card hierarchy.</w:t>
      </w:r>
    </w:p>
    <w:p>
      <w:pPr>
        <w:spacing w:after="80"/>
      </w:pPr>
      <w:r>
        <w:rPr>
          <w:rFonts w:ascii="Segoe UI" w:cs="Segoe UI" w:eastAsia="Segoe UI" w:hAnsi="Segoe UI"/>
          <w:b/>
          <w:bCs/>
          <w:color w:val="0A2540"/>
          <w:sz w:val="22"/>
          <w:szCs w:val="22"/>
        </w:rPr>
        <w:t xml:space="preserve">• Observation 3 (Google Photo Auto-Extraction Pipeline): </w:t>
      </w:r>
      <w:r>
        <w:rPr>
          <w:rFonts w:ascii="Segoe UI" w:cs="Segoe UI" w:eastAsia="Segoe UI" w:hAnsi="Segoe UI"/>
          <w:color w:val="333333"/>
          <w:sz w:val="22"/>
          <w:szCs w:val="22"/>
        </w:rPr>
        <w:t xml:space="preserve">Validation that Google profile pictures should be automatically extracted and synchronized across all authenticated user accounts, while maintaining custom photo upload/crop capabilities.</w:t>
      </w:r>
    </w:p>
    <w:p>
      <w:pPr>
        <w:pStyle w:val="Heading1"/>
        <w:spacing w:after="120" w:before="280"/>
      </w:pPr>
      <w:r>
        <w:t xml:space="preserve">2. Root-Cause Analysis: Profile Picture Desynchronization</w:t>
      </w:r>
    </w:p>
    <w:p>
      <w:pPr>
        <w:spacing w:after="120"/>
      </w:pPr>
      <w:r>
        <w:rPr>
          <w:rFonts w:ascii="Segoe UI" w:cs="Segoe UI" w:eastAsia="Segoe UI" w:hAnsi="Segoe UI"/>
          <w:b w:val="false"/>
          <w:bCs w:val="false"/>
          <w:color w:val="000000"/>
          <w:sz w:val="22"/>
          <w:szCs w:val="22"/>
        </w:rPr>
        <w:t xml:space="preserve">To understand why the partner's profile photo was visible in "My Profile" but absent in the Admin "Partners" directory, the underlying data architecture was traced:</w:t>
      </w:r>
    </w:p>
    <w:p>
      <w:pPr>
        <w:spacing w:after="80"/>
      </w:pPr>
      <w:r>
        <w:rPr>
          <w:rFonts w:ascii="Segoe UI" w:cs="Segoe UI" w:eastAsia="Segoe UI" w:hAnsi="Segoe UI"/>
          <w:b/>
          <w:bCs/>
          <w:color w:val="0A2540"/>
          <w:sz w:val="22"/>
          <w:szCs w:val="22"/>
        </w:rPr>
        <w:t xml:space="preserve">• Dual Firestore Collection Architecture: </w:t>
      </w:r>
      <w:r>
        <w:rPr>
          <w:rFonts w:ascii="Segoe UI" w:cs="Segoe UI" w:eastAsia="Segoe UI" w:hAnsi="Segoe UI"/>
          <w:color w:val="333333"/>
          <w:sz w:val="22"/>
          <w:szCs w:val="22"/>
        </w:rPr>
        <w:t xml:space="preserve">User authentication identities are stored in the "users" collection (keyed by email: users/madhuka.m.gamage@gmail.com). Operational partner studios are stored in the "partners" collection (keyed by partner ID: partners/P-1001).</w:t>
      </w:r>
    </w:p>
    <w:p>
      <w:pPr>
        <w:spacing w:after="80"/>
      </w:pPr>
      <w:r>
        <w:rPr>
          <w:rFonts w:ascii="Segoe UI" w:cs="Segoe UI" w:eastAsia="Segoe UI" w:hAnsi="Segoe UI"/>
          <w:b/>
          <w:bCs/>
          <w:color w:val="0A2540"/>
          <w:sz w:val="22"/>
          <w:szCs w:val="22"/>
        </w:rPr>
        <w:t xml:space="preserve">• Google Auth Harvest Point: </w:t>
      </w:r>
      <w:r>
        <w:rPr>
          <w:rFonts w:ascii="Segoe UI" w:cs="Segoe UI" w:eastAsia="Segoe UI" w:hAnsi="Segoe UI"/>
          <w:color w:val="333333"/>
          <w:sz w:val="22"/>
          <w:szCs w:val="22"/>
        </w:rPr>
        <w:t xml:space="preserve">During Google OAuth popup sign-in, Firebase Auth returns auth.currentUser.photoURL. App.jsx successfully persists this photoURL into the "users" collection. This is why "My Profile" (which reads from currentUser / users) displays the photo perfectly.</w:t>
      </w:r>
    </w:p>
    <w:p>
      <w:pPr>
        <w:spacing w:after="80"/>
      </w:pPr>
      <w:r>
        <w:rPr>
          <w:rFonts w:ascii="Segoe UI" w:cs="Segoe UI" w:eastAsia="Segoe UI" w:hAnsi="Segoe UI"/>
          <w:b/>
          <w:bCs/>
          <w:color w:val="0A2540"/>
          <w:sz w:val="22"/>
          <w:szCs w:val="22"/>
        </w:rPr>
        <w:t xml:space="preserve">• Missing Bridge to Partners Collection: </w:t>
      </w:r>
      <w:r>
        <w:rPr>
          <w:rFonts w:ascii="Segoe UI" w:cs="Segoe UI" w:eastAsia="Segoe UI" w:hAnsi="Segoe UI"/>
          <w:color w:val="333333"/>
          <w:sz w:val="22"/>
          <w:szCs w:val="22"/>
        </w:rPr>
        <w:t xml:space="preserve">When the partner record was initialized in the "partners" collection, the "photoURL" attribute was not copied from the user record. Furthermore, Partners.jsx hardcoded a text fallback (`&lt;div&gt;{partner.name.charAt(0)}&lt;/div&gt;`) instead of resolving `partner.photoURL || userMap[partner.email]?.photoURL`.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DF6F9" w:val="clear"/>
            <w:tcMar>
              <w:top w:type="dxa" w:w="140"/>
              <w:left w:type="dxa" w:w="180"/>
              <w:bottom w:type="dxa" w:w="140"/>
              <w:right w:type="dxa" w:w="180"/>
            </w:tcMar>
          </w:tcPr>
          <w:p>
            <w:pPr>
              <w:spacing w:after="60"/>
            </w:pPr>
            <w:r>
              <w:rPr>
                <w:rFonts w:ascii="Segoe UI" w:cs="Segoe UI" w:eastAsia="Segoe UI" w:hAnsi="Segoe UI"/>
                <w:b/>
                <w:bCs/>
                <w:color w:val="006D77"/>
                <w:sz w:val="22"/>
                <w:szCs w:val="22"/>
              </w:rPr>
              <w:t xml:space="preserve">Technical Root Cause Summary</w:t>
            </w:r>
          </w:p>
          <w:p>
            <w:r>
              <w:rPr>
                <w:rFonts w:ascii="Segoe UI" w:cs="Segoe UI" w:eastAsia="Segoe UI" w:hAnsi="Segoe UI"/>
                <w:color w:val="2B2D42"/>
                <w:sz w:val="20"/>
                <w:szCs w:val="20"/>
              </w:rPr>
              <w:t xml:space="preserve">The profile picture exists in users/madhuka.m.gamage@gmail.com but was not linked into partners/P-1001, and Partners.jsx lacked the UserAvatar fallback-resolution component used in AdminPanel and UserProfile.</w:t>
            </w:r>
          </w:p>
        </w:tc>
      </w:tr>
    </w:tbl>
    <w:p>
      <w:pPr>
        <w:pStyle w:val="Heading1"/>
        <w:spacing w:after="120" w:before="280"/>
      </w:pPr>
      <w:r>
        <w:t xml:space="preserve">3. Unified Avatar &amp; Google Photo Architecture</w:t>
      </w:r>
    </w:p>
    <w:p>
      <w:pPr>
        <w:spacing w:after="120"/>
      </w:pPr>
      <w:r>
        <w:rPr>
          <w:rFonts w:ascii="Segoe UI" w:cs="Segoe UI" w:eastAsia="Segoe UI" w:hAnsi="Segoe UI"/>
          <w:b w:val="false"/>
          <w:bCs w:val="false"/>
          <w:color w:val="000000"/>
          <w:sz w:val="22"/>
          <w:szCs w:val="22"/>
        </w:rPr>
        <w:t xml:space="preserve">The proposed design guarantees 100% avatar consistency across the entire ERP ecosystem:</w:t>
      </w:r>
    </w:p>
    <w:p>
      <w:pPr>
        <w:spacing w:after="80"/>
      </w:pPr>
      <w:r>
        <w:rPr>
          <w:rFonts w:ascii="Segoe UI" w:cs="Segoe UI" w:eastAsia="Segoe UI" w:hAnsi="Segoe UI"/>
          <w:b/>
          <w:bCs/>
          <w:color w:val="0A2540"/>
          <w:sz w:val="22"/>
          <w:szCs w:val="22"/>
        </w:rPr>
        <w:t xml:space="preserve">• Automatic Ingestion from Google Auth: </w:t>
      </w:r>
      <w:r>
        <w:rPr>
          <w:rFonts w:ascii="Segoe UI" w:cs="Segoe UI" w:eastAsia="Segoe UI" w:hAnsi="Segoe UI"/>
          <w:color w:val="333333"/>
          <w:sz w:val="22"/>
          <w:szCs w:val="22"/>
        </w:rPr>
        <w:t xml:space="preserve">Upon every successful Google Sign-In, Firebase Auth extracts auth.currentUser.photoURL. If the user does not have a custom photo, the Google avatar is saved to users/{email} and automatically synchronized to partners/{partnerId} and customers/{email}.</w:t>
      </w:r>
    </w:p>
    <w:p>
      <w:pPr>
        <w:spacing w:after="80"/>
      </w:pPr>
      <w:r>
        <w:rPr>
          <w:rFonts w:ascii="Segoe UI" w:cs="Segoe UI" w:eastAsia="Segoe UI" w:hAnsi="Segoe UI"/>
          <w:b/>
          <w:bCs/>
          <w:color w:val="0A2540"/>
          <w:sz w:val="22"/>
          <w:szCs w:val="22"/>
        </w:rPr>
        <w:t xml:space="preserve">• Custom Avatar Upload &amp; Cropping: </w:t>
      </w:r>
      <w:r>
        <w:rPr>
          <w:rFonts w:ascii="Segoe UI" w:cs="Segoe UI" w:eastAsia="Segoe UI" w:hAnsi="Segoe UI"/>
          <w:color w:val="333333"/>
          <w:sz w:val="22"/>
          <w:szCs w:val="22"/>
        </w:rPr>
        <w:t xml:space="preserve">Users and Partners can upload a custom profile picture at any time via My Profile (ImageCropModal). When saved, the new base64/Storage URL is updated in the "users" collection AND automatically propagated to the linked "partners" record in Firestore.</w:t>
      </w:r>
    </w:p>
    <w:p>
      <w:pPr>
        <w:spacing w:after="80"/>
      </w:pPr>
      <w:r>
        <w:rPr>
          <w:rFonts w:ascii="Segoe UI" w:cs="Segoe UI" w:eastAsia="Segoe UI" w:hAnsi="Segoe UI"/>
          <w:b/>
          <w:bCs/>
          <w:color w:val="0A2540"/>
          <w:sz w:val="22"/>
          <w:szCs w:val="22"/>
        </w:rPr>
        <w:t xml:space="preserve">• Multi-Layer Avatar Fallback in UI: </w:t>
      </w:r>
      <w:r>
        <w:rPr>
          <w:rFonts w:ascii="Segoe UI" w:cs="Segoe UI" w:eastAsia="Segoe UI" w:hAnsi="Segoe UI"/>
          <w:color w:val="333333"/>
          <w:sz w:val="22"/>
          <w:szCs w:val="22"/>
        </w:rPr>
        <w:t xml:space="preserve">Every component (Partners, Leads, Deals, AdminPanel, UserProfile, Navigation) will utilize the centralized UserAvatar component, resolving: 1) Custom Uploaded Photo → 2) Synced Google Photo → 3) High-contrast Initials Badge.</w:t>
      </w:r>
    </w:p>
    <w:p>
      <w:pPr>
        <w:pStyle w:val="Heading1"/>
        <w:spacing w:after="120" w:before="280"/>
      </w:pPr>
      <w:r>
        <w:t xml:space="preserve">4. UX &amp; Layout Synchronization: Admin View vs Partner View</w:t>
      </w:r>
    </w:p>
    <w:p>
      <w:pPr>
        <w:spacing w:after="120"/>
      </w:pPr>
      <w:r>
        <w:rPr>
          <w:rFonts w:ascii="Segoe UI" w:cs="Segoe UI" w:eastAsia="Segoe UI" w:hAnsi="Segoe UI"/>
          <w:b w:val="false"/>
          <w:bCs w:val="false"/>
          <w:color w:val="000000"/>
          <w:sz w:val="22"/>
          <w:szCs w:val="22"/>
        </w:rPr>
        <w:t xml:space="preserve">To ensure brand coherence, the Partner-facing portal is restructured to share the identical styling, typography, and card hierarchy as the main ERP system:</w:t>
      </w:r>
    </w:p>
    <w:p>
      <w:pPr>
        <w:spacing w:after="80"/>
      </w:pPr>
      <w:r>
        <w:rPr>
          <w:rFonts w:ascii="Segoe UI" w:cs="Segoe UI" w:eastAsia="Segoe UI" w:hAnsi="Segoe UI"/>
          <w:b/>
          <w:bCs/>
          <w:color w:val="0A2540"/>
          <w:sz w:val="22"/>
          <w:szCs w:val="22"/>
        </w:rPr>
        <w:t xml:space="preserve">• Standard PageHeader: </w:t>
      </w:r>
      <w:r>
        <w:rPr>
          <w:rFonts w:ascii="Segoe UI" w:cs="Segoe UI" w:eastAsia="Segoe UI" w:hAnsi="Segoe UI"/>
          <w:color w:val="333333"/>
          <w:sz w:val="22"/>
          <w:szCs w:val="22"/>
        </w:rPr>
        <w:t xml:space="preserve">Both Admin and Partner views utilize &lt;PageHeader&gt; with Title "Partners", glassmorphism background, and status metric pills (Partner ID, Commission Rate in LKR 53.50/SqFt, Eligible Payout, and Total Accumulated).</w:t>
      </w:r>
    </w:p>
    <w:p>
      <w:pPr>
        <w:spacing w:after="80"/>
      </w:pPr>
      <w:r>
        <w:rPr>
          <w:rFonts w:ascii="Segoe UI" w:cs="Segoe UI" w:eastAsia="Segoe UI" w:hAnsi="Segoe UI"/>
          <w:b/>
          <w:bCs/>
          <w:color w:val="0A2540"/>
          <w:sz w:val="22"/>
          <w:szCs w:val="22"/>
        </w:rPr>
        <w:t xml:space="preserve">• Synchronized Partner Workspace Banner: </w:t>
      </w:r>
      <w:r>
        <w:rPr>
          <w:rFonts w:ascii="Segoe UI" w:cs="Segoe UI" w:eastAsia="Segoe UI" w:hAnsi="Segoe UI"/>
          <w:color w:val="333333"/>
          <w:sz w:val="22"/>
          <w:szCs w:val="22"/>
        </w:rPr>
        <w:t xml:space="preserve">When a partner accesses the Partner Hub, the top container renders the exact same rich Studio Banner (with their verified photo, Partner ID badge, Contact details, WhatsApp/Call buttons, and Quick Actions) as seen in the Admin workspace.</w:t>
      </w:r>
    </w:p>
    <w:p>
      <w:pPr>
        <w:spacing w:after="80"/>
      </w:pPr>
      <w:r>
        <w:rPr>
          <w:rFonts w:ascii="Segoe UI" w:cs="Segoe UI" w:eastAsia="Segoe UI" w:hAnsi="Segoe UI"/>
          <w:b/>
          <w:bCs/>
          <w:color w:val="0A2540"/>
          <w:sz w:val="22"/>
          <w:szCs w:val="22"/>
        </w:rPr>
        <w:t xml:space="preserve">• Unified Sub-Tabs: </w:t>
      </w:r>
      <w:r>
        <w:rPr>
          <w:rFonts w:ascii="Segoe UI" w:cs="Segoe UI" w:eastAsia="Segoe UI" w:hAnsi="Segoe UI"/>
          <w:color w:val="333333"/>
          <w:sz w:val="22"/>
          <w:szCs w:val="22"/>
        </w:rPr>
        <w:t xml:space="preserve">The partner interacts with the exact 4 sub-workspaces matching the Admin panel: 1) Referrals &amp; Deals ledger, 2) Agreements &amp; Document Vault (4 official legal documents), 3) Bank &amp; Payout details, and 4) Marketing Kit &amp; Counter QR Flyer.</w:t>
      </w:r>
    </w:p>
    <w:p>
      <w:pPr>
        <w:pStyle w:val="Heading1"/>
        <w:spacing w:after="120" w:before="280"/>
      </w:pPr>
      <w:r>
        <w:t xml:space="preserve">5. Implementation &amp; Verification Plan</w:t>
      </w:r>
    </w:p>
    <w:p>
      <w:pPr>
        <w:spacing w:after="120"/>
      </w:pPr>
      <w:r>
        <w:rPr>
          <w:rFonts w:ascii="Segoe UI" w:cs="Segoe UI" w:eastAsia="Segoe UI" w:hAnsi="Segoe UI"/>
          <w:b w:val="false"/>
          <w:bCs w:val="false"/>
          <w:color w:val="000000"/>
          <w:sz w:val="22"/>
          <w:szCs w:val="22"/>
        </w:rPr>
        <w:t xml:space="preserve">The following engineering steps will be executed to deploy these fixes:</w:t>
      </w:r>
    </w:p>
    <w:p>
      <w:pPr>
        <w:spacing w:after="80"/>
      </w:pPr>
      <w:r>
        <w:rPr>
          <w:rFonts w:ascii="Segoe UI" w:cs="Segoe UI" w:eastAsia="Segoe UI" w:hAnsi="Segoe UI"/>
          <w:b/>
          <w:bCs/>
          <w:color w:val="0A2540"/>
          <w:sz w:val="22"/>
          <w:szCs w:val="22"/>
        </w:rPr>
        <w:t xml:space="preserve">• Step 1 (Pass Users Prop to Partners): </w:t>
      </w:r>
      <w:r>
        <w:rPr>
          <w:rFonts w:ascii="Segoe UI" w:cs="Segoe UI" w:eastAsia="Segoe UI" w:hAnsi="Segoe UI"/>
          <w:color w:val="333333"/>
          <w:sz w:val="22"/>
          <w:szCs w:val="22"/>
        </w:rPr>
        <w:t xml:space="preserve">Pass the `users` state array into `&lt;Partners users={users} ... /&gt;` from App.jsx so Partners.jsx can dynamically resolve avatars for all partner records.</w:t>
      </w:r>
    </w:p>
    <w:p>
      <w:pPr>
        <w:spacing w:after="80"/>
      </w:pPr>
      <w:r>
        <w:rPr>
          <w:rFonts w:ascii="Segoe UI" w:cs="Segoe UI" w:eastAsia="Segoe UI" w:hAnsi="Segoe UI"/>
          <w:b/>
          <w:bCs/>
          <w:color w:val="0A2540"/>
          <w:sz w:val="22"/>
          <w:szCs w:val="22"/>
        </w:rPr>
        <w:t xml:space="preserve">• Step 2 (Update Partner Directory &amp; Banner Avatars): </w:t>
      </w:r>
      <w:r>
        <w:rPr>
          <w:rFonts w:ascii="Segoe UI" w:cs="Segoe UI" w:eastAsia="Segoe UI" w:hAnsi="Segoe UI"/>
          <w:color w:val="333333"/>
          <w:sz w:val="22"/>
          <w:szCs w:val="22"/>
        </w:rPr>
        <w:t xml:space="preserve">Replace all hardcoded initial divs in Partners.jsx with responsive image avatars supporting Google profile photos and custom uploads.</w:t>
      </w:r>
    </w:p>
    <w:p>
      <w:pPr>
        <w:spacing w:after="80"/>
      </w:pPr>
      <w:r>
        <w:rPr>
          <w:rFonts w:ascii="Segoe UI" w:cs="Segoe UI" w:eastAsia="Segoe UI" w:hAnsi="Segoe UI"/>
          <w:b/>
          <w:bCs/>
          <w:color w:val="0A2540"/>
          <w:sz w:val="22"/>
          <w:szCs w:val="22"/>
        </w:rPr>
        <w:t xml:space="preserve">• Step 3 (Bi-Directional Profile Sync): </w:t>
      </w:r>
      <w:r>
        <w:rPr>
          <w:rFonts w:ascii="Segoe UI" w:cs="Segoe UI" w:eastAsia="Segoe UI" w:hAnsi="Segoe UI"/>
          <w:color w:val="333333"/>
          <w:sz w:val="22"/>
          <w:szCs w:val="22"/>
        </w:rPr>
        <w:t xml:space="preserve">Ensure that saving changes in UserProfile.jsx or updating Google photos automatically merges photoURL into the corresponding partners record.</w:t>
      </w:r>
    </w:p>
    <w:p>
      <w:pPr>
        <w:spacing w:after="80"/>
      </w:pPr>
      <w:r>
        <w:rPr>
          <w:rFonts w:ascii="Segoe UI" w:cs="Segoe UI" w:eastAsia="Segoe UI" w:hAnsi="Segoe UI"/>
          <w:b/>
          <w:bCs/>
          <w:color w:val="0A2540"/>
          <w:sz w:val="22"/>
          <w:szCs w:val="22"/>
        </w:rPr>
        <w:t xml:space="preserve">• Step 4 (Partner Portal View Layout Harmonization): </w:t>
      </w:r>
      <w:r>
        <w:rPr>
          <w:rFonts w:ascii="Segoe UI" w:cs="Segoe UI" w:eastAsia="Segoe UI" w:hAnsi="Segoe UI"/>
          <w:color w:val="333333"/>
          <w:sz w:val="22"/>
          <w:szCs w:val="22"/>
        </w:rPr>
        <w:t xml:space="preserve">Refactor the isPartnerUser layout to share the identical glassmorphic styling, tabs, and action cards as the Admin workspace.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2026-09-01T01:22:11.202Z</dcterms:created>
  <dcterms:modified xsi:type="dcterms:W3CDTF">2026-09-01T01:22:11.204Z</dcterms:modified>
</cp:coreProperties>
</file>

<file path=docProps/custom.xml><?xml version="1.0" encoding="utf-8"?>
<Properties xmlns="http://schemas.openxmlformats.org/officeDocument/2006/custom-properties" xmlns:vt="http://schemas.openxmlformats.org/officeDocument/2006/docPropsVTypes"/>
</file>