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6FA1" w14:textId="52136373" w:rsidR="00F0720B" w:rsidRDefault="00957C34" w:rsidP="00F0720B">
      <w:pPr>
        <w:autoSpaceDE w:val="0"/>
        <w:autoSpaceDN w:val="0"/>
        <w:adjustRightInd w:val="0"/>
        <w:rPr>
          <w:rFonts w:ascii="Helvetica Neue" w:hAnsi="Helvetica Neue"/>
        </w:rPr>
      </w:pPr>
      <w:proofErr w:type="gramStart"/>
      <w:r>
        <w:rPr>
          <w:rFonts w:ascii="Helvetica Neue" w:hAnsi="Helvetica Neue"/>
        </w:rPr>
        <w:t>Name :</w:t>
      </w:r>
      <w:proofErr w:type="gramEnd"/>
      <w:r>
        <w:rPr>
          <w:rFonts w:ascii="Helvetica Neue" w:hAnsi="Helvetica Neue"/>
        </w:rPr>
        <w:t xml:space="preserve"> </w:t>
      </w:r>
      <w:proofErr w:type="spellStart"/>
      <w:r>
        <w:rPr>
          <w:rFonts w:ascii="Helvetica Neue" w:hAnsi="Helvetica Neue"/>
        </w:rPr>
        <w:t>Ayachit</w:t>
      </w:r>
      <w:proofErr w:type="spellEnd"/>
      <w:r>
        <w:rPr>
          <w:rFonts w:ascii="Helvetica Neue" w:hAnsi="Helvetica Neue"/>
        </w:rPr>
        <w:t xml:space="preserve"> </w:t>
      </w:r>
      <w:r w:rsidR="0031395B">
        <w:rPr>
          <w:rFonts w:ascii="Helvetica Neue" w:hAnsi="Helvetica Neue"/>
        </w:rPr>
        <w:t>Madhukar</w:t>
      </w:r>
    </w:p>
    <w:p w14:paraId="14EB3805" w14:textId="297E1BB5" w:rsidR="00957C34" w:rsidRDefault="00957C34" w:rsidP="00F0720B">
      <w:pPr>
        <w:autoSpaceDE w:val="0"/>
        <w:autoSpaceDN w:val="0"/>
        <w:adjustRightInd w:val="0"/>
        <w:rPr>
          <w:rFonts w:ascii="Helvetica Neue" w:hAnsi="Helvetica Neue"/>
        </w:rPr>
      </w:pPr>
      <w:proofErr w:type="gramStart"/>
      <w:r>
        <w:rPr>
          <w:rFonts w:ascii="Helvetica Neue" w:hAnsi="Helvetica Neue"/>
        </w:rPr>
        <w:t>Course :</w:t>
      </w:r>
      <w:proofErr w:type="gramEnd"/>
      <w:r>
        <w:rPr>
          <w:rFonts w:ascii="Helvetica Neue" w:hAnsi="Helvetica Neue"/>
        </w:rPr>
        <w:t xml:space="preserve"> DSC 640 – x</w:t>
      </w:r>
      <w:r>
        <w:rPr>
          <w:rFonts w:ascii="Helvetica Neue" w:hAnsi="Helvetica Neue"/>
        </w:rPr>
        <w:tab/>
      </w:r>
    </w:p>
    <w:p w14:paraId="4C16F923" w14:textId="68B675BF" w:rsidR="00F0720B" w:rsidRDefault="00F0720B" w:rsidP="00F0720B"/>
    <w:p w14:paraId="3AD008EA" w14:textId="59F2BB65" w:rsidR="006447A2" w:rsidRDefault="006447A2" w:rsidP="00F0720B"/>
    <w:p w14:paraId="500BE8FB" w14:textId="6C760F04" w:rsidR="006447A2" w:rsidRPr="0031395B" w:rsidRDefault="006447A2" w:rsidP="00F0720B">
      <w:pPr>
        <w:rPr>
          <w:b/>
          <w:bCs/>
          <w:sz w:val="44"/>
          <w:szCs w:val="44"/>
        </w:rPr>
      </w:pPr>
      <w:r w:rsidRPr="0031395B">
        <w:rPr>
          <w:b/>
          <w:bCs/>
          <w:sz w:val="44"/>
          <w:szCs w:val="44"/>
        </w:rPr>
        <w:t xml:space="preserve">Dashboard </w:t>
      </w:r>
    </w:p>
    <w:p w14:paraId="082AFA01" w14:textId="090CF1ED" w:rsidR="006447A2" w:rsidRDefault="006447A2" w:rsidP="00F0720B"/>
    <w:tbl>
      <w:tblPr>
        <w:tblStyle w:val="TableGrid"/>
        <w:tblW w:w="0" w:type="auto"/>
        <w:tblLook w:val="04A0" w:firstRow="1" w:lastRow="0" w:firstColumn="1" w:lastColumn="0" w:noHBand="0" w:noVBand="1"/>
      </w:tblPr>
      <w:tblGrid>
        <w:gridCol w:w="4354"/>
        <w:gridCol w:w="5001"/>
        <w:gridCol w:w="221"/>
      </w:tblGrid>
      <w:tr w:rsidR="00957C34" w14:paraId="10FABF80" w14:textId="77777777" w:rsidTr="00BD1736">
        <w:tc>
          <w:tcPr>
            <w:tcW w:w="3192" w:type="dxa"/>
          </w:tcPr>
          <w:p w14:paraId="1D0C3FE3" w14:textId="77777777" w:rsidR="00957C34" w:rsidRDefault="00957C34" w:rsidP="00BD1736">
            <w:r>
              <w:rPr>
                <w:noProof/>
              </w:rPr>
              <w:drawing>
                <wp:inline distT="0" distB="0" distL="0" distR="0" wp14:anchorId="65E3593C" wp14:editId="5DE34968">
                  <wp:extent cx="3040531" cy="21209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897" cy="2130223"/>
                          </a:xfrm>
                          <a:prstGeom prst="rect">
                            <a:avLst/>
                          </a:prstGeom>
                        </pic:spPr>
                      </pic:pic>
                    </a:graphicData>
                  </a:graphic>
                </wp:inline>
              </w:drawing>
            </w:r>
          </w:p>
        </w:tc>
        <w:tc>
          <w:tcPr>
            <w:tcW w:w="3192" w:type="dxa"/>
          </w:tcPr>
          <w:p w14:paraId="79FB9C23" w14:textId="77777777" w:rsidR="00957C34" w:rsidRDefault="00957C34" w:rsidP="00BD1736">
            <w:r>
              <w:rPr>
                <w:noProof/>
              </w:rPr>
              <w:drawing>
                <wp:inline distT="0" distB="0" distL="0" distR="0" wp14:anchorId="73840939" wp14:editId="2B62C5DF">
                  <wp:extent cx="3040380" cy="205355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8809" cy="2066004"/>
                          </a:xfrm>
                          <a:prstGeom prst="rect">
                            <a:avLst/>
                          </a:prstGeom>
                        </pic:spPr>
                      </pic:pic>
                    </a:graphicData>
                  </a:graphic>
                </wp:inline>
              </w:drawing>
            </w:r>
          </w:p>
        </w:tc>
        <w:tc>
          <w:tcPr>
            <w:tcW w:w="3192" w:type="dxa"/>
          </w:tcPr>
          <w:p w14:paraId="44A1DF27" w14:textId="77777777" w:rsidR="00957C34" w:rsidRDefault="00957C34" w:rsidP="00BD1736"/>
        </w:tc>
      </w:tr>
      <w:tr w:rsidR="00957C34" w14:paraId="4D0E8ADC" w14:textId="77777777" w:rsidTr="00BD1736">
        <w:tc>
          <w:tcPr>
            <w:tcW w:w="3192" w:type="dxa"/>
          </w:tcPr>
          <w:p w14:paraId="7E914D4A" w14:textId="77777777" w:rsidR="00957C34" w:rsidRDefault="00957C34" w:rsidP="00BD1736">
            <w:r>
              <w:rPr>
                <w:noProof/>
              </w:rPr>
              <w:drawing>
                <wp:inline distT="0" distB="0" distL="0" distR="0" wp14:anchorId="074DC0BA" wp14:editId="4CE74256">
                  <wp:extent cx="3154603" cy="2197100"/>
                  <wp:effectExtent l="0" t="0" r="0" b="0"/>
                  <wp:docPr id="3" name="Picture 3" descr="Chart,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hape,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5733" cy="2204852"/>
                          </a:xfrm>
                          <a:prstGeom prst="rect">
                            <a:avLst/>
                          </a:prstGeom>
                        </pic:spPr>
                      </pic:pic>
                    </a:graphicData>
                  </a:graphic>
                </wp:inline>
              </w:drawing>
            </w:r>
          </w:p>
        </w:tc>
        <w:tc>
          <w:tcPr>
            <w:tcW w:w="3192" w:type="dxa"/>
          </w:tcPr>
          <w:p w14:paraId="274F0E24" w14:textId="77777777" w:rsidR="00957C34" w:rsidRDefault="00957C34" w:rsidP="00BD1736">
            <w:r>
              <w:rPr>
                <w:noProof/>
              </w:rPr>
              <w:drawing>
                <wp:inline distT="0" distB="0" distL="0" distR="0" wp14:anchorId="5EE8C1DF" wp14:editId="22625FAE">
                  <wp:extent cx="3154045" cy="218727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329" cy="2199262"/>
                          </a:xfrm>
                          <a:prstGeom prst="rect">
                            <a:avLst/>
                          </a:prstGeom>
                        </pic:spPr>
                      </pic:pic>
                    </a:graphicData>
                  </a:graphic>
                </wp:inline>
              </w:drawing>
            </w:r>
          </w:p>
        </w:tc>
        <w:tc>
          <w:tcPr>
            <w:tcW w:w="3192" w:type="dxa"/>
          </w:tcPr>
          <w:p w14:paraId="1EDE311B" w14:textId="77777777" w:rsidR="00957C34" w:rsidRDefault="00957C34" w:rsidP="00BD1736"/>
        </w:tc>
      </w:tr>
      <w:tr w:rsidR="00957C34" w14:paraId="6B56395B" w14:textId="77777777" w:rsidTr="00BD1736">
        <w:tc>
          <w:tcPr>
            <w:tcW w:w="3192" w:type="dxa"/>
          </w:tcPr>
          <w:p w14:paraId="41F200A6" w14:textId="77777777" w:rsidR="00957C34" w:rsidRDefault="00957C34" w:rsidP="00BD1736">
            <w:pPr>
              <w:rPr>
                <w:noProof/>
              </w:rPr>
            </w:pPr>
            <w:r>
              <w:rPr>
                <w:noProof/>
              </w:rPr>
              <w:drawing>
                <wp:inline distT="0" distB="0" distL="0" distR="0" wp14:anchorId="32FD5D9E" wp14:editId="3CFD5436">
                  <wp:extent cx="3187700" cy="216804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4654" cy="2179576"/>
                          </a:xfrm>
                          <a:prstGeom prst="rect">
                            <a:avLst/>
                          </a:prstGeom>
                        </pic:spPr>
                      </pic:pic>
                    </a:graphicData>
                  </a:graphic>
                </wp:inline>
              </w:drawing>
            </w:r>
          </w:p>
        </w:tc>
        <w:tc>
          <w:tcPr>
            <w:tcW w:w="3192" w:type="dxa"/>
          </w:tcPr>
          <w:p w14:paraId="7C0FBB44" w14:textId="77777777" w:rsidR="00957C34" w:rsidRDefault="00957C34" w:rsidP="00BD1736">
            <w:pPr>
              <w:rPr>
                <w:noProof/>
              </w:rPr>
            </w:pPr>
            <w:r>
              <w:rPr>
                <w:noProof/>
              </w:rPr>
              <w:drawing>
                <wp:inline distT="0" distB="0" distL="0" distR="0" wp14:anchorId="5D945EFA" wp14:editId="200C81FA">
                  <wp:extent cx="3687097" cy="25400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3149" cy="2551058"/>
                          </a:xfrm>
                          <a:prstGeom prst="rect">
                            <a:avLst/>
                          </a:prstGeom>
                        </pic:spPr>
                      </pic:pic>
                    </a:graphicData>
                  </a:graphic>
                </wp:inline>
              </w:drawing>
            </w:r>
          </w:p>
        </w:tc>
        <w:tc>
          <w:tcPr>
            <w:tcW w:w="3192" w:type="dxa"/>
          </w:tcPr>
          <w:p w14:paraId="02900D2D" w14:textId="77777777" w:rsidR="00957C34" w:rsidRDefault="00957C34" w:rsidP="00BD1736"/>
        </w:tc>
      </w:tr>
    </w:tbl>
    <w:p w14:paraId="50A9CC37" w14:textId="77777777" w:rsidR="00957C34" w:rsidRDefault="00957C34" w:rsidP="00F0720B"/>
    <w:p w14:paraId="632448A6" w14:textId="77777777" w:rsidR="00A55937" w:rsidRPr="00A55937" w:rsidRDefault="00A55937" w:rsidP="00F0720B">
      <w:pPr>
        <w:rPr>
          <w:b/>
          <w:bCs/>
        </w:rPr>
      </w:pPr>
      <w:r w:rsidRPr="00A55937">
        <w:rPr>
          <w:b/>
          <w:bCs/>
        </w:rPr>
        <w:t xml:space="preserve">The Scenario/ Business Problem </w:t>
      </w:r>
    </w:p>
    <w:p w14:paraId="731A67AB" w14:textId="77777777" w:rsidR="00A55937" w:rsidRPr="00A55937" w:rsidRDefault="00A55937" w:rsidP="00A55937">
      <w:pPr>
        <w:rPr>
          <w:rFonts w:ascii="Times New Roman" w:eastAsia="Times New Roman" w:hAnsi="Times New Roman" w:cs="Times New Roman"/>
        </w:rPr>
      </w:pPr>
      <w:r w:rsidRPr="00A55937">
        <w:rPr>
          <w:rFonts w:ascii="Arial" w:eastAsia="Times New Roman" w:hAnsi="Arial" w:cs="Arial"/>
          <w:color w:val="000000"/>
          <w:sz w:val="21"/>
          <w:szCs w:val="21"/>
          <w:shd w:val="clear" w:color="auto" w:fill="F8F8F8"/>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w:t>
      </w:r>
    </w:p>
    <w:p w14:paraId="26D5F53E" w14:textId="77777777" w:rsidR="00C105B3" w:rsidRDefault="00C105B3" w:rsidP="00F0720B"/>
    <w:p w14:paraId="7654CF8A" w14:textId="77777777" w:rsidR="00C105B3" w:rsidRPr="0027476F" w:rsidRDefault="00C105B3" w:rsidP="00F0720B">
      <w:pPr>
        <w:rPr>
          <w:b/>
          <w:bCs/>
        </w:rPr>
      </w:pPr>
      <w:r w:rsidRPr="0027476F">
        <w:rPr>
          <w:b/>
          <w:bCs/>
        </w:rPr>
        <w:t xml:space="preserve">Objective </w:t>
      </w:r>
    </w:p>
    <w:p w14:paraId="75D15ABB" w14:textId="50C36838" w:rsidR="00C105B3" w:rsidRDefault="00C105B3" w:rsidP="00F0720B">
      <w:r>
        <w:t xml:space="preserve">Explore available data to present facts /trends to </w:t>
      </w:r>
      <w:r w:rsidR="00467B09">
        <w:t>present airline’s</w:t>
      </w:r>
      <w:r>
        <w:t xml:space="preserve"> side of the story.</w:t>
      </w:r>
    </w:p>
    <w:p w14:paraId="47AEBCE0" w14:textId="77777777" w:rsidR="00C105B3" w:rsidRDefault="00C105B3" w:rsidP="00F0720B"/>
    <w:p w14:paraId="72AA92B9" w14:textId="77777777" w:rsidR="00C105B3" w:rsidRPr="0027476F" w:rsidRDefault="00C105B3" w:rsidP="00F0720B">
      <w:pPr>
        <w:rPr>
          <w:b/>
          <w:bCs/>
        </w:rPr>
      </w:pPr>
      <w:r w:rsidRPr="0027476F">
        <w:rPr>
          <w:b/>
          <w:bCs/>
        </w:rPr>
        <w:t>Design Tool</w:t>
      </w:r>
    </w:p>
    <w:p w14:paraId="012B528F" w14:textId="5C9AD38A" w:rsidR="00C105B3" w:rsidRDefault="00467B09" w:rsidP="00F0720B">
      <w:r>
        <w:t xml:space="preserve">I will be using Tableau with excel data source to present various facts through </w:t>
      </w:r>
      <w:r w:rsidR="005D119D">
        <w:t>visualization</w:t>
      </w:r>
    </w:p>
    <w:p w14:paraId="62C64CD0" w14:textId="68B8676C" w:rsidR="00A55937" w:rsidRDefault="00A55937" w:rsidP="00F0720B">
      <w:r>
        <w:t xml:space="preserve"> </w:t>
      </w:r>
    </w:p>
    <w:p w14:paraId="57F435FA" w14:textId="0564810A" w:rsidR="00A55937" w:rsidRDefault="00A55937" w:rsidP="00A55937">
      <w:pPr>
        <w:rPr>
          <w:b/>
          <w:bCs/>
        </w:rPr>
      </w:pPr>
      <w:r w:rsidRPr="00A55937">
        <w:rPr>
          <w:b/>
          <w:bCs/>
        </w:rPr>
        <w:t>Data Source</w:t>
      </w:r>
    </w:p>
    <w:p w14:paraId="45587A90" w14:textId="77777777" w:rsidR="005D119D" w:rsidRDefault="005D119D" w:rsidP="00A55937"/>
    <w:p w14:paraId="7BB71833" w14:textId="7D1B097A" w:rsidR="00467B09" w:rsidRPr="00A1222B" w:rsidRDefault="00A1222B" w:rsidP="00A55937">
      <w:r w:rsidRPr="00A1222B">
        <w:t xml:space="preserve">To proceed with my study, I have referred </w:t>
      </w:r>
      <w:r>
        <w:t>“</w:t>
      </w:r>
      <w:r w:rsidRPr="00A1222B">
        <w:rPr>
          <w:b/>
          <w:bCs/>
        </w:rPr>
        <w:t>Aviation Safety</w:t>
      </w:r>
      <w:r>
        <w:t xml:space="preserve">” as </w:t>
      </w:r>
      <w:r w:rsidRPr="00A1222B">
        <w:t>core</w:t>
      </w:r>
      <w:r>
        <w:t xml:space="preserve"> </w:t>
      </w:r>
      <w:r w:rsidRPr="00A1222B">
        <w:t>data source</w:t>
      </w:r>
      <w:r>
        <w:t xml:space="preserve"> which is found in below link:</w:t>
      </w:r>
      <w:r w:rsidRPr="00A1222B">
        <w:t xml:space="preserve"> </w:t>
      </w:r>
    </w:p>
    <w:p w14:paraId="4EC78D8A" w14:textId="20EBA6D7" w:rsidR="00A55937" w:rsidRDefault="00A55937" w:rsidP="00A55937">
      <w:pPr>
        <w:autoSpaceDE w:val="0"/>
        <w:autoSpaceDN w:val="0"/>
        <w:adjustRightInd w:val="0"/>
        <w:rPr>
          <w:rStyle w:val="Hyperlink"/>
          <w:rFonts w:ascii="Helvetica Neue" w:hAnsi="Helvetica Neue" w:cs="Helvetica Neue"/>
          <w:sz w:val="22"/>
          <w:szCs w:val="22"/>
        </w:rPr>
      </w:pPr>
      <w:hyperlink r:id="rId11" w:history="1">
        <w:r w:rsidRPr="00740FAE">
          <w:rPr>
            <w:rStyle w:val="Hyperlink"/>
            <w:rFonts w:ascii="Helvetica Neue" w:hAnsi="Helvetica Neue" w:cs="Helvetica Neue"/>
            <w:sz w:val="22"/>
            <w:szCs w:val="22"/>
          </w:rPr>
          <w:t>https://aviation-safety.net/statistics/</w:t>
        </w:r>
      </w:hyperlink>
    </w:p>
    <w:p w14:paraId="0B6C370A" w14:textId="62620653" w:rsidR="00A1222B" w:rsidRDefault="00A1222B" w:rsidP="00A55937">
      <w:pPr>
        <w:autoSpaceDE w:val="0"/>
        <w:autoSpaceDN w:val="0"/>
        <w:adjustRightInd w:val="0"/>
        <w:rPr>
          <w:rFonts w:ascii="Helvetica Neue" w:hAnsi="Helvetica Neue" w:cs="Helvetica Neue"/>
          <w:color w:val="000000"/>
          <w:sz w:val="22"/>
          <w:szCs w:val="22"/>
        </w:rPr>
      </w:pPr>
    </w:p>
    <w:p w14:paraId="65998AA6" w14:textId="7A036C79" w:rsidR="00A1222B" w:rsidRDefault="00A1222B" w:rsidP="00A55937">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 also used supplemental data to look at existing flight statistics in US. Supplemental source is available </w:t>
      </w:r>
      <w:r w:rsidR="005D119D">
        <w:rPr>
          <w:rFonts w:ascii="Helvetica Neue" w:hAnsi="Helvetica Neue" w:cs="Helvetica Neue"/>
          <w:color w:val="000000"/>
          <w:sz w:val="22"/>
          <w:szCs w:val="22"/>
        </w:rPr>
        <w:t>in following link:</w:t>
      </w:r>
    </w:p>
    <w:p w14:paraId="588DB92E" w14:textId="77777777" w:rsidR="00A55937" w:rsidRDefault="00A55937" w:rsidP="00A55937">
      <w:pPr>
        <w:rPr>
          <w:rFonts w:ascii="Helvetica Neue" w:hAnsi="Helvetica Neue" w:cs="Helvetica Neue"/>
          <w:color w:val="000000"/>
          <w:sz w:val="22"/>
          <w:szCs w:val="22"/>
        </w:rPr>
      </w:pPr>
      <w:hyperlink r:id="rId12" w:history="1">
        <w:r w:rsidRPr="00740FAE">
          <w:rPr>
            <w:rStyle w:val="Hyperlink"/>
            <w:rFonts w:ascii="Helvetica Neue" w:hAnsi="Helvetica Neue" w:cs="Helvetica Neue"/>
            <w:sz w:val="22"/>
            <w:szCs w:val="22"/>
          </w:rPr>
          <w:t>https://www.transtats.bts.gov/Data_Elements.aspx?Data=1</w:t>
        </w:r>
      </w:hyperlink>
    </w:p>
    <w:p w14:paraId="429136E8" w14:textId="15DC775B" w:rsidR="00A55937" w:rsidRDefault="00A55937" w:rsidP="00F0720B"/>
    <w:p w14:paraId="141D3E6D" w14:textId="70654967" w:rsidR="00467B09" w:rsidRPr="0027476F" w:rsidRDefault="00467B09" w:rsidP="00467B09">
      <w:pPr>
        <w:rPr>
          <w:b/>
          <w:bCs/>
        </w:rPr>
      </w:pPr>
      <w:r w:rsidRPr="0027476F">
        <w:rPr>
          <w:b/>
          <w:bCs/>
        </w:rPr>
        <w:t>Data Exploration</w:t>
      </w:r>
    </w:p>
    <w:p w14:paraId="78BDE089" w14:textId="545D93E6" w:rsidR="005D119D" w:rsidRDefault="005D119D" w:rsidP="00467B09">
      <w:r>
        <w:t>In the process of exploration, I began with looking into following trends:</w:t>
      </w:r>
    </w:p>
    <w:p w14:paraId="3F110BD0" w14:textId="01E93C9A" w:rsidR="005D119D" w:rsidRDefault="005D119D" w:rsidP="005D119D">
      <w:pPr>
        <w:pStyle w:val="ListParagraph"/>
        <w:numPr>
          <w:ilvl w:val="0"/>
          <w:numId w:val="1"/>
        </w:numPr>
      </w:pPr>
      <w:r>
        <w:t>Existing Flight Volume</w:t>
      </w:r>
      <w:r w:rsidR="00BB75BB">
        <w:t xml:space="preserve"> (US Region</w:t>
      </w:r>
      <w:proofErr w:type="gramStart"/>
      <w:r w:rsidR="00BB75BB">
        <w:t>)</w:t>
      </w:r>
      <w:r w:rsidR="0027476F">
        <w:t xml:space="preserve"> :</w:t>
      </w:r>
      <w:proofErr w:type="gramEnd"/>
      <w:r w:rsidR="0027476F">
        <w:t xml:space="preserve"> exploring what is the flight volume trend to establish a correlation with volume of flights and accidents. </w:t>
      </w:r>
    </w:p>
    <w:p w14:paraId="01D3D676" w14:textId="151831A6" w:rsidR="005D119D" w:rsidRDefault="005D119D" w:rsidP="005D119D">
      <w:pPr>
        <w:pStyle w:val="ListParagraph"/>
        <w:numPr>
          <w:ilvl w:val="0"/>
          <w:numId w:val="1"/>
        </w:numPr>
      </w:pPr>
      <w:r>
        <w:t xml:space="preserve">Flight Accidents </w:t>
      </w:r>
      <w:proofErr w:type="gramStart"/>
      <w:r>
        <w:t>By</w:t>
      </w:r>
      <w:proofErr w:type="gramEnd"/>
      <w:r>
        <w:t xml:space="preserve"> Nature:</w:t>
      </w:r>
      <w:r w:rsidR="0027476F">
        <w:t xml:space="preserve"> Primarily domestic vs International flights </w:t>
      </w:r>
      <w:proofErr w:type="spellStart"/>
      <w:r w:rsidR="0027476F">
        <w:t>aong</w:t>
      </w:r>
      <w:proofErr w:type="spellEnd"/>
      <w:r w:rsidR="0027476F">
        <w:t xml:space="preserve"> with other modes like “charter”, “Ferry” or “Training” etc.</w:t>
      </w:r>
    </w:p>
    <w:p w14:paraId="03D578F3" w14:textId="4BDB3754" w:rsidR="005D119D" w:rsidRDefault="005D119D" w:rsidP="005D119D">
      <w:pPr>
        <w:pStyle w:val="ListParagraph"/>
        <w:numPr>
          <w:ilvl w:val="0"/>
          <w:numId w:val="1"/>
        </w:numPr>
      </w:pPr>
      <w:r>
        <w:t xml:space="preserve">Flight Accidents </w:t>
      </w:r>
      <w:proofErr w:type="gramStart"/>
      <w:r>
        <w:t>By</w:t>
      </w:r>
      <w:proofErr w:type="gramEnd"/>
      <w:r>
        <w:t xml:space="preserve"> </w:t>
      </w:r>
      <w:r w:rsidR="00DA0620">
        <w:t>Phase:</w:t>
      </w:r>
      <w:r w:rsidR="0027476F">
        <w:t xml:space="preserve"> </w:t>
      </w:r>
      <w:proofErr w:type="spellStart"/>
      <w:r w:rsidR="0027476F">
        <w:t>En</w:t>
      </w:r>
      <w:proofErr w:type="spellEnd"/>
      <w:r w:rsidR="0027476F">
        <w:t xml:space="preserve"> Route is highest followed by approach </w:t>
      </w:r>
      <w:r w:rsidR="00724653">
        <w:t>besides landing, take off and taxi</w:t>
      </w:r>
    </w:p>
    <w:p w14:paraId="0721FC67" w14:textId="28F67436" w:rsidR="00BB75BB" w:rsidRDefault="00BB75BB" w:rsidP="005D119D">
      <w:pPr>
        <w:pStyle w:val="ListParagraph"/>
        <w:numPr>
          <w:ilvl w:val="0"/>
          <w:numId w:val="1"/>
        </w:numPr>
      </w:pPr>
      <w:r>
        <w:t xml:space="preserve">Airline </w:t>
      </w:r>
      <w:r w:rsidR="00DA0620">
        <w:t>Fatalities:</w:t>
      </w:r>
      <w:r w:rsidR="00724653">
        <w:t xml:space="preserve"> Significant spikes in year 2005 with gradual decrease but </w:t>
      </w:r>
      <w:proofErr w:type="gramStart"/>
      <w:r w:rsidR="00724653">
        <w:t>2010 ,</w:t>
      </w:r>
      <w:proofErr w:type="gramEnd"/>
      <w:r w:rsidR="00724653">
        <w:t xml:space="preserve"> 2014 and 2018 still have significant volume of fatalities.</w:t>
      </w:r>
    </w:p>
    <w:p w14:paraId="7852FFF4" w14:textId="7C16B8DD" w:rsidR="005D119D" w:rsidRDefault="005D119D" w:rsidP="005D119D">
      <w:pPr>
        <w:pStyle w:val="ListParagraph"/>
        <w:numPr>
          <w:ilvl w:val="0"/>
          <w:numId w:val="1"/>
        </w:numPr>
      </w:pPr>
      <w:r>
        <w:t xml:space="preserve">Worst Accidents in Airline </w:t>
      </w:r>
      <w:r w:rsidR="00DA0620">
        <w:t>History:</w:t>
      </w:r>
      <w:r w:rsidR="00724653">
        <w:t xml:space="preserve"> Spain has biggest one (close to 2K) in year 1977</w:t>
      </w:r>
      <w:r w:rsidR="00BA49CF">
        <w:t>. Recent 5 years have an average 200 fatalities.</w:t>
      </w:r>
    </w:p>
    <w:p w14:paraId="186908B0" w14:textId="65592D48" w:rsidR="005D119D" w:rsidRDefault="00BB75BB" w:rsidP="005D119D">
      <w:pPr>
        <w:pStyle w:val="ListParagraph"/>
        <w:numPr>
          <w:ilvl w:val="0"/>
          <w:numId w:val="1"/>
        </w:numPr>
      </w:pPr>
      <w:r>
        <w:t>Revenue Stream (US Region</w:t>
      </w:r>
      <w:proofErr w:type="gramStart"/>
      <w:r>
        <w:t>)</w:t>
      </w:r>
      <w:r w:rsidR="00BA49CF">
        <w:t xml:space="preserve"> :</w:t>
      </w:r>
      <w:proofErr w:type="gramEnd"/>
      <w:r w:rsidR="00BA49CF">
        <w:t xml:space="preserve"> Sample of US region alone doesn’t show very encouraging revenue with lot  of volatility especially 2020 due to COVID hit -30 M. There are similar negative streams with more than -20M in year 2004 and 2008  </w:t>
      </w:r>
    </w:p>
    <w:p w14:paraId="40F09BA9" w14:textId="77777777" w:rsidR="00467B09" w:rsidRDefault="00467B09" w:rsidP="00467B09"/>
    <w:p w14:paraId="699087D8" w14:textId="7B3D28A8" w:rsidR="00467B09" w:rsidRDefault="00467B09" w:rsidP="00467B09"/>
    <w:p w14:paraId="744DB5E8" w14:textId="64486F4E" w:rsidR="00957C34" w:rsidRDefault="00957C34" w:rsidP="00467B09"/>
    <w:p w14:paraId="49E2DE13" w14:textId="1F6E5778" w:rsidR="00957C34" w:rsidRDefault="00957C34" w:rsidP="00467B09"/>
    <w:p w14:paraId="671E64E4" w14:textId="141177EA" w:rsidR="00957C34" w:rsidRDefault="00957C34" w:rsidP="00467B09"/>
    <w:p w14:paraId="45DB962E" w14:textId="0DE77419" w:rsidR="00467B09" w:rsidRDefault="00467B09" w:rsidP="00F0720B"/>
    <w:sectPr w:rsidR="0046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C4D7F"/>
    <w:multiLevelType w:val="hybridMultilevel"/>
    <w:tmpl w:val="DED2B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720B"/>
    <w:rsid w:val="0027476F"/>
    <w:rsid w:val="0031395B"/>
    <w:rsid w:val="00467B09"/>
    <w:rsid w:val="005D119D"/>
    <w:rsid w:val="006447A2"/>
    <w:rsid w:val="00724653"/>
    <w:rsid w:val="00957C34"/>
    <w:rsid w:val="00A1222B"/>
    <w:rsid w:val="00A55937"/>
    <w:rsid w:val="00BA49CF"/>
    <w:rsid w:val="00BB75BB"/>
    <w:rsid w:val="00C105B3"/>
    <w:rsid w:val="00CD1F6A"/>
    <w:rsid w:val="00DA0620"/>
    <w:rsid w:val="00F0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F5819"/>
  <w15:docId w15:val="{26114F73-A1D5-884D-9E80-A462274F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20B"/>
    <w:rPr>
      <w:color w:val="0563C1" w:themeColor="hyperlink"/>
      <w:u w:val="single"/>
    </w:rPr>
  </w:style>
  <w:style w:type="character" w:styleId="UnresolvedMention">
    <w:name w:val="Unresolved Mention"/>
    <w:basedOn w:val="DefaultParagraphFont"/>
    <w:uiPriority w:val="99"/>
    <w:semiHidden/>
    <w:unhideWhenUsed/>
    <w:rsid w:val="00F0720B"/>
    <w:rPr>
      <w:color w:val="605E5C"/>
      <w:shd w:val="clear" w:color="auto" w:fill="E1DFDD"/>
    </w:rPr>
  </w:style>
  <w:style w:type="character" w:styleId="FollowedHyperlink">
    <w:name w:val="FollowedHyperlink"/>
    <w:basedOn w:val="DefaultParagraphFont"/>
    <w:uiPriority w:val="99"/>
    <w:semiHidden/>
    <w:unhideWhenUsed/>
    <w:rsid w:val="006447A2"/>
    <w:rPr>
      <w:color w:val="954F72" w:themeColor="followedHyperlink"/>
      <w:u w:val="single"/>
    </w:rPr>
  </w:style>
  <w:style w:type="paragraph" w:styleId="ListParagraph">
    <w:name w:val="List Paragraph"/>
    <w:basedOn w:val="Normal"/>
    <w:uiPriority w:val="34"/>
    <w:qFormat/>
    <w:rsid w:val="005D119D"/>
    <w:pPr>
      <w:ind w:left="720"/>
      <w:contextualSpacing/>
    </w:pPr>
  </w:style>
  <w:style w:type="table" w:styleId="TableGrid">
    <w:name w:val="Table Grid"/>
    <w:basedOn w:val="TableNormal"/>
    <w:uiPriority w:val="39"/>
    <w:rsid w:val="00957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16318">
      <w:bodyDiv w:val="1"/>
      <w:marLeft w:val="0"/>
      <w:marRight w:val="0"/>
      <w:marTop w:val="0"/>
      <w:marBottom w:val="0"/>
      <w:divBdr>
        <w:top w:val="none" w:sz="0" w:space="0" w:color="auto"/>
        <w:left w:val="none" w:sz="0" w:space="0" w:color="auto"/>
        <w:bottom w:val="none" w:sz="0" w:space="0" w:color="auto"/>
        <w:right w:val="none" w:sz="0" w:space="0" w:color="auto"/>
      </w:divBdr>
    </w:div>
    <w:div w:id="178345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anstats.bts.gov/Data_Elements.aspx?Dat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viation-safety.net/statistic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Ayachit</dc:creator>
  <cp:keywords/>
  <dc:description/>
  <cp:lastModifiedBy>Madhukar Ayachit</cp:lastModifiedBy>
  <cp:revision>5</cp:revision>
  <dcterms:created xsi:type="dcterms:W3CDTF">2021-12-22T15:28:00Z</dcterms:created>
  <dcterms:modified xsi:type="dcterms:W3CDTF">2022-01-09T18:15:00Z</dcterms:modified>
</cp:coreProperties>
</file>