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E2A8B" w14:textId="77777777" w:rsidR="0081493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38F2D151" w14:textId="77777777" w:rsidR="0081493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654DA74" w14:textId="77777777" w:rsidR="00814936" w:rsidRDefault="0081493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14936" w14:paraId="6B00D424" w14:textId="77777777">
        <w:tc>
          <w:tcPr>
            <w:tcW w:w="4508" w:type="dxa"/>
          </w:tcPr>
          <w:p w14:paraId="104D7FAA" w14:textId="77777777" w:rsidR="0081493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8276957" w14:textId="77777777" w:rsidR="0081493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2025</w:t>
            </w:r>
          </w:p>
        </w:tc>
      </w:tr>
      <w:tr w:rsidR="00814936" w14:paraId="0BAEC84D" w14:textId="77777777">
        <w:tc>
          <w:tcPr>
            <w:tcW w:w="4508" w:type="dxa"/>
          </w:tcPr>
          <w:p w14:paraId="19D7695C" w14:textId="77777777" w:rsidR="0081493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7F1A0B2" w14:textId="6108593C" w:rsidR="00814936" w:rsidRDefault="00193713">
            <w:pPr>
              <w:rPr>
                <w:rFonts w:ascii="Calibri" w:eastAsia="Calibri" w:hAnsi="Calibri" w:cs="Calibri"/>
              </w:rPr>
            </w:pPr>
            <w:r w:rsidRPr="00193713">
              <w:rPr>
                <w:rFonts w:ascii="Calibri" w:eastAsia="Calibri" w:hAnsi="Calibri" w:cs="Calibri"/>
              </w:rPr>
              <w:t>LTVIP2026TMIDS66286</w:t>
            </w:r>
          </w:p>
        </w:tc>
      </w:tr>
      <w:tr w:rsidR="00814936" w14:paraId="76FC6358" w14:textId="77777777">
        <w:tc>
          <w:tcPr>
            <w:tcW w:w="4508" w:type="dxa"/>
          </w:tcPr>
          <w:p w14:paraId="4B46DA5C" w14:textId="77777777" w:rsidR="0081493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833D196" w14:textId="5674C322" w:rsidR="00814936" w:rsidRDefault="00193713">
            <w:pPr>
              <w:rPr>
                <w:rFonts w:ascii="Calibri" w:eastAsia="Calibri" w:hAnsi="Calibri" w:cs="Calibri"/>
              </w:rPr>
            </w:pPr>
            <w:r w:rsidRPr="00193713">
              <w:rPr>
                <w:rFonts w:ascii="Calibri" w:eastAsia="Calibri" w:hAnsi="Calibri" w:cs="Calibri"/>
              </w:rPr>
              <w:t>Gemini Pro Financial Decoder: Transforming Complex Data into Actionable Insights</w:t>
            </w:r>
          </w:p>
        </w:tc>
      </w:tr>
      <w:tr w:rsidR="00814936" w14:paraId="58D37014" w14:textId="77777777">
        <w:tc>
          <w:tcPr>
            <w:tcW w:w="4508" w:type="dxa"/>
          </w:tcPr>
          <w:p w14:paraId="4B7C30E9" w14:textId="77777777" w:rsidR="0081493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66D43EA" w14:textId="77777777" w:rsidR="00814936" w:rsidRDefault="00814936">
            <w:pPr>
              <w:rPr>
                <w:rFonts w:ascii="Calibri" w:eastAsia="Calibri" w:hAnsi="Calibri" w:cs="Calibri"/>
              </w:rPr>
            </w:pPr>
          </w:p>
        </w:tc>
      </w:tr>
    </w:tbl>
    <w:p w14:paraId="427F83B6" w14:textId="77777777" w:rsidR="00814936" w:rsidRDefault="00814936">
      <w:pPr>
        <w:spacing w:after="160" w:line="259" w:lineRule="auto"/>
        <w:rPr>
          <w:rFonts w:ascii="Calibri" w:eastAsia="Calibri" w:hAnsi="Calibri" w:cs="Calibri"/>
          <w:b/>
        </w:rPr>
      </w:pPr>
    </w:p>
    <w:p w14:paraId="30ECABCB" w14:textId="77777777" w:rsidR="00814936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028759F3" w14:textId="77777777" w:rsidR="0081493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814936" w14:paraId="2C3E1B98" w14:textId="77777777">
        <w:trPr>
          <w:trHeight w:val="557"/>
        </w:trPr>
        <w:tc>
          <w:tcPr>
            <w:tcW w:w="735" w:type="dxa"/>
          </w:tcPr>
          <w:p w14:paraId="1D927288" w14:textId="77777777" w:rsidR="00814936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1640882E" w14:textId="77777777" w:rsidR="0081493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44B4FCBD" w14:textId="77777777" w:rsidR="0081493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6E50C90E" w14:textId="77777777" w:rsidR="0081493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814936" w14:paraId="12B3C4B6" w14:textId="77777777">
        <w:trPr>
          <w:trHeight w:val="817"/>
        </w:trPr>
        <w:tc>
          <w:tcPr>
            <w:tcW w:w="735" w:type="dxa"/>
          </w:tcPr>
          <w:p w14:paraId="65B55349" w14:textId="77777777" w:rsidR="00814936" w:rsidRDefault="00814936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7848F2C7" w14:textId="77777777" w:rsidR="0081493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2196C5A4" w14:textId="77777777" w:rsidR="0081493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Salesforce automation setup for Data management using Object, Fields and Reports.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proofErr w:type="gramStart"/>
            <w:r>
              <w:rPr>
                <w:rFonts w:ascii="Calibri" w:eastAsia="Calibri" w:hAnsi="Calibri" w:cs="Calibri"/>
                <w:b/>
              </w:rPr>
              <w:t>Note :</w:t>
            </w:r>
            <w:proofErr w:type="gramEnd"/>
            <w:r>
              <w:rPr>
                <w:rFonts w:ascii="Calibri" w:eastAsia="Calibri" w:hAnsi="Calibri" w:cs="Calibri"/>
                <w:b/>
              </w:rPr>
              <w:t xml:space="preserve"> </w:t>
            </w:r>
            <w:r>
              <w:rPr>
                <w:rFonts w:ascii="Calibri" w:eastAsia="Calibri" w:hAnsi="Calibri" w:cs="Calibri"/>
              </w:rPr>
              <w:t>Import Records if data Match Correctly then Records will Created or Else it will Show Error</w:t>
            </w:r>
          </w:p>
        </w:tc>
        <w:tc>
          <w:tcPr>
            <w:tcW w:w="3210" w:type="dxa"/>
          </w:tcPr>
          <w:p w14:paraId="3028D61B" w14:textId="77777777" w:rsidR="00814936" w:rsidRDefault="000000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2140A0FF" wp14:editId="476D1580">
                  <wp:extent cx="1676400" cy="930705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9AAA61F" w14:textId="77777777" w:rsidR="00814936" w:rsidRDefault="00814936">
            <w:pPr>
              <w:rPr>
                <w:rFonts w:ascii="Calibri" w:eastAsia="Calibri" w:hAnsi="Calibri" w:cs="Calibri"/>
              </w:rPr>
            </w:pPr>
          </w:p>
        </w:tc>
      </w:tr>
      <w:tr w:rsidR="00814936" w14:paraId="0D5EA8A2" w14:textId="77777777">
        <w:trPr>
          <w:trHeight w:val="817"/>
        </w:trPr>
        <w:tc>
          <w:tcPr>
            <w:tcW w:w="735" w:type="dxa"/>
          </w:tcPr>
          <w:p w14:paraId="158E3E9B" w14:textId="77777777" w:rsidR="00814936" w:rsidRDefault="00814936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0D047489" w14:textId="77777777" w:rsidR="0081493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7EF77665" w14:textId="77777777" w:rsidR="0081493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- 98%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- 98%</w:t>
            </w:r>
          </w:p>
        </w:tc>
        <w:tc>
          <w:tcPr>
            <w:tcW w:w="3210" w:type="dxa"/>
          </w:tcPr>
          <w:p w14:paraId="7685FD98" w14:textId="77777777" w:rsidR="00814936" w:rsidRDefault="00000000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3EDEB88D" wp14:editId="015AC607">
                  <wp:extent cx="1676400" cy="923871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4936" w14:paraId="29DC7A6B" w14:textId="77777777">
        <w:trPr>
          <w:trHeight w:val="817"/>
        </w:trPr>
        <w:tc>
          <w:tcPr>
            <w:tcW w:w="735" w:type="dxa"/>
          </w:tcPr>
          <w:p w14:paraId="0377FE6F" w14:textId="77777777" w:rsidR="00814936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2D68A8EA" w14:textId="77777777" w:rsidR="00814936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2324E284" w14:textId="77777777" w:rsidR="0081493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Class Detected - If detecting Object and fields name if wrong and other activity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Confidence Score - If the model is 92% sure the object is correctly detected</w:t>
            </w:r>
          </w:p>
        </w:tc>
        <w:tc>
          <w:tcPr>
            <w:tcW w:w="3210" w:type="dxa"/>
          </w:tcPr>
          <w:p w14:paraId="59129CB2" w14:textId="77777777" w:rsidR="0081493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126BB4FD" wp14:editId="490B1B76">
                  <wp:extent cx="1676400" cy="381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A124217" w14:textId="77777777" w:rsidR="00814936" w:rsidRDefault="00814936">
            <w:pPr>
              <w:rPr>
                <w:rFonts w:ascii="Calibri" w:eastAsia="Calibri" w:hAnsi="Calibri" w:cs="Calibri"/>
              </w:rPr>
            </w:pPr>
          </w:p>
          <w:p w14:paraId="697E35A2" w14:textId="77777777" w:rsidR="0081493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4A296322" wp14:editId="30CCE8AB">
                  <wp:extent cx="1905000" cy="4953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512A4C" w14:textId="77777777" w:rsidR="00814936" w:rsidRDefault="00814936">
      <w:pPr>
        <w:spacing w:after="160" w:line="259" w:lineRule="auto"/>
        <w:rPr>
          <w:rFonts w:ascii="Calibri" w:eastAsia="Calibri" w:hAnsi="Calibri" w:cs="Calibri"/>
        </w:rPr>
      </w:pPr>
    </w:p>
    <w:p w14:paraId="66D06DC3" w14:textId="77777777" w:rsidR="00814936" w:rsidRDefault="00814936"/>
    <w:p w14:paraId="650FCEF8" w14:textId="77777777" w:rsidR="00814936" w:rsidRDefault="00814936"/>
    <w:p w14:paraId="2A83E6F9" w14:textId="77777777" w:rsidR="00814936" w:rsidRDefault="00814936"/>
    <w:sectPr w:rsidR="0081493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35755"/>
    <w:multiLevelType w:val="multilevel"/>
    <w:tmpl w:val="458466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0607EEA"/>
    <w:multiLevelType w:val="multilevel"/>
    <w:tmpl w:val="6BF29570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1006053087">
    <w:abstractNumId w:val="1"/>
  </w:num>
  <w:num w:numId="2" w16cid:durableId="28994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936"/>
    <w:rsid w:val="00193713"/>
    <w:rsid w:val="00814936"/>
    <w:rsid w:val="00853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B831F"/>
  <w15:docId w15:val="{116B5E6D-D76D-410F-BF29-4D33DD057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</dc:creator>
  <cp:lastModifiedBy>MADHU LATHA</cp:lastModifiedBy>
  <cp:revision>2</cp:revision>
  <dcterms:created xsi:type="dcterms:W3CDTF">2026-02-16T09:42:00Z</dcterms:created>
  <dcterms:modified xsi:type="dcterms:W3CDTF">2026-02-16T09:42:00Z</dcterms:modified>
</cp:coreProperties>
</file>