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4629" w14:textId="5C71F4D4" w:rsidR="00B87E05" w:rsidRPr="00B87E05" w:rsidRDefault="00B87E05" w:rsidP="00B87E05">
      <w:pPr>
        <w:jc w:val="center"/>
        <w:rPr>
          <w:rFonts w:ascii="Times New Roman" w:hAnsi="Times New Roman" w:cs="Times New Roman"/>
          <w:sz w:val="32"/>
          <w:szCs w:val="32"/>
        </w:rPr>
      </w:pPr>
      <w:r w:rsidRPr="00B87E05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1D668AC8" w14:textId="77777777" w:rsidR="00B87E05" w:rsidRPr="00B87E05" w:rsidRDefault="00B87E05" w:rsidP="00B87E05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E05"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B87E05" w:rsidRPr="00B87E05" w14:paraId="30FB424A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8BA2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288E9" w14:textId="5E294260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 xml:space="preserve"> </w:t>
            </w:r>
            <w:r w:rsidR="00FC576C">
              <w:rPr>
                <w:rFonts w:ascii="Times New Roman" w:hAnsi="Times New Roman" w:cs="Times New Roman"/>
              </w:rPr>
              <w:t>15</w:t>
            </w:r>
            <w:r w:rsidRPr="00B87E05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B87E05" w:rsidRPr="00B87E05" w14:paraId="3FC92507" w14:textId="77777777" w:rsidTr="00B87E05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ADD16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0646B" w14:textId="25A692B1" w:rsidR="00B87E05" w:rsidRPr="00B87E05" w:rsidRDefault="000E1ED3" w:rsidP="001F1099">
            <w:pPr>
              <w:rPr>
                <w:rFonts w:ascii="Times New Roman" w:hAnsi="Times New Roman" w:cs="Times New Roman"/>
              </w:rPr>
            </w:pPr>
            <w:r w:rsidRPr="000E1ED3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B87E05" w:rsidRPr="00B87E05" w14:paraId="5D818D4D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E5450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09EE9" w14:textId="49574F27" w:rsidR="00B87E05" w:rsidRPr="00B87E05" w:rsidRDefault="00B87E05" w:rsidP="00B87E05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2F154194" w14:textId="2221FA6B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</w:p>
        </w:tc>
      </w:tr>
      <w:tr w:rsidR="00B87E05" w:rsidRPr="00B87E05" w14:paraId="605A1B91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6A833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9593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1AD7669" w14:textId="01E6E61D" w:rsidR="00666DD5" w:rsidRPr="00B87E05" w:rsidRDefault="00666DD5">
      <w:pPr>
        <w:rPr>
          <w:rFonts w:ascii="Times New Roman" w:hAnsi="Times New Roman" w:cs="Times New Roman"/>
          <w:lang w:val="en-US"/>
        </w:rPr>
      </w:pPr>
    </w:p>
    <w:p w14:paraId="40E0FE20" w14:textId="77777777" w:rsidR="00B87E05" w:rsidRPr="00B87E05" w:rsidRDefault="00B87E05" w:rsidP="00B87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E05">
        <w:rPr>
          <w:rFonts w:ascii="Times New Roman" w:hAnsi="Times New Roman" w:cs="Times New Roman"/>
          <w:b/>
          <w:bCs/>
          <w:sz w:val="28"/>
          <w:szCs w:val="28"/>
        </w:rPr>
        <w:t>Empathy Map Canvas</w:t>
      </w:r>
    </w:p>
    <w:p w14:paraId="1281EA0B" w14:textId="77777777" w:rsidR="00B87E05" w:rsidRPr="00B87E05" w:rsidRDefault="00B87E05" w:rsidP="00B87E05">
      <w:pPr>
        <w:rPr>
          <w:rFonts w:ascii="Times New Roman" w:hAnsi="Times New Roman" w:cs="Times New Roman"/>
        </w:rPr>
      </w:pPr>
      <w:r w:rsidRPr="00B87E05">
        <w:rPr>
          <w:rFonts w:ascii="Times New Roman" w:hAnsi="Times New Roman" w:cs="Times New Roman"/>
        </w:rPr>
        <w:t xml:space="preserve">An empathy map helps understand the </w:t>
      </w:r>
      <w:r w:rsidRPr="00B87E05">
        <w:rPr>
          <w:rFonts w:ascii="Times New Roman" w:hAnsi="Times New Roman" w:cs="Times New Roman"/>
          <w:b/>
          <w:bCs/>
        </w:rPr>
        <w:t>user’s mindset, challenges, and needs</w:t>
      </w:r>
      <w:r w:rsidRPr="00B87E05">
        <w:rPr>
          <w:rFonts w:ascii="Times New Roman" w:hAnsi="Times New Roman" w:cs="Times New Roman"/>
        </w:rPr>
        <w:t xml:space="preserve"> while dealing with complex financial data. This ensures the solution is user</w:t>
      </w:r>
      <w:r w:rsidRPr="00B87E05">
        <w:rPr>
          <w:rFonts w:ascii="Times New Roman" w:hAnsi="Times New Roman" w:cs="Times New Roman"/>
        </w:rPr>
        <w:noBreakHyphen/>
        <w:t>centric and practically useful.</w:t>
      </w:r>
    </w:p>
    <w:p w14:paraId="30FBE83B" w14:textId="56A14899" w:rsidR="00B87E05" w:rsidRPr="00B87E05" w:rsidRDefault="00B87E05" w:rsidP="00B87E05">
      <w:pPr>
        <w:rPr>
          <w:rFonts w:ascii="Times New Roman" w:hAnsi="Times New Roman" w:cs="Times New Roman"/>
          <w:b/>
          <w:bCs/>
          <w:lang w:val="en-US"/>
        </w:rPr>
      </w:pPr>
      <w:r w:rsidRPr="00B87E05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36486E" wp14:editId="218C7AA4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6089650" cy="5299710"/>
            <wp:effectExtent l="0" t="0" r="6350" b="0"/>
            <wp:wrapTopAndBottom/>
            <wp:docPr id="1690335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529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87E05">
        <w:rPr>
          <w:rFonts w:ascii="Times New Roman" w:hAnsi="Times New Roman" w:cs="Times New Roman"/>
          <w:b/>
          <w:bCs/>
          <w:lang w:val="en-US"/>
        </w:rPr>
        <w:t>Example:</w:t>
      </w:r>
    </w:p>
    <w:p w14:paraId="27D4C51A" w14:textId="1C6B2CC5" w:rsidR="00B87E05" w:rsidRPr="00B87E05" w:rsidRDefault="00B87E05">
      <w:pPr>
        <w:rPr>
          <w:rFonts w:ascii="Times New Roman" w:hAnsi="Times New Roman" w:cs="Times New Roman"/>
          <w:lang w:val="en-US"/>
        </w:rPr>
      </w:pPr>
      <w:r w:rsidRPr="00B87E0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6B6F9A0" wp14:editId="1B59DDFF">
                <wp:extent cx="304800" cy="304800"/>
                <wp:effectExtent l="0" t="0" r="0" b="0"/>
                <wp:docPr id="18360669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8614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87E05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605F086" wp14:editId="077C67D2">
                <wp:extent cx="304800" cy="304800"/>
                <wp:effectExtent l="0" t="0" r="0" b="0"/>
                <wp:docPr id="82027672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FA93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87E05" w:rsidRPr="00B87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05"/>
    <w:rsid w:val="000E1ED3"/>
    <w:rsid w:val="001C160B"/>
    <w:rsid w:val="00622051"/>
    <w:rsid w:val="00666DD5"/>
    <w:rsid w:val="00AC47D8"/>
    <w:rsid w:val="00AE61B4"/>
    <w:rsid w:val="00B87E05"/>
    <w:rsid w:val="00FC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9517"/>
  <w15:chartTrackingRefBased/>
  <w15:docId w15:val="{B04BBDB0-5081-4D2C-8199-2DE5E4C7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E05"/>
  </w:style>
  <w:style w:type="paragraph" w:styleId="Heading1">
    <w:name w:val="heading 1"/>
    <w:basedOn w:val="Normal"/>
    <w:next w:val="Normal"/>
    <w:link w:val="Heading1Char"/>
    <w:uiPriority w:val="9"/>
    <w:qFormat/>
    <w:rsid w:val="00B8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2026-02-16T04:20:00Z</dcterms:created>
  <dcterms:modified xsi:type="dcterms:W3CDTF">2026-02-16T04:20:00Z</dcterms:modified>
</cp:coreProperties>
</file>