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7F022" w14:textId="2A7A08E5" w:rsidR="005D5350" w:rsidRPr="005D5350" w:rsidRDefault="005D5350" w:rsidP="005D5350">
      <w:pPr>
        <w:rPr>
          <w:rFonts w:ascii="Times New Roman" w:hAnsi="Times New Roman" w:cs="Times New Roman"/>
          <w:b/>
          <w:bCs/>
          <w:sz w:val="32"/>
          <w:szCs w:val="32"/>
          <w:u w:val="single"/>
        </w:rPr>
      </w:pPr>
      <w:r w:rsidRPr="005D5350">
        <w:rPr>
          <w:rFonts w:ascii="Times New Roman" w:hAnsi="Times New Roman" w:cs="Times New Roman"/>
          <w:b/>
          <w:bCs/>
          <w:sz w:val="32"/>
          <w:szCs w:val="32"/>
          <w:u w:val="single"/>
        </w:rPr>
        <w:t>CREDIT CARD FRAUD DETECTION</w:t>
      </w:r>
    </w:p>
    <w:p w14:paraId="632E83E4" w14:textId="77777777" w:rsidR="005D5350" w:rsidRPr="00CD327F" w:rsidRDefault="005D5350" w:rsidP="005D5350">
      <w:pPr>
        <w:pStyle w:val="NormalWeb"/>
        <w:spacing w:line="276" w:lineRule="auto"/>
        <w:jc w:val="both"/>
        <w:rPr>
          <w:color w:val="000000"/>
        </w:rPr>
      </w:pPr>
      <w:r w:rsidRPr="00CD327F">
        <w:rPr>
          <w:color w:val="000000"/>
        </w:rPr>
        <w:t>We have to build a classification model to predict whether a transaction is fraudulent or not.</w:t>
      </w:r>
    </w:p>
    <w:p w14:paraId="109A53A8" w14:textId="77777777" w:rsidR="005D5350" w:rsidRDefault="005D5350" w:rsidP="004344EA">
      <w:pPr>
        <w:ind w:left="720" w:hanging="360"/>
      </w:pPr>
    </w:p>
    <w:p w14:paraId="6A6C9834" w14:textId="77777777" w:rsidR="004344EA" w:rsidRPr="00E351B7" w:rsidRDefault="004344EA" w:rsidP="004344EA">
      <w:pPr>
        <w:pStyle w:val="ListParagraph"/>
        <w:numPr>
          <w:ilvl w:val="0"/>
          <w:numId w:val="4"/>
        </w:numPr>
        <w:rPr>
          <w:rFonts w:ascii="Times New Roman" w:hAnsi="Times New Roman" w:cs="Times New Roman"/>
          <w:b/>
          <w:bCs/>
          <w:sz w:val="32"/>
          <w:szCs w:val="32"/>
          <w:lang w:val="en-US"/>
        </w:rPr>
      </w:pPr>
      <w:r w:rsidRPr="00E351B7">
        <w:rPr>
          <w:rFonts w:ascii="Times New Roman" w:hAnsi="Times New Roman" w:cs="Times New Roman"/>
          <w:b/>
          <w:bCs/>
          <w:sz w:val="32"/>
          <w:szCs w:val="32"/>
          <w:lang w:val="en-US"/>
        </w:rPr>
        <w:t>Problem Statement</w:t>
      </w:r>
    </w:p>
    <w:p w14:paraId="6317FBF9" w14:textId="77777777" w:rsidR="004344EA" w:rsidRPr="00CD327F" w:rsidRDefault="004344EA" w:rsidP="004344EA">
      <w:pPr>
        <w:spacing w:line="276" w:lineRule="auto"/>
        <w:jc w:val="both"/>
        <w:rPr>
          <w:rFonts w:ascii="Times New Roman" w:hAnsi="Times New Roman" w:cs="Times New Roman"/>
          <w:color w:val="000000"/>
          <w:sz w:val="24"/>
          <w:szCs w:val="24"/>
        </w:rPr>
      </w:pPr>
      <w:r w:rsidRPr="00CD327F">
        <w:rPr>
          <w:rFonts w:ascii="Times New Roman" w:hAnsi="Times New Roman" w:cs="Times New Roman"/>
          <w:color w:val="000000"/>
          <w:sz w:val="24"/>
          <w:szCs w:val="24"/>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w14:paraId="2A2A6DAE" w14:textId="77777777" w:rsidR="004344EA" w:rsidRPr="00CD327F" w:rsidRDefault="004344EA" w:rsidP="004344EA">
      <w:pPr>
        <w:spacing w:line="276" w:lineRule="auto"/>
        <w:jc w:val="both"/>
        <w:rPr>
          <w:rFonts w:ascii="Times New Roman" w:hAnsi="Times New Roman" w:cs="Times New Roman"/>
          <w:sz w:val="24"/>
          <w:szCs w:val="24"/>
          <w:lang w:val="en-US"/>
        </w:rPr>
      </w:pPr>
      <w:r w:rsidRPr="00CD327F">
        <w:rPr>
          <w:rFonts w:ascii="Times New Roman" w:hAnsi="Times New Roman" w:cs="Times New Roman"/>
          <w:color w:val="000000"/>
          <w:sz w:val="24"/>
          <w:szCs w:val="24"/>
        </w:rPr>
        <w:t>It is important that credit card companies are able to recognize fraudulent credit card transactions so that customers are not charged for items that they did not purchase.</w:t>
      </w:r>
    </w:p>
    <w:p w14:paraId="371A8A4B" w14:textId="77777777" w:rsidR="00213380" w:rsidRDefault="004344EA" w:rsidP="005D5350">
      <w:pPr>
        <w:pStyle w:val="NormalWeb"/>
        <w:spacing w:line="276" w:lineRule="auto"/>
        <w:jc w:val="both"/>
        <w:rPr>
          <w:color w:val="000000"/>
        </w:rPr>
      </w:pPr>
      <w:r w:rsidRPr="00CD327F">
        <w:rPr>
          <w:color w:val="000000"/>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64EF4348" w14:textId="77777777" w:rsidR="00213380" w:rsidRDefault="00213380" w:rsidP="005D5350">
      <w:pPr>
        <w:pStyle w:val="NormalWeb"/>
        <w:spacing w:line="276" w:lineRule="auto"/>
        <w:jc w:val="both"/>
        <w:rPr>
          <w:color w:val="000000"/>
        </w:rPr>
      </w:pPr>
    </w:p>
    <w:p w14:paraId="11399E1D" w14:textId="77777777" w:rsidR="004344EA" w:rsidRPr="00CD327F" w:rsidRDefault="004344EA" w:rsidP="004344EA">
      <w:pPr>
        <w:pStyle w:val="NormalWeb"/>
        <w:numPr>
          <w:ilvl w:val="0"/>
          <w:numId w:val="4"/>
        </w:numPr>
        <w:rPr>
          <w:b/>
          <w:bCs/>
          <w:color w:val="000000"/>
          <w:sz w:val="32"/>
          <w:szCs w:val="32"/>
        </w:rPr>
      </w:pPr>
      <w:r w:rsidRPr="00731386">
        <w:rPr>
          <w:b/>
          <w:bCs/>
          <w:color w:val="000000"/>
          <w:sz w:val="32"/>
          <w:szCs w:val="32"/>
        </w:rPr>
        <w:t>Dataset Description</w:t>
      </w:r>
    </w:p>
    <w:p w14:paraId="6A7386EA" w14:textId="77777777" w:rsidR="004344EA" w:rsidRPr="00731386" w:rsidRDefault="004344EA" w:rsidP="004344EA">
      <w:pPr>
        <w:pStyle w:val="NormalWeb"/>
        <w:spacing w:line="276" w:lineRule="auto"/>
        <w:rPr>
          <w:b/>
          <w:bCs/>
          <w:color w:val="000000"/>
        </w:rPr>
      </w:pPr>
      <w:r w:rsidRPr="00E351B7">
        <w:rPr>
          <w:b/>
          <w:bCs/>
          <w:color w:val="000000"/>
        </w:rPr>
        <w:t>The dataset used in this project is creditcard.csv, which contains the following columns:</w:t>
      </w:r>
    </w:p>
    <w:p w14:paraId="6D0BAAAD" w14:textId="77777777" w:rsidR="004344EA" w:rsidRDefault="004344EA" w:rsidP="004344EA">
      <w:pPr>
        <w:pStyle w:val="NormalWeb"/>
        <w:numPr>
          <w:ilvl w:val="0"/>
          <w:numId w:val="2"/>
        </w:numPr>
        <w:spacing w:line="276" w:lineRule="auto"/>
        <w:rPr>
          <w:color w:val="000000"/>
        </w:rPr>
      </w:pPr>
      <w:r w:rsidRPr="00731386">
        <w:rPr>
          <w:b/>
          <w:bCs/>
          <w:color w:val="000000"/>
        </w:rPr>
        <w:t>Time</w:t>
      </w:r>
      <w:r w:rsidRPr="00731386">
        <w:rPr>
          <w:color w:val="000000"/>
        </w:rPr>
        <w:t>: The time elapsed since the first transaction in the dataset.</w:t>
      </w:r>
    </w:p>
    <w:p w14:paraId="739FAFB9" w14:textId="77777777" w:rsidR="004344EA" w:rsidRDefault="004344EA" w:rsidP="004344EA">
      <w:pPr>
        <w:pStyle w:val="NormalWeb"/>
        <w:numPr>
          <w:ilvl w:val="0"/>
          <w:numId w:val="2"/>
        </w:numPr>
        <w:spacing w:line="276" w:lineRule="auto"/>
        <w:rPr>
          <w:color w:val="000000"/>
        </w:rPr>
      </w:pPr>
      <w:r w:rsidRPr="00731386">
        <w:rPr>
          <w:b/>
          <w:bCs/>
          <w:color w:val="000000"/>
        </w:rPr>
        <w:t>V1, V2, …, V28</w:t>
      </w:r>
      <w:r w:rsidRPr="00731386">
        <w:rPr>
          <w:color w:val="000000"/>
        </w:rPr>
        <w:t xml:space="preserve">: </w:t>
      </w:r>
      <w:r w:rsidRPr="00E351B7">
        <w:rPr>
          <w:color w:val="000000"/>
        </w:rPr>
        <w:t>PCA-transformed features representing transaction data.</w:t>
      </w:r>
    </w:p>
    <w:p w14:paraId="5025363B" w14:textId="77777777" w:rsidR="004344EA" w:rsidRDefault="004344EA" w:rsidP="004344EA">
      <w:pPr>
        <w:pStyle w:val="NormalWeb"/>
        <w:numPr>
          <w:ilvl w:val="0"/>
          <w:numId w:val="2"/>
        </w:numPr>
        <w:spacing w:line="276" w:lineRule="auto"/>
        <w:rPr>
          <w:color w:val="000000"/>
        </w:rPr>
      </w:pPr>
      <w:r w:rsidRPr="00731386">
        <w:rPr>
          <w:b/>
          <w:bCs/>
          <w:color w:val="000000"/>
        </w:rPr>
        <w:t>Amount</w:t>
      </w:r>
      <w:r w:rsidRPr="00731386">
        <w:rPr>
          <w:color w:val="000000"/>
        </w:rPr>
        <w:t>: The amount of the transaction.</w:t>
      </w:r>
    </w:p>
    <w:p w14:paraId="3E9E502C" w14:textId="77777777" w:rsidR="004344EA" w:rsidRPr="00731386" w:rsidRDefault="004344EA" w:rsidP="004344EA">
      <w:pPr>
        <w:pStyle w:val="NormalWeb"/>
        <w:numPr>
          <w:ilvl w:val="0"/>
          <w:numId w:val="2"/>
        </w:numPr>
        <w:spacing w:line="276" w:lineRule="auto"/>
        <w:rPr>
          <w:color w:val="000000"/>
        </w:rPr>
      </w:pPr>
      <w:r w:rsidRPr="00731386">
        <w:rPr>
          <w:b/>
          <w:bCs/>
          <w:color w:val="000000"/>
        </w:rPr>
        <w:t>Class</w:t>
      </w:r>
      <w:r w:rsidRPr="00731386">
        <w:rPr>
          <w:color w:val="000000"/>
        </w:rPr>
        <w:t>: The class label where:</w:t>
      </w:r>
    </w:p>
    <w:p w14:paraId="5A76808C" w14:textId="77777777" w:rsidR="004344EA" w:rsidRPr="00731386" w:rsidRDefault="004344EA" w:rsidP="004344EA">
      <w:pPr>
        <w:pStyle w:val="NormalWeb"/>
        <w:numPr>
          <w:ilvl w:val="0"/>
          <w:numId w:val="3"/>
        </w:numPr>
        <w:spacing w:line="276" w:lineRule="auto"/>
        <w:rPr>
          <w:color w:val="000000"/>
        </w:rPr>
      </w:pPr>
      <w:r w:rsidRPr="00731386">
        <w:rPr>
          <w:color w:val="000000"/>
        </w:rPr>
        <w:t>0 indicates a normal transaction.</w:t>
      </w:r>
    </w:p>
    <w:p w14:paraId="0F2E6F87" w14:textId="77777777" w:rsidR="004344EA" w:rsidRPr="00731386" w:rsidRDefault="004344EA" w:rsidP="004344EA">
      <w:pPr>
        <w:pStyle w:val="NormalWeb"/>
        <w:numPr>
          <w:ilvl w:val="0"/>
          <w:numId w:val="3"/>
        </w:numPr>
        <w:spacing w:line="276" w:lineRule="auto"/>
        <w:rPr>
          <w:color w:val="000000"/>
        </w:rPr>
      </w:pPr>
      <w:r w:rsidRPr="00731386">
        <w:rPr>
          <w:color w:val="000000"/>
        </w:rPr>
        <w:t>1 indicates a fraud transaction.</w:t>
      </w:r>
    </w:p>
    <w:p w14:paraId="03793A68" w14:textId="77777777" w:rsidR="004344EA" w:rsidRDefault="004344EA" w:rsidP="004344EA">
      <w:pPr>
        <w:pStyle w:val="NormalWeb"/>
        <w:rPr>
          <w:color w:val="000000"/>
          <w:sz w:val="27"/>
          <w:szCs w:val="27"/>
        </w:rPr>
      </w:pPr>
    </w:p>
    <w:p w14:paraId="5CC24946" w14:textId="77777777" w:rsidR="004344EA" w:rsidRPr="00CD327F" w:rsidRDefault="004344EA" w:rsidP="004344EA">
      <w:pPr>
        <w:pStyle w:val="NormalWeb"/>
        <w:numPr>
          <w:ilvl w:val="0"/>
          <w:numId w:val="4"/>
        </w:numPr>
        <w:rPr>
          <w:b/>
          <w:color w:val="000000"/>
          <w:sz w:val="32"/>
          <w:szCs w:val="32"/>
        </w:rPr>
      </w:pPr>
      <w:r w:rsidRPr="00CD327F">
        <w:rPr>
          <w:b/>
          <w:color w:val="000000"/>
          <w:sz w:val="32"/>
          <w:szCs w:val="32"/>
        </w:rPr>
        <w:t xml:space="preserve">Model Implementation </w:t>
      </w:r>
    </w:p>
    <w:p w14:paraId="2481E3B0" w14:textId="77777777" w:rsidR="004344EA" w:rsidRPr="00B6035D" w:rsidRDefault="004344EA" w:rsidP="004344EA">
      <w:pPr>
        <w:pStyle w:val="NormalWeb"/>
        <w:numPr>
          <w:ilvl w:val="0"/>
          <w:numId w:val="5"/>
        </w:numPr>
        <w:spacing w:line="276" w:lineRule="auto"/>
        <w:rPr>
          <w:color w:val="000000"/>
        </w:rPr>
      </w:pPr>
      <w:r w:rsidRPr="00731386">
        <w:rPr>
          <w:b/>
          <w:bCs/>
          <w:color w:val="000000"/>
        </w:rPr>
        <w:t>Exploratory Data Analysis</w:t>
      </w:r>
      <w:r w:rsidRPr="00731386">
        <w:rPr>
          <w:color w:val="000000"/>
        </w:rPr>
        <w:t>: Analyse and understand the data to identify patterns, relationships, and trends in the data by using Descriptive Statistics and Visualizations.</w:t>
      </w:r>
    </w:p>
    <w:p w14:paraId="2608A7F0" w14:textId="77777777" w:rsidR="004344EA" w:rsidRPr="00B6035D" w:rsidRDefault="004344EA" w:rsidP="004344EA">
      <w:pPr>
        <w:pStyle w:val="NormalWeb"/>
        <w:numPr>
          <w:ilvl w:val="0"/>
          <w:numId w:val="5"/>
        </w:numPr>
        <w:spacing w:line="276" w:lineRule="auto"/>
        <w:rPr>
          <w:color w:val="000000"/>
        </w:rPr>
      </w:pPr>
      <w:r w:rsidRPr="00731386">
        <w:rPr>
          <w:b/>
          <w:bCs/>
          <w:color w:val="000000"/>
        </w:rPr>
        <w:t>Data Cleaning</w:t>
      </w:r>
      <w:r w:rsidRPr="00731386">
        <w:rPr>
          <w:color w:val="000000"/>
        </w:rPr>
        <w:t>: This might include standardization, handling the missing values and outliers in the data.</w:t>
      </w:r>
    </w:p>
    <w:p w14:paraId="351F633A" w14:textId="77777777" w:rsidR="004344EA" w:rsidRPr="00B6035D" w:rsidRDefault="004344EA" w:rsidP="004344EA">
      <w:pPr>
        <w:pStyle w:val="NormalWeb"/>
        <w:numPr>
          <w:ilvl w:val="0"/>
          <w:numId w:val="5"/>
        </w:numPr>
        <w:spacing w:line="276" w:lineRule="auto"/>
        <w:rPr>
          <w:color w:val="000000"/>
        </w:rPr>
      </w:pPr>
      <w:r w:rsidRPr="00731386">
        <w:rPr>
          <w:b/>
          <w:bCs/>
          <w:color w:val="000000"/>
        </w:rPr>
        <w:t>Dealing with Imbalanced data</w:t>
      </w:r>
      <w:r w:rsidRPr="00731386">
        <w:rPr>
          <w:color w:val="000000"/>
        </w:rPr>
        <w:t>: This data set is highly imbalanced. The data should be balanced using the appropriate methods before moving onto model building.</w:t>
      </w:r>
    </w:p>
    <w:p w14:paraId="102E7506" w14:textId="77777777" w:rsidR="004344EA" w:rsidRPr="00B6035D" w:rsidRDefault="004344EA" w:rsidP="004344EA">
      <w:pPr>
        <w:pStyle w:val="NormalWeb"/>
        <w:numPr>
          <w:ilvl w:val="0"/>
          <w:numId w:val="5"/>
        </w:numPr>
        <w:spacing w:line="276" w:lineRule="auto"/>
        <w:rPr>
          <w:color w:val="000000"/>
        </w:rPr>
      </w:pPr>
      <w:r w:rsidRPr="00731386">
        <w:rPr>
          <w:b/>
          <w:bCs/>
          <w:color w:val="000000"/>
        </w:rPr>
        <w:lastRenderedPageBreak/>
        <w:t>Feature Engineering:</w:t>
      </w:r>
      <w:r w:rsidRPr="00731386">
        <w:rPr>
          <w:color w:val="000000"/>
        </w:rPr>
        <w:t xml:space="preserve"> Create new features or transform the existing features for better performance of the ML Models.</w:t>
      </w:r>
    </w:p>
    <w:p w14:paraId="614C2F8F" w14:textId="77777777" w:rsidR="004344EA" w:rsidRPr="00B6035D" w:rsidRDefault="004344EA" w:rsidP="004344EA">
      <w:pPr>
        <w:pStyle w:val="NormalWeb"/>
        <w:numPr>
          <w:ilvl w:val="0"/>
          <w:numId w:val="5"/>
        </w:numPr>
        <w:spacing w:line="276" w:lineRule="auto"/>
        <w:rPr>
          <w:color w:val="000000"/>
        </w:rPr>
      </w:pPr>
      <w:r w:rsidRPr="00731386">
        <w:rPr>
          <w:b/>
          <w:bCs/>
          <w:color w:val="000000"/>
        </w:rPr>
        <w:t>Model Selection</w:t>
      </w:r>
      <w:r w:rsidRPr="00731386">
        <w:rPr>
          <w:color w:val="000000"/>
        </w:rPr>
        <w:t>: Choose the most appropriate model that can be used for this project.</w:t>
      </w:r>
    </w:p>
    <w:p w14:paraId="42C96C9F" w14:textId="77777777" w:rsidR="004344EA" w:rsidRPr="00B6035D" w:rsidRDefault="004344EA" w:rsidP="004344EA">
      <w:pPr>
        <w:pStyle w:val="NormalWeb"/>
        <w:numPr>
          <w:ilvl w:val="0"/>
          <w:numId w:val="5"/>
        </w:numPr>
        <w:spacing w:line="276" w:lineRule="auto"/>
        <w:rPr>
          <w:color w:val="000000"/>
        </w:rPr>
      </w:pPr>
      <w:r w:rsidRPr="00731386">
        <w:rPr>
          <w:b/>
          <w:bCs/>
          <w:color w:val="000000"/>
        </w:rPr>
        <w:t>Model Training:</w:t>
      </w:r>
      <w:r w:rsidRPr="00731386">
        <w:rPr>
          <w:color w:val="000000"/>
        </w:rPr>
        <w:t xml:space="preserve"> Split the data into train &amp; test sets and use the train set to estimate the best model parameters.</w:t>
      </w:r>
    </w:p>
    <w:p w14:paraId="4458EA46" w14:textId="77777777" w:rsidR="004344EA" w:rsidRPr="00B6035D" w:rsidRDefault="004344EA" w:rsidP="004344EA">
      <w:pPr>
        <w:pStyle w:val="NormalWeb"/>
        <w:numPr>
          <w:ilvl w:val="0"/>
          <w:numId w:val="5"/>
        </w:numPr>
        <w:spacing w:line="276" w:lineRule="auto"/>
        <w:rPr>
          <w:color w:val="000000"/>
        </w:rPr>
      </w:pPr>
      <w:r w:rsidRPr="00731386">
        <w:rPr>
          <w:b/>
          <w:bCs/>
          <w:color w:val="000000"/>
        </w:rPr>
        <w:t>Model Validation:</w:t>
      </w:r>
      <w:r w:rsidRPr="00731386">
        <w:rPr>
          <w:color w:val="000000"/>
        </w:rPr>
        <w:t xml:space="preserve"> Evaluate the performance of the model on data that was not used during the training process. The goal is to estimate the model's ability to generalize to new, unseen data and to identify any issues with the model, such as overfitting.</w:t>
      </w:r>
    </w:p>
    <w:p w14:paraId="22206975" w14:textId="77777777" w:rsidR="004344EA" w:rsidRPr="00731386" w:rsidRDefault="004344EA" w:rsidP="004344EA">
      <w:pPr>
        <w:pStyle w:val="NormalWeb"/>
        <w:numPr>
          <w:ilvl w:val="0"/>
          <w:numId w:val="5"/>
        </w:numPr>
        <w:spacing w:line="276" w:lineRule="auto"/>
        <w:rPr>
          <w:color w:val="000000"/>
        </w:rPr>
      </w:pPr>
      <w:r w:rsidRPr="00731386">
        <w:rPr>
          <w:b/>
          <w:bCs/>
          <w:color w:val="000000"/>
        </w:rPr>
        <w:t>Model Deployment</w:t>
      </w:r>
      <w:r w:rsidRPr="00731386">
        <w:rPr>
          <w:color w:val="000000"/>
        </w:rPr>
        <w:t>: Model deployment is the process of making a trained machine learning model available for use in a production environment.</w:t>
      </w:r>
    </w:p>
    <w:p w14:paraId="507A61CE" w14:textId="77777777" w:rsidR="004344EA" w:rsidRPr="005D5350" w:rsidRDefault="004344EA" w:rsidP="004344EA">
      <w:pPr>
        <w:pStyle w:val="NormalWeb"/>
        <w:rPr>
          <w:color w:val="000000"/>
          <w:sz w:val="16"/>
          <w:szCs w:val="16"/>
        </w:rPr>
      </w:pPr>
    </w:p>
    <w:p w14:paraId="0206ED70" w14:textId="77777777" w:rsidR="004344EA" w:rsidRPr="0003708C" w:rsidRDefault="004344EA" w:rsidP="004344EA">
      <w:pPr>
        <w:pStyle w:val="NormalWeb"/>
        <w:numPr>
          <w:ilvl w:val="0"/>
          <w:numId w:val="4"/>
        </w:numPr>
        <w:rPr>
          <w:b/>
          <w:bCs/>
          <w:color w:val="000000"/>
          <w:sz w:val="32"/>
          <w:szCs w:val="32"/>
        </w:rPr>
      </w:pPr>
      <w:r w:rsidRPr="0003708C">
        <w:rPr>
          <w:b/>
          <w:bCs/>
          <w:color w:val="000000"/>
          <w:sz w:val="32"/>
          <w:szCs w:val="32"/>
        </w:rPr>
        <w:t>Data Insights</w:t>
      </w:r>
    </w:p>
    <w:p w14:paraId="5ECF8DBE" w14:textId="77777777" w:rsidR="004344EA" w:rsidRPr="00F23C85" w:rsidRDefault="004344EA" w:rsidP="004344EA">
      <w:pPr>
        <w:pStyle w:val="NormalWeb"/>
        <w:spacing w:line="276" w:lineRule="auto"/>
        <w:rPr>
          <w:color w:val="000000"/>
        </w:rPr>
      </w:pPr>
      <w:r w:rsidRPr="00F23C85">
        <w:rPr>
          <w:color w:val="000000"/>
        </w:rPr>
        <w:t>The creditcard.csv dataset contains details of 284,807 transactions out of which 492 are fraudulent transactions.</w:t>
      </w:r>
    </w:p>
    <w:p w14:paraId="5B7DAABC" w14:textId="77777777" w:rsidR="004344EA" w:rsidRPr="00F23C85" w:rsidRDefault="004344EA" w:rsidP="004344EA">
      <w:pPr>
        <w:pStyle w:val="NormalWeb"/>
        <w:spacing w:line="276" w:lineRule="auto"/>
        <w:rPr>
          <w:color w:val="000000"/>
        </w:rPr>
      </w:pPr>
      <w:r w:rsidRPr="00F23C85">
        <w:rPr>
          <w:color w:val="000000"/>
        </w:rPr>
        <w:t>The dataset is highly unbalanced, the positive class (frauds) account for 0.172% of all transactions.</w:t>
      </w:r>
    </w:p>
    <w:p w14:paraId="7F0BD0AD" w14:textId="77777777" w:rsidR="004344EA" w:rsidRPr="00F23C85" w:rsidRDefault="004344EA" w:rsidP="004344EA">
      <w:pPr>
        <w:pStyle w:val="NormalWeb"/>
        <w:numPr>
          <w:ilvl w:val="0"/>
          <w:numId w:val="1"/>
        </w:numPr>
        <w:spacing w:line="276" w:lineRule="auto"/>
        <w:rPr>
          <w:color w:val="000000"/>
        </w:rPr>
      </w:pPr>
      <w:r w:rsidRPr="00F23C85">
        <w:rPr>
          <w:color w:val="000000"/>
        </w:rPr>
        <w:t>Data has 31 features from V1-V28 &amp; Time, Amount and Class</w:t>
      </w:r>
    </w:p>
    <w:p w14:paraId="035169A6" w14:textId="77777777" w:rsidR="004344EA" w:rsidRPr="00F23C85" w:rsidRDefault="004344EA" w:rsidP="004344EA">
      <w:pPr>
        <w:pStyle w:val="NormalWeb"/>
        <w:numPr>
          <w:ilvl w:val="0"/>
          <w:numId w:val="1"/>
        </w:numPr>
        <w:spacing w:line="276" w:lineRule="auto"/>
        <w:rPr>
          <w:color w:val="000000"/>
        </w:rPr>
      </w:pPr>
      <w:r w:rsidRPr="00F23C85">
        <w:rPr>
          <w:color w:val="000000"/>
        </w:rPr>
        <w:t>Input features: V1-V28, Time and Amount</w:t>
      </w:r>
    </w:p>
    <w:p w14:paraId="654EAEE3" w14:textId="77777777" w:rsidR="004344EA" w:rsidRDefault="004344EA" w:rsidP="004344EA">
      <w:pPr>
        <w:pStyle w:val="NormalWeb"/>
        <w:numPr>
          <w:ilvl w:val="0"/>
          <w:numId w:val="1"/>
        </w:numPr>
        <w:spacing w:line="276" w:lineRule="auto"/>
        <w:rPr>
          <w:color w:val="000000"/>
        </w:rPr>
      </w:pPr>
      <w:r w:rsidRPr="00F23C85">
        <w:rPr>
          <w:b/>
          <w:bCs/>
          <w:color w:val="000000"/>
        </w:rPr>
        <w:t>Target variable: Class</w:t>
      </w:r>
    </w:p>
    <w:p w14:paraId="16983368" w14:textId="77777777" w:rsidR="004344EA" w:rsidRPr="0003708C" w:rsidRDefault="004344EA" w:rsidP="004344EA">
      <w:pPr>
        <w:pStyle w:val="NormalWeb"/>
        <w:spacing w:line="276" w:lineRule="auto"/>
        <w:ind w:left="720"/>
        <w:rPr>
          <w:color w:val="000000"/>
          <w:sz w:val="10"/>
          <w:szCs w:val="10"/>
        </w:rPr>
      </w:pPr>
    </w:p>
    <w:p w14:paraId="6A7FF7B6" w14:textId="38FD00ED" w:rsidR="005D5350" w:rsidRPr="00CC5B09" w:rsidRDefault="004344EA" w:rsidP="00CC5B09">
      <w:pPr>
        <w:pStyle w:val="NormalWeb"/>
        <w:numPr>
          <w:ilvl w:val="1"/>
          <w:numId w:val="6"/>
        </w:numPr>
        <w:rPr>
          <w:b/>
          <w:bCs/>
          <w:color w:val="000000"/>
          <w:sz w:val="28"/>
          <w:szCs w:val="28"/>
        </w:rPr>
      </w:pPr>
      <w:r w:rsidRPr="0003708C">
        <w:rPr>
          <w:b/>
          <w:bCs/>
          <w:color w:val="000000"/>
          <w:sz w:val="28"/>
          <w:szCs w:val="28"/>
        </w:rPr>
        <w:t>Transaction Distribution by class</w:t>
      </w:r>
    </w:p>
    <w:p w14:paraId="093816E7" w14:textId="1FAC9C2D" w:rsidR="00B23DBC" w:rsidRDefault="00CC5B09" w:rsidP="005D5350">
      <w:pPr>
        <w:pStyle w:val="NormalWeb"/>
        <w:ind w:left="720"/>
        <w:jc w:val="center"/>
        <w:rPr>
          <w:b/>
          <w:bCs/>
          <w:color w:val="000000"/>
          <w:sz w:val="28"/>
          <w:szCs w:val="28"/>
        </w:rPr>
      </w:pPr>
      <w:r>
        <w:rPr>
          <w:noProof/>
        </w:rPr>
        <w:drawing>
          <wp:inline distT="0" distB="0" distL="0" distR="0" wp14:anchorId="644D2EC8" wp14:editId="2EC195CC">
            <wp:extent cx="4218765" cy="3321050"/>
            <wp:effectExtent l="0" t="0" r="0" b="0"/>
            <wp:docPr id="1127106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6991" cy="3343270"/>
                    </a:xfrm>
                    <a:prstGeom prst="rect">
                      <a:avLst/>
                    </a:prstGeom>
                    <a:noFill/>
                    <a:ln>
                      <a:noFill/>
                    </a:ln>
                  </pic:spPr>
                </pic:pic>
              </a:graphicData>
            </a:graphic>
          </wp:inline>
        </w:drawing>
      </w:r>
    </w:p>
    <w:p w14:paraId="3F23F6DB" w14:textId="77777777" w:rsidR="004344EA" w:rsidRPr="007D5D42" w:rsidRDefault="004344EA" w:rsidP="004344EA">
      <w:pPr>
        <w:pStyle w:val="NormalWeb"/>
        <w:numPr>
          <w:ilvl w:val="1"/>
          <w:numId w:val="6"/>
        </w:numPr>
        <w:rPr>
          <w:b/>
          <w:bCs/>
          <w:color w:val="000000"/>
          <w:sz w:val="28"/>
          <w:szCs w:val="28"/>
        </w:rPr>
      </w:pPr>
      <w:r w:rsidRPr="00B6035D">
        <w:rPr>
          <w:b/>
          <w:bCs/>
          <w:color w:val="000000"/>
          <w:sz w:val="28"/>
          <w:szCs w:val="28"/>
        </w:rPr>
        <w:lastRenderedPageBreak/>
        <w:t>Distribution of amount for "Fraud" Transactions</w:t>
      </w:r>
    </w:p>
    <w:p w14:paraId="61C20F64" w14:textId="77777777" w:rsidR="004344EA" w:rsidRPr="007D5D42" w:rsidRDefault="004344EA" w:rsidP="004344EA">
      <w:pPr>
        <w:pStyle w:val="NormalWeb"/>
        <w:numPr>
          <w:ilvl w:val="0"/>
          <w:numId w:val="7"/>
        </w:numPr>
        <w:spacing w:line="276" w:lineRule="auto"/>
        <w:rPr>
          <w:color w:val="000000"/>
        </w:rPr>
      </w:pPr>
      <w:r w:rsidRPr="007D5D42">
        <w:rPr>
          <w:b/>
          <w:bCs/>
          <w:color w:val="000000"/>
        </w:rPr>
        <w:t>High Frequency of Small Amounts:</w:t>
      </w:r>
      <w:r w:rsidRPr="007D5D42">
        <w:rPr>
          <w:color w:val="000000"/>
        </w:rPr>
        <w:t xml:space="preserve"> Most fraud transactions involve smaller amounts, as indicated by the highest bar (just above 300) for amounts close to zero.</w:t>
      </w:r>
    </w:p>
    <w:p w14:paraId="6CD55561" w14:textId="77777777" w:rsidR="004344EA" w:rsidRPr="007D5D42" w:rsidRDefault="004344EA" w:rsidP="004344EA">
      <w:pPr>
        <w:pStyle w:val="NormalWeb"/>
        <w:numPr>
          <w:ilvl w:val="0"/>
          <w:numId w:val="7"/>
        </w:numPr>
        <w:spacing w:line="276" w:lineRule="auto"/>
        <w:rPr>
          <w:color w:val="000000"/>
        </w:rPr>
      </w:pPr>
      <w:r w:rsidRPr="007D5D42">
        <w:rPr>
          <w:b/>
          <w:bCs/>
          <w:color w:val="000000"/>
        </w:rPr>
        <w:t>Decreasing Frequency with Higher Amounts:</w:t>
      </w:r>
      <w:r w:rsidRPr="007D5D42">
        <w:rPr>
          <w:color w:val="000000"/>
        </w:rPr>
        <w:t xml:space="preserve"> As the transaction amount increases, the frequency of fraud transactions decreases.</w:t>
      </w:r>
    </w:p>
    <w:p w14:paraId="545A0018" w14:textId="4BC13A6B" w:rsidR="004344EA" w:rsidRDefault="004344EA" w:rsidP="004344EA">
      <w:pPr>
        <w:pStyle w:val="NormalWeb"/>
        <w:jc w:val="center"/>
        <w:rPr>
          <w:b/>
          <w:bCs/>
          <w:color w:val="000000"/>
          <w:sz w:val="28"/>
          <w:szCs w:val="28"/>
        </w:rPr>
      </w:pPr>
      <w:r>
        <w:rPr>
          <w:noProof/>
        </w:rPr>
        <w:drawing>
          <wp:inline distT="0" distB="0" distL="0" distR="0" wp14:anchorId="4EEAF6BC" wp14:editId="2708584D">
            <wp:extent cx="4876800" cy="3298026"/>
            <wp:effectExtent l="0" t="0" r="0" b="0"/>
            <wp:docPr id="10853817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0805" cy="3307497"/>
                    </a:xfrm>
                    <a:prstGeom prst="rect">
                      <a:avLst/>
                    </a:prstGeom>
                    <a:noFill/>
                    <a:ln>
                      <a:noFill/>
                    </a:ln>
                  </pic:spPr>
                </pic:pic>
              </a:graphicData>
            </a:graphic>
          </wp:inline>
        </w:drawing>
      </w:r>
    </w:p>
    <w:p w14:paraId="1EB5D292" w14:textId="77777777" w:rsidR="004344EA" w:rsidRDefault="004344EA" w:rsidP="004344EA">
      <w:pPr>
        <w:pStyle w:val="NormalWeb"/>
        <w:numPr>
          <w:ilvl w:val="0"/>
          <w:numId w:val="7"/>
        </w:numPr>
        <w:spacing w:line="276" w:lineRule="auto"/>
        <w:rPr>
          <w:color w:val="000000"/>
        </w:rPr>
      </w:pPr>
      <w:r w:rsidRPr="007D5D42">
        <w:rPr>
          <w:color w:val="000000"/>
        </w:rPr>
        <w:t xml:space="preserve">The fraud transaction amounts </w:t>
      </w:r>
      <w:r w:rsidRPr="00B6035D">
        <w:rPr>
          <w:color w:val="000000"/>
        </w:rPr>
        <w:t>seem</w:t>
      </w:r>
      <w:r w:rsidRPr="007D5D42">
        <w:rPr>
          <w:color w:val="000000"/>
        </w:rPr>
        <w:t xml:space="preserve"> less than 2500.</w:t>
      </w:r>
    </w:p>
    <w:p w14:paraId="4C4C7571" w14:textId="77777777" w:rsidR="004344EA" w:rsidRPr="004344EA" w:rsidRDefault="004344EA" w:rsidP="004344EA">
      <w:pPr>
        <w:pStyle w:val="NormalWeb"/>
        <w:spacing w:line="276" w:lineRule="auto"/>
        <w:ind w:left="1080"/>
        <w:rPr>
          <w:color w:val="000000"/>
          <w:sz w:val="2"/>
          <w:szCs w:val="2"/>
        </w:rPr>
      </w:pPr>
    </w:p>
    <w:p w14:paraId="1F331267" w14:textId="5275BE0D" w:rsidR="004344EA" w:rsidRDefault="004344EA" w:rsidP="004344EA">
      <w:pPr>
        <w:pStyle w:val="NormalWeb"/>
        <w:numPr>
          <w:ilvl w:val="1"/>
          <w:numId w:val="6"/>
        </w:numPr>
        <w:rPr>
          <w:b/>
          <w:bCs/>
          <w:color w:val="000000"/>
          <w:sz w:val="28"/>
          <w:szCs w:val="28"/>
        </w:rPr>
      </w:pPr>
      <w:r w:rsidRPr="0031563E">
        <w:rPr>
          <w:b/>
          <w:bCs/>
          <w:color w:val="000000"/>
          <w:sz w:val="28"/>
          <w:szCs w:val="28"/>
        </w:rPr>
        <w:t>Relation between Amount and Class</w:t>
      </w:r>
    </w:p>
    <w:p w14:paraId="46798442" w14:textId="32A18278" w:rsidR="004344EA" w:rsidRDefault="002C14EF" w:rsidP="004344EA">
      <w:pPr>
        <w:pStyle w:val="NormalWeb"/>
        <w:ind w:left="720"/>
        <w:jc w:val="center"/>
        <w:rPr>
          <w:b/>
          <w:bCs/>
          <w:color w:val="000000"/>
          <w:sz w:val="28"/>
          <w:szCs w:val="28"/>
        </w:rPr>
      </w:pPr>
      <w:r>
        <w:rPr>
          <w:noProof/>
        </w:rPr>
        <w:drawing>
          <wp:inline distT="0" distB="0" distL="0" distR="0" wp14:anchorId="49251D96" wp14:editId="1648EC7F">
            <wp:extent cx="3327400" cy="2667620"/>
            <wp:effectExtent l="0" t="0" r="6350" b="0"/>
            <wp:docPr id="1745909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7253" cy="2691554"/>
                    </a:xfrm>
                    <a:prstGeom prst="rect">
                      <a:avLst/>
                    </a:prstGeom>
                    <a:noFill/>
                    <a:ln>
                      <a:noFill/>
                    </a:ln>
                  </pic:spPr>
                </pic:pic>
              </a:graphicData>
            </a:graphic>
          </wp:inline>
        </w:drawing>
      </w:r>
    </w:p>
    <w:p w14:paraId="660D674B" w14:textId="77777777" w:rsidR="004344EA" w:rsidRPr="00D87B6F" w:rsidRDefault="004344EA" w:rsidP="004344EA">
      <w:pPr>
        <w:pStyle w:val="NormalWeb"/>
        <w:rPr>
          <w:color w:val="000000"/>
        </w:rPr>
      </w:pPr>
      <w:r w:rsidRPr="00D87B6F">
        <w:rPr>
          <w:color w:val="000000"/>
        </w:rPr>
        <w:lastRenderedPageBreak/>
        <w:t>As we can predict from the above scatterplot, the Amount variable has some outliers.</w:t>
      </w:r>
    </w:p>
    <w:p w14:paraId="1F63BB53" w14:textId="2B1AA007" w:rsidR="004344EA" w:rsidRDefault="004344EA" w:rsidP="004344EA">
      <w:pPr>
        <w:pStyle w:val="NormalWeb"/>
        <w:jc w:val="center"/>
        <w:rPr>
          <w:b/>
          <w:bCs/>
          <w:color w:val="000000"/>
          <w:sz w:val="28"/>
          <w:szCs w:val="28"/>
        </w:rPr>
      </w:pPr>
      <w:r>
        <w:rPr>
          <w:noProof/>
        </w:rPr>
        <w:drawing>
          <wp:inline distT="0" distB="0" distL="0" distR="0" wp14:anchorId="3779EFAE" wp14:editId="5BECB675">
            <wp:extent cx="4197350" cy="3485650"/>
            <wp:effectExtent l="0" t="0" r="0" b="635"/>
            <wp:docPr id="16039246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690" cy="3493406"/>
                    </a:xfrm>
                    <a:prstGeom prst="rect">
                      <a:avLst/>
                    </a:prstGeom>
                    <a:noFill/>
                    <a:ln>
                      <a:noFill/>
                    </a:ln>
                  </pic:spPr>
                </pic:pic>
              </a:graphicData>
            </a:graphic>
          </wp:inline>
        </w:drawing>
      </w:r>
    </w:p>
    <w:p w14:paraId="3CBA6EB8" w14:textId="77777777" w:rsidR="004344EA" w:rsidRDefault="004344EA" w:rsidP="004344EA">
      <w:pPr>
        <w:pStyle w:val="NormalWeb"/>
        <w:rPr>
          <w:b/>
          <w:bCs/>
          <w:color w:val="000000"/>
          <w:sz w:val="28"/>
          <w:szCs w:val="28"/>
        </w:rPr>
      </w:pPr>
    </w:p>
    <w:p w14:paraId="3B730B4F" w14:textId="77777777" w:rsidR="004344EA" w:rsidRPr="0031563E" w:rsidRDefault="004344EA" w:rsidP="004344EA">
      <w:pPr>
        <w:pStyle w:val="NormalWeb"/>
        <w:numPr>
          <w:ilvl w:val="1"/>
          <w:numId w:val="6"/>
        </w:numPr>
        <w:rPr>
          <w:b/>
          <w:bCs/>
          <w:color w:val="000000"/>
          <w:sz w:val="28"/>
          <w:szCs w:val="28"/>
        </w:rPr>
      </w:pPr>
      <w:r w:rsidRPr="0031563E">
        <w:rPr>
          <w:b/>
          <w:bCs/>
          <w:color w:val="000000"/>
          <w:sz w:val="28"/>
          <w:szCs w:val="28"/>
        </w:rPr>
        <w:t xml:space="preserve">Fraud Percentage </w:t>
      </w:r>
    </w:p>
    <w:p w14:paraId="4785AAAB" w14:textId="77777777" w:rsidR="004344EA" w:rsidRDefault="004344EA" w:rsidP="004344EA">
      <w:pPr>
        <w:pStyle w:val="NormalWeb"/>
        <w:spacing w:line="276" w:lineRule="auto"/>
        <w:rPr>
          <w:color w:val="000000"/>
        </w:rPr>
      </w:pPr>
      <w:r w:rsidRPr="0031563E">
        <w:rPr>
          <w:color w:val="000000"/>
        </w:rPr>
        <w:t>Approximately 0.168% of transactions were identified as fraudulent, indicating a low overall fraud rate.</w:t>
      </w:r>
    </w:p>
    <w:p w14:paraId="42EC1DC7" w14:textId="773F26AB" w:rsidR="004344EA" w:rsidRDefault="004344EA" w:rsidP="005D5350">
      <w:pPr>
        <w:pStyle w:val="NormalWeb"/>
        <w:spacing w:line="276" w:lineRule="auto"/>
        <w:jc w:val="center"/>
        <w:rPr>
          <w:color w:val="000000"/>
        </w:rPr>
      </w:pPr>
      <w:r w:rsidRPr="004344EA">
        <w:rPr>
          <w:noProof/>
          <w:color w:val="000000"/>
        </w:rPr>
        <w:drawing>
          <wp:inline distT="0" distB="0" distL="0" distR="0" wp14:anchorId="06F8B5BA" wp14:editId="20DE27C2">
            <wp:extent cx="5167563" cy="1298382"/>
            <wp:effectExtent l="0" t="0" r="0" b="0"/>
            <wp:docPr id="153482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24121" name=""/>
                    <pic:cNvPicPr/>
                  </pic:nvPicPr>
                  <pic:blipFill>
                    <a:blip r:embed="rId9"/>
                    <a:stretch>
                      <a:fillRect/>
                    </a:stretch>
                  </pic:blipFill>
                  <pic:spPr>
                    <a:xfrm>
                      <a:off x="0" y="0"/>
                      <a:ext cx="5268164" cy="1323659"/>
                    </a:xfrm>
                    <a:prstGeom prst="rect">
                      <a:avLst/>
                    </a:prstGeom>
                  </pic:spPr>
                </pic:pic>
              </a:graphicData>
            </a:graphic>
          </wp:inline>
        </w:drawing>
      </w:r>
    </w:p>
    <w:p w14:paraId="4BF789BF" w14:textId="77777777" w:rsidR="004344EA" w:rsidRDefault="004344EA" w:rsidP="004344EA">
      <w:pPr>
        <w:pStyle w:val="NormalWeb"/>
        <w:spacing w:line="276" w:lineRule="auto"/>
        <w:rPr>
          <w:color w:val="000000"/>
        </w:rPr>
      </w:pPr>
    </w:p>
    <w:p w14:paraId="5B34FCD1" w14:textId="3B40021E" w:rsidR="004344EA" w:rsidRPr="0003708C" w:rsidRDefault="004344EA" w:rsidP="004344EA">
      <w:pPr>
        <w:pStyle w:val="NormalWeb"/>
        <w:numPr>
          <w:ilvl w:val="0"/>
          <w:numId w:val="6"/>
        </w:numPr>
        <w:rPr>
          <w:b/>
          <w:bCs/>
          <w:color w:val="000000"/>
          <w:sz w:val="32"/>
          <w:szCs w:val="32"/>
        </w:rPr>
      </w:pPr>
      <w:r w:rsidRPr="0003708C">
        <w:rPr>
          <w:b/>
          <w:bCs/>
          <w:color w:val="000000"/>
          <w:sz w:val="32"/>
          <w:szCs w:val="32"/>
        </w:rPr>
        <w:t xml:space="preserve">Model </w:t>
      </w:r>
      <w:r w:rsidR="0093457A">
        <w:rPr>
          <w:b/>
          <w:bCs/>
          <w:color w:val="000000"/>
          <w:sz w:val="32"/>
          <w:szCs w:val="32"/>
        </w:rPr>
        <w:t>Used</w:t>
      </w:r>
    </w:p>
    <w:p w14:paraId="1AD3B1FF" w14:textId="765184B8" w:rsidR="004344EA" w:rsidRPr="005D5350" w:rsidRDefault="004344EA" w:rsidP="005D5350">
      <w:pPr>
        <w:pStyle w:val="NormalWeb"/>
        <w:spacing w:line="276" w:lineRule="auto"/>
        <w:rPr>
          <w:color w:val="000000"/>
        </w:rPr>
      </w:pPr>
      <w:r w:rsidRPr="005D5350">
        <w:rPr>
          <w:color w:val="000000"/>
        </w:rPr>
        <w:t xml:space="preserve">We have used pycaret module to identify the best model for this project. The following are the </w:t>
      </w:r>
      <w:r w:rsidR="00697AB8">
        <w:rPr>
          <w:color w:val="000000"/>
        </w:rPr>
        <w:t xml:space="preserve">5 promising </w:t>
      </w:r>
      <w:r w:rsidRPr="005D5350">
        <w:rPr>
          <w:color w:val="000000"/>
        </w:rPr>
        <w:t>models based on accuracy metric:</w:t>
      </w:r>
    </w:p>
    <w:p w14:paraId="56FBF67A" w14:textId="77777777" w:rsidR="005D5350" w:rsidRDefault="004344EA" w:rsidP="005D5350">
      <w:pPr>
        <w:pStyle w:val="NormalWeb"/>
        <w:numPr>
          <w:ilvl w:val="1"/>
          <w:numId w:val="5"/>
        </w:numPr>
        <w:spacing w:line="276" w:lineRule="auto"/>
        <w:rPr>
          <w:color w:val="000000"/>
        </w:rPr>
      </w:pPr>
      <w:r w:rsidRPr="005D5350">
        <w:rPr>
          <w:color w:val="000000"/>
        </w:rPr>
        <w:t>Extreme Gradient Boosting</w:t>
      </w:r>
    </w:p>
    <w:p w14:paraId="2791FAD7" w14:textId="77777777" w:rsidR="005D5350" w:rsidRDefault="004344EA" w:rsidP="005D5350">
      <w:pPr>
        <w:pStyle w:val="NormalWeb"/>
        <w:numPr>
          <w:ilvl w:val="1"/>
          <w:numId w:val="5"/>
        </w:numPr>
        <w:spacing w:line="276" w:lineRule="auto"/>
        <w:rPr>
          <w:color w:val="000000"/>
        </w:rPr>
      </w:pPr>
      <w:r w:rsidRPr="005D5350">
        <w:rPr>
          <w:color w:val="000000"/>
        </w:rPr>
        <w:t>Random Forest Classifier</w:t>
      </w:r>
    </w:p>
    <w:p w14:paraId="6C78D2D0" w14:textId="1718A581" w:rsidR="004344EA" w:rsidRDefault="004344EA" w:rsidP="005D5350">
      <w:pPr>
        <w:pStyle w:val="NormalWeb"/>
        <w:numPr>
          <w:ilvl w:val="1"/>
          <w:numId w:val="5"/>
        </w:numPr>
        <w:spacing w:line="276" w:lineRule="auto"/>
        <w:rPr>
          <w:color w:val="000000"/>
        </w:rPr>
      </w:pPr>
      <w:r w:rsidRPr="005D5350">
        <w:rPr>
          <w:color w:val="000000"/>
        </w:rPr>
        <w:t>Extra Trees Classifier</w:t>
      </w:r>
    </w:p>
    <w:p w14:paraId="0B3E7549" w14:textId="4EEADE55" w:rsidR="00697AB8" w:rsidRDefault="00651F17" w:rsidP="005D5350">
      <w:pPr>
        <w:pStyle w:val="NormalWeb"/>
        <w:numPr>
          <w:ilvl w:val="1"/>
          <w:numId w:val="5"/>
        </w:numPr>
        <w:spacing w:line="276" w:lineRule="auto"/>
        <w:rPr>
          <w:color w:val="000000"/>
        </w:rPr>
      </w:pPr>
      <w:r>
        <w:rPr>
          <w:color w:val="000000"/>
        </w:rPr>
        <w:lastRenderedPageBreak/>
        <w:t>Logistic Regression</w:t>
      </w:r>
    </w:p>
    <w:p w14:paraId="3D53F889" w14:textId="3A9B42FA" w:rsidR="00651F17" w:rsidRPr="005D5350" w:rsidRDefault="00651F17" w:rsidP="005D5350">
      <w:pPr>
        <w:pStyle w:val="NormalWeb"/>
        <w:numPr>
          <w:ilvl w:val="1"/>
          <w:numId w:val="5"/>
        </w:numPr>
        <w:spacing w:line="276" w:lineRule="auto"/>
        <w:rPr>
          <w:color w:val="000000"/>
        </w:rPr>
      </w:pPr>
      <w:r>
        <w:rPr>
          <w:color w:val="000000"/>
        </w:rPr>
        <w:t xml:space="preserve">Light Gradient </w:t>
      </w:r>
      <w:r w:rsidR="00187C55">
        <w:rPr>
          <w:color w:val="000000"/>
        </w:rPr>
        <w:t>Boosting Machine</w:t>
      </w:r>
    </w:p>
    <w:p w14:paraId="12C9C59C" w14:textId="77777777" w:rsidR="004344EA" w:rsidRDefault="004344EA" w:rsidP="004344EA">
      <w:pPr>
        <w:pStyle w:val="NormalWeb"/>
        <w:rPr>
          <w:color w:val="000000"/>
        </w:rPr>
      </w:pPr>
    </w:p>
    <w:p w14:paraId="0B105376" w14:textId="6BB682C8" w:rsidR="006F4956" w:rsidRPr="00B61F98" w:rsidRDefault="006F4956" w:rsidP="006F4956">
      <w:pPr>
        <w:pStyle w:val="NormalWeb"/>
        <w:numPr>
          <w:ilvl w:val="0"/>
          <w:numId w:val="6"/>
        </w:numPr>
        <w:rPr>
          <w:b/>
          <w:bCs/>
          <w:color w:val="000000"/>
          <w:sz w:val="32"/>
          <w:szCs w:val="32"/>
        </w:rPr>
      </w:pPr>
      <w:r w:rsidRPr="00B61F98">
        <w:rPr>
          <w:b/>
          <w:bCs/>
          <w:color w:val="000000"/>
          <w:sz w:val="32"/>
          <w:szCs w:val="32"/>
        </w:rPr>
        <w:t>Outcome</w:t>
      </w:r>
    </w:p>
    <w:p w14:paraId="2778A3E9" w14:textId="21DA40F4" w:rsidR="006F4956" w:rsidRPr="00D23C00" w:rsidRDefault="00D23C00" w:rsidP="00B61F98">
      <w:pPr>
        <w:pStyle w:val="NormalWeb"/>
        <w:spacing w:line="276" w:lineRule="auto"/>
        <w:rPr>
          <w:color w:val="000000"/>
        </w:rPr>
      </w:pPr>
      <w:r w:rsidRPr="005D5350">
        <w:rPr>
          <w:color w:val="000000"/>
        </w:rPr>
        <w:t>Random Forest Classifier</w:t>
      </w:r>
      <w:r>
        <w:rPr>
          <w:color w:val="000000"/>
        </w:rPr>
        <w:t xml:space="preserve"> </w:t>
      </w:r>
      <w:r w:rsidR="00216DEE">
        <w:rPr>
          <w:color w:val="000000"/>
        </w:rPr>
        <w:t>turns out to be the best fit for this model</w:t>
      </w:r>
      <w:r w:rsidR="00B61F98">
        <w:rPr>
          <w:color w:val="000000"/>
        </w:rPr>
        <w:t xml:space="preserve"> (among these 5 models)</w:t>
      </w:r>
      <w:r w:rsidR="00065A7D">
        <w:rPr>
          <w:color w:val="000000"/>
        </w:rPr>
        <w:t xml:space="preserve">. </w:t>
      </w:r>
      <w:r w:rsidR="00065A7D" w:rsidRPr="005F76C7">
        <w:rPr>
          <w:bCs/>
        </w:rPr>
        <w:t>With high test accuracy (99.96%), it also has high precision (9</w:t>
      </w:r>
      <w:r>
        <w:rPr>
          <w:bCs/>
        </w:rPr>
        <w:t>7</w:t>
      </w:r>
      <w:r w:rsidR="00065A7D" w:rsidRPr="005F76C7">
        <w:rPr>
          <w:bCs/>
        </w:rPr>
        <w:t>%) and good Recall (8</w:t>
      </w:r>
      <w:r>
        <w:rPr>
          <w:bCs/>
        </w:rPr>
        <w:t>0</w:t>
      </w:r>
      <w:r w:rsidR="00065A7D" w:rsidRPr="005F76C7">
        <w:rPr>
          <w:bCs/>
        </w:rPr>
        <w:t>%) and F1 – Score (88%).</w:t>
      </w:r>
    </w:p>
    <w:p w14:paraId="2C55FE86" w14:textId="3B430DF7" w:rsidR="00065A7D" w:rsidRDefault="007C428D" w:rsidP="00B61F98">
      <w:pPr>
        <w:pStyle w:val="NormalWeb"/>
        <w:spacing w:line="276" w:lineRule="auto"/>
        <w:rPr>
          <w:color w:val="000000"/>
        </w:rPr>
      </w:pPr>
      <w:r>
        <w:rPr>
          <w:bCs/>
        </w:rPr>
        <w:t>Uploaded</w:t>
      </w:r>
      <w:r w:rsidR="00065A7D">
        <w:rPr>
          <w:bCs/>
        </w:rPr>
        <w:t xml:space="preserve"> </w:t>
      </w:r>
      <w:r>
        <w:rPr>
          <w:bCs/>
        </w:rPr>
        <w:t>a detailed outcome report (Credit card fraud report.pdf)</w:t>
      </w:r>
      <w:r w:rsidR="00972864">
        <w:rPr>
          <w:bCs/>
        </w:rPr>
        <w:t xml:space="preserve"> for the same.</w:t>
      </w:r>
    </w:p>
    <w:p w14:paraId="6B40713A" w14:textId="77777777" w:rsidR="00C50EB3" w:rsidRDefault="00C50EB3" w:rsidP="004344EA">
      <w:pPr>
        <w:pStyle w:val="NormalWeb"/>
        <w:rPr>
          <w:color w:val="000000"/>
        </w:rPr>
      </w:pPr>
    </w:p>
    <w:p w14:paraId="3D594DD2" w14:textId="5AD9854E" w:rsidR="00C50EB3" w:rsidRPr="007B083E" w:rsidRDefault="008E5E0A" w:rsidP="007B083E">
      <w:pPr>
        <w:pStyle w:val="NormalWeb"/>
        <w:numPr>
          <w:ilvl w:val="0"/>
          <w:numId w:val="6"/>
        </w:numPr>
        <w:rPr>
          <w:b/>
          <w:bCs/>
          <w:color w:val="000000"/>
          <w:sz w:val="32"/>
          <w:szCs w:val="32"/>
        </w:rPr>
      </w:pPr>
      <w:r w:rsidRPr="007B083E">
        <w:rPr>
          <w:b/>
          <w:bCs/>
          <w:color w:val="000000"/>
          <w:sz w:val="32"/>
          <w:szCs w:val="32"/>
        </w:rPr>
        <w:t>Future Work</w:t>
      </w:r>
    </w:p>
    <w:p w14:paraId="146027FA" w14:textId="3A3218CB" w:rsidR="005818A1" w:rsidRPr="007B083E" w:rsidRDefault="00A01AA3" w:rsidP="007B083E">
      <w:pPr>
        <w:pStyle w:val="NormalWeb"/>
        <w:spacing w:line="276" w:lineRule="auto"/>
        <w:jc w:val="both"/>
        <w:rPr>
          <w:color w:val="000000"/>
        </w:rPr>
      </w:pPr>
      <w:r w:rsidRPr="007B083E">
        <w:rPr>
          <w:color w:val="000000"/>
        </w:rPr>
        <w:t>In future, t</w:t>
      </w:r>
      <w:r w:rsidR="007676A5" w:rsidRPr="007B083E">
        <w:rPr>
          <w:color w:val="000000"/>
        </w:rPr>
        <w:t>his work will be extended to hyperparameter tuning for further boosting the performance of the model. The additional features based on domain knowledge</w:t>
      </w:r>
      <w:r w:rsidRPr="007B083E">
        <w:rPr>
          <w:color w:val="000000"/>
        </w:rPr>
        <w:t xml:space="preserve"> </w:t>
      </w:r>
      <w:r w:rsidR="007676A5" w:rsidRPr="007B083E">
        <w:rPr>
          <w:color w:val="000000"/>
        </w:rPr>
        <w:t>and different data</w:t>
      </w:r>
      <w:r w:rsidRPr="007B083E">
        <w:rPr>
          <w:color w:val="000000"/>
        </w:rPr>
        <w:t xml:space="preserve"> </w:t>
      </w:r>
      <w:r w:rsidR="007676A5" w:rsidRPr="007B083E">
        <w:rPr>
          <w:color w:val="000000"/>
        </w:rPr>
        <w:t>techniques to overcome class imbalance will</w:t>
      </w:r>
      <w:r w:rsidR="00332B89" w:rsidRPr="007B083E">
        <w:rPr>
          <w:color w:val="000000"/>
        </w:rPr>
        <w:t xml:space="preserve"> also</w:t>
      </w:r>
      <w:r w:rsidR="007676A5" w:rsidRPr="007B083E">
        <w:rPr>
          <w:color w:val="000000"/>
        </w:rPr>
        <w:t xml:space="preserve"> be </w:t>
      </w:r>
      <w:r w:rsidRPr="007B083E">
        <w:rPr>
          <w:color w:val="000000"/>
        </w:rPr>
        <w:t xml:space="preserve">explored. </w:t>
      </w:r>
      <w:r w:rsidR="00332B89" w:rsidRPr="007B083E">
        <w:rPr>
          <w:color w:val="000000"/>
        </w:rPr>
        <w:t>We will try to test this model on different datasets as well to</w:t>
      </w:r>
      <w:r w:rsidR="002E71BD" w:rsidRPr="007B083E">
        <w:rPr>
          <w:color w:val="000000"/>
        </w:rPr>
        <w:t xml:space="preserve"> see how it works on unseen data. </w:t>
      </w:r>
      <w:r w:rsidR="005818A1" w:rsidRPr="007B083E">
        <w:rPr>
          <w:color w:val="000000"/>
        </w:rPr>
        <w:t>Finally, we will focus on enhancing model interpretability to better understand the decision-making process behind predictions.</w:t>
      </w:r>
    </w:p>
    <w:p w14:paraId="3D936921" w14:textId="77777777" w:rsidR="004344EA" w:rsidRDefault="004344EA" w:rsidP="004344EA">
      <w:pPr>
        <w:pStyle w:val="NormalWeb"/>
        <w:spacing w:line="276" w:lineRule="auto"/>
        <w:rPr>
          <w:color w:val="000000"/>
          <w:sz w:val="27"/>
          <w:szCs w:val="27"/>
        </w:rPr>
      </w:pPr>
    </w:p>
    <w:p w14:paraId="03F3B04C" w14:textId="6B14BF02" w:rsidR="009F62EF" w:rsidRDefault="007B083E" w:rsidP="009F62EF">
      <w:pPr>
        <w:pStyle w:val="NormalWeb"/>
        <w:numPr>
          <w:ilvl w:val="0"/>
          <w:numId w:val="6"/>
        </w:numPr>
        <w:spacing w:line="276" w:lineRule="auto"/>
        <w:rPr>
          <w:b/>
          <w:bCs/>
          <w:color w:val="000000"/>
          <w:sz w:val="32"/>
          <w:szCs w:val="32"/>
        </w:rPr>
      </w:pPr>
      <w:r>
        <w:rPr>
          <w:b/>
          <w:bCs/>
          <w:color w:val="000000"/>
          <w:sz w:val="32"/>
          <w:szCs w:val="32"/>
        </w:rPr>
        <w:t>Conclusion</w:t>
      </w:r>
    </w:p>
    <w:p w14:paraId="0A4DF925" w14:textId="12F2ADFC" w:rsidR="007344A7" w:rsidRPr="007344A7" w:rsidRDefault="007344A7" w:rsidP="007344A7">
      <w:pPr>
        <w:pStyle w:val="NormalWeb"/>
        <w:spacing w:line="276" w:lineRule="auto"/>
        <w:jc w:val="both"/>
        <w:rPr>
          <w:color w:val="000000"/>
        </w:rPr>
      </w:pPr>
      <w:r w:rsidRPr="007344A7">
        <w:rPr>
          <w:color w:val="000000"/>
        </w:rPr>
        <w:t>The project involved developing models as mentioned earlier and addressing the imbalance in the data using techniques such as SMOTE and feature scaling. The results indicated significant improvement over the baseline models in terms of accuracy, precision, and recall, demonstrating the effectiveness of our approach. However, the current study has limitations. The overall performance of the models may be influenced by data quality, data collection, data size, and modelling, so further research is necessary. Overall, this</w:t>
      </w:r>
      <w:r w:rsidR="00E3784A">
        <w:rPr>
          <w:color w:val="000000"/>
        </w:rPr>
        <w:t xml:space="preserve"> project</w:t>
      </w:r>
      <w:r w:rsidRPr="007344A7">
        <w:rPr>
          <w:color w:val="000000"/>
        </w:rPr>
        <w:t xml:space="preserve"> highlights the importance of reducing class imbalance and improving model performance in predictive analytics, laying the foundation for robust and dependable applications in future research.</w:t>
      </w:r>
    </w:p>
    <w:sectPr w:rsidR="007344A7" w:rsidRPr="0073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7666"/>
    <w:multiLevelType w:val="multilevel"/>
    <w:tmpl w:val="0B56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0269"/>
    <w:multiLevelType w:val="multilevel"/>
    <w:tmpl w:val="C90A1B7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2B144DF"/>
    <w:multiLevelType w:val="hybridMultilevel"/>
    <w:tmpl w:val="D78C9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1062FD"/>
    <w:multiLevelType w:val="hybridMultilevel"/>
    <w:tmpl w:val="3408A766"/>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C17787D"/>
    <w:multiLevelType w:val="hybridMultilevel"/>
    <w:tmpl w:val="7BD4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1E57F2"/>
    <w:multiLevelType w:val="hybridMultilevel"/>
    <w:tmpl w:val="F74A6758"/>
    <w:lvl w:ilvl="0" w:tplc="4009000F">
      <w:start w:val="1"/>
      <w:numFmt w:val="decimal"/>
      <w:lvlText w:val="%1."/>
      <w:lvlJc w:val="left"/>
      <w:pPr>
        <w:ind w:left="720" w:hanging="360"/>
      </w:pPr>
      <w:rPr>
        <w:rFonts w:hint="default"/>
      </w:rPr>
    </w:lvl>
    <w:lvl w:ilvl="1" w:tplc="0F78DB3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AE5DA1"/>
    <w:multiLevelType w:val="hybridMultilevel"/>
    <w:tmpl w:val="775A14B4"/>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AE62DC0"/>
    <w:multiLevelType w:val="multilevel"/>
    <w:tmpl w:val="D3424D0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90232118">
    <w:abstractNumId w:val="0"/>
  </w:num>
  <w:num w:numId="2" w16cid:durableId="1435244281">
    <w:abstractNumId w:val="2"/>
  </w:num>
  <w:num w:numId="3" w16cid:durableId="825392397">
    <w:abstractNumId w:val="3"/>
  </w:num>
  <w:num w:numId="4" w16cid:durableId="684945085">
    <w:abstractNumId w:val="5"/>
  </w:num>
  <w:num w:numId="5" w16cid:durableId="47799580">
    <w:abstractNumId w:val="6"/>
  </w:num>
  <w:num w:numId="6" w16cid:durableId="743600846">
    <w:abstractNumId w:val="7"/>
  </w:num>
  <w:num w:numId="7" w16cid:durableId="615602834">
    <w:abstractNumId w:val="1"/>
  </w:num>
  <w:num w:numId="8" w16cid:durableId="1460030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EA"/>
    <w:rsid w:val="00065A7D"/>
    <w:rsid w:val="00170737"/>
    <w:rsid w:val="00187C55"/>
    <w:rsid w:val="00213380"/>
    <w:rsid w:val="00216DEE"/>
    <w:rsid w:val="002C14EF"/>
    <w:rsid w:val="002E71BD"/>
    <w:rsid w:val="00332B89"/>
    <w:rsid w:val="003F1676"/>
    <w:rsid w:val="004344EA"/>
    <w:rsid w:val="004B5EFB"/>
    <w:rsid w:val="005818A1"/>
    <w:rsid w:val="005D5350"/>
    <w:rsid w:val="00651F17"/>
    <w:rsid w:val="00697AB8"/>
    <w:rsid w:val="006F4956"/>
    <w:rsid w:val="007344A7"/>
    <w:rsid w:val="007676A5"/>
    <w:rsid w:val="007B083E"/>
    <w:rsid w:val="007C428D"/>
    <w:rsid w:val="00850C72"/>
    <w:rsid w:val="00866664"/>
    <w:rsid w:val="008E5E0A"/>
    <w:rsid w:val="00910F18"/>
    <w:rsid w:val="0093457A"/>
    <w:rsid w:val="00972864"/>
    <w:rsid w:val="009F62EF"/>
    <w:rsid w:val="00A01AA3"/>
    <w:rsid w:val="00B23DBC"/>
    <w:rsid w:val="00B61F98"/>
    <w:rsid w:val="00B97139"/>
    <w:rsid w:val="00C50EB3"/>
    <w:rsid w:val="00CC5B09"/>
    <w:rsid w:val="00D23C00"/>
    <w:rsid w:val="00E37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913A"/>
  <w15:chartTrackingRefBased/>
  <w15:docId w15:val="{82DF5FE4-AB68-4258-B85E-B069E789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4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4EA"/>
    <w:pPr>
      <w:ind w:left="720"/>
      <w:contextualSpacing/>
    </w:pPr>
  </w:style>
  <w:style w:type="paragraph" w:styleId="NormalWeb">
    <w:name w:val="Normal (Web)"/>
    <w:basedOn w:val="Normal"/>
    <w:uiPriority w:val="99"/>
    <w:unhideWhenUsed/>
    <w:rsid w:val="004344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7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5</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Dhar</dc:creator>
  <cp:keywords/>
  <dc:description/>
  <cp:lastModifiedBy>Madhulika Dhar</cp:lastModifiedBy>
  <cp:revision>30</cp:revision>
  <dcterms:created xsi:type="dcterms:W3CDTF">2024-09-30T10:46:00Z</dcterms:created>
  <dcterms:modified xsi:type="dcterms:W3CDTF">2024-10-03T18:31:00Z</dcterms:modified>
</cp:coreProperties>
</file>