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</w:pPr>
      <w:r>
        <w:rPr>
          <w:rFonts w:ascii="Arial" w:hAnsi="Arial"/>
          <w:sz w:val="24"/>
        </w:rPr>
        <w:t>2024-03-28 15:58:13</w:t>
      </w:r>
    </w:p>
    <w:p/>
    <w:p>
      <w:r>
        <w:rPr>
          <w:rFonts w:ascii="Arial" w:hAnsi="Arial"/>
          <w:sz w:val="24"/>
        </w:rPr>
        <w:t xml:space="preserve">QUESTION:Summarize Barbie's financials in the following sections: </w:t>
        <w:br/>
        <w:t xml:space="preserve">1. Assets, </w:t>
        <w:br/>
        <w:t xml:space="preserve">2. Liabilities, </w:t>
        <w:br/>
        <w:t xml:space="preserve">3. Income, </w:t>
        <w:br/>
        <w:t xml:space="preserve">4. Credit Report (Including FICO Score), </w:t>
        <w:br/>
        <w:t xml:space="preserve">5. DTI and Reserve Coverage Ratios, </w:t>
        <w:br/>
        <w:t>6. Assessment of sections 1 through 5 in the context of Tailored Lending Underwriting Guidelines.</w:t>
        <w:br/>
        <w:t>ANSWER :1. **Assets**: Barbie has a total of $65,000,000 in assets, including $2,500,000 in cash in bank accounts, $1,500,000 in cash with a wealth manager, $25,000,000 in liquid marketable securities, $8,000,000 in residential real estate, $15,000,000 in private shares in AI Dolls, and $13,000,000 in private shares in Algo Playhouse.</w:t>
        <w:br/>
        <w:br/>
        <w:br/>
        <w:t>2. **Liabilities**: Barbie has a total of $15,895,000 in liabilities, including a $5,850,000 mortgage principal, a $45,000 car lease, and a $10,000,000 private loan from JPMorgan.</w:t>
        <w:br/>
        <w:br/>
        <w:br/>
        <w:t>3. **Income**: Barbie has an annual income of $3,200,000, which is derived from a variety of sources, including business income, royalties, acting, and merchandise sales.</w:t>
        <w:br/>
        <w:br/>
        <w:br/>
        <w:t>4. **Credit Report (Including FICO Score)**: Barbie has a FICO score of 690. Her credit report shows a history of on-time payments, with a few minor late payments noted. She has a total of 12 accounts, 10 of which are open and 2 of which are closed. Her total balances are $5,850,000, and her total credit limits are $6,080,000.</w:t>
        <w:br/>
        <w:br/>
        <w:br/>
        <w:t>5. **DTI and Reserve Coverage Ratios**: Barbie's DTI ratio is 53.4%, and her reserve coverage ratio is 56 months.</w:t>
        <w:br/>
        <w:br/>
        <w:br/>
        <w:t>6. **Assessment of sections 1 through 5 in the context of Tailored Lending Underwriting Guidelines**: Barbie's financial situation is strong, and she meets the criteria for a tailored loan from ABC Private Bank. She has a high net worth, a low DTI ratio, and a strong reserve coverage ratio. Her credit report is also in good standing, with no major derogatory marks. Overall, Barbie is a low-risk borrower who is likely to be able to repay her loan on time and in full.</w:t>
      </w:r>
    </w:p>
    <w:p>
      <w:r>
        <w:rPr>
          <w:rFonts w:ascii="Arial" w:hAnsi="Arial"/>
          <w:sz w:val="24"/>
        </w:rPr>
        <w:t>2024-03-28 16:01:06</w:t>
      </w:r>
    </w:p>
    <w:p/>
    <w:p>
      <w:r>
        <w:rPr>
          <w:rFonts w:ascii="Arial" w:hAnsi="Arial"/>
          <w:sz w:val="24"/>
        </w:rPr>
        <w:t xml:space="preserve">QUESTION:Summarize Barbie's financials in the following sections: </w:t>
        <w:br/>
        <w:t xml:space="preserve">1. Assets, </w:t>
        <w:br/>
        <w:t xml:space="preserve">2. Liabilities, </w:t>
        <w:br/>
        <w:t xml:space="preserve">3. Income, </w:t>
        <w:br/>
        <w:t xml:space="preserve">4. Credit Report (Including FICO Score), </w:t>
        <w:br/>
        <w:t xml:space="preserve">5. DTI and Reserve Coverage Ratios, </w:t>
        <w:br/>
        <w:t>6. Assessment of sections 1 through 5 in the context of Tailored Lending Underwriting Guidelines.</w:t>
        <w:br/>
        <w:t>ANSWER :1. **Assets**</w:t>
        <w:br/>
        <w:t xml:space="preserve">   - Cash in Bank Accounts: $2,500,000</w:t>
        <w:br/>
        <w:t xml:space="preserve">   - Cash with Wealth Manager: $1,500,000</w:t>
        <w:br/>
        <w:t xml:space="preserve">   - Liquid Marketable Securities: $25,000,000</w:t>
        <w:br/>
        <w:t xml:space="preserve">   - Residential Real Estate (Barbie’s residence in Malibu): $8,000,000 </w:t>
        <w:br/>
        <w:t xml:space="preserve">   - Private Shares in AI Dolls: $15,000,000</w:t>
        <w:br/>
        <w:t xml:space="preserve">   - Private Shares in Algo Playhouse: $13,000,000</w:t>
        <w:br/>
        <w:t xml:space="preserve">   - Total Assets: $65,000,000</w:t>
        <w:br/>
        <w:br/>
        <w:t>2. **Liabilities**</w:t>
        <w:br/>
        <w:t xml:space="preserve">   - Mortgage Principal (30-year term at 3.5% interest): $5,850,000</w:t>
        <w:br/>
        <w:t xml:space="preserve">   - Car Lease 1: $45,000</w:t>
        <w:br/>
        <w:t xml:space="preserve">   - Private Loan at JPMorgan (5 year Interest Only Loan  6.5%): $10,000,000</w:t>
        <w:br/>
        <w:t xml:space="preserve">   - Total Liabilities: $15,895,000</w:t>
        <w:br/>
        <w:t xml:space="preserve">   - Net Worth: $49,105,000</w:t>
        <w:br/>
        <w:br/>
        <w:t>3. **Income**</w:t>
        <w:br/>
        <w:t xml:space="preserve">   - Annual Income: $3,200,000</w:t>
        <w:br/>
        <w:br/>
        <w:t>4. **Credit Report (Including FICO Score)**</w:t>
        <w:br/>
        <w:t xml:space="preserve">   - FICO Score: 690</w:t>
        <w:br/>
        <w:br/>
        <w:t>5. **DTI and Reserve Coverage Ratios**</w:t>
        <w:br/>
        <w:t xml:space="preserve">   - Pro Forma DTI: 53.4% (includes airplane loan payments)</w:t>
        <w:br/>
        <w:t xml:space="preserve">   - Pro Forma Contractual Reserves in Months (aka Liquidity Ratio): 56 months</w:t>
        <w:br/>
        <w:br/>
        <w:t>6. **Assessment of sections 1 through 5 in the context of Tailored Lending Underwriting Guidelines.**</w:t>
        <w:br/>
        <w:br/>
        <w:t xml:space="preserve">   - Barbie's financial strength and income support the proposed loan amount and structure.</w:t>
        <w:br/>
        <w:t xml:space="preserve">   - Barbie's DTI ratio of 53.4% exceeds the maximum allowable ratio of 50% for CRR-4, but her strong liquidity position and contractual reserves of 56 months support a higher DTI ratio.</w:t>
        <w:br/>
        <w:t xml:space="preserve">   - Barbie's substantial net worth of $49,105,000 exceeds the minimum net worth requirement of $25MM for CRR-2 and $10MM for CRR-4.</w:t>
        <w:br/>
        <w:t xml:space="preserve">   - Barbie's FICO score of 690 meets the minimum requirement for CRR-3 and CRR-4.</w:t>
        <w:br/>
        <w:t xml:space="preserve">   - Overall, Barbie's financial profile meets the criteria for CRR-4, indicating a moderate level of credit risk.</w:t>
      </w:r>
    </w:p>
    <w:p>
      <w:r>
        <w:rPr>
          <w:rFonts w:ascii="Arial" w:hAnsi="Arial"/>
          <w:sz w:val="24"/>
        </w:rPr>
        <w:t>2024-03-28 16:05:29</w:t>
      </w:r>
    </w:p>
    <w:p/>
    <w:p>
      <w:r>
        <w:rPr>
          <w:rFonts w:ascii="Arial" w:hAnsi="Arial"/>
          <w:sz w:val="24"/>
        </w:rPr>
        <w:t xml:space="preserve">QUESTION:Summarize Barbie's financials in the following sections: </w:t>
        <w:br/>
        <w:t xml:space="preserve">1. Assets, </w:t>
        <w:br/>
        <w:t xml:space="preserve">2. Liabilities, </w:t>
        <w:br/>
        <w:t xml:space="preserve">3. Income, </w:t>
        <w:br/>
        <w:t xml:space="preserve">4. Credit Report (Including FICO Score), </w:t>
        <w:br/>
        <w:t xml:space="preserve">5. DTI and Reserve Coverage Ratios, </w:t>
        <w:br/>
        <w:t>6. Assessment of sections 1 through 5 in the context of Tailored Lending Underwriting Guidelines.</w:t>
        <w:br/>
        <w:t>ANSWER :1. **Assets:**</w:t>
        <w:br/>
        <w:t xml:space="preserve">   - Total Assets: $65,000,000</w:t>
        <w:br/>
        <w:t xml:space="preserve">   - Cash and Cash Equivalents: $4,000,000</w:t>
        <w:br/>
        <w:t xml:space="preserve">   - Liquid Marketable Securities: $25,000,000</w:t>
        <w:br/>
        <w:t xml:space="preserve">   - Real Estate: $8,000,000</w:t>
        <w:br/>
        <w:t xml:space="preserve">   - Private Shares: $28,000,000</w:t>
        <w:br/>
        <w:br/>
        <w:t>2. **Liabilities:**</w:t>
        <w:br/>
        <w:t xml:space="preserve">   - Total Liabilities: $15,895,000</w:t>
        <w:br/>
        <w:t xml:space="preserve">   - Mortgage: $5,850,000</w:t>
        <w:br/>
        <w:t xml:space="preserve">   - Car Lease: $45,000</w:t>
        <w:br/>
        <w:t xml:space="preserve">   - Personal Loan: $10,000,000</w:t>
        <w:br/>
        <w:br/>
        <w:t>3. **Income:**</w:t>
        <w:br/>
        <w:t xml:space="preserve">   - Annual Income: $3,200,000</w:t>
        <w:br/>
        <w:t xml:space="preserve">   - Primary Source: Business Income ($2,000,000)</w:t>
        <w:br/>
        <w:br/>
        <w:t>4. **Credit Report (Including FICO Score):**</w:t>
        <w:br/>
        <w:t xml:space="preserve">   - FICO Score: 690</w:t>
        <w:br/>
        <w:t xml:space="preserve">   - Derogatory Marks: 1 (Bankruptcy)</w:t>
        <w:br/>
        <w:t xml:space="preserve">   - Late Payments: 2 in the last 24 months</w:t>
        <w:br/>
        <w:br/>
        <w:t>5. **DTI and Reserve Coverage Ratios:**</w:t>
        <w:br/>
        <w:t xml:space="preserve">   - Pro Forma DTI (including proposed loan): 53.4%</w:t>
        <w:br/>
        <w:t xml:space="preserve">   - Pro Forma Contractual Reserves in Months (aka Liquidity Ratio): 56 months</w:t>
        <w:br/>
        <w:br/>
        <w:t>6. **Assessment of sections 1 through 5 in the context of Tailored Lending Underwriting Guidelines:**</w:t>
        <w:br/>
        <w:t xml:space="preserve">   - Barbie meets the criteria for a CRR-3 rating based on her income and reserves.</w:t>
        <w:br/>
        <w:t xml:space="preserve">   - Her DTI ratio is slightly above the recommended maximum of 45% but is still within the acceptable range.</w:t>
        <w:br/>
        <w:t xml:space="preserve">   - Her contractual reserves of 56 months provide ample coverage for her debt obligations.</w:t>
        <w:br/>
        <w:t xml:space="preserve">   - Barbie's overall financial profile is strong, and she has a good track record of managing her debt.</w:t>
        <w:br/>
        <w:t xml:space="preserve">   - She is a good candidate for a tailored loan from ABC Private Bank.</w:t>
      </w:r>
    </w:p>
    <w:p>
      <w:r>
        <w:rPr>
          <w:rFonts w:ascii="Arial" w:hAnsi="Arial"/>
          <w:sz w:val="24"/>
        </w:rPr>
        <w:t>2024-05-01 14:02:09</w:t>
      </w:r>
    </w:p>
    <w:p/>
    <w:p>
      <w:r>
        <w:rPr>
          <w:rFonts w:ascii="Arial" w:hAnsi="Arial"/>
          <w:sz w:val="24"/>
        </w:rPr>
        <w:t xml:space="preserve">QUESTION:Summarize Barbie's financials in the following sections: </w:t>
        <w:br/>
        <w:t xml:space="preserve">1. Assets, </w:t>
        <w:br/>
        <w:t xml:space="preserve">2. Liabilities, </w:t>
        <w:br/>
        <w:t xml:space="preserve">3. Income, </w:t>
        <w:br/>
        <w:t xml:space="preserve">4. Credit Report (Including FICO Score), </w:t>
        <w:br/>
        <w:t xml:space="preserve">5. DTI and Reserve Coverage Ratios, </w:t>
        <w:br/>
        <w:t>6. Assessment of sections 1 through 5 in the context of Tailored Lending Underwriting Guidelines.</w:t>
        <w:br/>
        <w:t xml:space="preserve">ANSWER :1. **Assets:** </w:t>
        <w:br/>
        <w:t xml:space="preserve">   - Total Assets: $65,000,000</w:t>
        <w:br/>
        <w:t xml:space="preserve">   - Cash in Bank Accounts: $2,500,000</w:t>
        <w:br/>
        <w:t xml:space="preserve">   - Cash with Wealth Manager: $1,500,000</w:t>
        <w:br/>
        <w:t xml:space="preserve">   - Liquid Marketable Securities: $25,000,000</w:t>
        <w:br/>
        <w:t xml:space="preserve">   - Residential Real Estate (Barbie’s residence in Malibu): $8,000,000 </w:t>
        <w:br/>
        <w:t xml:space="preserve">   - Private Shares in AI Dolls: $15,000,000</w:t>
        <w:br/>
        <w:t xml:space="preserve">   - Private Shares in Algo Playhouse: $13,000,000</w:t>
        <w:br/>
        <w:br/>
        <w:br/>
        <w:t>2. **Liabilities:**</w:t>
        <w:br/>
        <w:t xml:space="preserve">   - Total Liabilities: $15,895,000</w:t>
        <w:br/>
        <w:t xml:space="preserve">   - Mortgage Principal (30-year term at 3.5% interest): $5,850,000</w:t>
        <w:br/>
        <w:t xml:space="preserve">   - Car Lease 1: $45,000</w:t>
        <w:br/>
        <w:t xml:space="preserve">   - Private Loan at JPMorgan (5 year Interest Only Loan  6.5%): $10,000,000</w:t>
        <w:br/>
        <w:br/>
        <w:br/>
        <w:t>3. **Income:**</w:t>
        <w:br/>
        <w:t xml:space="preserve">   - Annual Income: $3,200,000</w:t>
        <w:br/>
        <w:t xml:space="preserve">   - Business Income (Schedule C): $2,000,000 (Net proﬁt from DreamHouse Innovations, LLC)</w:t>
        <w:br/>
        <w:t xml:space="preserve">   - Royalties: $800,000 (Income from licensing deals and merchandise sales)</w:t>
        <w:br/>
        <w:t xml:space="preserve">   - Other Income: $300,000 (Includes acting, endorsements, and personal appearances)</w:t>
        <w:br/>
        <w:t xml:space="preserve">   - Schedule K-1 VC Fund Income: $200,000 (Barbie's share of current year income from DreamTech Ventures, LP)</w:t>
        <w:br/>
        <w:br/>
        <w:br/>
        <w:t>4. **Credit Report (Including FICO Score):**</w:t>
        <w:br/>
        <w:t xml:space="preserve">   - FICO Score: 690</w:t>
        <w:br/>
        <w:t xml:space="preserve">   - Credit Accounts: 12</w:t>
        <w:br/>
        <w:t xml:space="preserve">   - Open Accounts: 10</w:t>
        <w:br/>
        <w:t xml:space="preserve">   - Closed Accounts: 2</w:t>
        <w:br/>
        <w:t xml:space="preserve">   - Delinquent Accounts: 0</w:t>
        <w:br/>
        <w:t xml:space="preserve">   - Derogatory Marks: 1 (Bankruptcy)</w:t>
        <w:br/>
        <w:t xml:space="preserve">   - Total Balances: $5,850,000</w:t>
        <w:br/>
        <w:t xml:space="preserve">   - Total Credit Limits: $6,080,000</w:t>
        <w:br/>
        <w:br/>
        <w:br/>
        <w:t>5. **DTI and Reserve Coverage Ratios:**</w:t>
        <w:br/>
        <w:t xml:space="preserve">   - Pro Forma DTI: 53.4% (includes airplane loan payments)</w:t>
        <w:br/>
        <w:t xml:space="preserve">   - Pro Forma Contractual Reserves in Months (aka Liquidity Ratio): 56 months</w:t>
        <w:br/>
        <w:br/>
        <w:br/>
        <w:t>6. **Assessment of sections 1 through 5 in the context of Tailored Lending Underwriting Guidelines:**</w:t>
        <w:br/>
        <w:br/>
        <w:t xml:space="preserve">   - Barbie's strong financial profile, with high income and net worth, meets the guidelines for tailored lending. Her DTI ratio is slightly above the acceptable range for CRR-3, but her strong liquidity ratio compensates for this. Her FICO score is within the acceptable range for CRR-3, and she has no history of covenant defaults. Based on the guidelines, Barbie would likely be assigned a CRR-3 rating.</w:t>
      </w:r>
    </w:p>
    <w:p>
      <w:r>
        <w:rPr>
          <w:rFonts w:ascii="Arial" w:hAnsi="Arial"/>
          <w:sz w:val="24"/>
        </w:rPr>
        <w:t>2024-05-02 11:44:33</w:t>
      </w:r>
    </w:p>
    <w:p/>
    <w:p>
      <w:r>
        <w:rPr>
          <w:rFonts w:ascii="Arial" w:hAnsi="Arial"/>
          <w:sz w:val="24"/>
        </w:rPr>
        <w:t xml:space="preserve">QUESTION:Summarize Barbie's financials in the following sections: </w:t>
        <w:br/>
        <w:t xml:space="preserve">1. Assets, </w:t>
        <w:br/>
        <w:t xml:space="preserve">2. Liabilities, </w:t>
        <w:br/>
        <w:t xml:space="preserve">3. Income, </w:t>
        <w:br/>
        <w:t xml:space="preserve">4. Credit Report (Including FICO Score), </w:t>
        <w:br/>
        <w:t xml:space="preserve">5. DTI and Reserve Coverage Ratios, </w:t>
        <w:br/>
        <w:t>6. Assessment of sections 1 through 5 in the context of Tailored Lending Underwriting Guidelines.</w:t>
        <w:br/>
        <w:t>ANSWER :1. **Assets:**</w:t>
        <w:br/>
        <w:t>Barbie has a total of $65,000,000 in assets, including cash, marketable securities, real estate, and private shares.</w:t>
        <w:br/>
        <w:br/>
        <w:t>2. **Liabilities:**</w:t>
        <w:br/>
        <w:t>Barbie has a total of $15,895,000 in liabilities, including a mortgage, car lease, and a personal loan.</w:t>
        <w:br/>
        <w:br/>
        <w:t>3. **Income:**</w:t>
        <w:br/>
        <w:t>Barbie has an annual income of $3,200,000 from various sources, including business income, royalties, and acting.</w:t>
        <w:br/>
        <w:br/>
        <w:t>4. **Credit Report (Including FICO Score):**</w:t>
        <w:br/>
        <w:t xml:space="preserve">Barbie has a FICO score of 690, indicating a good credit history. </w:t>
        <w:br/>
        <w:br/>
        <w:t>5. **DTI and Reserve Coverage Ratios:**</w:t>
        <w:br/>
        <w:t xml:space="preserve">Barbie's Pro Forma DTI ratio is 53.4%, and her Pro Forma Contractual Reserves in Months (aka Liquidity Ratio) is 56 months. </w:t>
        <w:br/>
        <w:br/>
        <w:t>6. **Assessment of sections 1 through 5 in the context of Tailored Lending Underwriting Guidelines:**</w:t>
        <w:br/>
        <w:t xml:space="preserve">Barbie meets the criteria for a CRR-2 rating under the Tailored Lending Underwriting Guidelines. </w:t>
        <w:br/>
        <w:t xml:space="preserve">- Her Net Worth is over $25MM, </w:t>
        <w:br/>
        <w:t xml:space="preserve">- Qualifying Debt / Income ratio of ≤ 25%, </w:t>
        <w:br/>
        <w:t>- Liquidity ≥ 2x total of the subject facility plus all unsecured debt commitments.</w:t>
      </w:r>
    </w:p>
    <w:p>
      <w:r>
        <w:rPr>
          <w:rFonts w:ascii="Arial" w:hAnsi="Arial"/>
          <w:sz w:val="24"/>
        </w:rPr>
        <w:t>2024-05-08 14:00:41</w:t>
      </w:r>
    </w:p>
    <w:p/>
    <w:p>
      <w:r>
        <w:rPr>
          <w:rFonts w:ascii="Arial" w:hAnsi="Arial"/>
          <w:sz w:val="24"/>
        </w:rPr>
        <w:t xml:space="preserve">QUESTION:Summarize Barbie's financials in the following sections: </w:t>
        <w:br/>
        <w:t xml:space="preserve">1. Assets, </w:t>
        <w:br/>
        <w:t xml:space="preserve">2. Liabilities, </w:t>
        <w:br/>
        <w:t xml:space="preserve">3. Income, </w:t>
        <w:br/>
        <w:t xml:space="preserve">4. Credit Report (Including FICO Score), </w:t>
        <w:br/>
        <w:t xml:space="preserve">5. DTI and Reserve Coverage Ratios, </w:t>
        <w:br/>
        <w:t>6. Assessment of sections 1 through 5 in the context of Tailored Lending Underwriting Guidelines.</w:t>
        <w:br/>
        <w:t xml:space="preserve">ANSWER :1. **Assets**: </w:t>
        <w:br/>
        <w:t xml:space="preserve">   - Cash: $4,000,000</w:t>
        <w:br/>
        <w:t xml:space="preserve">   - Liquid Marketable Securities: $25,000,000</w:t>
        <w:br/>
        <w:t xml:space="preserve">   - Real Estate: $8,000,000</w:t>
        <w:br/>
        <w:t xml:space="preserve">   - Private Shares in AI Dolls: $15,000,000</w:t>
        <w:br/>
        <w:t xml:space="preserve">   - Private Shares in Algo Playhouse: $13,000,000</w:t>
        <w:br/>
        <w:t xml:space="preserve">   - Total Assets: $65,000,000</w:t>
        <w:br/>
        <w:br/>
        <w:t xml:space="preserve">2. **Liabilities**: </w:t>
        <w:br/>
        <w:t xml:space="preserve">   - Mortgage: $5,850,000</w:t>
        <w:br/>
        <w:t xml:space="preserve">   - Car Lease: $45,000</w:t>
        <w:br/>
        <w:t xml:space="preserve">   - Private Loan: $10,000,000</w:t>
        <w:br/>
        <w:t xml:space="preserve">   - Total Liabilities: $15,895,000</w:t>
        <w:br/>
        <w:br/>
        <w:t xml:space="preserve">3. **Income**: </w:t>
        <w:br/>
        <w:t xml:space="preserve">   - Business Income: $2,000,000</w:t>
        <w:br/>
        <w:t xml:space="preserve">   - Royalties, Acting, Merchandise Sales: $1,200,000</w:t>
        <w:br/>
        <w:t xml:space="preserve">   - Total Income: $3,200,000</w:t>
        <w:br/>
        <w:br/>
        <w:t xml:space="preserve">4. **Credit Report (Including FICO Score)**: </w:t>
        <w:br/>
        <w:t xml:space="preserve">   - FICO Score: 690</w:t>
        <w:br/>
        <w:t xml:space="preserve">   - Derogatory Marks: 1 (Bankruptcy)</w:t>
        <w:br/>
        <w:t xml:space="preserve">   - Recent Late Payments: 2</w:t>
        <w:br/>
        <w:br/>
        <w:t xml:space="preserve">5. **DTI and Reserve Coverage Ratios**: </w:t>
        <w:br/>
        <w:t xml:space="preserve">   - Pro Forma DTI: 53.4%</w:t>
        <w:br/>
        <w:t xml:space="preserve">   - Pro Forma Contractual Reserves in Months: 56 months</w:t>
        <w:br/>
        <w:br/>
        <w:t xml:space="preserve">6. **Assessment**: </w:t>
        <w:br/>
        <w:t xml:space="preserve">   - **Assets**: Barbie has a substantial amount of assets, primarily in liquid investments and private shares. The value of her private shares is subject to market fluctuations.</w:t>
        <w:br/>
        <w:t xml:space="preserve">   - **Liabilities**: Barbie's liabilities are relatively low compared to her assets. Her mortgage is her most significant liability, followed by her private loan.</w:t>
        <w:br/>
        <w:t xml:space="preserve">   - **Income**: Barbie's income is primarily from her business ventures and royalties. Her income is stable and has been increasing in recent years.</w:t>
        <w:br/>
        <w:t xml:space="preserve">   - **Credit Report**: Barbie's credit score is good, but she has a history of late payments and a bankruptcy.</w:t>
        <w:br/>
        <w:t xml:space="preserve">   - **DTI and Reserve Coverage Ratios**: Barbie's DTI ratio is slightly above the threshold for a CRR-2 rating. However, her reserve coverage ratio is strong, indicating she has sufficient liquidity to cover her expenses.</w:t>
        <w:br/>
        <w:t xml:space="preserve">   - **Overall**: Barbie's financial situation is strong. She has a high net worth, a stable income, and a good credit score. However, her history of late payments and bankruptcy is a concern. Overall, Barbie meets the criteria for a CRR-3 rating under the Tailored Lending Underwriting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