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79C1">
      <w:pPr>
        <w:jc w:val="center"/>
      </w:pPr>
      <w:r>
        <w:rPr>
          <w:b/>
          <w:sz w:val="32"/>
        </w:rPr>
        <w:t>Project Design Phase-II</w:t>
      </w:r>
    </w:p>
    <w:p w14:paraId="2C30FCB0">
      <w:pPr>
        <w:jc w:val="center"/>
      </w:pPr>
      <w:r>
        <w:rPr>
          <w:b/>
          <w:sz w:val="28"/>
        </w:rPr>
        <w:t>Technology Stack (Architecture &amp; Stack)</w:t>
      </w:r>
    </w:p>
    <w:p w14:paraId="7145DB5F">
      <w:r>
        <w:t>Project Name: Script-Controlled ACL – Restrict Record Access Based on Field Value</w:t>
      </w:r>
    </w:p>
    <w:p w14:paraId="17599414">
      <w:r>
        <w:t xml:space="preserve">Team ID: </w:t>
      </w:r>
      <w:r>
        <w:rPr>
          <w:rFonts w:hint="default"/>
        </w:rPr>
        <w:t>SWTID-2026-8631</w:t>
      </w:r>
    </w:p>
    <w:p w14:paraId="1689760C">
      <w:pPr>
        <w:rPr>
          <w:rFonts w:hint="default"/>
          <w:lang w:val="en-IN"/>
        </w:rPr>
      </w:pPr>
      <w:r>
        <w:t xml:space="preserve">Date: </w:t>
      </w:r>
      <w:r>
        <w:rPr>
          <w:rFonts w:hint="default"/>
          <w:lang w:val="en-IN"/>
        </w:rPr>
        <w:t>27.09.2026</w:t>
      </w:r>
      <w:bookmarkStart w:id="0" w:name="_GoBack"/>
      <w:bookmarkEnd w:id="0"/>
    </w:p>
    <w:p w14:paraId="7DEB7987">
      <w:pPr>
        <w:pStyle w:val="2"/>
      </w:pPr>
      <w:r>
        <w:t>Technical Architecture</w:t>
      </w:r>
    </w:p>
    <w:p w14:paraId="3B34BDA2">
      <w:r>
        <w:t>The system is implemented on the ServiceNow platform. Users interact with the Institution Details application through the ServiceNow web interface. Access to records is controlled by record-level ACLs. The READ ACL uses a script and the Branch field to restrict access to EEE records, while administrators retain full access. CREATE, WRITE, and DELETE operations are additionally controlled using custom roles.</w:t>
      </w:r>
    </w:p>
    <w:p w14:paraId="553E5F86">
      <w:r>
        <w:t>The project uses the ServiceNow application platform, its database/storage layer, role-based access control, ACL engine, and server-side JavaScript scripting. No external API or machine-learning model is required for the described implementation.</w:t>
      </w:r>
    </w:p>
    <w:p w14:paraId="2ED5180E">
      <w:pPr>
        <w:pStyle w:val="2"/>
      </w:pPr>
      <w:r>
        <w:t>Architecture Flow</w:t>
      </w:r>
    </w:p>
    <w:p w14:paraId="13090D4A">
      <w:r>
        <w:rPr>
          <w:b/>
        </w:rPr>
        <w:t>User / Administrator → ServiceNow Web UI → ServiceNow ACL Engine → Role &amp; Script Evaluation → Institution Details Table (u_institution_details)</w:t>
      </w:r>
    </w:p>
    <w:p w14:paraId="5063F95A">
      <w:r>
        <w:t>Security flow: User request → ACL operation check (Read/Create/Write/Delete) → Required role check → Branch/data condition and server-side script evaluation → Allow or Deny access.</w:t>
      </w:r>
    </w:p>
    <w:p w14:paraId="37B9E03F">
      <w:pPr>
        <w:pStyle w:val="2"/>
      </w:pPr>
      <w:r>
        <w:t>Table-1: Components &amp; Technologies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36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6DC8AF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7CD0CAED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D9C7C36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9C52DA2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081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4D8F2E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7729EC1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  <w:vAlign w:val="center"/>
          </w:tcPr>
          <w:p w14:paraId="17C24899">
            <w:pPr>
              <w:spacing w:after="0" w:line="240" w:lineRule="auto"/>
            </w:pPr>
            <w:r>
              <w:t>Interface through which EEE users and administrators access the Institution Details records.</w:t>
            </w:r>
          </w:p>
        </w:tc>
        <w:tc>
          <w:tcPr>
            <w:tcW w:w="2160" w:type="dxa"/>
            <w:vAlign w:val="center"/>
          </w:tcPr>
          <w:p w14:paraId="373C0526">
            <w:pPr>
              <w:spacing w:after="0" w:line="240" w:lineRule="auto"/>
            </w:pPr>
            <w:r>
              <w:t>ServiceNow Web UI / ServiceNow Platform</w:t>
            </w:r>
          </w:p>
        </w:tc>
      </w:tr>
      <w:tr w14:paraId="651D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F455B0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5E2B1757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  <w:vAlign w:val="center"/>
          </w:tcPr>
          <w:p w14:paraId="17B6F1CF">
            <w:pPr>
              <w:spacing w:after="0" w:line="240" w:lineRule="auto"/>
            </w:pPr>
            <w:r>
              <w:t>Script-controlled READ access based on user role and record access rules.</w:t>
            </w:r>
          </w:p>
        </w:tc>
        <w:tc>
          <w:tcPr>
            <w:tcW w:w="2160" w:type="dxa"/>
            <w:vAlign w:val="center"/>
          </w:tcPr>
          <w:p w14:paraId="41BB2BC8">
            <w:pPr>
              <w:spacing w:after="0" w:line="240" w:lineRule="auto"/>
            </w:pPr>
            <w:r>
              <w:t>ServiceNow ACL Engine + Server-side JavaScript</w:t>
            </w:r>
          </w:p>
        </w:tc>
      </w:tr>
      <w:tr w14:paraId="489C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15C4E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61264606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  <w:vAlign w:val="center"/>
          </w:tcPr>
          <w:p w14:paraId="017774E4">
            <w:pPr>
              <w:spacing w:after="0" w:line="240" w:lineRule="auto"/>
            </w:pPr>
            <w:r>
              <w:t>CREATE operation is restricted to users having the bb2 role.</w:t>
            </w:r>
          </w:p>
        </w:tc>
        <w:tc>
          <w:tcPr>
            <w:tcW w:w="2160" w:type="dxa"/>
            <w:vAlign w:val="center"/>
          </w:tcPr>
          <w:p w14:paraId="7CF843B2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49DF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743FB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7095AA46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  <w:vAlign w:val="center"/>
          </w:tcPr>
          <w:p w14:paraId="3EE61DDE">
            <w:pPr>
              <w:spacing w:after="0" w:line="240" w:lineRule="auto"/>
            </w:pPr>
            <w:r>
              <w:t>WRITE operation is restricted to users having the bb3 role.</w:t>
            </w:r>
          </w:p>
        </w:tc>
        <w:tc>
          <w:tcPr>
            <w:tcW w:w="2160" w:type="dxa"/>
            <w:vAlign w:val="center"/>
          </w:tcPr>
          <w:p w14:paraId="6D07493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2A53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0D1310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7CC41D8E">
            <w:pPr>
              <w:spacing w:after="0" w:line="240" w:lineRule="auto"/>
            </w:pPr>
            <w:r>
              <w:t>Application Logic-4</w:t>
            </w:r>
          </w:p>
        </w:tc>
        <w:tc>
          <w:tcPr>
            <w:tcW w:w="2160" w:type="dxa"/>
            <w:vAlign w:val="center"/>
          </w:tcPr>
          <w:p w14:paraId="0C38FFA0">
            <w:pPr>
              <w:spacing w:after="0" w:line="240" w:lineRule="auto"/>
            </w:pPr>
            <w:r>
              <w:t>DELETE operation is restricted to users having the bb4 role.</w:t>
            </w:r>
          </w:p>
        </w:tc>
        <w:tc>
          <w:tcPr>
            <w:tcW w:w="2160" w:type="dxa"/>
            <w:vAlign w:val="center"/>
          </w:tcPr>
          <w:p w14:paraId="7A63702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1A82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FA11AA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  <w:vAlign w:val="center"/>
          </w:tcPr>
          <w:p w14:paraId="2CA5665C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  <w:vAlign w:val="center"/>
          </w:tcPr>
          <w:p w14:paraId="4DDF5E22">
            <w:pPr>
              <w:spacing w:after="0" w:line="240" w:lineRule="auto"/>
            </w:pPr>
            <w:r>
              <w:t>Stores Institution Details records including Student Roll Number, Student Name, Faculty Name, Branch, Email, Phone Number and Description.</w:t>
            </w:r>
          </w:p>
        </w:tc>
        <w:tc>
          <w:tcPr>
            <w:tcW w:w="2160" w:type="dxa"/>
            <w:vAlign w:val="center"/>
          </w:tcPr>
          <w:p w14:paraId="414967FE">
            <w:pPr>
              <w:spacing w:after="0" w:line="240" w:lineRule="auto"/>
            </w:pPr>
            <w:r>
              <w:t>ServiceNow Platform Database / Custom Table u_institution_details</w:t>
            </w:r>
          </w:p>
        </w:tc>
      </w:tr>
      <w:tr w14:paraId="1000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6F4CDD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vAlign w:val="center"/>
          </w:tcPr>
          <w:p w14:paraId="592D3176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  <w:vAlign w:val="center"/>
          </w:tcPr>
          <w:p w14:paraId="40450FE2">
            <w:pPr>
              <w:spacing w:after="0" w:line="240" w:lineRule="auto"/>
            </w:pPr>
            <w:r>
              <w:t>Platform-managed data storage for the ServiceNow application.</w:t>
            </w:r>
          </w:p>
        </w:tc>
        <w:tc>
          <w:tcPr>
            <w:tcW w:w="2160" w:type="dxa"/>
            <w:vAlign w:val="center"/>
          </w:tcPr>
          <w:p w14:paraId="19DDE674">
            <w:pPr>
              <w:spacing w:after="0" w:line="240" w:lineRule="auto"/>
            </w:pPr>
            <w:r>
              <w:t>ServiceNow Cloud / Platform Database</w:t>
            </w:r>
          </w:p>
        </w:tc>
      </w:tr>
      <w:tr w14:paraId="1BCD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62300EC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  <w:vAlign w:val="center"/>
          </w:tcPr>
          <w:p w14:paraId="325E3C91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  <w:vAlign w:val="center"/>
          </w:tcPr>
          <w:p w14:paraId="6F4CBC3A">
            <w:pPr>
              <w:spacing w:after="0" w:line="240" w:lineRule="auto"/>
            </w:pPr>
            <w:r>
              <w:t>No separate file-storage component is required for this project.</w:t>
            </w:r>
          </w:p>
        </w:tc>
        <w:tc>
          <w:tcPr>
            <w:tcW w:w="2160" w:type="dxa"/>
            <w:vAlign w:val="center"/>
          </w:tcPr>
          <w:p w14:paraId="43EA639C">
            <w:pPr>
              <w:spacing w:after="0" w:line="240" w:lineRule="auto"/>
            </w:pPr>
            <w:r>
              <w:t>Not Applicable</w:t>
            </w:r>
          </w:p>
        </w:tc>
      </w:tr>
      <w:tr w14:paraId="0A8F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9828BF4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45896F6B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  <w:vAlign w:val="center"/>
          </w:tcPr>
          <w:p w14:paraId="763C04F9">
            <w:pPr>
              <w:spacing w:after="0" w:line="240" w:lineRule="auto"/>
            </w:pPr>
            <w:r>
              <w:t>No external API is required for ACL evaluation.</w:t>
            </w:r>
          </w:p>
        </w:tc>
        <w:tc>
          <w:tcPr>
            <w:tcW w:w="2160" w:type="dxa"/>
            <w:vAlign w:val="center"/>
          </w:tcPr>
          <w:p w14:paraId="65F701E1">
            <w:pPr>
              <w:spacing w:after="0" w:line="240" w:lineRule="auto"/>
            </w:pPr>
            <w:r>
              <w:t>Not Applicable</w:t>
            </w:r>
          </w:p>
        </w:tc>
      </w:tr>
      <w:tr w14:paraId="1CF8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E75BA9F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0CBF90B0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  <w:vAlign w:val="center"/>
          </w:tcPr>
          <w:p w14:paraId="5383A9A5">
            <w:pPr>
              <w:spacing w:after="0" w:line="240" w:lineRule="auto"/>
            </w:pPr>
            <w:r>
              <w:t>No external API is required for user/record authorization.</w:t>
            </w:r>
          </w:p>
        </w:tc>
        <w:tc>
          <w:tcPr>
            <w:tcW w:w="2160" w:type="dxa"/>
            <w:vAlign w:val="center"/>
          </w:tcPr>
          <w:p w14:paraId="49E127E9">
            <w:pPr>
              <w:spacing w:after="0" w:line="240" w:lineRule="auto"/>
            </w:pPr>
            <w:r>
              <w:t>Not Applicable</w:t>
            </w:r>
          </w:p>
        </w:tc>
      </w:tr>
      <w:tr w14:paraId="7C0B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0792322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  <w:vAlign w:val="center"/>
          </w:tcPr>
          <w:p w14:paraId="30ADF06B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  <w:vAlign w:val="center"/>
          </w:tcPr>
          <w:p w14:paraId="1905E9AB">
            <w:pPr>
              <w:spacing w:after="0" w:line="240" w:lineRule="auto"/>
            </w:pPr>
            <w:r>
              <w:t>No machine-learning model is used; access decisions are rule/script based.</w:t>
            </w:r>
          </w:p>
        </w:tc>
        <w:tc>
          <w:tcPr>
            <w:tcW w:w="2160" w:type="dxa"/>
            <w:vAlign w:val="center"/>
          </w:tcPr>
          <w:p w14:paraId="63DD3F17">
            <w:pPr>
              <w:spacing w:after="0" w:line="240" w:lineRule="auto"/>
            </w:pPr>
            <w:r>
              <w:t>Not Applicable</w:t>
            </w:r>
          </w:p>
        </w:tc>
      </w:tr>
      <w:tr w14:paraId="098D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2670590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2BF90569">
            <w:pPr>
              <w:spacing w:after="0" w:line="240" w:lineRule="auto"/>
            </w:pPr>
            <w:r>
              <w:t>Infrastructure (Server / Cloud)</w:t>
            </w:r>
          </w:p>
        </w:tc>
        <w:tc>
          <w:tcPr>
            <w:tcW w:w="2160" w:type="dxa"/>
            <w:vAlign w:val="center"/>
          </w:tcPr>
          <w:p w14:paraId="09581838">
            <w:pPr>
              <w:spacing w:after="0" w:line="240" w:lineRule="auto"/>
            </w:pPr>
            <w:r>
              <w:t>ServiceNow provides the application execution environment and platform infrastructure.</w:t>
            </w:r>
          </w:p>
        </w:tc>
        <w:tc>
          <w:tcPr>
            <w:tcW w:w="2160" w:type="dxa"/>
            <w:vAlign w:val="center"/>
          </w:tcPr>
          <w:p w14:paraId="0FD6E9C0">
            <w:pPr>
              <w:spacing w:after="0" w:line="240" w:lineRule="auto"/>
            </w:pPr>
            <w:r>
              <w:t>ServiceNow Cloud Platform</w:t>
            </w:r>
          </w:p>
        </w:tc>
      </w:tr>
    </w:tbl>
    <w:p w14:paraId="7A88E663">
      <w:pPr>
        <w:pStyle w:val="2"/>
      </w:pPr>
      <w:r>
        <w:t>Table-2: Application Characteristics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22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CF57A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5A038AD0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667A488C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1FA962D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317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0572D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DB3971A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173B51C5">
            <w:pPr>
              <w:spacing w:after="0" w:line="240" w:lineRule="auto"/>
            </w:pPr>
            <w:r>
              <w:t>No separate open-source application framework is required. The project uses ServiceNow's platform capabilities and server-side JavaScript scripting.</w:t>
            </w:r>
          </w:p>
        </w:tc>
        <w:tc>
          <w:tcPr>
            <w:tcW w:w="2160" w:type="dxa"/>
          </w:tcPr>
          <w:p w14:paraId="3CDE9765">
            <w:pPr>
              <w:spacing w:after="0" w:line="240" w:lineRule="auto"/>
            </w:pPr>
            <w:r>
              <w:t>ServiceNow Platform / JavaScript</w:t>
            </w:r>
          </w:p>
        </w:tc>
      </w:tr>
      <w:tr w14:paraId="2AF9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C9710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D1FEE98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160" w:type="dxa"/>
          </w:tcPr>
          <w:p w14:paraId="2F6F656F">
            <w:pPr>
              <w:spacing w:after="0" w:line="240" w:lineRule="auto"/>
            </w:pPr>
            <w:r>
              <w:t>Record-level READ, CREATE, WRITE and DELETE ACLs; role-based access using bb1, bb2, bb3 and bb4; admin full-access rule; Branch-based access condition; server-side script evaluation.</w:t>
            </w:r>
          </w:p>
        </w:tc>
        <w:tc>
          <w:tcPr>
            <w:tcW w:w="2160" w:type="dxa"/>
          </w:tcPr>
          <w:p w14:paraId="159285AA">
            <w:pPr>
              <w:spacing w:after="0" w:line="240" w:lineRule="auto"/>
            </w:pPr>
            <w:r>
              <w:t>ServiceNow ACLs, Roles, Security Admin, Server-side JavaScript</w:t>
            </w:r>
          </w:p>
        </w:tc>
      </w:tr>
      <w:tr w14:paraId="7372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94B01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AD70C34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2BC66262">
            <w:pPr>
              <w:spacing w:after="0" w:line="240" w:lineRule="auto"/>
            </w:pPr>
            <w:r>
              <w:t>The application uses the ServiceNow platform architecture, allowing security rules to be applied centrally at the record level as the number of users and records grows.</w:t>
            </w:r>
          </w:p>
        </w:tc>
        <w:tc>
          <w:tcPr>
            <w:tcW w:w="2160" w:type="dxa"/>
          </w:tcPr>
          <w:p w14:paraId="0DC711F1">
            <w:pPr>
              <w:spacing w:after="0" w:line="240" w:lineRule="auto"/>
            </w:pPr>
            <w:r>
              <w:t>ServiceNow Cloud Platform / ACL Engine</w:t>
            </w:r>
          </w:p>
        </w:tc>
      </w:tr>
      <w:tr w14:paraId="10D7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301F6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5BDF34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2133AF22">
            <w:pPr>
              <w:spacing w:after="0" w:line="240" w:lineRule="auto"/>
            </w:pPr>
            <w:r>
              <w:t>The solution is hosted on the ServiceNow platform, so the application uses the platform's managed infrastructure rather than a separately maintained local server.</w:t>
            </w:r>
          </w:p>
        </w:tc>
        <w:tc>
          <w:tcPr>
            <w:tcW w:w="2160" w:type="dxa"/>
          </w:tcPr>
          <w:p w14:paraId="14DB8530">
            <w:pPr>
              <w:spacing w:after="0" w:line="240" w:lineRule="auto"/>
            </w:pPr>
            <w:r>
              <w:t>ServiceNow Cloud Platform</w:t>
            </w:r>
          </w:p>
        </w:tc>
      </w:tr>
      <w:tr w14:paraId="068D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7FF9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885A7FD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0B8D6D5E">
            <w:pPr>
              <w:spacing w:after="0" w:line="240" w:lineRule="auto"/>
            </w:pPr>
            <w:r>
              <w:t>Access decisions are performed by the ServiceNow ACL engine using roles, conditions and a short server-side script. The implementation avoids external API calls for authorization.</w:t>
            </w:r>
          </w:p>
        </w:tc>
        <w:tc>
          <w:tcPr>
            <w:tcW w:w="2160" w:type="dxa"/>
          </w:tcPr>
          <w:p w14:paraId="74A7A56D">
            <w:pPr>
              <w:spacing w:after="0" w:line="240" w:lineRule="auto"/>
            </w:pPr>
            <w:r>
              <w:t>ServiceNow ACL Engine / Server-side JavaScript</w:t>
            </w:r>
          </w:p>
        </w:tc>
      </w:tr>
    </w:tbl>
    <w:p w14:paraId="76683FE1">
      <w:pPr>
        <w:pStyle w:val="2"/>
      </w:pPr>
      <w:r>
        <w:t>ACL Technology and Role Mapping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E2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146668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2160" w:type="dxa"/>
          </w:tcPr>
          <w:p w14:paraId="0DCACE07">
            <w:pPr>
              <w:spacing w:after="0" w:line="240" w:lineRule="auto"/>
            </w:pPr>
            <w:r>
              <w:rPr>
                <w:b/>
              </w:rPr>
              <w:t>Required Role</w:t>
            </w:r>
          </w:p>
        </w:tc>
        <w:tc>
          <w:tcPr>
            <w:tcW w:w="2160" w:type="dxa"/>
          </w:tcPr>
          <w:p w14:paraId="4F594DFE">
            <w:pPr>
              <w:spacing w:after="0" w:line="240" w:lineRule="auto"/>
            </w:pPr>
            <w:r>
              <w:rPr>
                <w:b/>
              </w:rPr>
              <w:t>Main Rule</w:t>
            </w:r>
          </w:p>
        </w:tc>
        <w:tc>
          <w:tcPr>
            <w:tcW w:w="2160" w:type="dxa"/>
          </w:tcPr>
          <w:p w14:paraId="77978B17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14:paraId="1AA1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130793">
            <w:pPr>
              <w:spacing w:after="0" w:line="240" w:lineRule="auto"/>
            </w:pPr>
            <w:r>
              <w:t>READ</w:t>
            </w:r>
          </w:p>
        </w:tc>
        <w:tc>
          <w:tcPr>
            <w:tcW w:w="2160" w:type="dxa"/>
          </w:tcPr>
          <w:p w14:paraId="26C51795">
            <w:pPr>
              <w:spacing w:after="0" w:line="240" w:lineRule="auto"/>
            </w:pPr>
            <w:r>
              <w:t>bb1</w:t>
            </w:r>
          </w:p>
        </w:tc>
        <w:tc>
          <w:tcPr>
            <w:tcW w:w="2160" w:type="dxa"/>
          </w:tcPr>
          <w:p w14:paraId="6F4F5CAE">
            <w:pPr>
              <w:spacing w:after="0" w:line="240" w:lineRule="auto"/>
            </w:pPr>
            <w:r>
              <w:t>Branch is EEE; script allows admin and users with bb1.</w:t>
            </w:r>
          </w:p>
        </w:tc>
        <w:tc>
          <w:tcPr>
            <w:tcW w:w="2160" w:type="dxa"/>
          </w:tcPr>
          <w:p w14:paraId="281CC4F4">
            <w:pPr>
              <w:spacing w:after="0" w:line="240" w:lineRule="auto"/>
            </w:pPr>
            <w:r>
              <w:t>EEE records accessible to authorized users; admin retains full access.</w:t>
            </w:r>
          </w:p>
        </w:tc>
      </w:tr>
      <w:tr w14:paraId="7855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504741">
            <w:pPr>
              <w:spacing w:after="0" w:line="240" w:lineRule="auto"/>
            </w:pPr>
            <w:r>
              <w:t>CREATE</w:t>
            </w:r>
          </w:p>
        </w:tc>
        <w:tc>
          <w:tcPr>
            <w:tcW w:w="2160" w:type="dxa"/>
          </w:tcPr>
          <w:p w14:paraId="5875069F">
            <w:pPr>
              <w:spacing w:after="0" w:line="240" w:lineRule="auto"/>
            </w:pPr>
            <w:r>
              <w:t>bb2</w:t>
            </w:r>
          </w:p>
        </w:tc>
        <w:tc>
          <w:tcPr>
            <w:tcW w:w="2160" w:type="dxa"/>
          </w:tcPr>
          <w:p w14:paraId="7CC4E536">
            <w:pPr>
              <w:spacing w:after="0" w:line="240" w:lineRule="auto"/>
            </w:pPr>
            <w:r>
              <w:t>Create ACL requires bb2.</w:t>
            </w:r>
          </w:p>
        </w:tc>
        <w:tc>
          <w:tcPr>
            <w:tcW w:w="2160" w:type="dxa"/>
          </w:tcPr>
          <w:p w14:paraId="04AB661D">
            <w:pPr>
              <w:spacing w:after="0" w:line="240" w:lineRule="auto"/>
            </w:pPr>
            <w:r>
              <w:t>Only users with bb2 can create records.</w:t>
            </w:r>
          </w:p>
        </w:tc>
      </w:tr>
      <w:tr w14:paraId="0C4D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71B489">
            <w:pPr>
              <w:spacing w:after="0" w:line="240" w:lineRule="auto"/>
            </w:pPr>
            <w:r>
              <w:t>WRITE</w:t>
            </w:r>
          </w:p>
        </w:tc>
        <w:tc>
          <w:tcPr>
            <w:tcW w:w="2160" w:type="dxa"/>
          </w:tcPr>
          <w:p w14:paraId="7D3AC40C">
            <w:pPr>
              <w:spacing w:after="0" w:line="240" w:lineRule="auto"/>
            </w:pPr>
            <w:r>
              <w:t>bb3</w:t>
            </w:r>
          </w:p>
        </w:tc>
        <w:tc>
          <w:tcPr>
            <w:tcW w:w="2160" w:type="dxa"/>
          </w:tcPr>
          <w:p w14:paraId="614F333D">
            <w:pPr>
              <w:spacing w:after="0" w:line="240" w:lineRule="auto"/>
            </w:pPr>
            <w:r>
              <w:t>Write ACL requires bb3.</w:t>
            </w:r>
          </w:p>
        </w:tc>
        <w:tc>
          <w:tcPr>
            <w:tcW w:w="2160" w:type="dxa"/>
          </w:tcPr>
          <w:p w14:paraId="0840E5E4">
            <w:pPr>
              <w:spacing w:after="0" w:line="240" w:lineRule="auto"/>
            </w:pPr>
            <w:r>
              <w:t>Only users with bb3 can edit records.</w:t>
            </w:r>
          </w:p>
        </w:tc>
      </w:tr>
      <w:tr w14:paraId="0E6C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8C6C49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65F92DB6">
            <w:pPr>
              <w:spacing w:after="0" w:line="240" w:lineRule="auto"/>
            </w:pPr>
            <w:r>
              <w:t>bb4</w:t>
            </w:r>
          </w:p>
        </w:tc>
        <w:tc>
          <w:tcPr>
            <w:tcW w:w="2160" w:type="dxa"/>
          </w:tcPr>
          <w:p w14:paraId="38EDB6D5">
            <w:pPr>
              <w:spacing w:after="0" w:line="240" w:lineRule="auto"/>
            </w:pPr>
            <w:r>
              <w:t>Delete ACL requires bb4.</w:t>
            </w:r>
          </w:p>
        </w:tc>
        <w:tc>
          <w:tcPr>
            <w:tcW w:w="2160" w:type="dxa"/>
          </w:tcPr>
          <w:p w14:paraId="37913816">
            <w:pPr>
              <w:spacing w:after="0" w:line="240" w:lineRule="auto"/>
            </w:pPr>
            <w:r>
              <w:t>Only users with bb4 can delete records.</w:t>
            </w:r>
          </w:p>
        </w:tc>
      </w:tr>
    </w:tbl>
    <w:p w14:paraId="51E9CF02">
      <w:pPr>
        <w:pStyle w:val="2"/>
      </w:pPr>
      <w:r>
        <w:t>Conclusion</w:t>
      </w:r>
    </w:p>
    <w:p w14:paraId="15E0B3FF">
      <w:r>
        <w:t>The technology stack for this project is centered on ServiceNow, with the ServiceNow Web UI as the user interface, the ACL engine and server-side JavaScript as the application-security logic, and the custom u_institution_details table as the data store. The design uses role-based and script-controlled record access to protect institution records. The project does not require external APIs, separate file storage, or machine-learning components.</w:t>
      </w:r>
    </w:p>
    <w:p w14:paraId="7D4B4044">
      <w:pPr>
        <w:pStyle w:val="2"/>
      </w:pPr>
      <w:r>
        <w:t>Source Basis</w:t>
      </w:r>
    </w:p>
    <w:p w14:paraId="48E0672C">
      <w:r>
        <w:t>The ACL configuration and project details are based on the supplied project document, while the organization of the technology stack follows the supplied Technology Stack template.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E3DBF"/>
    <w:rsid w:val="69F3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715</Words>
  <Characters>4487</Characters>
  <Lines>0</Lines>
  <Paragraphs>0</Paragraphs>
  <TotalTime>1</TotalTime>
  <ScaleCrop>false</ScaleCrop>
  <LinksUpToDate>false</LinksUpToDate>
  <CharactersWithSpaces>5088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Madhumitha Madasamy</cp:lastModifiedBy>
  <dcterms:modified xsi:type="dcterms:W3CDTF">2026-09-28T16:30:28Z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eyJoZGlkIjoiYWZjNjYyNDEzYjgxMWJkMTgzYzQ1YWI4Y2Y3M2VlZDIiLCJ1c2VySWQiOiI1Njc2NTM0MTUxMTAifQ==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1D2F560660A04D00AB0B68BFA19A3D5B_13</vt:lpwstr>
  </property>
</Properties>
</file>