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4A962D31" w14:textId="1F052F30" w:rsidR="00533090" w:rsidRDefault="006C355E" w:rsidP="00A4659B">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The virtual Dom is a lightweight copy of the Dom used by react to enhance </w:t>
      </w:r>
      <w:r w:rsidR="00993A6B">
        <w:rPr>
          <w:rFonts w:ascii="Times New Roman" w:hAnsi="Times New Roman" w:cs="Times New Roman"/>
          <w:color w:val="202124"/>
          <w:sz w:val="36"/>
          <w:szCs w:val="36"/>
          <w:shd w:val="clear" w:color="auto" w:fill="FFFFFF"/>
        </w:rPr>
        <w:t>performance while updating the actual DOM.</w:t>
      </w:r>
    </w:p>
    <w:p w14:paraId="5FEC97F1" w14:textId="77777777" w:rsidR="001A72D7" w:rsidRDefault="001A72D7"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1D4EF6DD" w14:textId="6C54AA70" w:rsidR="00BD718C" w:rsidRPr="00BD718C" w:rsidRDefault="003F0EB6" w:rsidP="00BD718C">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When we want to run single page application we get html,css and very large JS file, in home page when we click on about or contact link it send the request to backend we receives json format and not new html,css and JS file , we can simulate by moving to other page. This is why we use react-router.</w:t>
      </w: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0F709D" w:rsidRDefault="00734295" w:rsidP="00734295">
      <w:pPr>
        <w:ind w:left="-567" w:right="-330"/>
        <w:jc w:val="both"/>
        <w:rPr>
          <w:rFonts w:ascii="Times New Roman" w:hAnsi="Times New Roman" w:cs="Times New Roman"/>
          <w:b/>
          <w:bCs/>
          <w:color w:val="202124"/>
          <w:sz w:val="36"/>
          <w:szCs w:val="36"/>
          <w:shd w:val="clear" w:color="auto" w:fill="FFFFFF"/>
        </w:rPr>
      </w:pPr>
      <w:r w:rsidRPr="000F709D">
        <w:rPr>
          <w:rFonts w:ascii="Times New Roman" w:hAnsi="Times New Roman" w:cs="Times New Roman"/>
          <w:b/>
          <w:bCs/>
          <w:color w:val="202124"/>
          <w:sz w:val="36"/>
          <w:szCs w:val="36"/>
          <w:shd w:val="clear" w:color="auto" w:fill="FFFFFF"/>
        </w:rPr>
        <w:t>89)</w:t>
      </w:r>
      <w:r w:rsidRPr="000F709D">
        <w:rPr>
          <w:rFonts w:ascii="Times New Roman" w:hAnsi="Times New Roman" w:cs="Times New Roman"/>
          <w:b/>
          <w:bCs/>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CF7976" w:rsidRDefault="00734295" w:rsidP="00734295">
      <w:pPr>
        <w:ind w:left="-567" w:right="-330"/>
        <w:jc w:val="both"/>
        <w:rPr>
          <w:rFonts w:ascii="Times New Roman" w:hAnsi="Times New Roman" w:cs="Times New Roman"/>
          <w:b/>
          <w:bCs/>
          <w:color w:val="202124"/>
          <w:sz w:val="36"/>
          <w:szCs w:val="36"/>
          <w:shd w:val="clear" w:color="auto" w:fill="FFFFFF"/>
        </w:rPr>
      </w:pPr>
      <w:r w:rsidRPr="00CF7976">
        <w:rPr>
          <w:rFonts w:ascii="Times New Roman" w:hAnsi="Times New Roman" w:cs="Times New Roman"/>
          <w:b/>
          <w:bCs/>
          <w:color w:val="202124"/>
          <w:sz w:val="36"/>
          <w:szCs w:val="36"/>
          <w:shd w:val="clear" w:color="auto" w:fill="FFFFFF"/>
        </w:rPr>
        <w:t>90)</w:t>
      </w:r>
      <w:r w:rsidRPr="00CF7976">
        <w:rPr>
          <w:rFonts w:ascii="Times New Roman" w:hAnsi="Times New Roman" w:cs="Times New Roman"/>
          <w:b/>
          <w:bCs/>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lastRenderedPageBreak/>
        <w:t>91)</w:t>
      </w:r>
      <w:r w:rsidRPr="00D94377">
        <w:rPr>
          <w:rFonts w:ascii="Times New Roman" w:hAnsi="Times New Roman" w:cs="Times New Roman"/>
          <w:b/>
          <w:bCs/>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92)</w:t>
      </w:r>
      <w:r w:rsidRPr="00D94377">
        <w:rPr>
          <w:rFonts w:ascii="Times New Roman" w:hAnsi="Times New Roman" w:cs="Times New Roman"/>
          <w:b/>
          <w:bCs/>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93)</w:t>
      </w:r>
      <w:r w:rsidRPr="00D94377">
        <w:rPr>
          <w:rFonts w:ascii="Times New Roman" w:hAnsi="Times New Roman" w:cs="Times New Roman"/>
          <w:b/>
          <w:bCs/>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F347FA" w:rsidRDefault="00734295" w:rsidP="00734295">
      <w:pPr>
        <w:ind w:left="-567" w:right="-330"/>
        <w:jc w:val="both"/>
        <w:rPr>
          <w:rFonts w:ascii="Times New Roman" w:hAnsi="Times New Roman" w:cs="Times New Roman"/>
          <w:b/>
          <w:bCs/>
          <w:color w:val="202124"/>
          <w:sz w:val="36"/>
          <w:szCs w:val="36"/>
          <w:shd w:val="clear" w:color="auto" w:fill="FFFFFF"/>
        </w:rPr>
      </w:pPr>
      <w:r w:rsidRPr="00F347FA">
        <w:rPr>
          <w:rFonts w:ascii="Times New Roman" w:hAnsi="Times New Roman" w:cs="Times New Roman"/>
          <w:b/>
          <w:bCs/>
          <w:color w:val="202124"/>
          <w:sz w:val="36"/>
          <w:szCs w:val="36"/>
          <w:shd w:val="clear" w:color="auto" w:fill="FFFFFF"/>
        </w:rPr>
        <w:t>94)</w:t>
      </w:r>
      <w:r w:rsidRPr="00F347FA">
        <w:rPr>
          <w:rFonts w:ascii="Times New Roman" w:hAnsi="Times New Roman" w:cs="Times New Roman"/>
          <w:b/>
          <w:bCs/>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20140F" w:rsidRDefault="00734295" w:rsidP="00734295">
      <w:pPr>
        <w:ind w:left="-567" w:right="-330"/>
        <w:jc w:val="both"/>
        <w:rPr>
          <w:rFonts w:ascii="Times New Roman" w:hAnsi="Times New Roman" w:cs="Times New Roman"/>
          <w:b/>
          <w:bCs/>
          <w:color w:val="202124"/>
          <w:sz w:val="36"/>
          <w:szCs w:val="36"/>
          <w:shd w:val="clear" w:color="auto" w:fill="FFFFFF"/>
        </w:rPr>
      </w:pPr>
      <w:r w:rsidRPr="0020140F">
        <w:rPr>
          <w:rFonts w:ascii="Times New Roman" w:hAnsi="Times New Roman" w:cs="Times New Roman"/>
          <w:b/>
          <w:bCs/>
          <w:color w:val="202124"/>
          <w:sz w:val="36"/>
          <w:szCs w:val="36"/>
          <w:shd w:val="clear" w:color="auto" w:fill="FFFFFF"/>
        </w:rPr>
        <w:t>95)</w:t>
      </w:r>
      <w:r w:rsidRPr="0020140F">
        <w:rPr>
          <w:rFonts w:ascii="Times New Roman" w:hAnsi="Times New Roman" w:cs="Times New Roman"/>
          <w:b/>
          <w:bCs/>
          <w:color w:val="202124"/>
          <w:sz w:val="36"/>
          <w:szCs w:val="36"/>
          <w:shd w:val="clear" w:color="auto" w:fill="FFFFFF"/>
        </w:rPr>
        <w:tab/>
        <w:t>What are refs?</w:t>
      </w:r>
    </w:p>
    <w:p w14:paraId="46CF2005" w14:textId="73CC9686" w:rsid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p w14:paraId="1DA9FD3D" w14:textId="77777777" w:rsidR="00AB5C09" w:rsidRDefault="00AB5C09" w:rsidP="00734295">
      <w:pPr>
        <w:ind w:left="-567" w:right="-330"/>
        <w:jc w:val="both"/>
        <w:rPr>
          <w:rFonts w:ascii="Times New Roman" w:hAnsi="Times New Roman" w:cs="Times New Roman"/>
          <w:color w:val="202124"/>
          <w:sz w:val="36"/>
          <w:szCs w:val="36"/>
          <w:shd w:val="clear" w:color="auto" w:fill="FFFFFF"/>
        </w:rPr>
      </w:pPr>
    </w:p>
    <w:p w14:paraId="550F959D"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96)</w:t>
      </w:r>
      <w:r w:rsidRPr="00AB5C09">
        <w:rPr>
          <w:rFonts w:ascii="Times New Roman" w:hAnsi="Times New Roman" w:cs="Times New Roman"/>
          <w:b/>
          <w:bCs/>
          <w:color w:val="202124"/>
          <w:sz w:val="36"/>
          <w:szCs w:val="36"/>
          <w:shd w:val="clear" w:color="auto" w:fill="FFFFFF"/>
        </w:rPr>
        <w:tab/>
        <w:t>Can you attach a JSX element to other JSX components?</w:t>
      </w:r>
    </w:p>
    <w:p w14:paraId="51EB8ADD"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lastRenderedPageBreak/>
        <w:t>Yes, we can add JSX elements to other JSX components.</w:t>
      </w:r>
    </w:p>
    <w:p w14:paraId="543B3087"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7DC188A0"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97)</w:t>
      </w:r>
      <w:r w:rsidRPr="00AB5C09">
        <w:rPr>
          <w:rFonts w:ascii="Times New Roman" w:hAnsi="Times New Roman" w:cs="Times New Roman"/>
          <w:b/>
          <w:bCs/>
          <w:color w:val="202124"/>
          <w:sz w:val="36"/>
          <w:szCs w:val="36"/>
          <w:shd w:val="clear" w:color="auto" w:fill="FFFFFF"/>
        </w:rPr>
        <w:tab/>
        <w:t>With pure components, what is the issue of using render props?</w:t>
      </w:r>
    </w:p>
    <w:p w14:paraId="04A35D50"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When creating a function inside the render method, it negates the performance of the pure component.</w:t>
      </w:r>
    </w:p>
    <w:p w14:paraId="0A3F6ADB"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3DF30E27"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98)</w:t>
      </w:r>
      <w:r w:rsidRPr="00AB5C09">
        <w:rPr>
          <w:rFonts w:ascii="Times New Roman" w:hAnsi="Times New Roman" w:cs="Times New Roman"/>
          <w:b/>
          <w:bCs/>
          <w:color w:val="202124"/>
          <w:sz w:val="36"/>
          <w:szCs w:val="36"/>
          <w:shd w:val="clear" w:color="auto" w:fill="FFFFFF"/>
        </w:rPr>
        <w:tab/>
        <w:t>What is one-way data flow in React?</w:t>
      </w:r>
    </w:p>
    <w:p w14:paraId="3072C9A8"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EAF038E"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p>
    <w:p w14:paraId="5B282A0A"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99)</w:t>
      </w:r>
      <w:r w:rsidRPr="00AB5C09">
        <w:rPr>
          <w:rFonts w:ascii="Times New Roman" w:hAnsi="Times New Roman" w:cs="Times New Roman"/>
          <w:b/>
          <w:bCs/>
          <w:color w:val="202124"/>
          <w:sz w:val="36"/>
          <w:szCs w:val="36"/>
          <w:shd w:val="clear" w:color="auto" w:fill="FFFFFF"/>
        </w:rPr>
        <w:tab/>
        <w:t>Explain Concurrent Rendering.</w:t>
      </w:r>
    </w:p>
    <w:p w14:paraId="2EE1981A"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Concurrent rendering is a feature of React that enables components to render, update, and respond to user input simultaneously.</w:t>
      </w:r>
    </w:p>
    <w:p w14:paraId="1F94E873"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2EA656CD" w14:textId="4F7F2C58" w:rsidR="00AB5C09" w:rsidRPr="009B0C89" w:rsidRDefault="00AB5C09" w:rsidP="00AB5C09">
      <w:pPr>
        <w:ind w:left="-567" w:right="-330"/>
        <w:jc w:val="both"/>
        <w:rPr>
          <w:rFonts w:ascii="Times New Roman" w:hAnsi="Times New Roman" w:cs="Times New Roman"/>
          <w:b/>
          <w:bCs/>
          <w:color w:val="202124"/>
          <w:sz w:val="36"/>
          <w:szCs w:val="36"/>
          <w:shd w:val="clear" w:color="auto" w:fill="FFFFFF"/>
        </w:rPr>
      </w:pPr>
      <w:r w:rsidRPr="009B0C89">
        <w:rPr>
          <w:rFonts w:ascii="Times New Roman" w:hAnsi="Times New Roman" w:cs="Times New Roman"/>
          <w:b/>
          <w:bCs/>
          <w:color w:val="202124"/>
          <w:sz w:val="36"/>
          <w:szCs w:val="36"/>
          <w:shd w:val="clear" w:color="auto" w:fill="FFFFFF"/>
        </w:rPr>
        <w:t>100)</w:t>
      </w:r>
      <w:r w:rsidR="002C5592" w:rsidRPr="009B0C89">
        <w:rPr>
          <w:rFonts w:ascii="Times New Roman" w:hAnsi="Times New Roman" w:cs="Times New Roman"/>
          <w:b/>
          <w:bCs/>
          <w:color w:val="202124"/>
          <w:sz w:val="36"/>
          <w:szCs w:val="36"/>
          <w:shd w:val="clear" w:color="auto" w:fill="FFFFFF"/>
        </w:rPr>
        <w:t xml:space="preserve"> </w:t>
      </w:r>
      <w:r w:rsidRPr="009B0C89">
        <w:rPr>
          <w:rFonts w:ascii="Times New Roman" w:hAnsi="Times New Roman" w:cs="Times New Roman"/>
          <w:b/>
          <w:bCs/>
          <w:color w:val="202124"/>
          <w:sz w:val="36"/>
          <w:szCs w:val="36"/>
          <w:shd w:val="clear" w:color="auto" w:fill="FFFFFF"/>
        </w:rPr>
        <w:t>Is it necessary for keys to be globally unique?</w:t>
      </w:r>
    </w:p>
    <w:p w14:paraId="16F28E13" w14:textId="3E5CB3D7" w:rsidR="00AB5C09" w:rsidRPr="007342E3"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While you can use the same keys for two different arrays, they don't need to be globally unique.</w:t>
      </w:r>
    </w:p>
    <w:sectPr w:rsidR="00AB5C09"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D019C" w14:textId="77777777" w:rsidR="00FF4FB3" w:rsidRDefault="00FF4FB3" w:rsidP="00DD0FA7">
      <w:pPr>
        <w:spacing w:after="0" w:line="240" w:lineRule="auto"/>
      </w:pPr>
      <w:r>
        <w:separator/>
      </w:r>
    </w:p>
  </w:endnote>
  <w:endnote w:type="continuationSeparator" w:id="0">
    <w:p w14:paraId="02A325DC" w14:textId="77777777" w:rsidR="00FF4FB3" w:rsidRDefault="00FF4FB3"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963D" w14:textId="77777777" w:rsidR="00FF4FB3" w:rsidRDefault="00FF4FB3" w:rsidP="00DD0FA7">
      <w:pPr>
        <w:spacing w:after="0" w:line="240" w:lineRule="auto"/>
      </w:pPr>
      <w:r>
        <w:separator/>
      </w:r>
    </w:p>
  </w:footnote>
  <w:footnote w:type="continuationSeparator" w:id="0">
    <w:p w14:paraId="1F020E78" w14:textId="77777777" w:rsidR="00FF4FB3" w:rsidRDefault="00FF4FB3"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0F709D"/>
    <w:rsid w:val="00101C6A"/>
    <w:rsid w:val="00113F3A"/>
    <w:rsid w:val="001151FD"/>
    <w:rsid w:val="001372DF"/>
    <w:rsid w:val="00156046"/>
    <w:rsid w:val="00157AAF"/>
    <w:rsid w:val="001A4192"/>
    <w:rsid w:val="001A72D7"/>
    <w:rsid w:val="001B1093"/>
    <w:rsid w:val="001F1CCD"/>
    <w:rsid w:val="0020140F"/>
    <w:rsid w:val="0022240F"/>
    <w:rsid w:val="00230FA4"/>
    <w:rsid w:val="00280907"/>
    <w:rsid w:val="002C5592"/>
    <w:rsid w:val="002E2DC0"/>
    <w:rsid w:val="00316A8E"/>
    <w:rsid w:val="00370ACA"/>
    <w:rsid w:val="003E0E52"/>
    <w:rsid w:val="003F0EB6"/>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355E"/>
    <w:rsid w:val="006C7ABC"/>
    <w:rsid w:val="006D6C90"/>
    <w:rsid w:val="00731FBF"/>
    <w:rsid w:val="00734295"/>
    <w:rsid w:val="007342E3"/>
    <w:rsid w:val="007F75E0"/>
    <w:rsid w:val="008168A7"/>
    <w:rsid w:val="00854F53"/>
    <w:rsid w:val="008855DF"/>
    <w:rsid w:val="00885F90"/>
    <w:rsid w:val="008B6252"/>
    <w:rsid w:val="008E13EB"/>
    <w:rsid w:val="008F4F28"/>
    <w:rsid w:val="00936352"/>
    <w:rsid w:val="00993A6B"/>
    <w:rsid w:val="00993B58"/>
    <w:rsid w:val="009B0C89"/>
    <w:rsid w:val="009C5607"/>
    <w:rsid w:val="00A001C8"/>
    <w:rsid w:val="00A1612A"/>
    <w:rsid w:val="00A4659B"/>
    <w:rsid w:val="00A54BAC"/>
    <w:rsid w:val="00A77837"/>
    <w:rsid w:val="00AB5C09"/>
    <w:rsid w:val="00B05C39"/>
    <w:rsid w:val="00B21C5F"/>
    <w:rsid w:val="00B277D4"/>
    <w:rsid w:val="00B3058E"/>
    <w:rsid w:val="00BC0F69"/>
    <w:rsid w:val="00BC78B1"/>
    <w:rsid w:val="00BD718C"/>
    <w:rsid w:val="00BE740B"/>
    <w:rsid w:val="00C2435F"/>
    <w:rsid w:val="00C46E09"/>
    <w:rsid w:val="00C62872"/>
    <w:rsid w:val="00C81CA9"/>
    <w:rsid w:val="00CE2620"/>
    <w:rsid w:val="00CF7976"/>
    <w:rsid w:val="00D15D05"/>
    <w:rsid w:val="00D62ADB"/>
    <w:rsid w:val="00D64D29"/>
    <w:rsid w:val="00D94377"/>
    <w:rsid w:val="00DA7D0C"/>
    <w:rsid w:val="00DD0FA7"/>
    <w:rsid w:val="00DD5551"/>
    <w:rsid w:val="00DE0568"/>
    <w:rsid w:val="00DE5A73"/>
    <w:rsid w:val="00E026BF"/>
    <w:rsid w:val="00E345A9"/>
    <w:rsid w:val="00E379FC"/>
    <w:rsid w:val="00F313BB"/>
    <w:rsid w:val="00F347FA"/>
    <w:rsid w:val="00F473DB"/>
    <w:rsid w:val="00F96EF4"/>
    <w:rsid w:val="00FB394C"/>
    <w:rsid w:val="00FE5729"/>
    <w:rsid w:val="00FF4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24</Pages>
  <Words>3405</Words>
  <Characters>19414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95</cp:revision>
  <dcterms:created xsi:type="dcterms:W3CDTF">2023-12-14T09:59:00Z</dcterms:created>
  <dcterms:modified xsi:type="dcterms:W3CDTF">2024-01-13T07:15:00Z</dcterms:modified>
</cp:coreProperties>
</file>