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674B" w:rsidRDefault="000612A1" w:rsidP="00CD2E1E">
      <w:pPr>
        <w:spacing w:after="80" w:line="276" w:lineRule="auto"/>
        <w:rPr>
          <w:b/>
          <w:bCs/>
          <w:color w:val="1F3864"/>
          <w:sz w:val="34"/>
          <w:szCs w:val="34"/>
        </w:rPr>
      </w:pPr>
      <w:r>
        <w:rPr>
          <w:b/>
          <w:bCs/>
          <w:color w:val="1F3864"/>
          <w:sz w:val="34"/>
          <w:szCs w:val="34"/>
        </w:rPr>
        <w:t>SLE-3: Architectural Design (Full C4 Model)</w:t>
      </w:r>
    </w:p>
    <w:p w:rsidR="000612A1" w:rsidRDefault="000612A1" w:rsidP="00CD2E1E">
      <w:pPr>
        <w:spacing w:after="80" w:line="276" w:lineRule="auto"/>
      </w:pPr>
    </w:p>
    <w:p w:rsidR="001E674B" w:rsidRDefault="000612A1" w:rsidP="00CD2E1E">
      <w:pPr>
        <w:spacing w:after="20" w:line="276" w:lineRule="auto"/>
      </w:pPr>
      <w:r>
        <w:rPr>
          <w:b/>
          <w:bCs/>
        </w:rPr>
        <w:t xml:space="preserve">Course: </w:t>
      </w:r>
      <w:r>
        <w:t>02AML204 – Introduction to Artificial Intelligence</w:t>
      </w:r>
    </w:p>
    <w:p w:rsidR="00CD2E1E" w:rsidRDefault="000612A1" w:rsidP="00CD2E1E">
      <w:pPr>
        <w:tabs>
          <w:tab w:val="left" w:pos="3600"/>
          <w:tab w:val="left" w:pos="7200"/>
        </w:tabs>
        <w:spacing w:after="20" w:line="276" w:lineRule="auto"/>
        <w:rPr>
          <w:b/>
          <w:bCs/>
        </w:rPr>
      </w:pPr>
      <w:r>
        <w:rPr>
          <w:b/>
          <w:bCs/>
        </w:rPr>
        <w:t xml:space="preserve">PRN: </w:t>
      </w:r>
      <w:r>
        <w:t>25UAM116</w:t>
      </w:r>
      <w:r>
        <w:rPr>
          <w:b/>
          <w:bCs/>
        </w:rPr>
        <w:tab/>
      </w:r>
    </w:p>
    <w:p w:rsidR="00CD2E1E" w:rsidRDefault="000612A1" w:rsidP="00CD2E1E">
      <w:pPr>
        <w:tabs>
          <w:tab w:val="left" w:pos="3600"/>
          <w:tab w:val="left" w:pos="7200"/>
        </w:tabs>
        <w:spacing w:after="20" w:line="276" w:lineRule="auto"/>
        <w:rPr>
          <w:b/>
          <w:bCs/>
        </w:rPr>
      </w:pPr>
      <w:r>
        <w:rPr>
          <w:b/>
          <w:bCs/>
        </w:rPr>
        <w:t xml:space="preserve">Name: </w:t>
      </w:r>
      <w:proofErr w:type="spellStart"/>
      <w:r>
        <w:t>Madhur</w:t>
      </w:r>
      <w:proofErr w:type="spellEnd"/>
      <w:r>
        <w:t xml:space="preserve"> </w:t>
      </w:r>
      <w:proofErr w:type="spellStart"/>
      <w:r>
        <w:t>Pravin</w:t>
      </w:r>
      <w:proofErr w:type="spellEnd"/>
      <w:r>
        <w:t xml:space="preserve"> Bhandari</w:t>
      </w:r>
      <w:r>
        <w:rPr>
          <w:b/>
          <w:bCs/>
        </w:rPr>
        <w:tab/>
      </w:r>
    </w:p>
    <w:p w:rsidR="001E674B" w:rsidRDefault="000612A1" w:rsidP="00CD2E1E">
      <w:pPr>
        <w:tabs>
          <w:tab w:val="left" w:pos="3600"/>
          <w:tab w:val="left" w:pos="7200"/>
        </w:tabs>
        <w:spacing w:after="20" w:line="276" w:lineRule="auto"/>
      </w:pPr>
      <w:r>
        <w:rPr>
          <w:b/>
          <w:bCs/>
        </w:rPr>
        <w:t xml:space="preserve">Division: </w:t>
      </w:r>
      <w:r>
        <w:t>B</w:t>
      </w:r>
    </w:p>
    <w:p w:rsidR="00CD2E1E" w:rsidRDefault="000612A1" w:rsidP="00CD2E1E">
      <w:pPr>
        <w:spacing w:after="40" w:line="276" w:lineRule="auto"/>
      </w:pPr>
      <w:r>
        <w:rPr>
          <w:b/>
          <w:bCs/>
        </w:rPr>
        <w:t xml:space="preserve">Date: </w:t>
      </w:r>
      <w:r w:rsidR="00CD2E1E">
        <w:t>3</w:t>
      </w:r>
      <w:r>
        <w:t xml:space="preserve"> October 2026      </w:t>
      </w:r>
    </w:p>
    <w:p w:rsidR="001E674B" w:rsidRDefault="000612A1" w:rsidP="00CD2E1E">
      <w:pPr>
        <w:spacing w:after="40" w:line="276" w:lineRule="auto"/>
        <w:rPr>
          <w:b/>
          <w:bCs/>
        </w:rPr>
      </w:pPr>
      <w:r>
        <w:rPr>
          <w:b/>
          <w:bCs/>
        </w:rPr>
        <w:t xml:space="preserve">GitHub Link: </w:t>
      </w:r>
      <w:hyperlink r:id="rId5" w:history="1">
        <w:r w:rsidR="00CD2E1E" w:rsidRPr="006B5F08">
          <w:rPr>
            <w:rStyle w:val="Hyperlink"/>
            <w:b/>
            <w:bCs/>
          </w:rPr>
          <w:t>https://github.com/madhur-184/SLE-3_IAI</w:t>
        </w:r>
      </w:hyperlink>
    </w:p>
    <w:p w:rsidR="00CD2E1E" w:rsidRDefault="00CD2E1E" w:rsidP="00CD2E1E">
      <w:pPr>
        <w:spacing w:after="40" w:line="276" w:lineRule="auto"/>
      </w:pPr>
    </w:p>
    <w:p w:rsidR="001E674B" w:rsidRDefault="000612A1" w:rsidP="00CD2E1E">
      <w:pPr>
        <w:keepNext/>
        <w:pBdr>
          <w:bottom w:val="single" w:sz="6" w:space="1" w:color="1F3864"/>
        </w:pBdr>
        <w:spacing w:before="160" w:after="70" w:line="276" w:lineRule="auto"/>
      </w:pPr>
      <w:r>
        <w:rPr>
          <w:b/>
          <w:bCs/>
          <w:color w:val="1F3864"/>
          <w:sz w:val="27"/>
          <w:szCs w:val="27"/>
        </w:rPr>
        <w:t xml:space="preserve">1. </w:t>
      </w:r>
      <w:r>
        <w:rPr>
          <w:b/>
          <w:bCs/>
          <w:color w:val="1F3864"/>
          <w:sz w:val="27"/>
          <w:szCs w:val="27"/>
        </w:rPr>
        <w:t>System Title &amp; Short Description</w:t>
      </w:r>
    </w:p>
    <w:p w:rsidR="00CD2E1E" w:rsidRDefault="00CD2E1E" w:rsidP="00CD2E1E">
      <w:pPr>
        <w:spacing w:after="90" w:line="276" w:lineRule="auto"/>
        <w:jc w:val="both"/>
        <w:rPr>
          <w:b/>
          <w:bCs/>
        </w:rPr>
      </w:pPr>
    </w:p>
    <w:p w:rsidR="001E674B" w:rsidRDefault="000612A1" w:rsidP="00CD2E1E">
      <w:pPr>
        <w:spacing w:after="90" w:line="276" w:lineRule="auto"/>
        <w:jc w:val="both"/>
      </w:pPr>
      <w:r>
        <w:rPr>
          <w:b/>
          <w:bCs/>
        </w:rPr>
        <w:t>S</w:t>
      </w:r>
      <w:r>
        <w:rPr>
          <w:b/>
          <w:bCs/>
        </w:rPr>
        <w:t xml:space="preserve">ystem: </w:t>
      </w:r>
      <w:r>
        <w:t>8-Puzzle Search Solver &amp; Profiler. It is the same system I built in SLE-1 and profiled in SLE-2. It takes a scrambled 3×3 sliding-tile board and finds a sequence of blank-til</w:t>
      </w:r>
      <w:r>
        <w:t>e moves that reaches the goal, using Breadth-First Search (BFS) and depth-limited Depth-First Search (DFS, limit 30). While solving, it records the time taken and the number of nodes expanded. The problem it tackles is simple: show how uninformed search re</w:t>
      </w:r>
      <w:r>
        <w:t>ally behaves on a real state-space problem. In SLE-2, BFS always found the shortest paths (4, 12 and 18 moves) while DFS kept returning 30-move paths. This report draws the structure behind that code.</w:t>
      </w:r>
    </w:p>
    <w:p w:rsidR="00CD2E1E" w:rsidRDefault="00CD2E1E" w:rsidP="00CD2E1E">
      <w:pPr>
        <w:keepNext/>
        <w:pBdr>
          <w:bottom w:val="single" w:sz="6" w:space="1" w:color="1F3864"/>
        </w:pBdr>
        <w:spacing w:before="160" w:after="70" w:line="276" w:lineRule="auto"/>
        <w:rPr>
          <w:b/>
          <w:bCs/>
          <w:color w:val="1F3864"/>
          <w:sz w:val="27"/>
          <w:szCs w:val="27"/>
        </w:rPr>
      </w:pPr>
    </w:p>
    <w:p w:rsidR="001E674B" w:rsidRDefault="000612A1" w:rsidP="00CD2E1E">
      <w:pPr>
        <w:keepNext/>
        <w:pBdr>
          <w:bottom w:val="single" w:sz="6" w:space="1" w:color="1F3864"/>
        </w:pBdr>
        <w:spacing w:before="160" w:after="70" w:line="276" w:lineRule="auto"/>
      </w:pPr>
      <w:r>
        <w:rPr>
          <w:b/>
          <w:bCs/>
          <w:color w:val="1F3864"/>
          <w:sz w:val="27"/>
          <w:szCs w:val="27"/>
        </w:rPr>
        <w:t>2. Context Diagram (Level 1)</w:t>
      </w:r>
    </w:p>
    <w:p w:rsidR="001E674B" w:rsidRDefault="000612A1" w:rsidP="00CD2E1E">
      <w:pPr>
        <w:keepNext/>
        <w:spacing w:before="20" w:line="276" w:lineRule="auto"/>
        <w:jc w:val="center"/>
      </w:pPr>
      <w:r>
        <w:rPr>
          <w:noProof/>
        </w:rPr>
        <w:drawing>
          <wp:inline distT="0" distB="0" distL="0" distR="0">
            <wp:extent cx="6629400" cy="2762250"/>
            <wp:effectExtent l="0" t="0" r="0" b="0"/>
            <wp:docPr id="1" name="Context diagram" descr="Context diagram" title="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629400" cy="2762250"/>
                    </a:xfrm>
                    <a:prstGeom prst="rect">
                      <a:avLst/>
                    </a:prstGeom>
                  </pic:spPr>
                </pic:pic>
              </a:graphicData>
            </a:graphic>
          </wp:inline>
        </w:drawing>
      </w:r>
    </w:p>
    <w:p w:rsidR="001E674B" w:rsidRDefault="000612A1" w:rsidP="00CD2E1E">
      <w:pPr>
        <w:spacing w:after="90" w:line="276" w:lineRule="auto"/>
        <w:jc w:val="center"/>
        <w:rPr>
          <w:i/>
          <w:iCs/>
          <w:color w:val="404040"/>
          <w:sz w:val="19"/>
          <w:szCs w:val="19"/>
        </w:rPr>
      </w:pPr>
      <w:r>
        <w:rPr>
          <w:i/>
          <w:iCs/>
          <w:color w:val="404040"/>
          <w:sz w:val="19"/>
          <w:szCs w:val="19"/>
        </w:rPr>
        <w:t>Fig. 1 – Level 1: System</w:t>
      </w:r>
      <w:r>
        <w:rPr>
          <w:i/>
          <w:iCs/>
          <w:color w:val="404040"/>
          <w:sz w:val="19"/>
          <w:szCs w:val="19"/>
        </w:rPr>
        <w:t xml:space="preserve"> Context</w:t>
      </w:r>
    </w:p>
    <w:p w:rsidR="00CD2E1E" w:rsidRDefault="00CD2E1E" w:rsidP="00CD2E1E">
      <w:pPr>
        <w:spacing w:after="90" w:line="276" w:lineRule="auto"/>
        <w:jc w:val="center"/>
      </w:pPr>
    </w:p>
    <w:p w:rsidR="001E674B" w:rsidRDefault="000612A1" w:rsidP="00CD2E1E">
      <w:pPr>
        <w:spacing w:after="90" w:line="276" w:lineRule="auto"/>
        <w:jc w:val="both"/>
      </w:pPr>
      <w:r>
        <w:t xml:space="preserve">The student is the only real user. They give the system a start state and pick BFS or DFS, and the system sends back the solution path along with its metrics. Two outside things touch the system: </w:t>
      </w:r>
      <w:proofErr w:type="spellStart"/>
      <w:r>
        <w:t>py</w:t>
      </w:r>
      <w:proofErr w:type="spellEnd"/>
      <w:r>
        <w:t>-spy, which samples the program while it runs (10</w:t>
      </w:r>
      <w:r>
        <w:t xml:space="preserve">0 samples per second), and </w:t>
      </w:r>
      <w:proofErr w:type="spellStart"/>
      <w:proofErr w:type="gramStart"/>
      <w:r>
        <w:t>results.json</w:t>
      </w:r>
      <w:proofErr w:type="spellEnd"/>
      <w:proofErr w:type="gramEnd"/>
      <w:r>
        <w:t>, where the timings and node counts are saved for the comparison tables in SLE-2.</w:t>
      </w:r>
    </w:p>
    <w:p w:rsidR="00CD2E1E" w:rsidRDefault="00CD2E1E" w:rsidP="00CD2E1E">
      <w:pPr>
        <w:keepNext/>
        <w:pBdr>
          <w:bottom w:val="single" w:sz="6" w:space="1" w:color="1F3864"/>
        </w:pBdr>
        <w:spacing w:before="160" w:after="70" w:line="276" w:lineRule="auto"/>
        <w:rPr>
          <w:b/>
          <w:bCs/>
          <w:color w:val="1F3864"/>
          <w:sz w:val="27"/>
          <w:szCs w:val="27"/>
        </w:rPr>
      </w:pPr>
    </w:p>
    <w:p w:rsidR="001E674B" w:rsidRDefault="000612A1" w:rsidP="00CD2E1E">
      <w:pPr>
        <w:keepNext/>
        <w:pBdr>
          <w:bottom w:val="single" w:sz="6" w:space="1" w:color="1F3864"/>
        </w:pBdr>
        <w:spacing w:before="160" w:after="70" w:line="276" w:lineRule="auto"/>
      </w:pPr>
      <w:r>
        <w:rPr>
          <w:b/>
          <w:bCs/>
          <w:color w:val="1F3864"/>
          <w:sz w:val="27"/>
          <w:szCs w:val="27"/>
        </w:rPr>
        <w:t>3. Container Diagram (Level 2)</w:t>
      </w:r>
    </w:p>
    <w:p w:rsidR="000612A1" w:rsidRDefault="000612A1" w:rsidP="00CD2E1E">
      <w:pPr>
        <w:spacing w:after="90" w:line="276" w:lineRule="auto"/>
        <w:jc w:val="both"/>
      </w:pPr>
    </w:p>
    <w:p w:rsidR="001E674B" w:rsidRDefault="000612A1" w:rsidP="00CD2E1E">
      <w:pPr>
        <w:spacing w:after="90" w:line="276" w:lineRule="auto"/>
        <w:jc w:val="both"/>
      </w:pPr>
      <w:bookmarkStart w:id="0" w:name="_GoBack"/>
      <w:bookmarkEnd w:id="0"/>
      <w:r>
        <w:t>I split the system into six containers, shown in Fig. 2 below. Each one has a single job, which keeps th</w:t>
      </w:r>
      <w:r>
        <w:t>e diagram easy to read and easy to explain:</w:t>
      </w:r>
    </w:p>
    <w:p w:rsidR="001E674B" w:rsidRDefault="000612A1" w:rsidP="00CD2E1E">
      <w:pPr>
        <w:pStyle w:val="ListParagraph"/>
        <w:numPr>
          <w:ilvl w:val="0"/>
          <w:numId w:val="2"/>
        </w:numPr>
        <w:spacing w:after="50" w:line="276" w:lineRule="auto"/>
        <w:jc w:val="both"/>
      </w:pPr>
      <w:r>
        <w:rPr>
          <w:b/>
          <w:bCs/>
        </w:rPr>
        <w:t xml:space="preserve">Input Module: </w:t>
      </w:r>
      <w:r>
        <w:t>takes the scrambled start state (the 4, 12 and 22-move test puzzles) and passes it on to the solver.</w:t>
      </w:r>
    </w:p>
    <w:p w:rsidR="001E674B" w:rsidRDefault="000612A1" w:rsidP="00CD2E1E">
      <w:pPr>
        <w:pStyle w:val="ListParagraph"/>
        <w:numPr>
          <w:ilvl w:val="0"/>
          <w:numId w:val="2"/>
        </w:numPr>
        <w:spacing w:after="50" w:line="276" w:lineRule="auto"/>
        <w:jc w:val="both"/>
      </w:pPr>
      <w:r>
        <w:rPr>
          <w:b/>
          <w:bCs/>
        </w:rPr>
        <w:t xml:space="preserve">Problem Definition: </w:t>
      </w:r>
      <w:r>
        <w:t xml:space="preserve">stores the board representation, the goal state and </w:t>
      </w:r>
      <w:proofErr w:type="spellStart"/>
      <w:r>
        <w:t>get_</w:t>
      </w:r>
      <w:proofErr w:type="gramStart"/>
      <w:r>
        <w:t>neighbors</w:t>
      </w:r>
      <w:proofErr w:type="spellEnd"/>
      <w:r>
        <w:t>(</w:t>
      </w:r>
      <w:proofErr w:type="gramEnd"/>
      <w:r>
        <w:t>), which pr</w:t>
      </w:r>
      <w:r>
        <w:t>oduces the legal blank-tile moves.</w:t>
      </w:r>
    </w:p>
    <w:p w:rsidR="001E674B" w:rsidRDefault="000612A1" w:rsidP="00CD2E1E">
      <w:pPr>
        <w:pStyle w:val="ListParagraph"/>
        <w:numPr>
          <w:ilvl w:val="0"/>
          <w:numId w:val="2"/>
        </w:numPr>
        <w:spacing w:after="50" w:line="276" w:lineRule="auto"/>
        <w:jc w:val="both"/>
      </w:pPr>
      <w:r>
        <w:rPr>
          <w:b/>
          <w:bCs/>
        </w:rPr>
        <w:t xml:space="preserve">Search Engine: </w:t>
      </w:r>
      <w:r>
        <w:t xml:space="preserve">the core of the system. It runs </w:t>
      </w:r>
      <w:proofErr w:type="spellStart"/>
      <w:proofErr w:type="gramStart"/>
      <w:r>
        <w:t>bfs</w:t>
      </w:r>
      <w:proofErr w:type="spellEnd"/>
      <w:r>
        <w:t>(</w:t>
      </w:r>
      <w:proofErr w:type="gramEnd"/>
      <w:r>
        <w:t xml:space="preserve">) or </w:t>
      </w:r>
      <w:proofErr w:type="spellStart"/>
      <w:r>
        <w:t>dfs</w:t>
      </w:r>
      <w:proofErr w:type="spellEnd"/>
      <w:r>
        <w:t>() and decides the order in which states are explored.</w:t>
      </w:r>
    </w:p>
    <w:p w:rsidR="001E674B" w:rsidRDefault="000612A1" w:rsidP="00CD2E1E">
      <w:pPr>
        <w:pStyle w:val="ListParagraph"/>
        <w:numPr>
          <w:ilvl w:val="0"/>
          <w:numId w:val="2"/>
        </w:numPr>
        <w:spacing w:after="50" w:line="276" w:lineRule="auto"/>
        <w:jc w:val="both"/>
      </w:pPr>
      <w:r>
        <w:rPr>
          <w:b/>
          <w:bCs/>
        </w:rPr>
        <w:t xml:space="preserve">Visited Set: </w:t>
      </w:r>
      <w:r>
        <w:t>remembers states that were already explored so the search does not loop or repeat work.</w:t>
      </w:r>
    </w:p>
    <w:p w:rsidR="001E674B" w:rsidRDefault="000612A1" w:rsidP="00CD2E1E">
      <w:pPr>
        <w:pStyle w:val="ListParagraph"/>
        <w:numPr>
          <w:ilvl w:val="0"/>
          <w:numId w:val="2"/>
        </w:numPr>
        <w:spacing w:after="50" w:line="276" w:lineRule="auto"/>
        <w:jc w:val="both"/>
      </w:pPr>
      <w:r>
        <w:rPr>
          <w:b/>
          <w:bCs/>
        </w:rPr>
        <w:t>Output</w:t>
      </w:r>
      <w:r>
        <w:rPr>
          <w:b/>
          <w:bCs/>
        </w:rPr>
        <w:t xml:space="preserve"> Module: </w:t>
      </w:r>
      <w:r>
        <w:t>reports the final path, its length and the number of nodes expanded.</w:t>
      </w:r>
    </w:p>
    <w:p w:rsidR="001E674B" w:rsidRDefault="000612A1" w:rsidP="00CD2E1E">
      <w:pPr>
        <w:pStyle w:val="ListParagraph"/>
        <w:numPr>
          <w:ilvl w:val="0"/>
          <w:numId w:val="2"/>
        </w:numPr>
        <w:spacing w:after="50" w:line="276" w:lineRule="auto"/>
        <w:jc w:val="both"/>
      </w:pPr>
      <w:r>
        <w:rPr>
          <w:b/>
          <w:bCs/>
        </w:rPr>
        <w:t xml:space="preserve">Profiling Driver: </w:t>
      </w:r>
      <w:r>
        <w:t xml:space="preserve">runs each algorithm 5 times on every test puzzle, measures the time with </w:t>
      </w:r>
      <w:proofErr w:type="spellStart"/>
      <w:proofErr w:type="gramStart"/>
      <w:r>
        <w:t>time.perf</w:t>
      </w:r>
      <w:proofErr w:type="gramEnd"/>
      <w:r>
        <w:t>_counter</w:t>
      </w:r>
      <w:proofErr w:type="spellEnd"/>
      <w:r>
        <w:t xml:space="preserve"> and sends the numbers to the output.</w:t>
      </w:r>
    </w:p>
    <w:p w:rsidR="00CD2E1E" w:rsidRDefault="00CD2E1E" w:rsidP="00CD2E1E">
      <w:pPr>
        <w:pStyle w:val="ListParagraph"/>
        <w:spacing w:after="50" w:line="276" w:lineRule="auto"/>
        <w:ind w:left="360"/>
        <w:jc w:val="both"/>
      </w:pPr>
    </w:p>
    <w:p w:rsidR="001E674B" w:rsidRDefault="000612A1" w:rsidP="00CD2E1E">
      <w:pPr>
        <w:keepNext/>
        <w:spacing w:before="20" w:line="276" w:lineRule="auto"/>
        <w:jc w:val="center"/>
      </w:pPr>
      <w:r>
        <w:rPr>
          <w:noProof/>
        </w:rPr>
        <w:drawing>
          <wp:inline distT="0" distB="0" distL="0" distR="0">
            <wp:extent cx="6629400" cy="3257550"/>
            <wp:effectExtent l="0" t="0" r="0" b="0"/>
            <wp:docPr id="2" name="Container diagram" descr="Container diagram" title="Contain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29400" cy="3257550"/>
                    </a:xfrm>
                    <a:prstGeom prst="rect">
                      <a:avLst/>
                    </a:prstGeom>
                  </pic:spPr>
                </pic:pic>
              </a:graphicData>
            </a:graphic>
          </wp:inline>
        </w:drawing>
      </w:r>
    </w:p>
    <w:p w:rsidR="001E674B" w:rsidRDefault="000612A1" w:rsidP="00CD2E1E">
      <w:pPr>
        <w:spacing w:after="90" w:line="276" w:lineRule="auto"/>
        <w:jc w:val="center"/>
      </w:pPr>
      <w:r>
        <w:rPr>
          <w:i/>
          <w:iCs/>
          <w:color w:val="404040"/>
          <w:sz w:val="19"/>
          <w:szCs w:val="19"/>
        </w:rPr>
        <w:t>Fig. 2 – Level 2: Containers (6 main building blocks)</w:t>
      </w:r>
    </w:p>
    <w:p w:rsidR="00CD2E1E" w:rsidRDefault="00CD2E1E" w:rsidP="00CD2E1E">
      <w:pPr>
        <w:keepNext/>
        <w:pBdr>
          <w:bottom w:val="single" w:sz="6" w:space="1" w:color="1F3864"/>
        </w:pBdr>
        <w:spacing w:before="160" w:after="70" w:line="276" w:lineRule="auto"/>
        <w:rPr>
          <w:b/>
          <w:bCs/>
          <w:color w:val="1F3864"/>
          <w:sz w:val="27"/>
          <w:szCs w:val="27"/>
        </w:rPr>
      </w:pPr>
    </w:p>
    <w:p w:rsidR="001E674B" w:rsidRDefault="000612A1" w:rsidP="00CD2E1E">
      <w:pPr>
        <w:keepNext/>
        <w:pBdr>
          <w:bottom w:val="single" w:sz="6" w:space="1" w:color="1F3864"/>
        </w:pBdr>
        <w:spacing w:before="160" w:after="70" w:line="276" w:lineRule="auto"/>
      </w:pPr>
      <w:r>
        <w:rPr>
          <w:b/>
          <w:bCs/>
          <w:color w:val="1F3864"/>
          <w:sz w:val="27"/>
          <w:szCs w:val="27"/>
        </w:rPr>
        <w:t>4. Component Diagram (Level 3) – Search Engine</w:t>
      </w:r>
    </w:p>
    <w:p w:rsidR="00CD2E1E" w:rsidRDefault="00CD2E1E" w:rsidP="00CD2E1E">
      <w:pPr>
        <w:keepNext/>
        <w:spacing w:before="20" w:line="276" w:lineRule="auto"/>
        <w:jc w:val="center"/>
      </w:pPr>
    </w:p>
    <w:p w:rsidR="001E674B" w:rsidRDefault="000612A1" w:rsidP="00CD2E1E">
      <w:pPr>
        <w:keepNext/>
        <w:spacing w:before="20" w:line="276" w:lineRule="auto"/>
        <w:jc w:val="center"/>
      </w:pPr>
      <w:r>
        <w:rPr>
          <w:noProof/>
        </w:rPr>
        <w:drawing>
          <wp:inline distT="0" distB="0" distL="0" distR="0">
            <wp:extent cx="6629400" cy="3848100"/>
            <wp:effectExtent l="0" t="0" r="0" b="0"/>
            <wp:docPr id="3" name="Component diagram of Search Engine" descr="Component diagram of Search Engine" title="Component diagram of Search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29400" cy="3848100"/>
                    </a:xfrm>
                    <a:prstGeom prst="rect">
                      <a:avLst/>
                    </a:prstGeom>
                  </pic:spPr>
                </pic:pic>
              </a:graphicData>
            </a:graphic>
          </wp:inline>
        </w:drawing>
      </w:r>
    </w:p>
    <w:p w:rsidR="001E674B" w:rsidRDefault="000612A1" w:rsidP="00CD2E1E">
      <w:pPr>
        <w:spacing w:after="90" w:line="276" w:lineRule="auto"/>
        <w:jc w:val="center"/>
        <w:rPr>
          <w:i/>
          <w:iCs/>
          <w:color w:val="404040"/>
          <w:sz w:val="19"/>
          <w:szCs w:val="19"/>
        </w:rPr>
      </w:pPr>
      <w:r>
        <w:rPr>
          <w:i/>
          <w:iCs/>
          <w:color w:val="404040"/>
          <w:sz w:val="19"/>
          <w:szCs w:val="19"/>
        </w:rPr>
        <w:t>Fig. 3 – Level 3: Components inside the Search Engine container</w:t>
      </w:r>
    </w:p>
    <w:p w:rsidR="00CD2E1E" w:rsidRDefault="00CD2E1E" w:rsidP="00CD2E1E">
      <w:pPr>
        <w:spacing w:after="90" w:line="276" w:lineRule="auto"/>
        <w:jc w:val="center"/>
      </w:pPr>
    </w:p>
    <w:p w:rsidR="001E674B" w:rsidRDefault="000612A1" w:rsidP="00CD2E1E">
      <w:pPr>
        <w:spacing w:after="90" w:line="276" w:lineRule="auto"/>
        <w:jc w:val="both"/>
      </w:pPr>
      <w:r>
        <w:t xml:space="preserve">I picked the Search Engine because it is the only container where BFS and DFS actually differ. The Frontier gives the next state to look at: a queue for BFS and a stack for DFS. The Goal Test checks that state. If it is the goal, the Path </w:t>
      </w:r>
      <w:proofErr w:type="spellStart"/>
      <w:r>
        <w:t>Reconstructor</w:t>
      </w:r>
      <w:proofErr w:type="spellEnd"/>
      <w:r>
        <w:t xml:space="preserve"> reb</w:t>
      </w:r>
      <w:r>
        <w:t xml:space="preserve">uilds the route by following parent links. If not, the Depth Limit Check (used only by DFS) decides whether to go deeper, and Successor Expansion calls </w:t>
      </w:r>
      <w:proofErr w:type="spellStart"/>
      <w:r>
        <w:t>get_</w:t>
      </w:r>
      <w:proofErr w:type="gramStart"/>
      <w:r>
        <w:t>neighbors</w:t>
      </w:r>
      <w:proofErr w:type="spellEnd"/>
      <w:r>
        <w:t>(</w:t>
      </w:r>
      <w:proofErr w:type="gramEnd"/>
      <w:r>
        <w:t>) to create new states. The Explored Set filters out repeats before the remaining states g</w:t>
      </w:r>
      <w:r>
        <w:t>o back to the Frontier. A small Node Counter ticks up each time a state is expanded.</w:t>
      </w:r>
    </w:p>
    <w:p w:rsidR="00CD2E1E" w:rsidRDefault="00CD2E1E" w:rsidP="00CD2E1E">
      <w:pPr>
        <w:keepNext/>
        <w:pBdr>
          <w:bottom w:val="single" w:sz="6" w:space="1" w:color="1F3864"/>
        </w:pBdr>
        <w:spacing w:before="160" w:after="70" w:line="276" w:lineRule="auto"/>
        <w:rPr>
          <w:b/>
          <w:bCs/>
          <w:color w:val="1F3864"/>
          <w:sz w:val="27"/>
          <w:szCs w:val="27"/>
        </w:rPr>
      </w:pPr>
    </w:p>
    <w:p w:rsidR="001E674B" w:rsidRDefault="000612A1" w:rsidP="00CD2E1E">
      <w:pPr>
        <w:keepNext/>
        <w:pBdr>
          <w:bottom w:val="single" w:sz="6" w:space="1" w:color="1F3864"/>
        </w:pBdr>
        <w:spacing w:before="160" w:after="70" w:line="276" w:lineRule="auto"/>
      </w:pPr>
      <w:r>
        <w:rPr>
          <w:b/>
          <w:bCs/>
          <w:color w:val="1F3864"/>
          <w:sz w:val="27"/>
          <w:szCs w:val="27"/>
        </w:rPr>
        <w:t>5. Code Level Overview (Level 4)</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440"/>
      </w:tblGrid>
      <w:tr w:rsidR="001E674B">
        <w:tblPrEx>
          <w:tblCellMar>
            <w:top w:w="0" w:type="dxa"/>
            <w:bottom w:w="0" w:type="dxa"/>
          </w:tblCellMar>
        </w:tblPrEx>
        <w:trPr>
          <w:tblHeader/>
        </w:trPr>
        <w:tc>
          <w:tcPr>
            <w:tcW w:w="3000" w:type="dxa"/>
            <w:tcBorders>
              <w:top w:val="single" w:sz="4" w:space="0" w:color="8FAADC"/>
              <w:left w:val="single" w:sz="4" w:space="0" w:color="8FAADC"/>
              <w:bottom w:val="single" w:sz="4" w:space="0" w:color="8FAADC"/>
              <w:right w:val="single" w:sz="4" w:space="0" w:color="8FAADC"/>
            </w:tcBorders>
            <w:shd w:val="clear" w:color="auto" w:fill="1F3864"/>
            <w:tcMar>
              <w:top w:w="55" w:type="dxa"/>
              <w:left w:w="90" w:type="dxa"/>
              <w:bottom w:w="55" w:type="dxa"/>
              <w:right w:w="90" w:type="dxa"/>
            </w:tcMar>
            <w:vAlign w:val="center"/>
          </w:tcPr>
          <w:p w:rsidR="001E674B" w:rsidRDefault="000612A1" w:rsidP="00CD2E1E">
            <w:pPr>
              <w:spacing w:line="276" w:lineRule="auto"/>
            </w:pPr>
            <w:r>
              <w:rPr>
                <w:b/>
                <w:bCs/>
                <w:color w:val="FFFFFF"/>
              </w:rPr>
              <w:t>Class / Function</w:t>
            </w:r>
          </w:p>
        </w:tc>
        <w:tc>
          <w:tcPr>
            <w:tcW w:w="7440" w:type="dxa"/>
            <w:tcBorders>
              <w:top w:val="single" w:sz="4" w:space="0" w:color="8FAADC"/>
              <w:left w:val="single" w:sz="4" w:space="0" w:color="8FAADC"/>
              <w:bottom w:val="single" w:sz="4" w:space="0" w:color="8FAADC"/>
              <w:right w:val="single" w:sz="4" w:space="0" w:color="8FAADC"/>
            </w:tcBorders>
            <w:shd w:val="clear" w:color="auto" w:fill="1F3864"/>
            <w:tcMar>
              <w:top w:w="55" w:type="dxa"/>
              <w:left w:w="90" w:type="dxa"/>
              <w:bottom w:w="55" w:type="dxa"/>
              <w:right w:w="90" w:type="dxa"/>
            </w:tcMar>
            <w:vAlign w:val="center"/>
          </w:tcPr>
          <w:p w:rsidR="001E674B" w:rsidRDefault="000612A1" w:rsidP="00CD2E1E">
            <w:pPr>
              <w:spacing w:line="276" w:lineRule="auto"/>
            </w:pPr>
            <w:r>
              <w:rPr>
                <w:b/>
                <w:bCs/>
                <w:color w:val="FFFFFF"/>
              </w:rPr>
              <w:t>One-line responsibility</w:t>
            </w:r>
          </w:p>
        </w:tc>
      </w:tr>
      <w:tr w:rsidR="001E674B">
        <w:tblPrEx>
          <w:tblCellMar>
            <w:top w:w="0" w:type="dxa"/>
            <w:bottom w:w="0" w:type="dxa"/>
          </w:tblCellMar>
        </w:tblPrEx>
        <w:trPr>
          <w:cantSplit/>
        </w:trPr>
        <w:tc>
          <w:tcPr>
            <w:tcW w:w="3000" w:type="dxa"/>
            <w:tcBorders>
              <w:top w:val="single" w:sz="4" w:space="0" w:color="8FAADC"/>
              <w:left w:val="single" w:sz="4" w:space="0" w:color="8FAADC"/>
              <w:bottom w:val="single" w:sz="4" w:space="0" w:color="8FAADC"/>
              <w:right w:val="single" w:sz="4" w:space="0" w:color="8FAADC"/>
            </w:tcBorders>
            <w:shd w:val="clear" w:color="auto" w:fill="EEF3FA"/>
            <w:tcMar>
              <w:top w:w="55" w:type="dxa"/>
              <w:left w:w="90" w:type="dxa"/>
              <w:bottom w:w="55" w:type="dxa"/>
              <w:right w:w="90" w:type="dxa"/>
            </w:tcMar>
            <w:vAlign w:val="center"/>
          </w:tcPr>
          <w:p w:rsidR="001E674B" w:rsidRDefault="000612A1" w:rsidP="00CD2E1E">
            <w:pPr>
              <w:spacing w:line="276" w:lineRule="auto"/>
            </w:pPr>
            <w:r>
              <w:rPr>
                <w:rFonts w:ascii="Consolas" w:eastAsia="Consolas" w:hAnsi="Consolas" w:cs="Consolas"/>
                <w:sz w:val="19"/>
                <w:szCs w:val="19"/>
              </w:rPr>
              <w:t>class State / Node</w:t>
            </w:r>
          </w:p>
        </w:tc>
        <w:tc>
          <w:tcPr>
            <w:tcW w:w="7440" w:type="dxa"/>
            <w:tcBorders>
              <w:top w:val="single" w:sz="4" w:space="0" w:color="8FAADC"/>
              <w:left w:val="single" w:sz="4" w:space="0" w:color="8FAADC"/>
              <w:bottom w:val="single" w:sz="4" w:space="0" w:color="8FAADC"/>
              <w:right w:val="single" w:sz="4" w:space="0" w:color="8FAADC"/>
            </w:tcBorders>
            <w:shd w:val="clear" w:color="auto" w:fill="EEF3FA"/>
            <w:tcMar>
              <w:top w:w="55" w:type="dxa"/>
              <w:left w:w="90" w:type="dxa"/>
              <w:bottom w:w="55" w:type="dxa"/>
              <w:right w:w="90" w:type="dxa"/>
            </w:tcMar>
            <w:vAlign w:val="center"/>
          </w:tcPr>
          <w:p w:rsidR="001E674B" w:rsidRDefault="000612A1" w:rsidP="00CD2E1E">
            <w:pPr>
              <w:spacing w:line="276" w:lineRule="auto"/>
            </w:pPr>
            <w:r>
              <w:t xml:space="preserve">Holds one board layout (0 = blank), its parent link and depth, so a path can </w:t>
            </w:r>
            <w:r>
              <w:t>be rebuilt later.</w:t>
            </w:r>
          </w:p>
        </w:tc>
      </w:tr>
      <w:tr w:rsidR="001E674B">
        <w:tblPrEx>
          <w:tblCellMar>
            <w:top w:w="0" w:type="dxa"/>
            <w:bottom w:w="0" w:type="dxa"/>
          </w:tblCellMar>
        </w:tblPrEx>
        <w:trPr>
          <w:cantSplit/>
        </w:trPr>
        <w:tc>
          <w:tcPr>
            <w:tcW w:w="3000" w:type="dxa"/>
            <w:tcBorders>
              <w:top w:val="single" w:sz="4" w:space="0" w:color="8FAADC"/>
              <w:left w:val="single" w:sz="4" w:space="0" w:color="8FAADC"/>
              <w:bottom w:val="single" w:sz="4" w:space="0" w:color="8FAADC"/>
              <w:right w:val="single" w:sz="4" w:space="0" w:color="8FAADC"/>
            </w:tcBorders>
            <w:shd w:val="clear" w:color="auto" w:fill="FFFFFF"/>
            <w:tcMar>
              <w:top w:w="55" w:type="dxa"/>
              <w:left w:w="90" w:type="dxa"/>
              <w:bottom w:w="55" w:type="dxa"/>
              <w:right w:w="90" w:type="dxa"/>
            </w:tcMar>
            <w:vAlign w:val="center"/>
          </w:tcPr>
          <w:p w:rsidR="001E674B" w:rsidRDefault="000612A1" w:rsidP="00CD2E1E">
            <w:pPr>
              <w:spacing w:line="276" w:lineRule="auto"/>
            </w:pPr>
            <w:r>
              <w:rPr>
                <w:rFonts w:ascii="Consolas" w:eastAsia="Consolas" w:hAnsi="Consolas" w:cs="Consolas"/>
                <w:sz w:val="19"/>
                <w:szCs w:val="19"/>
              </w:rPr>
              <w:t xml:space="preserve">GOAL_STATE, </w:t>
            </w:r>
            <w:proofErr w:type="spellStart"/>
            <w:r>
              <w:rPr>
                <w:rFonts w:ascii="Consolas" w:eastAsia="Consolas" w:hAnsi="Consolas" w:cs="Consolas"/>
                <w:sz w:val="19"/>
                <w:szCs w:val="19"/>
              </w:rPr>
              <w:t>is_goal</w:t>
            </w:r>
            <w:proofErr w:type="spellEnd"/>
            <w:r>
              <w:rPr>
                <w:rFonts w:ascii="Consolas" w:eastAsia="Consolas" w:hAnsi="Consolas" w:cs="Consolas"/>
                <w:sz w:val="19"/>
                <w:szCs w:val="19"/>
              </w:rPr>
              <w:t>()</w:t>
            </w:r>
          </w:p>
        </w:tc>
        <w:tc>
          <w:tcPr>
            <w:tcW w:w="7440" w:type="dxa"/>
            <w:tcBorders>
              <w:top w:val="single" w:sz="4" w:space="0" w:color="8FAADC"/>
              <w:left w:val="single" w:sz="4" w:space="0" w:color="8FAADC"/>
              <w:bottom w:val="single" w:sz="4" w:space="0" w:color="8FAADC"/>
              <w:right w:val="single" w:sz="4" w:space="0" w:color="8FAADC"/>
            </w:tcBorders>
            <w:shd w:val="clear" w:color="auto" w:fill="FFFFFF"/>
            <w:tcMar>
              <w:top w:w="55" w:type="dxa"/>
              <w:left w:w="90" w:type="dxa"/>
              <w:bottom w:w="55" w:type="dxa"/>
              <w:right w:w="90" w:type="dxa"/>
            </w:tcMar>
            <w:vAlign w:val="center"/>
          </w:tcPr>
          <w:p w:rsidR="001E674B" w:rsidRDefault="000612A1" w:rsidP="00CD2E1E">
            <w:pPr>
              <w:spacing w:line="276" w:lineRule="auto"/>
            </w:pPr>
            <w:r>
              <w:t>The target layout and the check used by the goal test.</w:t>
            </w:r>
          </w:p>
        </w:tc>
      </w:tr>
      <w:tr w:rsidR="001E674B">
        <w:tblPrEx>
          <w:tblCellMar>
            <w:top w:w="0" w:type="dxa"/>
            <w:bottom w:w="0" w:type="dxa"/>
          </w:tblCellMar>
        </w:tblPrEx>
        <w:trPr>
          <w:cantSplit/>
        </w:trPr>
        <w:tc>
          <w:tcPr>
            <w:tcW w:w="3000" w:type="dxa"/>
            <w:tcBorders>
              <w:top w:val="single" w:sz="4" w:space="0" w:color="8FAADC"/>
              <w:left w:val="single" w:sz="4" w:space="0" w:color="8FAADC"/>
              <w:bottom w:val="single" w:sz="4" w:space="0" w:color="8FAADC"/>
              <w:right w:val="single" w:sz="4" w:space="0" w:color="8FAADC"/>
            </w:tcBorders>
            <w:shd w:val="clear" w:color="auto" w:fill="EEF3FA"/>
            <w:tcMar>
              <w:top w:w="55" w:type="dxa"/>
              <w:left w:w="90" w:type="dxa"/>
              <w:bottom w:w="55" w:type="dxa"/>
              <w:right w:w="90" w:type="dxa"/>
            </w:tcMar>
            <w:vAlign w:val="center"/>
          </w:tcPr>
          <w:p w:rsidR="001E674B" w:rsidRDefault="000612A1" w:rsidP="00CD2E1E">
            <w:pPr>
              <w:spacing w:line="276" w:lineRule="auto"/>
            </w:pPr>
            <w:proofErr w:type="spellStart"/>
            <w:r>
              <w:rPr>
                <w:rFonts w:ascii="Consolas" w:eastAsia="Consolas" w:hAnsi="Consolas" w:cs="Consolas"/>
                <w:sz w:val="19"/>
                <w:szCs w:val="19"/>
              </w:rPr>
              <w:t>get_neighbors</w:t>
            </w:r>
            <w:proofErr w:type="spellEnd"/>
            <w:r>
              <w:rPr>
                <w:rFonts w:ascii="Consolas" w:eastAsia="Consolas" w:hAnsi="Consolas" w:cs="Consolas"/>
                <w:sz w:val="19"/>
                <w:szCs w:val="19"/>
              </w:rPr>
              <w:t>(state)</w:t>
            </w:r>
          </w:p>
        </w:tc>
        <w:tc>
          <w:tcPr>
            <w:tcW w:w="7440" w:type="dxa"/>
            <w:tcBorders>
              <w:top w:val="single" w:sz="4" w:space="0" w:color="8FAADC"/>
              <w:left w:val="single" w:sz="4" w:space="0" w:color="8FAADC"/>
              <w:bottom w:val="single" w:sz="4" w:space="0" w:color="8FAADC"/>
              <w:right w:val="single" w:sz="4" w:space="0" w:color="8FAADC"/>
            </w:tcBorders>
            <w:shd w:val="clear" w:color="auto" w:fill="EEF3FA"/>
            <w:tcMar>
              <w:top w:w="55" w:type="dxa"/>
              <w:left w:w="90" w:type="dxa"/>
              <w:bottom w:w="55" w:type="dxa"/>
              <w:right w:w="90" w:type="dxa"/>
            </w:tcMar>
            <w:vAlign w:val="center"/>
          </w:tcPr>
          <w:p w:rsidR="001E674B" w:rsidRDefault="000612A1" w:rsidP="00CD2E1E">
            <w:pPr>
              <w:spacing w:line="276" w:lineRule="auto"/>
            </w:pPr>
            <w:r>
              <w:t>Returns every valid state reachable by sliding the blank up, down, left or right.</w:t>
            </w:r>
          </w:p>
        </w:tc>
      </w:tr>
      <w:tr w:rsidR="001E674B">
        <w:tblPrEx>
          <w:tblCellMar>
            <w:top w:w="0" w:type="dxa"/>
            <w:bottom w:w="0" w:type="dxa"/>
          </w:tblCellMar>
        </w:tblPrEx>
        <w:trPr>
          <w:cantSplit/>
        </w:trPr>
        <w:tc>
          <w:tcPr>
            <w:tcW w:w="3000" w:type="dxa"/>
            <w:tcBorders>
              <w:top w:val="single" w:sz="4" w:space="0" w:color="8FAADC"/>
              <w:left w:val="single" w:sz="4" w:space="0" w:color="8FAADC"/>
              <w:bottom w:val="single" w:sz="4" w:space="0" w:color="8FAADC"/>
              <w:right w:val="single" w:sz="4" w:space="0" w:color="8FAADC"/>
            </w:tcBorders>
            <w:shd w:val="clear" w:color="auto" w:fill="FFFFFF"/>
            <w:tcMar>
              <w:top w:w="55" w:type="dxa"/>
              <w:left w:w="90" w:type="dxa"/>
              <w:bottom w:w="55" w:type="dxa"/>
              <w:right w:w="90" w:type="dxa"/>
            </w:tcMar>
            <w:vAlign w:val="center"/>
          </w:tcPr>
          <w:p w:rsidR="001E674B" w:rsidRDefault="000612A1" w:rsidP="00CD2E1E">
            <w:pPr>
              <w:spacing w:line="276" w:lineRule="auto"/>
            </w:pPr>
            <w:proofErr w:type="spellStart"/>
            <w:r>
              <w:rPr>
                <w:rFonts w:ascii="Consolas" w:eastAsia="Consolas" w:hAnsi="Consolas" w:cs="Consolas"/>
                <w:sz w:val="19"/>
                <w:szCs w:val="19"/>
              </w:rPr>
              <w:t>bfs</w:t>
            </w:r>
            <w:proofErr w:type="spellEnd"/>
            <w:r>
              <w:rPr>
                <w:rFonts w:ascii="Consolas" w:eastAsia="Consolas" w:hAnsi="Consolas" w:cs="Consolas"/>
                <w:sz w:val="19"/>
                <w:szCs w:val="19"/>
              </w:rPr>
              <w:t>(start)</w:t>
            </w:r>
          </w:p>
        </w:tc>
        <w:tc>
          <w:tcPr>
            <w:tcW w:w="7440" w:type="dxa"/>
            <w:tcBorders>
              <w:top w:val="single" w:sz="4" w:space="0" w:color="8FAADC"/>
              <w:left w:val="single" w:sz="4" w:space="0" w:color="8FAADC"/>
              <w:bottom w:val="single" w:sz="4" w:space="0" w:color="8FAADC"/>
              <w:right w:val="single" w:sz="4" w:space="0" w:color="8FAADC"/>
            </w:tcBorders>
            <w:shd w:val="clear" w:color="auto" w:fill="FFFFFF"/>
            <w:tcMar>
              <w:top w:w="55" w:type="dxa"/>
              <w:left w:w="90" w:type="dxa"/>
              <w:bottom w:w="55" w:type="dxa"/>
              <w:right w:w="90" w:type="dxa"/>
            </w:tcMar>
            <w:vAlign w:val="center"/>
          </w:tcPr>
          <w:p w:rsidR="001E674B" w:rsidRDefault="000612A1" w:rsidP="00CD2E1E">
            <w:pPr>
              <w:spacing w:line="276" w:lineRule="auto"/>
            </w:pPr>
            <w:r>
              <w:t>Queue-based search; returns (</w:t>
            </w:r>
            <w:proofErr w:type="spellStart"/>
            <w:r>
              <w:t>path_length</w:t>
            </w:r>
            <w:proofErr w:type="spellEnd"/>
            <w:r>
              <w:t xml:space="preserve">, </w:t>
            </w:r>
            <w:proofErr w:type="spellStart"/>
            <w:r>
              <w:t>nodes_expanded</w:t>
            </w:r>
            <w:proofErr w:type="spellEnd"/>
            <w:r>
              <w:t>).</w:t>
            </w:r>
          </w:p>
        </w:tc>
      </w:tr>
      <w:tr w:rsidR="001E674B">
        <w:tblPrEx>
          <w:tblCellMar>
            <w:top w:w="0" w:type="dxa"/>
            <w:bottom w:w="0" w:type="dxa"/>
          </w:tblCellMar>
        </w:tblPrEx>
        <w:trPr>
          <w:cantSplit/>
        </w:trPr>
        <w:tc>
          <w:tcPr>
            <w:tcW w:w="3000" w:type="dxa"/>
            <w:tcBorders>
              <w:top w:val="single" w:sz="4" w:space="0" w:color="8FAADC"/>
              <w:left w:val="single" w:sz="4" w:space="0" w:color="8FAADC"/>
              <w:bottom w:val="single" w:sz="4" w:space="0" w:color="8FAADC"/>
              <w:right w:val="single" w:sz="4" w:space="0" w:color="8FAADC"/>
            </w:tcBorders>
            <w:shd w:val="clear" w:color="auto" w:fill="EEF3FA"/>
            <w:tcMar>
              <w:top w:w="55" w:type="dxa"/>
              <w:left w:w="90" w:type="dxa"/>
              <w:bottom w:w="55" w:type="dxa"/>
              <w:right w:w="90" w:type="dxa"/>
            </w:tcMar>
            <w:vAlign w:val="center"/>
          </w:tcPr>
          <w:p w:rsidR="001E674B" w:rsidRDefault="000612A1" w:rsidP="00CD2E1E">
            <w:pPr>
              <w:spacing w:line="276" w:lineRule="auto"/>
            </w:pPr>
            <w:proofErr w:type="spellStart"/>
            <w:r>
              <w:rPr>
                <w:rFonts w:ascii="Consolas" w:eastAsia="Consolas" w:hAnsi="Consolas" w:cs="Consolas"/>
                <w:sz w:val="19"/>
                <w:szCs w:val="19"/>
              </w:rPr>
              <w:t>dfs</w:t>
            </w:r>
            <w:proofErr w:type="spellEnd"/>
            <w:r>
              <w:rPr>
                <w:rFonts w:ascii="Consolas" w:eastAsia="Consolas" w:hAnsi="Consolas" w:cs="Consolas"/>
                <w:sz w:val="19"/>
                <w:szCs w:val="19"/>
              </w:rPr>
              <w:t>(start, limit=30)</w:t>
            </w:r>
          </w:p>
        </w:tc>
        <w:tc>
          <w:tcPr>
            <w:tcW w:w="7440" w:type="dxa"/>
            <w:tcBorders>
              <w:top w:val="single" w:sz="4" w:space="0" w:color="8FAADC"/>
              <w:left w:val="single" w:sz="4" w:space="0" w:color="8FAADC"/>
              <w:bottom w:val="single" w:sz="4" w:space="0" w:color="8FAADC"/>
              <w:right w:val="single" w:sz="4" w:space="0" w:color="8FAADC"/>
            </w:tcBorders>
            <w:shd w:val="clear" w:color="auto" w:fill="EEF3FA"/>
            <w:tcMar>
              <w:top w:w="55" w:type="dxa"/>
              <w:left w:w="90" w:type="dxa"/>
              <w:bottom w:w="55" w:type="dxa"/>
              <w:right w:w="90" w:type="dxa"/>
            </w:tcMar>
            <w:vAlign w:val="center"/>
          </w:tcPr>
          <w:p w:rsidR="001E674B" w:rsidRDefault="000612A1" w:rsidP="00CD2E1E">
            <w:pPr>
              <w:spacing w:line="276" w:lineRule="auto"/>
            </w:pPr>
            <w:r>
              <w:t>Stack-based, depth-limited search; returns the same (</w:t>
            </w:r>
            <w:proofErr w:type="spellStart"/>
            <w:r>
              <w:t>path_length</w:t>
            </w:r>
            <w:proofErr w:type="spellEnd"/>
            <w:r>
              <w:t xml:space="preserve">, </w:t>
            </w:r>
            <w:proofErr w:type="spellStart"/>
            <w:r>
              <w:t>nodes_expanded</w:t>
            </w:r>
            <w:proofErr w:type="spellEnd"/>
            <w:r>
              <w:t>).</w:t>
            </w:r>
          </w:p>
        </w:tc>
      </w:tr>
      <w:tr w:rsidR="001E674B">
        <w:tblPrEx>
          <w:tblCellMar>
            <w:top w:w="0" w:type="dxa"/>
            <w:bottom w:w="0" w:type="dxa"/>
          </w:tblCellMar>
        </w:tblPrEx>
        <w:trPr>
          <w:cantSplit/>
        </w:trPr>
        <w:tc>
          <w:tcPr>
            <w:tcW w:w="3000" w:type="dxa"/>
            <w:tcBorders>
              <w:top w:val="single" w:sz="4" w:space="0" w:color="8FAADC"/>
              <w:left w:val="single" w:sz="4" w:space="0" w:color="8FAADC"/>
              <w:bottom w:val="single" w:sz="4" w:space="0" w:color="8FAADC"/>
              <w:right w:val="single" w:sz="4" w:space="0" w:color="8FAADC"/>
            </w:tcBorders>
            <w:shd w:val="clear" w:color="auto" w:fill="FFFFFF"/>
            <w:tcMar>
              <w:top w:w="55" w:type="dxa"/>
              <w:left w:w="90" w:type="dxa"/>
              <w:bottom w:w="55" w:type="dxa"/>
              <w:right w:w="90" w:type="dxa"/>
            </w:tcMar>
            <w:vAlign w:val="center"/>
          </w:tcPr>
          <w:p w:rsidR="001E674B" w:rsidRDefault="000612A1" w:rsidP="00CD2E1E">
            <w:pPr>
              <w:spacing w:line="276" w:lineRule="auto"/>
            </w:pPr>
            <w:proofErr w:type="spellStart"/>
            <w:r>
              <w:rPr>
                <w:rFonts w:ascii="Consolas" w:eastAsia="Consolas" w:hAnsi="Consolas" w:cs="Consolas"/>
                <w:sz w:val="19"/>
                <w:szCs w:val="19"/>
              </w:rPr>
              <w:t>reconstruct_path</w:t>
            </w:r>
            <w:proofErr w:type="spellEnd"/>
            <w:r>
              <w:rPr>
                <w:rFonts w:ascii="Consolas" w:eastAsia="Consolas" w:hAnsi="Consolas" w:cs="Consolas"/>
                <w:sz w:val="19"/>
                <w:szCs w:val="19"/>
              </w:rPr>
              <w:t>(node)</w:t>
            </w:r>
          </w:p>
        </w:tc>
        <w:tc>
          <w:tcPr>
            <w:tcW w:w="7440" w:type="dxa"/>
            <w:tcBorders>
              <w:top w:val="single" w:sz="4" w:space="0" w:color="8FAADC"/>
              <w:left w:val="single" w:sz="4" w:space="0" w:color="8FAADC"/>
              <w:bottom w:val="single" w:sz="4" w:space="0" w:color="8FAADC"/>
              <w:right w:val="single" w:sz="4" w:space="0" w:color="8FAADC"/>
            </w:tcBorders>
            <w:shd w:val="clear" w:color="auto" w:fill="FFFFFF"/>
            <w:tcMar>
              <w:top w:w="55" w:type="dxa"/>
              <w:left w:w="90" w:type="dxa"/>
              <w:bottom w:w="55" w:type="dxa"/>
              <w:right w:w="90" w:type="dxa"/>
            </w:tcMar>
            <w:vAlign w:val="center"/>
          </w:tcPr>
          <w:p w:rsidR="001E674B" w:rsidRDefault="000612A1" w:rsidP="00CD2E1E">
            <w:pPr>
              <w:spacing w:line="276" w:lineRule="auto"/>
            </w:pPr>
            <w:r>
              <w:t>Follows parent links from the goal node back to the start state.</w:t>
            </w:r>
          </w:p>
        </w:tc>
      </w:tr>
      <w:tr w:rsidR="001E674B">
        <w:tblPrEx>
          <w:tblCellMar>
            <w:top w:w="0" w:type="dxa"/>
            <w:bottom w:w="0" w:type="dxa"/>
          </w:tblCellMar>
        </w:tblPrEx>
        <w:trPr>
          <w:cantSplit/>
        </w:trPr>
        <w:tc>
          <w:tcPr>
            <w:tcW w:w="3000" w:type="dxa"/>
            <w:tcBorders>
              <w:top w:val="single" w:sz="4" w:space="0" w:color="8FAADC"/>
              <w:left w:val="single" w:sz="4" w:space="0" w:color="8FAADC"/>
              <w:bottom w:val="single" w:sz="4" w:space="0" w:color="8FAADC"/>
              <w:right w:val="single" w:sz="4" w:space="0" w:color="8FAADC"/>
            </w:tcBorders>
            <w:shd w:val="clear" w:color="auto" w:fill="EEF3FA"/>
            <w:tcMar>
              <w:top w:w="55" w:type="dxa"/>
              <w:left w:w="90" w:type="dxa"/>
              <w:bottom w:w="55" w:type="dxa"/>
              <w:right w:w="90" w:type="dxa"/>
            </w:tcMar>
            <w:vAlign w:val="center"/>
          </w:tcPr>
          <w:p w:rsidR="001E674B" w:rsidRDefault="000612A1" w:rsidP="00CD2E1E">
            <w:pPr>
              <w:spacing w:line="276" w:lineRule="auto"/>
            </w:pPr>
            <w:proofErr w:type="spellStart"/>
            <w:r>
              <w:rPr>
                <w:rFonts w:ascii="Consolas" w:eastAsia="Consolas" w:hAnsi="Consolas" w:cs="Consolas"/>
                <w:sz w:val="19"/>
                <w:szCs w:val="19"/>
              </w:rPr>
              <w:lastRenderedPageBreak/>
              <w:t>run_experiments</w:t>
            </w:r>
            <w:proofErr w:type="spellEnd"/>
            <w:r>
              <w:rPr>
                <w:rFonts w:ascii="Consolas" w:eastAsia="Consolas" w:hAnsi="Consolas" w:cs="Consolas"/>
                <w:sz w:val="19"/>
                <w:szCs w:val="19"/>
              </w:rPr>
              <w:t>()</w:t>
            </w:r>
          </w:p>
        </w:tc>
        <w:tc>
          <w:tcPr>
            <w:tcW w:w="7440" w:type="dxa"/>
            <w:tcBorders>
              <w:top w:val="single" w:sz="4" w:space="0" w:color="8FAADC"/>
              <w:left w:val="single" w:sz="4" w:space="0" w:color="8FAADC"/>
              <w:bottom w:val="single" w:sz="4" w:space="0" w:color="8FAADC"/>
              <w:right w:val="single" w:sz="4" w:space="0" w:color="8FAADC"/>
            </w:tcBorders>
            <w:shd w:val="clear" w:color="auto" w:fill="EEF3FA"/>
            <w:tcMar>
              <w:top w:w="55" w:type="dxa"/>
              <w:left w:w="90" w:type="dxa"/>
              <w:bottom w:w="55" w:type="dxa"/>
              <w:right w:w="90" w:type="dxa"/>
            </w:tcMar>
            <w:vAlign w:val="center"/>
          </w:tcPr>
          <w:p w:rsidR="001E674B" w:rsidRDefault="000612A1" w:rsidP="00CD2E1E">
            <w:pPr>
              <w:spacing w:line="276" w:lineRule="auto"/>
            </w:pPr>
            <w:r>
              <w:t xml:space="preserve">Runs 5 timed runs on each of 3 scrambles with </w:t>
            </w:r>
            <w:proofErr w:type="spellStart"/>
            <w:r>
              <w:t>time.perf_counter</w:t>
            </w:r>
            <w:proofErr w:type="spellEnd"/>
            <w:r>
              <w:t xml:space="preserve"> and saves </w:t>
            </w:r>
            <w:proofErr w:type="spellStart"/>
            <w:r>
              <w:t>results.json</w:t>
            </w:r>
            <w:proofErr w:type="spellEnd"/>
            <w:r>
              <w:t>.</w:t>
            </w:r>
          </w:p>
        </w:tc>
      </w:tr>
    </w:tbl>
    <w:p w:rsidR="00CD2E1E" w:rsidRDefault="00CD2E1E" w:rsidP="00CD2E1E">
      <w:pPr>
        <w:keepNext/>
        <w:spacing w:before="100" w:after="50" w:line="276" w:lineRule="auto"/>
        <w:jc w:val="both"/>
        <w:rPr>
          <w:b/>
          <w:bCs/>
        </w:rPr>
      </w:pPr>
    </w:p>
    <w:p w:rsidR="001E674B" w:rsidRDefault="000612A1" w:rsidP="00CD2E1E">
      <w:pPr>
        <w:keepNext/>
        <w:spacing w:before="100" w:after="50" w:line="276" w:lineRule="auto"/>
        <w:jc w:val="both"/>
        <w:rPr>
          <w:b/>
          <w:bCs/>
        </w:rPr>
      </w:pPr>
      <w:r>
        <w:rPr>
          <w:b/>
          <w:bCs/>
        </w:rPr>
        <w:t>How the four levels fit together:</w:t>
      </w:r>
    </w:p>
    <w:p w:rsidR="00CD2E1E" w:rsidRDefault="00CD2E1E" w:rsidP="00CD2E1E">
      <w:pPr>
        <w:keepNext/>
        <w:spacing w:before="100" w:after="50" w:line="276" w:lineRule="auto"/>
        <w:jc w:val="both"/>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050"/>
        <w:gridCol w:w="6640"/>
      </w:tblGrid>
      <w:tr w:rsidR="001E674B">
        <w:tblPrEx>
          <w:tblCellMar>
            <w:top w:w="0" w:type="dxa"/>
            <w:bottom w:w="0" w:type="dxa"/>
          </w:tblCellMar>
        </w:tblPrEx>
        <w:trPr>
          <w:tblHeader/>
        </w:trPr>
        <w:tc>
          <w:tcPr>
            <w:tcW w:w="1750" w:type="dxa"/>
            <w:tcBorders>
              <w:top w:val="single" w:sz="4" w:space="0" w:color="8FAADC"/>
              <w:left w:val="single" w:sz="4" w:space="0" w:color="8FAADC"/>
              <w:bottom w:val="single" w:sz="4" w:space="0" w:color="8FAADC"/>
              <w:right w:val="single" w:sz="4" w:space="0" w:color="8FAADC"/>
            </w:tcBorders>
            <w:shd w:val="clear" w:color="auto" w:fill="1F3864"/>
            <w:tcMar>
              <w:top w:w="55" w:type="dxa"/>
              <w:left w:w="90" w:type="dxa"/>
              <w:bottom w:w="55" w:type="dxa"/>
              <w:right w:w="90" w:type="dxa"/>
            </w:tcMar>
            <w:vAlign w:val="center"/>
          </w:tcPr>
          <w:p w:rsidR="001E674B" w:rsidRDefault="000612A1" w:rsidP="00CD2E1E">
            <w:pPr>
              <w:spacing w:line="276" w:lineRule="auto"/>
            </w:pPr>
            <w:r>
              <w:rPr>
                <w:b/>
                <w:bCs/>
                <w:color w:val="FFFFFF"/>
              </w:rPr>
              <w:t>C4 Level</w:t>
            </w:r>
          </w:p>
        </w:tc>
        <w:tc>
          <w:tcPr>
            <w:tcW w:w="2050" w:type="dxa"/>
            <w:tcBorders>
              <w:top w:val="single" w:sz="4" w:space="0" w:color="8FAADC"/>
              <w:left w:val="single" w:sz="4" w:space="0" w:color="8FAADC"/>
              <w:bottom w:val="single" w:sz="4" w:space="0" w:color="8FAADC"/>
              <w:right w:val="single" w:sz="4" w:space="0" w:color="8FAADC"/>
            </w:tcBorders>
            <w:shd w:val="clear" w:color="auto" w:fill="1F3864"/>
            <w:tcMar>
              <w:top w:w="55" w:type="dxa"/>
              <w:left w:w="90" w:type="dxa"/>
              <w:bottom w:w="55" w:type="dxa"/>
              <w:right w:w="90" w:type="dxa"/>
            </w:tcMar>
            <w:vAlign w:val="center"/>
          </w:tcPr>
          <w:p w:rsidR="001E674B" w:rsidRDefault="000612A1" w:rsidP="00CD2E1E">
            <w:pPr>
              <w:spacing w:line="276" w:lineRule="auto"/>
            </w:pPr>
            <w:r>
              <w:rPr>
                <w:b/>
                <w:bCs/>
                <w:color w:val="FFFFFF"/>
              </w:rPr>
              <w:t>Zoom</w:t>
            </w:r>
          </w:p>
        </w:tc>
        <w:tc>
          <w:tcPr>
            <w:tcW w:w="6640" w:type="dxa"/>
            <w:tcBorders>
              <w:top w:val="single" w:sz="4" w:space="0" w:color="8FAADC"/>
              <w:left w:val="single" w:sz="4" w:space="0" w:color="8FAADC"/>
              <w:bottom w:val="single" w:sz="4" w:space="0" w:color="8FAADC"/>
              <w:right w:val="single" w:sz="4" w:space="0" w:color="8FAADC"/>
            </w:tcBorders>
            <w:shd w:val="clear" w:color="auto" w:fill="1F3864"/>
            <w:tcMar>
              <w:top w:w="55" w:type="dxa"/>
              <w:left w:w="90" w:type="dxa"/>
              <w:bottom w:w="55" w:type="dxa"/>
              <w:right w:w="90" w:type="dxa"/>
            </w:tcMar>
            <w:vAlign w:val="center"/>
          </w:tcPr>
          <w:p w:rsidR="001E674B" w:rsidRDefault="000612A1" w:rsidP="00CD2E1E">
            <w:pPr>
              <w:spacing w:line="276" w:lineRule="auto"/>
            </w:pPr>
            <w:r>
              <w:rPr>
                <w:b/>
                <w:bCs/>
                <w:color w:val="FFFFFF"/>
              </w:rPr>
              <w:t>What is shown</w:t>
            </w:r>
          </w:p>
        </w:tc>
      </w:tr>
      <w:tr w:rsidR="001E674B">
        <w:tblPrEx>
          <w:tblCellMar>
            <w:top w:w="0" w:type="dxa"/>
            <w:bottom w:w="0" w:type="dxa"/>
          </w:tblCellMar>
        </w:tblPrEx>
        <w:trPr>
          <w:cantSplit/>
        </w:trPr>
        <w:tc>
          <w:tcPr>
            <w:tcW w:w="1750" w:type="dxa"/>
            <w:tcBorders>
              <w:top w:val="single" w:sz="4" w:space="0" w:color="8FAADC"/>
              <w:left w:val="single" w:sz="4" w:space="0" w:color="8FAADC"/>
              <w:bottom w:val="single" w:sz="4" w:space="0" w:color="8FAADC"/>
              <w:right w:val="single" w:sz="4" w:space="0" w:color="8FAADC"/>
            </w:tcBorders>
            <w:shd w:val="clear" w:color="auto" w:fill="EEF3FA"/>
            <w:tcMar>
              <w:top w:w="55" w:type="dxa"/>
              <w:left w:w="90" w:type="dxa"/>
              <w:bottom w:w="55" w:type="dxa"/>
              <w:right w:w="90" w:type="dxa"/>
            </w:tcMar>
            <w:vAlign w:val="center"/>
          </w:tcPr>
          <w:p w:rsidR="001E674B" w:rsidRDefault="000612A1" w:rsidP="00CD2E1E">
            <w:pPr>
              <w:spacing w:line="276" w:lineRule="auto"/>
            </w:pPr>
            <w:r>
              <w:rPr>
                <w:b/>
                <w:bCs/>
              </w:rPr>
              <w:t>1 – Context</w:t>
            </w:r>
          </w:p>
        </w:tc>
        <w:tc>
          <w:tcPr>
            <w:tcW w:w="2050" w:type="dxa"/>
            <w:tcBorders>
              <w:top w:val="single" w:sz="4" w:space="0" w:color="8FAADC"/>
              <w:left w:val="single" w:sz="4" w:space="0" w:color="8FAADC"/>
              <w:bottom w:val="single" w:sz="4" w:space="0" w:color="8FAADC"/>
              <w:right w:val="single" w:sz="4" w:space="0" w:color="8FAADC"/>
            </w:tcBorders>
            <w:shd w:val="clear" w:color="auto" w:fill="EEF3FA"/>
            <w:tcMar>
              <w:top w:w="55" w:type="dxa"/>
              <w:left w:w="90" w:type="dxa"/>
              <w:bottom w:w="55" w:type="dxa"/>
              <w:right w:w="90" w:type="dxa"/>
            </w:tcMar>
            <w:vAlign w:val="center"/>
          </w:tcPr>
          <w:p w:rsidR="001E674B" w:rsidRDefault="000612A1" w:rsidP="00CD2E1E">
            <w:pPr>
              <w:spacing w:line="276" w:lineRule="auto"/>
            </w:pPr>
            <w:r>
              <w:t>Whole system</w:t>
            </w:r>
          </w:p>
        </w:tc>
        <w:tc>
          <w:tcPr>
            <w:tcW w:w="6640" w:type="dxa"/>
            <w:tcBorders>
              <w:top w:val="single" w:sz="4" w:space="0" w:color="8FAADC"/>
              <w:left w:val="single" w:sz="4" w:space="0" w:color="8FAADC"/>
              <w:bottom w:val="single" w:sz="4" w:space="0" w:color="8FAADC"/>
              <w:right w:val="single" w:sz="4" w:space="0" w:color="8FAADC"/>
            </w:tcBorders>
            <w:shd w:val="clear" w:color="auto" w:fill="EEF3FA"/>
            <w:tcMar>
              <w:top w:w="55" w:type="dxa"/>
              <w:left w:w="90" w:type="dxa"/>
              <w:bottom w:w="55" w:type="dxa"/>
              <w:right w:w="90" w:type="dxa"/>
            </w:tcMar>
            <w:vAlign w:val="center"/>
          </w:tcPr>
          <w:p w:rsidR="001E674B" w:rsidRDefault="000612A1" w:rsidP="00CD2E1E">
            <w:pPr>
              <w:spacing w:line="276" w:lineRule="auto"/>
            </w:pPr>
            <w:r>
              <w:t xml:space="preserve">Student, </w:t>
            </w:r>
            <w:proofErr w:type="spellStart"/>
            <w:r>
              <w:t>py</w:t>
            </w:r>
            <w:proofErr w:type="spellEnd"/>
            <w:r>
              <w:t xml:space="preserve">-spy, </w:t>
            </w:r>
            <w:proofErr w:type="spellStart"/>
            <w:r>
              <w:t>results.json</w:t>
            </w:r>
            <w:proofErr w:type="spellEnd"/>
            <w:r>
              <w:t xml:space="preserve"> (3 outside elements)</w:t>
            </w:r>
          </w:p>
        </w:tc>
      </w:tr>
      <w:tr w:rsidR="001E674B">
        <w:tblPrEx>
          <w:tblCellMar>
            <w:top w:w="0" w:type="dxa"/>
            <w:bottom w:w="0" w:type="dxa"/>
          </w:tblCellMar>
        </w:tblPrEx>
        <w:trPr>
          <w:cantSplit/>
        </w:trPr>
        <w:tc>
          <w:tcPr>
            <w:tcW w:w="1750" w:type="dxa"/>
            <w:tcBorders>
              <w:top w:val="single" w:sz="4" w:space="0" w:color="8FAADC"/>
              <w:left w:val="single" w:sz="4" w:space="0" w:color="8FAADC"/>
              <w:bottom w:val="single" w:sz="4" w:space="0" w:color="8FAADC"/>
              <w:right w:val="single" w:sz="4" w:space="0" w:color="8FAADC"/>
            </w:tcBorders>
            <w:shd w:val="clear" w:color="auto" w:fill="FFFFFF"/>
            <w:tcMar>
              <w:top w:w="55" w:type="dxa"/>
              <w:left w:w="90" w:type="dxa"/>
              <w:bottom w:w="55" w:type="dxa"/>
              <w:right w:w="90" w:type="dxa"/>
            </w:tcMar>
            <w:vAlign w:val="center"/>
          </w:tcPr>
          <w:p w:rsidR="001E674B" w:rsidRDefault="000612A1" w:rsidP="00CD2E1E">
            <w:pPr>
              <w:spacing w:line="276" w:lineRule="auto"/>
            </w:pPr>
            <w:r>
              <w:rPr>
                <w:b/>
                <w:bCs/>
              </w:rPr>
              <w:t>2 – Container</w:t>
            </w:r>
          </w:p>
        </w:tc>
        <w:tc>
          <w:tcPr>
            <w:tcW w:w="2050" w:type="dxa"/>
            <w:tcBorders>
              <w:top w:val="single" w:sz="4" w:space="0" w:color="8FAADC"/>
              <w:left w:val="single" w:sz="4" w:space="0" w:color="8FAADC"/>
              <w:bottom w:val="single" w:sz="4" w:space="0" w:color="8FAADC"/>
              <w:right w:val="single" w:sz="4" w:space="0" w:color="8FAADC"/>
            </w:tcBorders>
            <w:shd w:val="clear" w:color="auto" w:fill="FFFFFF"/>
            <w:tcMar>
              <w:top w:w="55" w:type="dxa"/>
              <w:left w:w="90" w:type="dxa"/>
              <w:bottom w:w="55" w:type="dxa"/>
              <w:right w:w="90" w:type="dxa"/>
            </w:tcMar>
            <w:vAlign w:val="center"/>
          </w:tcPr>
          <w:p w:rsidR="001E674B" w:rsidRDefault="000612A1" w:rsidP="00CD2E1E">
            <w:pPr>
              <w:spacing w:line="276" w:lineRule="auto"/>
            </w:pPr>
            <w:r>
              <w:t>Inside the system</w:t>
            </w:r>
          </w:p>
        </w:tc>
        <w:tc>
          <w:tcPr>
            <w:tcW w:w="6640" w:type="dxa"/>
            <w:tcBorders>
              <w:top w:val="single" w:sz="4" w:space="0" w:color="8FAADC"/>
              <w:left w:val="single" w:sz="4" w:space="0" w:color="8FAADC"/>
              <w:bottom w:val="single" w:sz="4" w:space="0" w:color="8FAADC"/>
              <w:right w:val="single" w:sz="4" w:space="0" w:color="8FAADC"/>
            </w:tcBorders>
            <w:shd w:val="clear" w:color="auto" w:fill="FFFFFF"/>
            <w:tcMar>
              <w:top w:w="55" w:type="dxa"/>
              <w:left w:w="90" w:type="dxa"/>
              <w:bottom w:w="55" w:type="dxa"/>
              <w:right w:w="90" w:type="dxa"/>
            </w:tcMar>
            <w:vAlign w:val="center"/>
          </w:tcPr>
          <w:p w:rsidR="001E674B" w:rsidRDefault="000612A1" w:rsidP="00CD2E1E">
            <w:pPr>
              <w:spacing w:line="276" w:lineRule="auto"/>
            </w:pPr>
            <w:r>
              <w:t>Input, Problem Definition, Search Engine, Visited Set, Output, Profiling Driver (6)</w:t>
            </w:r>
          </w:p>
        </w:tc>
      </w:tr>
      <w:tr w:rsidR="001E674B">
        <w:tblPrEx>
          <w:tblCellMar>
            <w:top w:w="0" w:type="dxa"/>
            <w:bottom w:w="0" w:type="dxa"/>
          </w:tblCellMar>
        </w:tblPrEx>
        <w:trPr>
          <w:cantSplit/>
        </w:trPr>
        <w:tc>
          <w:tcPr>
            <w:tcW w:w="1750" w:type="dxa"/>
            <w:tcBorders>
              <w:top w:val="single" w:sz="4" w:space="0" w:color="8FAADC"/>
              <w:left w:val="single" w:sz="4" w:space="0" w:color="8FAADC"/>
              <w:bottom w:val="single" w:sz="4" w:space="0" w:color="8FAADC"/>
              <w:right w:val="single" w:sz="4" w:space="0" w:color="8FAADC"/>
            </w:tcBorders>
            <w:shd w:val="clear" w:color="auto" w:fill="EEF3FA"/>
            <w:tcMar>
              <w:top w:w="55" w:type="dxa"/>
              <w:left w:w="90" w:type="dxa"/>
              <w:bottom w:w="55" w:type="dxa"/>
              <w:right w:w="90" w:type="dxa"/>
            </w:tcMar>
            <w:vAlign w:val="center"/>
          </w:tcPr>
          <w:p w:rsidR="001E674B" w:rsidRDefault="000612A1" w:rsidP="00CD2E1E">
            <w:pPr>
              <w:spacing w:line="276" w:lineRule="auto"/>
            </w:pPr>
            <w:r>
              <w:rPr>
                <w:b/>
                <w:bCs/>
              </w:rPr>
              <w:t>3 – Component</w:t>
            </w:r>
          </w:p>
        </w:tc>
        <w:tc>
          <w:tcPr>
            <w:tcW w:w="2050" w:type="dxa"/>
            <w:tcBorders>
              <w:top w:val="single" w:sz="4" w:space="0" w:color="8FAADC"/>
              <w:left w:val="single" w:sz="4" w:space="0" w:color="8FAADC"/>
              <w:bottom w:val="single" w:sz="4" w:space="0" w:color="8FAADC"/>
              <w:right w:val="single" w:sz="4" w:space="0" w:color="8FAADC"/>
            </w:tcBorders>
            <w:shd w:val="clear" w:color="auto" w:fill="EEF3FA"/>
            <w:tcMar>
              <w:top w:w="55" w:type="dxa"/>
              <w:left w:w="90" w:type="dxa"/>
              <w:bottom w:w="55" w:type="dxa"/>
              <w:right w:w="90" w:type="dxa"/>
            </w:tcMar>
            <w:vAlign w:val="center"/>
          </w:tcPr>
          <w:p w:rsidR="001E674B" w:rsidRDefault="000612A1" w:rsidP="00CD2E1E">
            <w:pPr>
              <w:spacing w:line="276" w:lineRule="auto"/>
            </w:pPr>
            <w:r>
              <w:t>Search Engine only</w:t>
            </w:r>
          </w:p>
        </w:tc>
        <w:tc>
          <w:tcPr>
            <w:tcW w:w="6640" w:type="dxa"/>
            <w:tcBorders>
              <w:top w:val="single" w:sz="4" w:space="0" w:color="8FAADC"/>
              <w:left w:val="single" w:sz="4" w:space="0" w:color="8FAADC"/>
              <w:bottom w:val="single" w:sz="4" w:space="0" w:color="8FAADC"/>
              <w:right w:val="single" w:sz="4" w:space="0" w:color="8FAADC"/>
            </w:tcBorders>
            <w:shd w:val="clear" w:color="auto" w:fill="EEF3FA"/>
            <w:tcMar>
              <w:top w:w="55" w:type="dxa"/>
              <w:left w:w="90" w:type="dxa"/>
              <w:bottom w:w="55" w:type="dxa"/>
              <w:right w:w="90" w:type="dxa"/>
            </w:tcMar>
            <w:vAlign w:val="center"/>
          </w:tcPr>
          <w:p w:rsidR="001E674B" w:rsidRDefault="000612A1" w:rsidP="00CD2E1E">
            <w:pPr>
              <w:spacing w:line="276" w:lineRule="auto"/>
            </w:pPr>
            <w:r>
              <w:t xml:space="preserve">Frontier, Goal Test, Path </w:t>
            </w:r>
            <w:proofErr w:type="spellStart"/>
            <w:r>
              <w:t>Reconstructor</w:t>
            </w:r>
            <w:proofErr w:type="spellEnd"/>
            <w:r>
              <w:t>, Explored Set, Successor Expansion, Depth Limit Check, Node Counter (7)</w:t>
            </w:r>
          </w:p>
        </w:tc>
      </w:tr>
      <w:tr w:rsidR="001E674B">
        <w:tblPrEx>
          <w:tblCellMar>
            <w:top w:w="0" w:type="dxa"/>
            <w:bottom w:w="0" w:type="dxa"/>
          </w:tblCellMar>
        </w:tblPrEx>
        <w:trPr>
          <w:cantSplit/>
        </w:trPr>
        <w:tc>
          <w:tcPr>
            <w:tcW w:w="1750" w:type="dxa"/>
            <w:tcBorders>
              <w:top w:val="single" w:sz="4" w:space="0" w:color="8FAADC"/>
              <w:left w:val="single" w:sz="4" w:space="0" w:color="8FAADC"/>
              <w:bottom w:val="single" w:sz="4" w:space="0" w:color="8FAADC"/>
              <w:right w:val="single" w:sz="4" w:space="0" w:color="8FAADC"/>
            </w:tcBorders>
            <w:shd w:val="clear" w:color="auto" w:fill="FFFFFF"/>
            <w:tcMar>
              <w:top w:w="55" w:type="dxa"/>
              <w:left w:w="90" w:type="dxa"/>
              <w:bottom w:w="55" w:type="dxa"/>
              <w:right w:w="90" w:type="dxa"/>
            </w:tcMar>
            <w:vAlign w:val="center"/>
          </w:tcPr>
          <w:p w:rsidR="001E674B" w:rsidRDefault="000612A1" w:rsidP="00CD2E1E">
            <w:pPr>
              <w:spacing w:line="276" w:lineRule="auto"/>
            </w:pPr>
            <w:r>
              <w:rPr>
                <w:b/>
                <w:bCs/>
              </w:rPr>
              <w:t>4 – Code</w:t>
            </w:r>
          </w:p>
        </w:tc>
        <w:tc>
          <w:tcPr>
            <w:tcW w:w="2050" w:type="dxa"/>
            <w:tcBorders>
              <w:top w:val="single" w:sz="4" w:space="0" w:color="8FAADC"/>
              <w:left w:val="single" w:sz="4" w:space="0" w:color="8FAADC"/>
              <w:bottom w:val="single" w:sz="4" w:space="0" w:color="8FAADC"/>
              <w:right w:val="single" w:sz="4" w:space="0" w:color="8FAADC"/>
            </w:tcBorders>
            <w:shd w:val="clear" w:color="auto" w:fill="FFFFFF"/>
            <w:tcMar>
              <w:top w:w="55" w:type="dxa"/>
              <w:left w:w="90" w:type="dxa"/>
              <w:bottom w:w="55" w:type="dxa"/>
              <w:right w:w="90" w:type="dxa"/>
            </w:tcMar>
            <w:vAlign w:val="center"/>
          </w:tcPr>
          <w:p w:rsidR="001E674B" w:rsidRDefault="000612A1" w:rsidP="00CD2E1E">
            <w:pPr>
              <w:spacing w:line="276" w:lineRule="auto"/>
            </w:pPr>
            <w:r>
              <w:t>Functions / classes</w:t>
            </w:r>
          </w:p>
        </w:tc>
        <w:tc>
          <w:tcPr>
            <w:tcW w:w="6640" w:type="dxa"/>
            <w:tcBorders>
              <w:top w:val="single" w:sz="4" w:space="0" w:color="8FAADC"/>
              <w:left w:val="single" w:sz="4" w:space="0" w:color="8FAADC"/>
              <w:bottom w:val="single" w:sz="4" w:space="0" w:color="8FAADC"/>
              <w:right w:val="single" w:sz="4" w:space="0" w:color="8FAADC"/>
            </w:tcBorders>
            <w:shd w:val="clear" w:color="auto" w:fill="FFFFFF"/>
            <w:tcMar>
              <w:top w:w="55" w:type="dxa"/>
              <w:left w:w="90" w:type="dxa"/>
              <w:bottom w:w="55" w:type="dxa"/>
              <w:right w:w="90" w:type="dxa"/>
            </w:tcMar>
            <w:vAlign w:val="center"/>
          </w:tcPr>
          <w:p w:rsidR="001E674B" w:rsidRDefault="000612A1" w:rsidP="00CD2E1E">
            <w:pPr>
              <w:spacing w:line="276" w:lineRule="auto"/>
            </w:pPr>
            <w:r>
              <w:t xml:space="preserve">State / Node, </w:t>
            </w:r>
            <w:proofErr w:type="spellStart"/>
            <w:r>
              <w:t>is_goal</w:t>
            </w:r>
            <w:proofErr w:type="spellEnd"/>
            <w:r>
              <w:t xml:space="preserve">, </w:t>
            </w:r>
            <w:proofErr w:type="spellStart"/>
            <w:r>
              <w:t>get_neighbors</w:t>
            </w:r>
            <w:proofErr w:type="spellEnd"/>
            <w:r>
              <w:t xml:space="preserve">, </w:t>
            </w:r>
            <w:proofErr w:type="spellStart"/>
            <w:r>
              <w:t>bfs</w:t>
            </w:r>
            <w:proofErr w:type="spellEnd"/>
            <w:r>
              <w:t xml:space="preserve">, </w:t>
            </w:r>
            <w:proofErr w:type="spellStart"/>
            <w:r>
              <w:t>dfs</w:t>
            </w:r>
            <w:proofErr w:type="spellEnd"/>
            <w:r>
              <w:t xml:space="preserve">, </w:t>
            </w:r>
            <w:proofErr w:type="spellStart"/>
            <w:r>
              <w:t>reconstruct_path</w:t>
            </w:r>
            <w:proofErr w:type="spellEnd"/>
            <w:r>
              <w:t xml:space="preserve">, </w:t>
            </w:r>
            <w:proofErr w:type="spellStart"/>
            <w:r>
              <w:t>run_experiments</w:t>
            </w:r>
            <w:proofErr w:type="spellEnd"/>
            <w:r>
              <w:t xml:space="preserve"> (7)</w:t>
            </w:r>
          </w:p>
        </w:tc>
      </w:tr>
    </w:tbl>
    <w:p w:rsidR="00CD2E1E" w:rsidRDefault="00CD2E1E" w:rsidP="00CD2E1E">
      <w:pPr>
        <w:keepNext/>
        <w:pBdr>
          <w:bottom w:val="single" w:sz="6" w:space="1" w:color="1F3864"/>
        </w:pBdr>
        <w:spacing w:before="160" w:after="70" w:line="276" w:lineRule="auto"/>
        <w:rPr>
          <w:b/>
          <w:bCs/>
          <w:color w:val="1F3864"/>
          <w:sz w:val="27"/>
          <w:szCs w:val="27"/>
        </w:rPr>
      </w:pPr>
    </w:p>
    <w:p w:rsidR="001E674B" w:rsidRDefault="000612A1" w:rsidP="00CD2E1E">
      <w:pPr>
        <w:keepNext/>
        <w:pBdr>
          <w:bottom w:val="single" w:sz="6" w:space="1" w:color="1F3864"/>
        </w:pBdr>
        <w:spacing w:before="160" w:after="70" w:line="276" w:lineRule="auto"/>
      </w:pPr>
      <w:r>
        <w:rPr>
          <w:b/>
          <w:bCs/>
          <w:color w:val="1F3864"/>
          <w:sz w:val="27"/>
          <w:szCs w:val="27"/>
        </w:rPr>
        <w:t>6. Design Decisions</w:t>
      </w:r>
    </w:p>
    <w:p w:rsidR="00CD2E1E" w:rsidRDefault="00CD2E1E" w:rsidP="00CD2E1E">
      <w:pPr>
        <w:spacing w:after="90" w:line="276" w:lineRule="auto"/>
        <w:jc w:val="both"/>
      </w:pPr>
    </w:p>
    <w:p w:rsidR="001E674B" w:rsidRDefault="000612A1" w:rsidP="00CD2E1E">
      <w:pPr>
        <w:spacing w:after="90" w:line="276" w:lineRule="auto"/>
        <w:jc w:val="both"/>
      </w:pPr>
      <w:r>
        <w:t xml:space="preserve">I kept </w:t>
      </w:r>
      <w:proofErr w:type="spellStart"/>
      <w:r>
        <w:t>get_</w:t>
      </w:r>
      <w:proofErr w:type="gramStart"/>
      <w:r>
        <w:t>neighbors</w:t>
      </w:r>
      <w:proofErr w:type="spellEnd"/>
      <w:r>
        <w:t>(</w:t>
      </w:r>
      <w:proofErr w:type="gramEnd"/>
      <w:r>
        <w:t>) in its own Problem Definition container so BFS and DFS share exactly the same move logic. That way, any difference in the results comes from the search strategy and nothing else. Both algorithms also return the same (</w:t>
      </w:r>
      <w:proofErr w:type="spellStart"/>
      <w:r>
        <w:t>path_length</w:t>
      </w:r>
      <w:proofErr w:type="spellEnd"/>
      <w:r>
        <w:t xml:space="preserve">, </w:t>
      </w:r>
      <w:proofErr w:type="spellStart"/>
      <w:r>
        <w:t>nod</w:t>
      </w:r>
      <w:r>
        <w:t>es_expanded</w:t>
      </w:r>
      <w:proofErr w:type="spellEnd"/>
      <w:r>
        <w:t>) pair, which made the SLE-2 comparison fair. The Profiling Driver sits outside the Search Engine so timing code never mixes with algorithm code. I stayed with 6 containers to keep the diagram readable, and a Heuristic Module could later be adde</w:t>
      </w:r>
      <w:r>
        <w:t>d as a 7th box if I extend this to A*.</w:t>
      </w:r>
    </w:p>
    <w:p w:rsidR="00CD2E1E" w:rsidRDefault="00CD2E1E" w:rsidP="00CD2E1E">
      <w:pPr>
        <w:spacing w:after="90" w:line="276" w:lineRule="auto"/>
        <w:jc w:val="both"/>
      </w:pPr>
    </w:p>
    <w:p w:rsidR="001E674B" w:rsidRDefault="000612A1" w:rsidP="00CD2E1E">
      <w:pPr>
        <w:keepNext/>
        <w:pBdr>
          <w:bottom w:val="single" w:sz="6" w:space="1" w:color="1F3864"/>
        </w:pBdr>
        <w:spacing w:before="160" w:after="70" w:line="276" w:lineRule="auto"/>
      </w:pPr>
      <w:r>
        <w:rPr>
          <w:b/>
          <w:bCs/>
          <w:color w:val="1F3864"/>
          <w:sz w:val="27"/>
          <w:szCs w:val="27"/>
        </w:rPr>
        <w:t>7. AI Contribution Note</w:t>
      </w:r>
    </w:p>
    <w:p w:rsidR="00CD2E1E" w:rsidRPr="00CD2E1E" w:rsidRDefault="00CD2E1E" w:rsidP="00CD2E1E">
      <w:pPr>
        <w:pStyle w:val="ListParagraph"/>
        <w:spacing w:after="50" w:line="276" w:lineRule="auto"/>
        <w:ind w:left="360"/>
        <w:jc w:val="both"/>
      </w:pPr>
    </w:p>
    <w:p w:rsidR="001E674B" w:rsidRDefault="000612A1" w:rsidP="00CD2E1E">
      <w:pPr>
        <w:pStyle w:val="ListParagraph"/>
        <w:numPr>
          <w:ilvl w:val="0"/>
          <w:numId w:val="2"/>
        </w:numPr>
        <w:spacing w:after="50" w:line="276" w:lineRule="auto"/>
        <w:jc w:val="both"/>
      </w:pPr>
      <w:r>
        <w:rPr>
          <w:b/>
          <w:bCs/>
        </w:rPr>
        <w:t xml:space="preserve">AI tools used: </w:t>
      </w:r>
      <w:r>
        <w:t>Claude (Anthropic).</w:t>
      </w:r>
    </w:p>
    <w:p w:rsidR="001E674B" w:rsidRDefault="000612A1" w:rsidP="00CD2E1E">
      <w:pPr>
        <w:pStyle w:val="ListParagraph"/>
        <w:numPr>
          <w:ilvl w:val="0"/>
          <w:numId w:val="2"/>
        </w:numPr>
        <w:spacing w:after="50" w:line="276" w:lineRule="auto"/>
        <w:jc w:val="both"/>
      </w:pPr>
      <w:r>
        <w:rPr>
          <w:b/>
          <w:bCs/>
        </w:rPr>
        <w:t xml:space="preserve">What AI helped with: </w:t>
      </w:r>
      <w:r>
        <w:t xml:space="preserve">suggesting how to lay out the four C4 levels, drawing the first versions of the diagrams with a plotting script, and tidying the wording </w:t>
      </w:r>
      <w:r>
        <w:t>and Word formatting of this report.</w:t>
      </w:r>
    </w:p>
    <w:p w:rsidR="001E674B" w:rsidRDefault="000612A1" w:rsidP="00CD2E1E">
      <w:pPr>
        <w:pStyle w:val="ListParagraph"/>
        <w:numPr>
          <w:ilvl w:val="0"/>
          <w:numId w:val="2"/>
        </w:numPr>
        <w:spacing w:after="50" w:line="276" w:lineRule="auto"/>
        <w:jc w:val="both"/>
      </w:pPr>
      <w:r>
        <w:rPr>
          <w:b/>
          <w:bCs/>
        </w:rPr>
        <w:t xml:space="preserve">What I did myself: </w:t>
      </w:r>
      <w:r>
        <w:t>chose the 8-Puzzle system from SLE-1/SLE-2, decided how to split it into containers, picked the Search Engine for the component level, and checked that every box and function name matches my own code a</w:t>
      </w:r>
      <w:r>
        <w:t>nd my SLE-2 results.</w:t>
      </w:r>
    </w:p>
    <w:p w:rsidR="00CD2E1E" w:rsidRDefault="00CD2E1E" w:rsidP="00CD2E1E">
      <w:pPr>
        <w:spacing w:after="50" w:line="276" w:lineRule="auto"/>
        <w:ind w:left="100"/>
        <w:jc w:val="both"/>
      </w:pPr>
    </w:p>
    <w:p w:rsidR="001E674B" w:rsidRDefault="000612A1" w:rsidP="00CD2E1E">
      <w:pPr>
        <w:keepNext/>
        <w:pBdr>
          <w:bottom w:val="single" w:sz="6" w:space="1" w:color="1F3864"/>
        </w:pBdr>
        <w:spacing w:before="160" w:after="70" w:line="276" w:lineRule="auto"/>
      </w:pPr>
      <w:r>
        <w:rPr>
          <w:b/>
          <w:bCs/>
          <w:color w:val="1F3864"/>
          <w:sz w:val="27"/>
          <w:szCs w:val="27"/>
        </w:rPr>
        <w:t>8</w:t>
      </w:r>
      <w:r>
        <w:rPr>
          <w:b/>
          <w:bCs/>
          <w:color w:val="1F3864"/>
          <w:sz w:val="27"/>
          <w:szCs w:val="27"/>
        </w:rPr>
        <w:t>. Conclusion</w:t>
      </w:r>
    </w:p>
    <w:p w:rsidR="00CD2E1E" w:rsidRDefault="00CD2E1E" w:rsidP="00CD2E1E">
      <w:pPr>
        <w:spacing w:after="90" w:line="276" w:lineRule="auto"/>
        <w:jc w:val="both"/>
      </w:pPr>
    </w:p>
    <w:p w:rsidR="001E674B" w:rsidRDefault="000612A1" w:rsidP="00CD2E1E">
      <w:pPr>
        <w:spacing w:after="90" w:line="276" w:lineRule="auto"/>
        <w:jc w:val="both"/>
      </w:pPr>
      <w:r>
        <w:t>Drawing the system at four levels showed me that architecture is mostly about deciding where to put boundaries. Context shows who and what the system talks to, Containers show the big parts, Components zoom into one part,</w:t>
      </w:r>
      <w:r>
        <w:t xml:space="preserve"> and Code names the actual functions. Doing this for my own BFS/DFS project made it clear why they behave so differently: the structures are almost identical, and only the Frontier and the depth limit change. I also learned that separating the problem, the</w:t>
      </w:r>
      <w:r>
        <w:t xml:space="preserve"> search and the profiling makes code easier to test and extend, for example when adding A* later.</w:t>
      </w:r>
    </w:p>
    <w:sectPr w:rsidR="001E674B">
      <w:pgSz w:w="12240" w:h="15840"/>
      <w:pgMar w:top="700" w:right="900" w:bottom="7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007D37"/>
    <w:multiLevelType w:val="hybridMultilevel"/>
    <w:tmpl w:val="FBC20DBC"/>
    <w:lvl w:ilvl="0" w:tplc="68F600EE">
      <w:start w:val="1"/>
      <w:numFmt w:val="bullet"/>
      <w:lvlText w:val="●"/>
      <w:lvlJc w:val="left"/>
      <w:pPr>
        <w:ind w:left="720" w:hanging="360"/>
      </w:pPr>
    </w:lvl>
    <w:lvl w:ilvl="1" w:tplc="20E66BCE">
      <w:start w:val="1"/>
      <w:numFmt w:val="bullet"/>
      <w:lvlText w:val="○"/>
      <w:lvlJc w:val="left"/>
      <w:pPr>
        <w:ind w:left="1440" w:hanging="360"/>
      </w:pPr>
    </w:lvl>
    <w:lvl w:ilvl="2" w:tplc="36280696">
      <w:start w:val="1"/>
      <w:numFmt w:val="bullet"/>
      <w:lvlText w:val="■"/>
      <w:lvlJc w:val="left"/>
      <w:pPr>
        <w:ind w:left="2160" w:hanging="360"/>
      </w:pPr>
    </w:lvl>
    <w:lvl w:ilvl="3" w:tplc="02B06798">
      <w:start w:val="1"/>
      <w:numFmt w:val="bullet"/>
      <w:lvlText w:val="●"/>
      <w:lvlJc w:val="left"/>
      <w:pPr>
        <w:ind w:left="2880" w:hanging="360"/>
      </w:pPr>
    </w:lvl>
    <w:lvl w:ilvl="4" w:tplc="8D7EA674">
      <w:start w:val="1"/>
      <w:numFmt w:val="bullet"/>
      <w:lvlText w:val="○"/>
      <w:lvlJc w:val="left"/>
      <w:pPr>
        <w:ind w:left="3600" w:hanging="360"/>
      </w:pPr>
    </w:lvl>
    <w:lvl w:ilvl="5" w:tplc="36F8327A">
      <w:start w:val="1"/>
      <w:numFmt w:val="bullet"/>
      <w:lvlText w:val="■"/>
      <w:lvlJc w:val="left"/>
      <w:pPr>
        <w:ind w:left="4320" w:hanging="360"/>
      </w:pPr>
    </w:lvl>
    <w:lvl w:ilvl="6" w:tplc="D69CB1D6">
      <w:start w:val="1"/>
      <w:numFmt w:val="bullet"/>
      <w:lvlText w:val="●"/>
      <w:lvlJc w:val="left"/>
      <w:pPr>
        <w:ind w:left="5040" w:hanging="360"/>
      </w:pPr>
    </w:lvl>
    <w:lvl w:ilvl="7" w:tplc="E62833FE">
      <w:start w:val="1"/>
      <w:numFmt w:val="bullet"/>
      <w:lvlText w:val="●"/>
      <w:lvlJc w:val="left"/>
      <w:pPr>
        <w:ind w:left="5760" w:hanging="360"/>
      </w:pPr>
    </w:lvl>
    <w:lvl w:ilvl="8" w:tplc="25DE0328">
      <w:start w:val="1"/>
      <w:numFmt w:val="bullet"/>
      <w:lvlText w:val="●"/>
      <w:lvlJc w:val="left"/>
      <w:pPr>
        <w:ind w:left="6480" w:hanging="360"/>
      </w:pPr>
    </w:lvl>
  </w:abstractNum>
  <w:abstractNum w:abstractNumId="1" w15:restartNumberingAfterBreak="0">
    <w:nsid w:val="42197604"/>
    <w:multiLevelType w:val="hybridMultilevel"/>
    <w:tmpl w:val="A23A08B4"/>
    <w:lvl w:ilvl="0" w:tplc="2124CC8C">
      <w:start w:val="1"/>
      <w:numFmt w:val="bullet"/>
      <w:lvlText w:val="•"/>
      <w:lvlJc w:val="left"/>
      <w:pPr>
        <w:ind w:left="360" w:hanging="260"/>
      </w:pPr>
    </w:lvl>
    <w:lvl w:ilvl="1" w:tplc="96442754">
      <w:numFmt w:val="decimal"/>
      <w:lvlText w:val=""/>
      <w:lvlJc w:val="left"/>
    </w:lvl>
    <w:lvl w:ilvl="2" w:tplc="4296FD26">
      <w:numFmt w:val="decimal"/>
      <w:lvlText w:val=""/>
      <w:lvlJc w:val="left"/>
    </w:lvl>
    <w:lvl w:ilvl="3" w:tplc="55981A94">
      <w:numFmt w:val="decimal"/>
      <w:lvlText w:val=""/>
      <w:lvlJc w:val="left"/>
    </w:lvl>
    <w:lvl w:ilvl="4" w:tplc="EF04EB10">
      <w:numFmt w:val="decimal"/>
      <w:lvlText w:val=""/>
      <w:lvlJc w:val="left"/>
    </w:lvl>
    <w:lvl w:ilvl="5" w:tplc="516E6846">
      <w:numFmt w:val="decimal"/>
      <w:lvlText w:val=""/>
      <w:lvlJc w:val="left"/>
    </w:lvl>
    <w:lvl w:ilvl="6" w:tplc="CB9E2974">
      <w:numFmt w:val="decimal"/>
      <w:lvlText w:val=""/>
      <w:lvlJc w:val="left"/>
    </w:lvl>
    <w:lvl w:ilvl="7" w:tplc="92428792">
      <w:numFmt w:val="decimal"/>
      <w:lvlText w:val=""/>
      <w:lvlJc w:val="left"/>
    </w:lvl>
    <w:lvl w:ilvl="8" w:tplc="7466ECF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74B"/>
    <w:rsid w:val="000612A1"/>
    <w:rsid w:val="001E674B"/>
    <w:rsid w:val="00CD2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68B74"/>
  <w15:docId w15:val="{43F83847-99C6-4E4B-B588-7A0C0A864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madhur-184/SLE-3_IAI"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892</Words>
  <Characters>5085</Characters>
  <Application>Microsoft Office Word</Application>
  <DocSecurity>0</DocSecurity>
  <Lines>42</Lines>
  <Paragraphs>11</Paragraphs>
  <ScaleCrop>false</ScaleCrop>
  <Company/>
  <LinksUpToDate>false</LinksUpToDate>
  <CharactersWithSpaces>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2026-10-01T06:52:00Z</dcterms:created>
  <dcterms:modified xsi:type="dcterms:W3CDTF">2026-10-03T04:58:00Z</dcterms:modified>
</cp:coreProperties>
</file>