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388D" w14:textId="77777777" w:rsidR="00815CA5" w:rsidRPr="00815CA5" w:rsidRDefault="00815CA5" w:rsidP="00815CA5">
      <w:pPr>
        <w:rPr>
          <w:b/>
          <w:bCs/>
        </w:rPr>
      </w:pPr>
      <w:r w:rsidRPr="00815CA5">
        <w:rPr>
          <w:b/>
          <w:bCs/>
        </w:rPr>
        <w:t>Scalability vs. Availability (Explained in Layman Terms)</w:t>
      </w:r>
    </w:p>
    <w:p w14:paraId="0D346247" w14:textId="77777777" w:rsidR="00815CA5" w:rsidRPr="00815CA5" w:rsidRDefault="00815CA5" w:rsidP="00815CA5">
      <w:r w:rsidRPr="00815CA5">
        <w:t xml:space="preserve">Both </w:t>
      </w:r>
      <w:r w:rsidRPr="00815CA5">
        <w:rPr>
          <w:b/>
          <w:bCs/>
        </w:rPr>
        <w:t>scalability</w:t>
      </w:r>
      <w:r w:rsidRPr="00815CA5">
        <w:t xml:space="preserve"> and </w:t>
      </w:r>
      <w:r w:rsidRPr="00815CA5">
        <w:rPr>
          <w:b/>
          <w:bCs/>
        </w:rPr>
        <w:t>availability</w:t>
      </w:r>
      <w:r w:rsidRPr="00815CA5">
        <w:t xml:space="preserve"> are important in cloud computing, but they refer to different things:</w:t>
      </w:r>
    </w:p>
    <w:p w14:paraId="2DAAE43C" w14:textId="77777777" w:rsidR="00815CA5" w:rsidRPr="00815CA5" w:rsidRDefault="00815CA5" w:rsidP="00815CA5">
      <w:r w:rsidRPr="00815CA5">
        <w:pict w14:anchorId="47DE4041">
          <v:rect id="_x0000_i1049" style="width:0;height:1.5pt" o:hralign="center" o:hrstd="t" o:hr="t" fillcolor="#a0a0a0" stroked="f"/>
        </w:pict>
      </w:r>
    </w:p>
    <w:p w14:paraId="10028C3F" w14:textId="77777777" w:rsidR="00815CA5" w:rsidRPr="00815CA5" w:rsidRDefault="00815CA5" w:rsidP="00815CA5">
      <w:pPr>
        <w:rPr>
          <w:b/>
          <w:bCs/>
        </w:rPr>
      </w:pPr>
      <w:r w:rsidRPr="00815CA5">
        <w:rPr>
          <w:b/>
          <w:bCs/>
        </w:rPr>
        <w:t>1️</w:t>
      </w:r>
      <w:r w:rsidRPr="00815CA5">
        <w:rPr>
          <w:rFonts w:ascii="Segoe UI Symbol" w:hAnsi="Segoe UI Symbol" w:cs="Segoe UI Symbol"/>
          <w:b/>
          <w:bCs/>
        </w:rPr>
        <w:t>⃣</w:t>
      </w:r>
      <w:r w:rsidRPr="00815CA5">
        <w:rPr>
          <w:b/>
          <w:bCs/>
        </w:rPr>
        <w:t xml:space="preserve"> Scalability – </w:t>
      </w:r>
      <w:r w:rsidRPr="00815CA5">
        <w:rPr>
          <w:b/>
          <w:bCs/>
          <w:i/>
          <w:iCs/>
        </w:rPr>
        <w:t>Handling Growth Efficiently</w:t>
      </w:r>
    </w:p>
    <w:p w14:paraId="4CCAF413" w14:textId="77777777" w:rsidR="00815CA5" w:rsidRPr="00815CA5" w:rsidRDefault="00815CA5" w:rsidP="00815CA5">
      <w:r w:rsidRPr="00815CA5">
        <w:rPr>
          <w:b/>
          <w:bCs/>
        </w:rPr>
        <w:t>Scalability</w:t>
      </w:r>
      <w:r w:rsidRPr="00815CA5">
        <w:t xml:space="preserve"> refers to the ability of a system to </w:t>
      </w:r>
      <w:r w:rsidRPr="00815CA5">
        <w:rPr>
          <w:b/>
          <w:bCs/>
        </w:rPr>
        <w:t>handle an increasing workload</w:t>
      </w:r>
      <w:r w:rsidRPr="00815CA5">
        <w:t xml:space="preserve"> by adding more resources.</w:t>
      </w:r>
    </w:p>
    <w:p w14:paraId="210256AB" w14:textId="77777777" w:rsidR="00815CA5" w:rsidRPr="00815CA5" w:rsidRDefault="00815CA5" w:rsidP="00815CA5">
      <w:r w:rsidRPr="00815CA5">
        <w:rPr>
          <w:rFonts w:ascii="Segoe UI Emoji" w:hAnsi="Segoe UI Emoji" w:cs="Segoe UI Emoji"/>
        </w:rPr>
        <w:t>👉</w:t>
      </w:r>
      <w:r w:rsidRPr="00815CA5">
        <w:t xml:space="preserve"> Think of it like a </w:t>
      </w:r>
      <w:r w:rsidRPr="00815CA5">
        <w:rPr>
          <w:b/>
          <w:bCs/>
        </w:rPr>
        <w:t>restaurant</w:t>
      </w:r>
      <w:r w:rsidRPr="00815CA5">
        <w:t>:</w:t>
      </w:r>
    </w:p>
    <w:p w14:paraId="71C3A8D2" w14:textId="77777777" w:rsidR="00815CA5" w:rsidRPr="00815CA5" w:rsidRDefault="00815CA5" w:rsidP="00815CA5">
      <w:pPr>
        <w:numPr>
          <w:ilvl w:val="0"/>
          <w:numId w:val="1"/>
        </w:numPr>
      </w:pPr>
      <w:r w:rsidRPr="00815CA5">
        <w:t xml:space="preserve">If more customers arrive, the restaurant can </w:t>
      </w:r>
      <w:r w:rsidRPr="00815CA5">
        <w:rPr>
          <w:b/>
          <w:bCs/>
        </w:rPr>
        <w:t>add more tables and hire more staff</w:t>
      </w:r>
      <w:r w:rsidRPr="00815CA5">
        <w:t xml:space="preserve"> (scale out).</w:t>
      </w:r>
    </w:p>
    <w:p w14:paraId="7A308429" w14:textId="77777777" w:rsidR="00815CA5" w:rsidRPr="00815CA5" w:rsidRDefault="00815CA5" w:rsidP="00815CA5">
      <w:pPr>
        <w:numPr>
          <w:ilvl w:val="0"/>
          <w:numId w:val="1"/>
        </w:numPr>
      </w:pPr>
      <w:r w:rsidRPr="00815CA5">
        <w:t xml:space="preserve">If fewer customers come, they can </w:t>
      </w:r>
      <w:r w:rsidRPr="00815CA5">
        <w:rPr>
          <w:b/>
          <w:bCs/>
        </w:rPr>
        <w:t>remove some tables and reduce staff</w:t>
      </w:r>
      <w:r w:rsidRPr="00815CA5">
        <w:t xml:space="preserve"> (scale in).</w:t>
      </w:r>
    </w:p>
    <w:p w14:paraId="324B0D1C" w14:textId="77777777" w:rsidR="00815CA5" w:rsidRPr="00815CA5" w:rsidRDefault="00815CA5" w:rsidP="00815CA5">
      <w:pPr>
        <w:numPr>
          <w:ilvl w:val="0"/>
          <w:numId w:val="1"/>
        </w:numPr>
      </w:pPr>
      <w:r w:rsidRPr="00815CA5">
        <w:t xml:space="preserve">If the restaurant upgrades its kitchen to cook food </w:t>
      </w:r>
      <w:r w:rsidRPr="00815CA5">
        <w:rPr>
          <w:b/>
          <w:bCs/>
        </w:rPr>
        <w:t>faster and more efficiently</w:t>
      </w:r>
      <w:r w:rsidRPr="00815CA5">
        <w:t xml:space="preserve">, that’s </w:t>
      </w:r>
      <w:r w:rsidRPr="00815CA5">
        <w:rPr>
          <w:b/>
          <w:bCs/>
        </w:rPr>
        <w:t>scaling up</w:t>
      </w:r>
      <w:r w:rsidRPr="00815CA5">
        <w:t xml:space="preserve"> (vertical scaling).</w:t>
      </w:r>
    </w:p>
    <w:p w14:paraId="0442BA86" w14:textId="77777777" w:rsidR="00815CA5" w:rsidRPr="00815CA5" w:rsidRDefault="00815CA5" w:rsidP="00815CA5">
      <w:pPr>
        <w:rPr>
          <w:b/>
          <w:bCs/>
        </w:rPr>
      </w:pPr>
      <w:r w:rsidRPr="00815CA5">
        <w:rPr>
          <w:b/>
          <w:bCs/>
        </w:rPr>
        <w:t>Types of Scalability:</w:t>
      </w:r>
    </w:p>
    <w:p w14:paraId="0EFA67DF" w14:textId="77777777" w:rsidR="00815CA5" w:rsidRPr="00815CA5" w:rsidRDefault="00815CA5" w:rsidP="00815CA5">
      <w:r w:rsidRPr="00815CA5">
        <w:rPr>
          <w:rFonts w:ascii="Segoe UI Emoji" w:hAnsi="Segoe UI Emoji" w:cs="Segoe UI Emoji"/>
        </w:rPr>
        <w:t>✅</w:t>
      </w:r>
      <w:r w:rsidRPr="00815CA5">
        <w:t xml:space="preserve"> </w:t>
      </w:r>
      <w:r w:rsidRPr="00815CA5">
        <w:rPr>
          <w:b/>
          <w:bCs/>
        </w:rPr>
        <w:t>Vertical Scaling (Scaling Up)</w:t>
      </w:r>
      <w:r w:rsidRPr="00815CA5">
        <w:t xml:space="preserve"> – Increasing the size of a single resource (e.g., upgrading a server's CPU, RAM, or storage).</w:t>
      </w:r>
      <w:r w:rsidRPr="00815CA5">
        <w:br/>
      </w:r>
      <w:r w:rsidRPr="00815CA5">
        <w:rPr>
          <w:rFonts w:ascii="Segoe UI Emoji" w:hAnsi="Segoe UI Emoji" w:cs="Segoe UI Emoji"/>
        </w:rPr>
        <w:t>✅</w:t>
      </w:r>
      <w:r w:rsidRPr="00815CA5">
        <w:t xml:space="preserve"> </w:t>
      </w:r>
      <w:r w:rsidRPr="00815CA5">
        <w:rPr>
          <w:b/>
          <w:bCs/>
        </w:rPr>
        <w:t>Horizontal Scaling (Scaling Out)</w:t>
      </w:r>
      <w:r w:rsidRPr="00815CA5">
        <w:t xml:space="preserve"> – Adding more resources (e.g., adding more servers to handle more traffic).</w:t>
      </w:r>
    </w:p>
    <w:p w14:paraId="376F8A8A" w14:textId="77777777" w:rsidR="00815CA5" w:rsidRPr="00815CA5" w:rsidRDefault="00815CA5" w:rsidP="00815CA5">
      <w:r w:rsidRPr="00815CA5">
        <w:rPr>
          <w:rFonts w:ascii="Segoe UI Emoji" w:hAnsi="Segoe UI Emoji" w:cs="Segoe UI Emoji"/>
        </w:rPr>
        <w:t>🔹</w:t>
      </w:r>
      <w:r w:rsidRPr="00815CA5">
        <w:t xml:space="preserve"> </w:t>
      </w:r>
      <w:r w:rsidRPr="00815CA5">
        <w:rPr>
          <w:b/>
          <w:bCs/>
        </w:rPr>
        <w:t>Example in AWS:</w:t>
      </w:r>
    </w:p>
    <w:p w14:paraId="4D229045" w14:textId="77777777" w:rsidR="00815CA5" w:rsidRPr="00815CA5" w:rsidRDefault="00815CA5" w:rsidP="00815CA5">
      <w:pPr>
        <w:numPr>
          <w:ilvl w:val="0"/>
          <w:numId w:val="2"/>
        </w:numPr>
      </w:pPr>
      <w:r w:rsidRPr="00815CA5">
        <w:t xml:space="preserve">If your </w:t>
      </w:r>
      <w:r w:rsidRPr="00815CA5">
        <w:rPr>
          <w:b/>
          <w:bCs/>
        </w:rPr>
        <w:t>EC2 instance</w:t>
      </w:r>
      <w:r w:rsidRPr="00815CA5">
        <w:t xml:space="preserve"> is slow, upgrading to a larger instance (more CPU/RAM) is </w:t>
      </w:r>
      <w:r w:rsidRPr="00815CA5">
        <w:rPr>
          <w:b/>
          <w:bCs/>
        </w:rPr>
        <w:t>scaling up</w:t>
      </w:r>
      <w:r w:rsidRPr="00815CA5">
        <w:t>.</w:t>
      </w:r>
    </w:p>
    <w:p w14:paraId="4205937D" w14:textId="77777777" w:rsidR="00815CA5" w:rsidRPr="00815CA5" w:rsidRDefault="00815CA5" w:rsidP="00815CA5">
      <w:pPr>
        <w:numPr>
          <w:ilvl w:val="0"/>
          <w:numId w:val="2"/>
        </w:numPr>
      </w:pPr>
      <w:r w:rsidRPr="00815CA5">
        <w:t xml:space="preserve">If traffic spikes, adding more EC2 instances using an </w:t>
      </w:r>
      <w:r w:rsidRPr="00815CA5">
        <w:rPr>
          <w:b/>
          <w:bCs/>
        </w:rPr>
        <w:t>Auto Scaling Group</w:t>
      </w:r>
      <w:r w:rsidRPr="00815CA5">
        <w:t xml:space="preserve"> is </w:t>
      </w:r>
      <w:r w:rsidRPr="00815CA5">
        <w:rPr>
          <w:b/>
          <w:bCs/>
        </w:rPr>
        <w:t>scaling out</w:t>
      </w:r>
      <w:r w:rsidRPr="00815CA5">
        <w:t>.</w:t>
      </w:r>
    </w:p>
    <w:p w14:paraId="6AF7F5E1" w14:textId="77777777" w:rsidR="00815CA5" w:rsidRPr="00815CA5" w:rsidRDefault="00815CA5" w:rsidP="00815CA5">
      <w:r w:rsidRPr="00815CA5">
        <w:pict w14:anchorId="3453D462">
          <v:rect id="_x0000_i1050" style="width:0;height:1.5pt" o:hralign="center" o:hrstd="t" o:hr="t" fillcolor="#a0a0a0" stroked="f"/>
        </w:pict>
      </w:r>
    </w:p>
    <w:p w14:paraId="45A09FEA" w14:textId="77777777" w:rsidR="00815CA5" w:rsidRPr="00815CA5" w:rsidRDefault="00815CA5" w:rsidP="00815CA5">
      <w:pPr>
        <w:rPr>
          <w:b/>
          <w:bCs/>
        </w:rPr>
      </w:pPr>
      <w:r w:rsidRPr="00815CA5">
        <w:rPr>
          <w:b/>
          <w:bCs/>
        </w:rPr>
        <w:t>2️</w:t>
      </w:r>
      <w:r w:rsidRPr="00815CA5">
        <w:rPr>
          <w:rFonts w:ascii="Segoe UI Symbol" w:hAnsi="Segoe UI Symbol" w:cs="Segoe UI Symbol"/>
          <w:b/>
          <w:bCs/>
        </w:rPr>
        <w:t>⃣</w:t>
      </w:r>
      <w:r w:rsidRPr="00815CA5">
        <w:rPr>
          <w:b/>
          <w:bCs/>
        </w:rPr>
        <w:t xml:space="preserve"> Availability – </w:t>
      </w:r>
      <w:r w:rsidRPr="00815CA5">
        <w:rPr>
          <w:b/>
          <w:bCs/>
          <w:i/>
          <w:iCs/>
        </w:rPr>
        <w:t>Ensuring the System is Always Accessible</w:t>
      </w:r>
    </w:p>
    <w:p w14:paraId="3E23B27E" w14:textId="77777777" w:rsidR="00815CA5" w:rsidRPr="00815CA5" w:rsidRDefault="00815CA5" w:rsidP="00815CA5">
      <w:r w:rsidRPr="00815CA5">
        <w:rPr>
          <w:b/>
          <w:bCs/>
        </w:rPr>
        <w:t>Availability</w:t>
      </w:r>
      <w:r w:rsidRPr="00815CA5">
        <w:t xml:space="preserve"> refers to how </w:t>
      </w:r>
      <w:r w:rsidRPr="00815CA5">
        <w:rPr>
          <w:b/>
          <w:bCs/>
        </w:rPr>
        <w:t>reliable and accessible</w:t>
      </w:r>
      <w:r w:rsidRPr="00815CA5">
        <w:t xml:space="preserve"> a system is. A highly available system has </w:t>
      </w:r>
      <w:r w:rsidRPr="00815CA5">
        <w:rPr>
          <w:b/>
          <w:bCs/>
        </w:rPr>
        <w:t>minimal downtime</w:t>
      </w:r>
      <w:r w:rsidRPr="00815CA5">
        <w:t xml:space="preserve"> and remains </w:t>
      </w:r>
      <w:r w:rsidRPr="00815CA5">
        <w:rPr>
          <w:b/>
          <w:bCs/>
        </w:rPr>
        <w:t>operational even if some parts fail</w:t>
      </w:r>
      <w:r w:rsidRPr="00815CA5">
        <w:t>.</w:t>
      </w:r>
    </w:p>
    <w:p w14:paraId="7A83677B" w14:textId="77777777" w:rsidR="00815CA5" w:rsidRPr="00815CA5" w:rsidRDefault="00815CA5" w:rsidP="00815CA5">
      <w:r w:rsidRPr="00815CA5">
        <w:rPr>
          <w:rFonts w:ascii="Segoe UI Emoji" w:hAnsi="Segoe UI Emoji" w:cs="Segoe UI Emoji"/>
        </w:rPr>
        <w:t>👉</w:t>
      </w:r>
      <w:r w:rsidRPr="00815CA5">
        <w:t xml:space="preserve"> Think of it like an </w:t>
      </w:r>
      <w:r w:rsidRPr="00815CA5">
        <w:rPr>
          <w:b/>
          <w:bCs/>
        </w:rPr>
        <w:t>electricity supply</w:t>
      </w:r>
      <w:r w:rsidRPr="00815CA5">
        <w:t>:</w:t>
      </w:r>
    </w:p>
    <w:p w14:paraId="1E25E67A" w14:textId="77777777" w:rsidR="00815CA5" w:rsidRPr="00815CA5" w:rsidRDefault="00815CA5" w:rsidP="00815CA5">
      <w:pPr>
        <w:numPr>
          <w:ilvl w:val="0"/>
          <w:numId w:val="3"/>
        </w:numPr>
      </w:pPr>
      <w:r w:rsidRPr="00815CA5">
        <w:t xml:space="preserve">If one power station fails, another one takes over, ensuring you </w:t>
      </w:r>
      <w:r w:rsidRPr="00815CA5">
        <w:rPr>
          <w:b/>
          <w:bCs/>
        </w:rPr>
        <w:t>never lose power</w:t>
      </w:r>
      <w:r w:rsidRPr="00815CA5">
        <w:t>.</w:t>
      </w:r>
    </w:p>
    <w:p w14:paraId="2F07957C" w14:textId="77777777" w:rsidR="00815CA5" w:rsidRPr="00815CA5" w:rsidRDefault="00815CA5" w:rsidP="00815CA5">
      <w:pPr>
        <w:numPr>
          <w:ilvl w:val="0"/>
          <w:numId w:val="3"/>
        </w:numPr>
      </w:pPr>
      <w:r w:rsidRPr="00815CA5">
        <w:t xml:space="preserve">The electricity provider has </w:t>
      </w:r>
      <w:r w:rsidRPr="00815CA5">
        <w:rPr>
          <w:b/>
          <w:bCs/>
        </w:rPr>
        <w:t>backup systems (redundancy)</w:t>
      </w:r>
      <w:r w:rsidRPr="00815CA5">
        <w:t xml:space="preserve"> to ensure continuous supply.</w:t>
      </w:r>
    </w:p>
    <w:p w14:paraId="50FE949B" w14:textId="77777777" w:rsidR="00815CA5" w:rsidRPr="00815CA5" w:rsidRDefault="00815CA5" w:rsidP="00815CA5">
      <w:pPr>
        <w:rPr>
          <w:b/>
          <w:bCs/>
        </w:rPr>
      </w:pPr>
      <w:r w:rsidRPr="00815CA5">
        <w:rPr>
          <w:b/>
          <w:bCs/>
        </w:rPr>
        <w:t>How AWS Ensures High Availability:</w:t>
      </w:r>
    </w:p>
    <w:p w14:paraId="5197E0FD" w14:textId="77777777" w:rsidR="00815CA5" w:rsidRPr="00815CA5" w:rsidRDefault="00815CA5" w:rsidP="00815CA5">
      <w:r w:rsidRPr="00815CA5">
        <w:rPr>
          <w:rFonts w:ascii="Segoe UI Emoji" w:hAnsi="Segoe UI Emoji" w:cs="Segoe UI Emoji"/>
        </w:rPr>
        <w:t>✅</w:t>
      </w:r>
      <w:r w:rsidRPr="00815CA5">
        <w:t xml:space="preserve"> </w:t>
      </w:r>
      <w:r w:rsidRPr="00815CA5">
        <w:rPr>
          <w:b/>
          <w:bCs/>
        </w:rPr>
        <w:t>Multiple Availability Zones (AZs)</w:t>
      </w:r>
      <w:r w:rsidRPr="00815CA5">
        <w:t xml:space="preserve"> – AWS deploys your resources across different AZs so that if one data center fails, another takes over.</w:t>
      </w:r>
      <w:r w:rsidRPr="00815CA5">
        <w:br/>
      </w:r>
      <w:r w:rsidRPr="00815CA5">
        <w:rPr>
          <w:rFonts w:ascii="Segoe UI Emoji" w:hAnsi="Segoe UI Emoji" w:cs="Segoe UI Emoji"/>
        </w:rPr>
        <w:t>✅</w:t>
      </w:r>
      <w:r w:rsidRPr="00815CA5">
        <w:t xml:space="preserve"> </w:t>
      </w:r>
      <w:r w:rsidRPr="00815CA5">
        <w:rPr>
          <w:b/>
          <w:bCs/>
        </w:rPr>
        <w:t>Load Balancers</w:t>
      </w:r>
      <w:r w:rsidRPr="00815CA5">
        <w:t xml:space="preserve"> – Distribute traffic across multiple servers to prevent overload.</w:t>
      </w:r>
      <w:r w:rsidRPr="00815CA5">
        <w:br/>
      </w:r>
      <w:r w:rsidRPr="00815CA5">
        <w:rPr>
          <w:rFonts w:ascii="Segoe UI Emoji" w:hAnsi="Segoe UI Emoji" w:cs="Segoe UI Emoji"/>
        </w:rPr>
        <w:t>✅</w:t>
      </w:r>
      <w:r w:rsidRPr="00815CA5">
        <w:t xml:space="preserve"> </w:t>
      </w:r>
      <w:r w:rsidRPr="00815CA5">
        <w:rPr>
          <w:b/>
          <w:bCs/>
        </w:rPr>
        <w:t>Fault Tolerance</w:t>
      </w:r>
      <w:r w:rsidRPr="00815CA5">
        <w:t xml:space="preserve"> – If a server or component fails, the system automatically recovers using backup instances.</w:t>
      </w:r>
    </w:p>
    <w:p w14:paraId="4A9F2C37" w14:textId="77777777" w:rsidR="00815CA5" w:rsidRPr="00815CA5" w:rsidRDefault="00815CA5" w:rsidP="00815CA5">
      <w:r w:rsidRPr="00815CA5">
        <w:rPr>
          <w:rFonts w:ascii="Segoe UI Emoji" w:hAnsi="Segoe UI Emoji" w:cs="Segoe UI Emoji"/>
        </w:rPr>
        <w:t>🔹</w:t>
      </w:r>
      <w:r w:rsidRPr="00815CA5">
        <w:t xml:space="preserve"> </w:t>
      </w:r>
      <w:r w:rsidRPr="00815CA5">
        <w:rPr>
          <w:b/>
          <w:bCs/>
        </w:rPr>
        <w:t>Example in AWS:</w:t>
      </w:r>
    </w:p>
    <w:p w14:paraId="57701FCF" w14:textId="77777777" w:rsidR="00815CA5" w:rsidRPr="00815CA5" w:rsidRDefault="00815CA5" w:rsidP="00815CA5">
      <w:pPr>
        <w:numPr>
          <w:ilvl w:val="0"/>
          <w:numId w:val="4"/>
        </w:numPr>
      </w:pPr>
      <w:r w:rsidRPr="00815CA5">
        <w:lastRenderedPageBreak/>
        <w:t xml:space="preserve">Deploying your application in multiple </w:t>
      </w:r>
      <w:r w:rsidRPr="00815CA5">
        <w:rPr>
          <w:b/>
          <w:bCs/>
        </w:rPr>
        <w:t>Availability Zones</w:t>
      </w:r>
      <w:r w:rsidRPr="00815CA5">
        <w:t xml:space="preserve"> ensures that </w:t>
      </w:r>
      <w:r w:rsidRPr="00815CA5">
        <w:rPr>
          <w:b/>
          <w:bCs/>
        </w:rPr>
        <w:t>if one zone fails, the app remains live</w:t>
      </w:r>
      <w:r w:rsidRPr="00815CA5">
        <w:t>.</w:t>
      </w:r>
    </w:p>
    <w:p w14:paraId="03811C46" w14:textId="77777777" w:rsidR="00815CA5" w:rsidRPr="00815CA5" w:rsidRDefault="00815CA5" w:rsidP="00815CA5">
      <w:pPr>
        <w:numPr>
          <w:ilvl w:val="0"/>
          <w:numId w:val="4"/>
        </w:numPr>
      </w:pPr>
      <w:r w:rsidRPr="00815CA5">
        <w:t xml:space="preserve">Using an </w:t>
      </w:r>
      <w:r w:rsidRPr="00815CA5">
        <w:rPr>
          <w:b/>
          <w:bCs/>
        </w:rPr>
        <w:t>Elastic Load Balancer (ELB)</w:t>
      </w:r>
      <w:r w:rsidRPr="00815CA5">
        <w:t xml:space="preserve"> ensures that if one server crashes, traffic is automatically directed to healthy servers.</w:t>
      </w:r>
    </w:p>
    <w:p w14:paraId="0B265544" w14:textId="77777777" w:rsidR="00815CA5" w:rsidRPr="00815CA5" w:rsidRDefault="00815CA5" w:rsidP="00815CA5">
      <w:r w:rsidRPr="00815CA5">
        <w:pict w14:anchorId="0F07741E">
          <v:rect id="_x0000_i1051" style="width:0;height:1.5pt" o:hralign="center" o:hrstd="t" o:hr="t" fillcolor="#a0a0a0" stroked="f"/>
        </w:pict>
      </w:r>
    </w:p>
    <w:p w14:paraId="58A1CF25" w14:textId="77777777" w:rsidR="00815CA5" w:rsidRPr="00815CA5" w:rsidRDefault="00815CA5" w:rsidP="00815CA5">
      <w:pPr>
        <w:rPr>
          <w:b/>
          <w:bCs/>
        </w:rPr>
      </w:pPr>
      <w:r w:rsidRPr="00815CA5">
        <w:rPr>
          <w:rFonts w:ascii="Segoe UI Emoji" w:hAnsi="Segoe UI Emoji" w:cs="Segoe UI Emoji"/>
          <w:b/>
          <w:bCs/>
        </w:rPr>
        <w:t>🔑</w:t>
      </w:r>
      <w:r w:rsidRPr="00815CA5">
        <w:rPr>
          <w:b/>
          <w:bCs/>
        </w:rPr>
        <w:t xml:space="preserve"> Key Difference Between Scalability &amp;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477"/>
        <w:gridCol w:w="4730"/>
      </w:tblGrid>
      <w:tr w:rsidR="00815CA5" w:rsidRPr="00815CA5" w14:paraId="110BAF55" w14:textId="77777777" w:rsidTr="00815C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4962E" w14:textId="77777777" w:rsidR="00815CA5" w:rsidRPr="00815CA5" w:rsidRDefault="00815CA5" w:rsidP="00815CA5">
            <w:pPr>
              <w:rPr>
                <w:b/>
                <w:bCs/>
              </w:rPr>
            </w:pPr>
            <w:r w:rsidRPr="00815C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525773" w14:textId="77777777" w:rsidR="00815CA5" w:rsidRPr="00815CA5" w:rsidRDefault="00815CA5" w:rsidP="00815CA5">
            <w:pPr>
              <w:rPr>
                <w:b/>
                <w:bCs/>
              </w:rPr>
            </w:pPr>
            <w:r w:rsidRPr="00815CA5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F1B077" w14:textId="77777777" w:rsidR="00815CA5" w:rsidRPr="00815CA5" w:rsidRDefault="00815CA5" w:rsidP="00815CA5">
            <w:pPr>
              <w:rPr>
                <w:b/>
                <w:bCs/>
              </w:rPr>
            </w:pPr>
            <w:r w:rsidRPr="00815CA5">
              <w:rPr>
                <w:b/>
                <w:bCs/>
              </w:rPr>
              <w:t>Availability</w:t>
            </w:r>
          </w:p>
        </w:tc>
      </w:tr>
      <w:tr w:rsidR="00815CA5" w:rsidRPr="00815CA5" w14:paraId="7167F976" w14:textId="77777777" w:rsidTr="00815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0B27" w14:textId="77777777" w:rsidR="00815CA5" w:rsidRPr="00815CA5" w:rsidRDefault="00815CA5" w:rsidP="00815CA5">
            <w:r w:rsidRPr="00815CA5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E827E48" w14:textId="77777777" w:rsidR="00815CA5" w:rsidRPr="00815CA5" w:rsidRDefault="00815CA5" w:rsidP="00815CA5">
            <w:r w:rsidRPr="00815CA5">
              <w:t>Handling increasing load</w:t>
            </w:r>
          </w:p>
        </w:tc>
        <w:tc>
          <w:tcPr>
            <w:tcW w:w="0" w:type="auto"/>
            <w:vAlign w:val="center"/>
            <w:hideMark/>
          </w:tcPr>
          <w:p w14:paraId="7F3362F3" w14:textId="77777777" w:rsidR="00815CA5" w:rsidRPr="00815CA5" w:rsidRDefault="00815CA5" w:rsidP="00815CA5">
            <w:r w:rsidRPr="00815CA5">
              <w:t>Keeping the system running with minimal downtime</w:t>
            </w:r>
          </w:p>
        </w:tc>
      </w:tr>
      <w:tr w:rsidR="00815CA5" w:rsidRPr="00815CA5" w14:paraId="04D832C5" w14:textId="77777777" w:rsidTr="00815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275E" w14:textId="77777777" w:rsidR="00815CA5" w:rsidRPr="00815CA5" w:rsidRDefault="00815CA5" w:rsidP="00815CA5">
            <w:r w:rsidRPr="00815CA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251299" w14:textId="77777777" w:rsidR="00815CA5" w:rsidRPr="00815CA5" w:rsidRDefault="00815CA5" w:rsidP="00815CA5">
            <w:r w:rsidRPr="00815CA5">
              <w:t>Add/upgrade resources</w:t>
            </w:r>
          </w:p>
        </w:tc>
        <w:tc>
          <w:tcPr>
            <w:tcW w:w="0" w:type="auto"/>
            <w:vAlign w:val="center"/>
            <w:hideMark/>
          </w:tcPr>
          <w:p w14:paraId="61473C11" w14:textId="77777777" w:rsidR="00815CA5" w:rsidRPr="00815CA5" w:rsidRDefault="00815CA5" w:rsidP="00815CA5">
            <w:r w:rsidRPr="00815CA5">
              <w:t>Use backups, failover mechanisms, and redundancy</w:t>
            </w:r>
          </w:p>
        </w:tc>
      </w:tr>
      <w:tr w:rsidR="00815CA5" w:rsidRPr="00815CA5" w14:paraId="75C00999" w14:textId="77777777" w:rsidTr="00815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53D4" w14:textId="77777777" w:rsidR="00815CA5" w:rsidRPr="00815CA5" w:rsidRDefault="00815CA5" w:rsidP="00815CA5">
            <w:r w:rsidRPr="00815CA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43CE8EB" w14:textId="77777777" w:rsidR="00815CA5" w:rsidRPr="00815CA5" w:rsidRDefault="00815CA5" w:rsidP="00815CA5">
            <w:r w:rsidRPr="00815CA5">
              <w:t>Adding more EC2 instances</w:t>
            </w:r>
          </w:p>
        </w:tc>
        <w:tc>
          <w:tcPr>
            <w:tcW w:w="0" w:type="auto"/>
            <w:vAlign w:val="center"/>
            <w:hideMark/>
          </w:tcPr>
          <w:p w14:paraId="5FC077C7" w14:textId="77777777" w:rsidR="00815CA5" w:rsidRPr="00815CA5" w:rsidRDefault="00815CA5" w:rsidP="00815CA5">
            <w:r w:rsidRPr="00815CA5">
              <w:t>Deploying across multiple Availability Zones</w:t>
            </w:r>
          </w:p>
        </w:tc>
      </w:tr>
    </w:tbl>
    <w:p w14:paraId="633D1988" w14:textId="77777777" w:rsidR="00815CA5" w:rsidRPr="00815CA5" w:rsidRDefault="00815CA5" w:rsidP="00815CA5">
      <w:r w:rsidRPr="00815CA5">
        <w:pict w14:anchorId="2BFE6570">
          <v:rect id="_x0000_i1052" style="width:0;height:1.5pt" o:hralign="center" o:hrstd="t" o:hr="t" fillcolor="#a0a0a0" stroked="f"/>
        </w:pict>
      </w:r>
    </w:p>
    <w:p w14:paraId="3A09666D" w14:textId="77777777" w:rsidR="00815CA5" w:rsidRPr="00815CA5" w:rsidRDefault="00815CA5" w:rsidP="00815CA5">
      <w:pPr>
        <w:rPr>
          <w:b/>
          <w:bCs/>
        </w:rPr>
      </w:pPr>
      <w:r w:rsidRPr="00815CA5">
        <w:rPr>
          <w:b/>
          <w:bCs/>
        </w:rPr>
        <w:t>Final Example (Scalability vs. Availability in a Website)</w:t>
      </w:r>
    </w:p>
    <w:p w14:paraId="15AB2C48" w14:textId="77777777" w:rsidR="00815CA5" w:rsidRPr="00815CA5" w:rsidRDefault="00815CA5" w:rsidP="00815CA5">
      <w:r w:rsidRPr="00815CA5">
        <w:rPr>
          <w:rFonts w:ascii="Segoe UI Emoji" w:hAnsi="Segoe UI Emoji" w:cs="Segoe UI Emoji"/>
        </w:rPr>
        <w:t>📌</w:t>
      </w:r>
      <w:r w:rsidRPr="00815CA5">
        <w:t xml:space="preserve"> </w:t>
      </w:r>
      <w:r w:rsidRPr="00815CA5">
        <w:rPr>
          <w:b/>
          <w:bCs/>
        </w:rPr>
        <w:t>Scalability</w:t>
      </w:r>
      <w:r w:rsidRPr="00815CA5">
        <w:t xml:space="preserve"> – If a website gets more visitors, AWS can </w:t>
      </w:r>
      <w:r w:rsidRPr="00815CA5">
        <w:rPr>
          <w:b/>
          <w:bCs/>
        </w:rPr>
        <w:t>automatically add more servers</w:t>
      </w:r>
      <w:r w:rsidRPr="00815CA5">
        <w:t xml:space="preserve"> to handle traffic.</w:t>
      </w:r>
      <w:r w:rsidRPr="00815CA5">
        <w:br/>
      </w:r>
      <w:r w:rsidRPr="00815CA5">
        <w:rPr>
          <w:rFonts w:ascii="Segoe UI Emoji" w:hAnsi="Segoe UI Emoji" w:cs="Segoe UI Emoji"/>
        </w:rPr>
        <w:t>📌</w:t>
      </w:r>
      <w:r w:rsidRPr="00815CA5">
        <w:t xml:space="preserve"> </w:t>
      </w:r>
      <w:r w:rsidRPr="00815CA5">
        <w:rPr>
          <w:b/>
          <w:bCs/>
        </w:rPr>
        <w:t>Availability</w:t>
      </w:r>
      <w:r w:rsidRPr="00815CA5">
        <w:t xml:space="preserve"> – If a server crashes, another </w:t>
      </w:r>
      <w:r w:rsidRPr="00815CA5">
        <w:rPr>
          <w:b/>
          <w:bCs/>
        </w:rPr>
        <w:t>takes over instantly</w:t>
      </w:r>
      <w:r w:rsidRPr="00815CA5">
        <w:t xml:space="preserve"> so the website never goes down.</w:t>
      </w:r>
    </w:p>
    <w:p w14:paraId="62CE80F9" w14:textId="77777777" w:rsidR="00815CA5" w:rsidRPr="00815CA5" w:rsidRDefault="00815CA5" w:rsidP="00815CA5">
      <w:r w:rsidRPr="00815CA5">
        <w:t xml:space="preserve">Would you like </w:t>
      </w:r>
      <w:r w:rsidRPr="00815CA5">
        <w:rPr>
          <w:b/>
          <w:bCs/>
        </w:rPr>
        <w:t>a hands-on guide on scaling and high availability</w:t>
      </w:r>
      <w:r w:rsidRPr="00815CA5">
        <w:t xml:space="preserve"> in AWS? </w:t>
      </w:r>
      <w:r w:rsidRPr="00815CA5">
        <w:rPr>
          <w:rFonts w:ascii="Segoe UI Emoji" w:hAnsi="Segoe UI Emoji" w:cs="Segoe UI Emoji"/>
        </w:rPr>
        <w:t>🚀</w:t>
      </w:r>
    </w:p>
    <w:p w14:paraId="38C134A3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B23"/>
    <w:multiLevelType w:val="multilevel"/>
    <w:tmpl w:val="67E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A5E7D"/>
    <w:multiLevelType w:val="multilevel"/>
    <w:tmpl w:val="3AF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C0367"/>
    <w:multiLevelType w:val="multilevel"/>
    <w:tmpl w:val="4F0A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4549C"/>
    <w:multiLevelType w:val="multilevel"/>
    <w:tmpl w:val="5760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96213">
    <w:abstractNumId w:val="2"/>
  </w:num>
  <w:num w:numId="2" w16cid:durableId="829948416">
    <w:abstractNumId w:val="0"/>
  </w:num>
  <w:num w:numId="3" w16cid:durableId="196282778">
    <w:abstractNumId w:val="3"/>
  </w:num>
  <w:num w:numId="4" w16cid:durableId="1131628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2A"/>
    <w:rsid w:val="000C002A"/>
    <w:rsid w:val="00815CA5"/>
    <w:rsid w:val="00A01708"/>
    <w:rsid w:val="00C66617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154350-7752-4E0A-BB64-2A427BB4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6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2384</Characters>
  <Application>Microsoft Office Word</Application>
  <DocSecurity>0</DocSecurity>
  <Lines>57</Lines>
  <Paragraphs>39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2025-02-17T04:53:00Z</dcterms:created>
  <dcterms:modified xsi:type="dcterms:W3CDTF">2025-02-17T04:53:00Z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8f812b10dbf61576435a7b1ef96ec536871e81f99d170e84b8a639fc891355a5</vt:lpwstr>
  </property>
</Properties>
</file>