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1E18F1A9" w:rsidR="00FB7F1E" w:rsidRPr="006E4963" w:rsidRDefault="00B74C44" w:rsidP="00FB7F1E">
      <w:pPr>
        <w:pStyle w:val="Madhura"/>
        <w:rPr>
          <w:b/>
          <w:bCs/>
        </w:rPr>
      </w:pPr>
      <w:r>
        <w:rPr>
          <w:b/>
          <w:bCs/>
        </w:rPr>
        <w:t xml:space="preserve">Agency Summary </w:t>
      </w:r>
      <w:r w:rsidR="000152C6">
        <w:rPr>
          <w:b/>
          <w:bCs/>
        </w:rPr>
        <w:t>Prompt</w:t>
      </w:r>
    </w:p>
    <w:p w14:paraId="21A45999" w14:textId="1E943A84" w:rsidR="00B74C44" w:rsidRDefault="00B74C44" w:rsidP="00B74C44">
      <w:pPr>
        <w:pStyle w:val="Madhura"/>
        <w:numPr>
          <w:ilvl w:val="0"/>
          <w:numId w:val="1"/>
        </w:numPr>
      </w:pPr>
      <w:r>
        <w:t>Agency Name: gives the name of the agency an agent belongs to</w:t>
      </w:r>
    </w:p>
    <w:p w14:paraId="53EE9BF4" w14:textId="3C28F521" w:rsidR="001344B3" w:rsidRDefault="00B74C44" w:rsidP="00B74C44">
      <w:pPr>
        <w:pStyle w:val="Madhura"/>
        <w:numPr>
          <w:ilvl w:val="0"/>
          <w:numId w:val="1"/>
        </w:numPr>
      </w:pPr>
      <w:r>
        <w:t xml:space="preserve">Premium Amount: gives the total premium collected by an agency through its agents </w:t>
      </w:r>
    </w:p>
    <w:p w14:paraId="1AD1519A" w14:textId="33BC9A6C" w:rsidR="00B74C44" w:rsidRDefault="00B74C44" w:rsidP="00B74C44">
      <w:pPr>
        <w:pStyle w:val="Madhura"/>
        <w:numPr>
          <w:ilvl w:val="0"/>
          <w:numId w:val="1"/>
        </w:numPr>
      </w:pPr>
      <w:r>
        <w:t>LOB: Line of Business</w:t>
      </w:r>
    </w:p>
    <w:p w14:paraId="07D3F854" w14:textId="427B1556" w:rsidR="00B74C44" w:rsidRDefault="00B74C44" w:rsidP="00B74C44">
      <w:pPr>
        <w:pStyle w:val="Madhura"/>
        <w:numPr>
          <w:ilvl w:val="0"/>
          <w:numId w:val="1"/>
        </w:numPr>
      </w:pPr>
      <w:r>
        <w:t>Date Range: Selected date range</w:t>
      </w:r>
    </w:p>
    <w:p w14:paraId="06E6D782" w14:textId="77777777" w:rsidR="00B74C44" w:rsidRDefault="00B74C44" w:rsidP="00B74C44">
      <w:pPr>
        <w:pStyle w:val="Madhura"/>
        <w:ind w:left="720"/>
      </w:pPr>
    </w:p>
    <w:p w14:paraId="7E8A1B9A" w14:textId="77777777" w:rsidR="00FB7F1E" w:rsidRPr="00AF51E9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63CDD712" w14:textId="0381DECE" w:rsidR="0054356A" w:rsidRDefault="00B74C44" w:rsidP="00B74C44">
      <w:pPr>
        <w:pStyle w:val="Madhura"/>
        <w:numPr>
          <w:ilvl w:val="0"/>
          <w:numId w:val="1"/>
        </w:numPr>
      </w:pPr>
      <w:bookmarkStart w:id="0" w:name="_Hlk194411076"/>
      <w:r>
        <w:t xml:space="preserve">Agencies with premium amount above the set threshold: </w:t>
      </w:r>
      <w:bookmarkEnd w:id="0"/>
      <w:r w:rsidRPr="00B74C44">
        <w:t>Alliant Insurance Service</w:t>
      </w:r>
      <w:r>
        <w:t xml:space="preserve">, </w:t>
      </w:r>
      <w:proofErr w:type="spellStart"/>
      <w:r w:rsidRPr="00B74C44">
        <w:t>Hylant</w:t>
      </w:r>
      <w:proofErr w:type="spellEnd"/>
      <w:r w:rsidRPr="00B74C44">
        <w:t xml:space="preserve"> Group Inc</w:t>
      </w:r>
      <w:r>
        <w:t xml:space="preserve">, </w:t>
      </w:r>
      <w:r w:rsidRPr="00B74C44">
        <w:t>Hub International Ltd</w:t>
      </w:r>
      <w:r>
        <w:t xml:space="preserve">, </w:t>
      </w:r>
      <w:r w:rsidRPr="00B74C44">
        <w:t>Heffernan Group</w:t>
      </w:r>
      <w:r>
        <w:t xml:space="preserve">, </w:t>
      </w:r>
      <w:proofErr w:type="spellStart"/>
      <w:r w:rsidRPr="00B74C44">
        <w:t>Locton</w:t>
      </w:r>
      <w:proofErr w:type="spellEnd"/>
      <w:r w:rsidRPr="00B74C44">
        <w:t xml:space="preserve"> Cos LLC</w:t>
      </w:r>
    </w:p>
    <w:p w14:paraId="3453D3CC" w14:textId="73D9561B" w:rsidR="00B74C44" w:rsidRDefault="00B74C44" w:rsidP="00B74C44">
      <w:pPr>
        <w:pStyle w:val="Madhura"/>
        <w:numPr>
          <w:ilvl w:val="0"/>
          <w:numId w:val="1"/>
        </w:numPr>
      </w:pPr>
      <w:r>
        <w:t>Unique agents in the top performing agency: Andrew, Terry, Christopher, Clisby, Farah</w:t>
      </w:r>
    </w:p>
    <w:p w14:paraId="4C0149B0" w14:textId="674B32A7" w:rsidR="00B74C44" w:rsidRDefault="00B74C44" w:rsidP="00B74C44">
      <w:pPr>
        <w:pStyle w:val="Madhura"/>
        <w:numPr>
          <w:ilvl w:val="0"/>
          <w:numId w:val="1"/>
        </w:numPr>
      </w:pPr>
      <w:r>
        <w:t xml:space="preserve">Agencies with premium amount below the set threshold: </w:t>
      </w:r>
      <w:r w:rsidRPr="00B74C44">
        <w:t>Holmes Morphy and Associates Inc </w:t>
      </w:r>
      <w:r>
        <w:t xml:space="preserve">, </w:t>
      </w:r>
      <w:r w:rsidRPr="00B74C44">
        <w:t>Cottingham and Butter Inc</w:t>
      </w:r>
      <w:r>
        <w:t xml:space="preserve">, </w:t>
      </w:r>
      <w:proofErr w:type="spellStart"/>
      <w:r w:rsidRPr="00B74C44">
        <w:t>Patroit</w:t>
      </w:r>
      <w:proofErr w:type="spellEnd"/>
      <w:r w:rsidRPr="00B74C44">
        <w:t xml:space="preserve"> Insurance Services Inc</w:t>
      </w:r>
      <w:r>
        <w:t xml:space="preserve">, </w:t>
      </w:r>
      <w:r w:rsidRPr="00B74C44">
        <w:t>Robertson Ryan and Associate Agency </w:t>
      </w:r>
      <w:r>
        <w:t xml:space="preserve"> </w:t>
      </w:r>
    </w:p>
    <w:p w14:paraId="0C9C21AB" w14:textId="77777777" w:rsidR="00B74C44" w:rsidRDefault="00B74C44" w:rsidP="00B74C44">
      <w:pPr>
        <w:pStyle w:val="Madhura"/>
        <w:ind w:left="360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03178C3C" w14:textId="55931B50" w:rsidR="00B74C44" w:rsidRDefault="00B74C44" w:rsidP="007C3E9A">
      <w:pPr>
        <w:pStyle w:val="Madhura"/>
        <w:numPr>
          <w:ilvl w:val="0"/>
          <w:numId w:val="1"/>
        </w:numPr>
      </w:pPr>
      <w:r>
        <w:t>Show the agencies along with the premium amount collected for the selected date range</w:t>
      </w:r>
    </w:p>
    <w:p w14:paraId="26232ED1" w14:textId="492AEF93" w:rsidR="00473944" w:rsidRDefault="00473944" w:rsidP="007C3E9A">
      <w:pPr>
        <w:pStyle w:val="Madhura"/>
        <w:numPr>
          <w:ilvl w:val="0"/>
          <w:numId w:val="1"/>
        </w:numPr>
      </w:pPr>
      <w:r>
        <w:t>Show the agent for agencies whose premium amount is above the set threshold</w:t>
      </w:r>
    </w:p>
    <w:p w14:paraId="049DFAD0" w14:textId="4877F2CA" w:rsidR="00473944" w:rsidRDefault="00473944" w:rsidP="00473944">
      <w:pPr>
        <w:pStyle w:val="Madhura"/>
        <w:numPr>
          <w:ilvl w:val="0"/>
          <w:numId w:val="1"/>
        </w:numPr>
      </w:pPr>
      <w:r>
        <w:t>Show the agent with highest premium</w:t>
      </w:r>
    </w:p>
    <w:p w14:paraId="5BB9C37E" w14:textId="06EE67FA" w:rsidR="00FB7F1E" w:rsidRDefault="007C3E9A" w:rsidP="007C3E9A">
      <w:pPr>
        <w:pStyle w:val="Madhura"/>
        <w:numPr>
          <w:ilvl w:val="0"/>
          <w:numId w:val="1"/>
        </w:numPr>
      </w:pPr>
      <w:r>
        <w:t xml:space="preserve">Show the number of errored submissions for the IP address with highest number of submissions. </w:t>
      </w:r>
      <w:r w:rsidR="00FB7F1E" w:rsidRPr="00A33ABC">
        <w:t xml:space="preserve">If there is any trend or clustering </w:t>
      </w:r>
      <w:r>
        <w:t xml:space="preserve">in </w:t>
      </w:r>
      <w:r w:rsidR="0054356A">
        <w:t>the errored submissions</w:t>
      </w:r>
      <w:r w:rsidR="00FB7F1E" w:rsidRPr="00A33ABC">
        <w:t>, that should be noted as well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4911C5EB" w14:textId="12625D88" w:rsidR="001A129B" w:rsidRDefault="001A129B" w:rsidP="0047394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</w:t>
      </w:r>
      <w:r w:rsidR="00473944">
        <w:rPr>
          <w:color w:val="0070C0"/>
        </w:rPr>
        <w:t>agency has the highest total premium amount?</w:t>
      </w:r>
    </w:p>
    <w:p w14:paraId="520EA1C1" w14:textId="5AD3BCE3" w:rsidR="00473944" w:rsidRDefault="00473944" w:rsidP="0047394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is the lowest total premium amount collected during the selected date range?</w:t>
      </w:r>
    </w:p>
    <w:p w14:paraId="599BBBC9" w14:textId="6E12D8AB" w:rsidR="00473944" w:rsidRDefault="00473944" w:rsidP="00473944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In the selected date range, which agencies collected the most total premium and which agency did not have any premium collected?</w:t>
      </w:r>
    </w:p>
    <w:p w14:paraId="3B2BD727" w14:textId="284D0282" w:rsidR="00375BFF" w:rsidRPr="00193506" w:rsidRDefault="00375BFF" w:rsidP="00193506">
      <w:pPr>
        <w:pStyle w:val="Madhura"/>
        <w:rPr>
          <w:color w:val="0070C0"/>
        </w:rPr>
      </w:pPr>
    </w:p>
    <w:sectPr w:rsidR="00375BFF" w:rsidRPr="0019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152C6"/>
    <w:rsid w:val="000C6B9A"/>
    <w:rsid w:val="000D211B"/>
    <w:rsid w:val="001344B3"/>
    <w:rsid w:val="00137DCD"/>
    <w:rsid w:val="00193506"/>
    <w:rsid w:val="001A129B"/>
    <w:rsid w:val="001D7F67"/>
    <w:rsid w:val="00256A64"/>
    <w:rsid w:val="002D489A"/>
    <w:rsid w:val="00321309"/>
    <w:rsid w:val="00355A44"/>
    <w:rsid w:val="00375BFF"/>
    <w:rsid w:val="003B097E"/>
    <w:rsid w:val="00473944"/>
    <w:rsid w:val="005355CF"/>
    <w:rsid w:val="0054356A"/>
    <w:rsid w:val="00617F28"/>
    <w:rsid w:val="00653965"/>
    <w:rsid w:val="00714002"/>
    <w:rsid w:val="0072230F"/>
    <w:rsid w:val="00771A31"/>
    <w:rsid w:val="007C3E9A"/>
    <w:rsid w:val="00814697"/>
    <w:rsid w:val="008311F5"/>
    <w:rsid w:val="00860C9B"/>
    <w:rsid w:val="009D62D5"/>
    <w:rsid w:val="00A21BBF"/>
    <w:rsid w:val="00A37C39"/>
    <w:rsid w:val="00AB1451"/>
    <w:rsid w:val="00AE50D7"/>
    <w:rsid w:val="00B6352E"/>
    <w:rsid w:val="00B74C44"/>
    <w:rsid w:val="00B9667A"/>
    <w:rsid w:val="00B9684B"/>
    <w:rsid w:val="00BB26C1"/>
    <w:rsid w:val="00BE17C0"/>
    <w:rsid w:val="00D030EA"/>
    <w:rsid w:val="00D91435"/>
    <w:rsid w:val="00DD5E84"/>
    <w:rsid w:val="00DF4958"/>
    <w:rsid w:val="00DF6C1F"/>
    <w:rsid w:val="00E30361"/>
    <w:rsid w:val="00E3121D"/>
    <w:rsid w:val="00E976AD"/>
    <w:rsid w:val="00F007FA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2025-04-01T18:36:00Z</dcterms:created>
  <dcterms:modified xsi:type="dcterms:W3CDTF">2025-04-02T00:16:00Z</dcterms:modified>
</cp:coreProperties>
</file>