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153F" w14:textId="77777777" w:rsidR="0027210E" w:rsidRPr="0027210E" w:rsidRDefault="0027210E" w:rsidP="0027210E">
      <w:r w:rsidRPr="0027210E">
        <w:rPr>
          <w:b/>
          <w:bCs/>
        </w:rPr>
        <w:t>Terms of Use</w:t>
      </w:r>
    </w:p>
    <w:p w14:paraId="73F1D29F" w14:textId="29A56AE0" w:rsidR="0027210E" w:rsidRPr="0027210E" w:rsidRDefault="0027210E" w:rsidP="0027210E">
      <w:r w:rsidRPr="0027210E">
        <w:t>By using our website, mobile apps, or electronic features ("Web System"), you agree to these terms:</w:t>
      </w:r>
      <w:r w:rsidR="00867EA1">
        <w:t xml:space="preserve"> </w:t>
      </w:r>
      <w:r w:rsidR="004C0E9F">
        <w:rPr>
          <w:b/>
          <w:bCs/>
        </w:rPr>
        <w:t>(NY)</w:t>
      </w:r>
    </w:p>
    <w:p w14:paraId="1F2A1B92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Authorized Use</w:t>
      </w:r>
      <w:r w:rsidRPr="0027210E">
        <w:t>: Access restricted sections with a user ID/password. Unauthorized use is prohibited.</w:t>
      </w:r>
    </w:p>
    <w:p w14:paraId="2D70629E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Account Security</w:t>
      </w:r>
      <w:r w:rsidRPr="0027210E">
        <w:t>: Keep credentials confidential. Notify us immediately of unauthorized access.</w:t>
      </w:r>
    </w:p>
    <w:p w14:paraId="4B84122D" w14:textId="320BC388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Prohibited Activities</w:t>
      </w:r>
      <w:r w:rsidRPr="0027210E">
        <w:t>:</w:t>
      </w:r>
      <w:r w:rsidR="00867EA1">
        <w:t xml:space="preserve"> </w:t>
      </w:r>
    </w:p>
    <w:p w14:paraId="24BA2CD4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Harassment, fraud, or unlawful behavior.</w:t>
      </w:r>
    </w:p>
    <w:p w14:paraId="15568ABF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Unauthorized access or automated scraping.</w:t>
      </w:r>
    </w:p>
    <w:p w14:paraId="34159109" w14:textId="77777777" w:rsidR="0027210E" w:rsidRPr="0027210E" w:rsidRDefault="0027210E" w:rsidP="0027210E">
      <w:pPr>
        <w:numPr>
          <w:ilvl w:val="1"/>
          <w:numId w:val="1"/>
        </w:numPr>
      </w:pPr>
      <w:r w:rsidRPr="0027210E">
        <w:t>Damaging our systems or introducing malware.</w:t>
      </w:r>
    </w:p>
    <w:p w14:paraId="3A69E355" w14:textId="18C42958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Intellectual Property</w:t>
      </w:r>
      <w:r w:rsidRPr="0027210E">
        <w:t>: Logos and content are owned by Donegal. Unauthorized use is prohibited.</w:t>
      </w:r>
      <w:r w:rsidR="00867EA1">
        <w:t xml:space="preserve"> </w:t>
      </w:r>
      <w:r w:rsidR="004C0E9F">
        <w:rPr>
          <w:b/>
          <w:bCs/>
        </w:rPr>
        <w:t>(NY)</w:t>
      </w:r>
    </w:p>
    <w:p w14:paraId="0B42FE49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Third-Party Links</w:t>
      </w:r>
      <w:r w:rsidRPr="0027210E">
        <w:t>: We are not responsible for external sites. Review their privacy policies separately.</w:t>
      </w:r>
    </w:p>
    <w:p w14:paraId="2421F829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Privacy Policy</w:t>
      </w:r>
      <w:r w:rsidRPr="0027210E">
        <w:t>: Governs data use. Review it here.</w:t>
      </w:r>
    </w:p>
    <w:p w14:paraId="4639F4DE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Disclaimer</w:t>
      </w:r>
      <w:r w:rsidRPr="0027210E">
        <w:t>: Web System provided "AS IS." No warranties for uninterrupted or error-free service.</w:t>
      </w:r>
    </w:p>
    <w:p w14:paraId="3873B66D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Liability Limitation</w:t>
      </w:r>
      <w:r w:rsidRPr="0027210E">
        <w:t>: We are not liable for damages arising from Web System use.</w:t>
      </w:r>
    </w:p>
    <w:p w14:paraId="4A2A3BE7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Governing Law</w:t>
      </w:r>
      <w:r w:rsidRPr="0027210E">
        <w:t>: Disputes resolved in Lancaster County, PA courts under Pennsylvania law.</w:t>
      </w:r>
    </w:p>
    <w:p w14:paraId="5148F19F" w14:textId="77777777" w:rsidR="0027210E" w:rsidRPr="0027210E" w:rsidRDefault="0027210E" w:rsidP="0027210E">
      <w:pPr>
        <w:numPr>
          <w:ilvl w:val="0"/>
          <w:numId w:val="1"/>
        </w:numPr>
      </w:pPr>
      <w:r w:rsidRPr="0027210E">
        <w:rPr>
          <w:b/>
          <w:bCs/>
        </w:rPr>
        <w:t>Termination</w:t>
      </w:r>
      <w:r w:rsidRPr="0027210E">
        <w:t>: We may terminate access at any time.</w:t>
      </w:r>
    </w:p>
    <w:p w14:paraId="766A3F65" w14:textId="77777777" w:rsidR="0027210E" w:rsidRPr="0027210E" w:rsidRDefault="0027210E" w:rsidP="0027210E">
      <w:r w:rsidRPr="0027210E">
        <w:t>For questions, contact:</w:t>
      </w:r>
    </w:p>
    <w:p w14:paraId="650EEF57" w14:textId="77777777" w:rsidR="0027210E" w:rsidRPr="0027210E" w:rsidRDefault="0027210E" w:rsidP="0027210E">
      <w:pPr>
        <w:numPr>
          <w:ilvl w:val="0"/>
          <w:numId w:val="2"/>
        </w:numPr>
      </w:pPr>
      <w:r w:rsidRPr="0027210E">
        <w:t>Phone: (888) 640-5840</w:t>
      </w:r>
    </w:p>
    <w:p w14:paraId="0900BAF2" w14:textId="77777777" w:rsidR="0027210E" w:rsidRPr="0027210E" w:rsidRDefault="0027210E" w:rsidP="0027210E">
      <w:pPr>
        <w:numPr>
          <w:ilvl w:val="0"/>
          <w:numId w:val="2"/>
        </w:numPr>
      </w:pPr>
      <w:r w:rsidRPr="0027210E">
        <w:t>Mail: Donegal Insurance Group, 1195 River Road, P.O. Box 302, Marietta, PA 17547</w:t>
      </w:r>
    </w:p>
    <w:p w14:paraId="7C107D53" w14:textId="77777777" w:rsidR="0027210E" w:rsidRPr="0027210E" w:rsidRDefault="00000000" w:rsidP="0027210E">
      <w:r>
        <w:pict w14:anchorId="4577EF8F">
          <v:rect id="_x0000_i1025" style="width:0;height:.75pt" o:hralign="center" o:hrstd="t" o:hrnoshade="t" o:hr="t" fillcolor="#404040" stroked="f"/>
        </w:pict>
      </w:r>
    </w:p>
    <w:p w14:paraId="1FA4C7D3" w14:textId="77777777" w:rsidR="0027210E" w:rsidRPr="0027210E" w:rsidRDefault="0027210E" w:rsidP="0027210E">
      <w:r w:rsidRPr="0027210E">
        <w:rPr>
          <w:b/>
          <w:bCs/>
        </w:rPr>
        <w:t>Privacy Statement | Terms of Use | Browser Compatibility | FAQs</w:t>
      </w:r>
      <w:r w:rsidRPr="0027210E">
        <w:br/>
        <w:t>© 2025 Donegal Insurance Group, All Rights Reserved.</w:t>
      </w:r>
    </w:p>
    <w:p w14:paraId="22A1D0E5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84A91"/>
    <w:multiLevelType w:val="multilevel"/>
    <w:tmpl w:val="BA48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F5CAC"/>
    <w:multiLevelType w:val="multilevel"/>
    <w:tmpl w:val="08F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81906">
    <w:abstractNumId w:val="0"/>
  </w:num>
  <w:num w:numId="2" w16cid:durableId="3104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0E"/>
    <w:rsid w:val="000D211B"/>
    <w:rsid w:val="0027210E"/>
    <w:rsid w:val="002D489A"/>
    <w:rsid w:val="00354999"/>
    <w:rsid w:val="004B5655"/>
    <w:rsid w:val="004C0E9F"/>
    <w:rsid w:val="00860C9B"/>
    <w:rsid w:val="00867EA1"/>
    <w:rsid w:val="00B6352E"/>
    <w:rsid w:val="00B9667A"/>
    <w:rsid w:val="00B9684B"/>
    <w:rsid w:val="00BB26C1"/>
    <w:rsid w:val="00DD5E84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7B9A"/>
  <w15:chartTrackingRefBased/>
  <w15:docId w15:val="{6574D2E5-A682-49C5-9733-5B65E433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1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10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1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10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0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0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0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0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0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0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0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0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72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0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2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2025-05-16T17:38:00Z</dcterms:created>
  <dcterms:modified xsi:type="dcterms:W3CDTF">2025-05-16T17:43:00Z</dcterms:modified>
</cp:coreProperties>
</file>