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73D" w14:textId="14C0C5A6" w:rsidR="005B32BB" w:rsidRDefault="005B32BB" w:rsidP="00815DC6">
      <w:pPr>
        <w:pStyle w:val="Madhur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Android App Testing Screenshots</w:t>
      </w:r>
    </w:p>
    <w:p w14:paraId="043BDEAF" w14:textId="6210F578" w:rsidR="00EB398B" w:rsidRPr="005B32BB" w:rsidRDefault="00CD3A59" w:rsidP="005B32BB">
      <w:pPr>
        <w:pStyle w:val="Madhura"/>
        <w:jc w:val="left"/>
        <w:rPr>
          <w:sz w:val="26"/>
          <w:szCs w:val="26"/>
        </w:rPr>
      </w:pPr>
      <w:r>
        <w:rPr>
          <w:sz w:val="26"/>
          <w:szCs w:val="26"/>
          <w:highlight w:val="yellow"/>
        </w:rPr>
        <w:t>Check</w:t>
      </w:r>
      <w:r w:rsidR="00BB0E63">
        <w:rPr>
          <w:sz w:val="26"/>
          <w:szCs w:val="26"/>
          <w:highlight w:val="yellow"/>
        </w:rPr>
        <w:t>-</w:t>
      </w:r>
      <w:r>
        <w:rPr>
          <w:sz w:val="26"/>
          <w:szCs w:val="26"/>
          <w:highlight w:val="yellow"/>
        </w:rPr>
        <w:t>in</w:t>
      </w:r>
    </w:p>
    <w:p w14:paraId="07DA80B2" w14:textId="2AF05C48" w:rsidR="00EB398B" w:rsidRDefault="00EB398B" w:rsidP="00EB398B">
      <w:pPr>
        <w:pStyle w:val="Madhura"/>
      </w:pPr>
      <w:r>
        <w:t>Row No.: 2</w:t>
      </w:r>
      <w:r w:rsidR="00BB0E63">
        <w:t>4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2109"/>
        <w:gridCol w:w="5131"/>
        <w:gridCol w:w="957"/>
        <w:gridCol w:w="1250"/>
      </w:tblGrid>
      <w:tr w:rsidR="00EB398B" w:rsidRPr="00A57C25" w14:paraId="7E8B0EAB" w14:textId="77777777" w:rsidTr="00486734">
        <w:trPr>
          <w:trHeight w:val="926"/>
        </w:trPr>
        <w:tc>
          <w:tcPr>
            <w:tcW w:w="1318" w:type="dxa"/>
            <w:vAlign w:val="center"/>
            <w:hideMark/>
          </w:tcPr>
          <w:p w14:paraId="6487EB14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Hlk204089966"/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09" w:type="dxa"/>
            <w:vAlign w:val="center"/>
            <w:hideMark/>
          </w:tcPr>
          <w:p w14:paraId="4D5243D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31" w:type="dxa"/>
            <w:vAlign w:val="center"/>
            <w:hideMark/>
          </w:tcPr>
          <w:p w14:paraId="6802812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7" w:type="dxa"/>
            <w:vAlign w:val="center"/>
            <w:hideMark/>
          </w:tcPr>
          <w:p w14:paraId="432279E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1CAB9BF7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BB0E63" w:rsidRPr="00A57C25" w14:paraId="4CC73C1D" w14:textId="77777777" w:rsidTr="00E04A79">
        <w:trPr>
          <w:trHeight w:val="1317"/>
        </w:trPr>
        <w:tc>
          <w:tcPr>
            <w:tcW w:w="1318" w:type="dxa"/>
            <w:vAlign w:val="center"/>
          </w:tcPr>
          <w:p w14:paraId="37BEC250" w14:textId="16C70ACD" w:rsidR="00BB0E63" w:rsidRPr="00A57C25" w:rsidRDefault="00BB0E63" w:rsidP="00BB0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character limit for Company Name field</w:t>
            </w:r>
          </w:p>
        </w:tc>
        <w:tc>
          <w:tcPr>
            <w:tcW w:w="2109" w:type="dxa"/>
            <w:vAlign w:val="center"/>
          </w:tcPr>
          <w:p w14:paraId="2C314B35" w14:textId="36767578" w:rsidR="00BB0E63" w:rsidRPr="00A57C25" w:rsidRDefault="00BB0E63" w:rsidP="00BB0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Navigate to visitor check-in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Attempt to enter more characters than allowed in the Company Name field</w:t>
            </w:r>
          </w:p>
        </w:tc>
        <w:tc>
          <w:tcPr>
            <w:tcW w:w="5131" w:type="dxa"/>
            <w:vAlign w:val="center"/>
          </w:tcPr>
          <w:p w14:paraId="7A1F096A" w14:textId="07FED848" w:rsidR="00BB0E63" w:rsidRPr="00A57C25" w:rsidRDefault="00BB0E63" w:rsidP="00BB0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Company Name field should not accept more than the maximum allowed characters</w:t>
            </w:r>
          </w:p>
        </w:tc>
        <w:tc>
          <w:tcPr>
            <w:tcW w:w="957" w:type="dxa"/>
            <w:vAlign w:val="center"/>
          </w:tcPr>
          <w:p w14:paraId="13B92D8F" w14:textId="76E25C2D" w:rsidR="00BB0E63" w:rsidRPr="00682222" w:rsidRDefault="00BB0E63" w:rsidP="00BB0E6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B0E63">
              <w:rPr>
                <w:rFonts w:ascii="Arial" w:hAnsi="Arial" w:cs="Arial"/>
                <w:color w:val="EE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</w:tcPr>
          <w:p w14:paraId="06D15984" w14:textId="77777777" w:rsidR="00BB0E63" w:rsidRDefault="00BB0E63" w:rsidP="00BB0E6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Company Name field accepts more than 4000 characters</w:t>
            </w:r>
          </w:p>
          <w:p w14:paraId="47DFCFBE" w14:textId="77777777" w:rsidR="00BB0E63" w:rsidRDefault="00BB0E63" w:rsidP="00BB0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(Maximum allowed characters limit?)</w:t>
            </w:r>
          </w:p>
          <w:p w14:paraId="421578C7" w14:textId="40907B94" w:rsidR="00BB0E63" w:rsidRPr="00501302" w:rsidRDefault="00BB0E63" w:rsidP="00BB0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bookmarkEnd w:id="0"/>
    </w:tbl>
    <w:p w14:paraId="125A0BDD" w14:textId="3FB56B0C" w:rsidR="00EB398B" w:rsidRDefault="00EB398B" w:rsidP="00EB398B">
      <w:pPr>
        <w:pStyle w:val="Madhura"/>
      </w:pPr>
    </w:p>
    <w:p w14:paraId="1CAB3F3C" w14:textId="088B1E90" w:rsidR="00501302" w:rsidRDefault="00BB0E63" w:rsidP="00682222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5C20392D" wp14:editId="3067BDEA">
            <wp:extent cx="3725711" cy="4596636"/>
            <wp:effectExtent l="0" t="0" r="8255" b="0"/>
            <wp:docPr id="213345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154" cy="46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B7AE" w14:textId="77777777" w:rsidR="00815DC6" w:rsidRDefault="00815DC6">
      <w:r>
        <w:br w:type="page"/>
      </w:r>
    </w:p>
    <w:p w14:paraId="2385E345" w14:textId="5AB6E916" w:rsidR="00EB398B" w:rsidRDefault="00EB398B" w:rsidP="00EB398B">
      <w:pPr>
        <w:pStyle w:val="Madhura"/>
      </w:pPr>
      <w:r>
        <w:lastRenderedPageBreak/>
        <w:t xml:space="preserve">Row No.: </w:t>
      </w:r>
      <w:r w:rsidR="00251C93">
        <w:t>2</w:t>
      </w:r>
      <w:r w:rsidR="00682222">
        <w:t>7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61"/>
        <w:gridCol w:w="5017"/>
        <w:gridCol w:w="953"/>
        <w:gridCol w:w="1417"/>
      </w:tblGrid>
      <w:tr w:rsidR="00EB398B" w:rsidRPr="00A57C25" w14:paraId="66208B33" w14:textId="77777777" w:rsidTr="00682222">
        <w:trPr>
          <w:trHeight w:val="273"/>
        </w:trPr>
        <w:tc>
          <w:tcPr>
            <w:tcW w:w="1317" w:type="dxa"/>
            <w:vAlign w:val="center"/>
            <w:hideMark/>
          </w:tcPr>
          <w:p w14:paraId="626C9A91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0" w:type="dxa"/>
            <w:vAlign w:val="center"/>
            <w:hideMark/>
          </w:tcPr>
          <w:p w14:paraId="7B7297F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50" w:type="dxa"/>
            <w:vAlign w:val="center"/>
            <w:hideMark/>
          </w:tcPr>
          <w:p w14:paraId="763D097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8" w:type="dxa"/>
            <w:vAlign w:val="center"/>
            <w:hideMark/>
          </w:tcPr>
          <w:p w14:paraId="1EA1FF1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47C4DB5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72B3C" w:rsidRPr="00A57C25" w14:paraId="7FD45820" w14:textId="77777777" w:rsidTr="00682222">
        <w:trPr>
          <w:trHeight w:val="1317"/>
        </w:trPr>
        <w:tc>
          <w:tcPr>
            <w:tcW w:w="1317" w:type="dxa"/>
            <w:vAlign w:val="center"/>
          </w:tcPr>
          <w:p w14:paraId="09890C81" w14:textId="6D716830" w:rsidR="00672B3C" w:rsidRPr="00A57C25" w:rsidRDefault="00672B3C" w:rsidP="00672B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cancellation of check-in process</w:t>
            </w:r>
          </w:p>
        </w:tc>
        <w:tc>
          <w:tcPr>
            <w:tcW w:w="2090" w:type="dxa"/>
            <w:vAlign w:val="center"/>
          </w:tcPr>
          <w:p w14:paraId="69B176B2" w14:textId="32B6F0CD" w:rsidR="00672B3C" w:rsidRPr="00A57C25" w:rsidRDefault="00672B3C" w:rsidP="00672B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Start the visitor check-in process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Click on cancel/back button at any stage</w:t>
            </w:r>
          </w:p>
        </w:tc>
        <w:tc>
          <w:tcPr>
            <w:tcW w:w="5150" w:type="dxa"/>
            <w:vAlign w:val="center"/>
          </w:tcPr>
          <w:p w14:paraId="58236F97" w14:textId="2F40A996" w:rsidR="00672B3C" w:rsidRPr="00A57C25" w:rsidRDefault="00672B3C" w:rsidP="00672B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should be navigated back to the home/landing page</w:t>
            </w:r>
          </w:p>
        </w:tc>
        <w:tc>
          <w:tcPr>
            <w:tcW w:w="958" w:type="dxa"/>
            <w:vAlign w:val="center"/>
          </w:tcPr>
          <w:p w14:paraId="627CE765" w14:textId="78A5A2C7" w:rsidR="00672B3C" w:rsidRPr="00672B3C" w:rsidRDefault="00672B3C" w:rsidP="00672B3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</w:tcPr>
          <w:p w14:paraId="6CC5EAFA" w14:textId="32833181" w:rsidR="00672B3C" w:rsidRPr="00672B3C" w:rsidRDefault="00672B3C" w:rsidP="00672B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 only click the Back button and navigate to the previous page. It does not navigate to the home/landing page when back button is clicked.</w:t>
            </w:r>
          </w:p>
        </w:tc>
      </w:tr>
    </w:tbl>
    <w:p w14:paraId="1045C5A1" w14:textId="70D3C659" w:rsidR="00EB398B" w:rsidRDefault="00EB398B" w:rsidP="00682222">
      <w:pPr>
        <w:pStyle w:val="Madhura"/>
        <w:jc w:val="center"/>
      </w:pPr>
    </w:p>
    <w:p w14:paraId="5FBB6AA8" w14:textId="0947E81D" w:rsidR="00EB398B" w:rsidRDefault="00672B3C" w:rsidP="00672B3C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26A059EF" wp14:editId="4845B485">
            <wp:extent cx="4756150" cy="2730363"/>
            <wp:effectExtent l="0" t="0" r="6350" b="0"/>
            <wp:docPr id="1086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471" cy="27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369" w14:textId="2C3330CC" w:rsidR="00682222" w:rsidRDefault="00682222" w:rsidP="00251C93"/>
    <w:sectPr w:rsidR="0068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8B"/>
    <w:rsid w:val="000D211B"/>
    <w:rsid w:val="001B2992"/>
    <w:rsid w:val="001B352D"/>
    <w:rsid w:val="001B7A12"/>
    <w:rsid w:val="001F0649"/>
    <w:rsid w:val="00251C93"/>
    <w:rsid w:val="002C16E3"/>
    <w:rsid w:val="002D489A"/>
    <w:rsid w:val="00486734"/>
    <w:rsid w:val="00501302"/>
    <w:rsid w:val="005B32BB"/>
    <w:rsid w:val="006050D4"/>
    <w:rsid w:val="00672B3C"/>
    <w:rsid w:val="00682222"/>
    <w:rsid w:val="006B54B2"/>
    <w:rsid w:val="006D6FA7"/>
    <w:rsid w:val="006E6417"/>
    <w:rsid w:val="006E64A1"/>
    <w:rsid w:val="006F4034"/>
    <w:rsid w:val="00815DC6"/>
    <w:rsid w:val="00860C9B"/>
    <w:rsid w:val="00865C12"/>
    <w:rsid w:val="009B2AE7"/>
    <w:rsid w:val="009E54E8"/>
    <w:rsid w:val="00A37F9F"/>
    <w:rsid w:val="00AF0521"/>
    <w:rsid w:val="00B6352E"/>
    <w:rsid w:val="00B9667A"/>
    <w:rsid w:val="00B9684B"/>
    <w:rsid w:val="00BB0E63"/>
    <w:rsid w:val="00BB26C1"/>
    <w:rsid w:val="00C61D14"/>
    <w:rsid w:val="00C932F5"/>
    <w:rsid w:val="00CD3A59"/>
    <w:rsid w:val="00CE5CB0"/>
    <w:rsid w:val="00DB137E"/>
    <w:rsid w:val="00DD5E84"/>
    <w:rsid w:val="00E03659"/>
    <w:rsid w:val="00E04A79"/>
    <w:rsid w:val="00E26E65"/>
    <w:rsid w:val="00E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376"/>
  <w15:chartTrackingRefBased/>
  <w15:docId w15:val="{32DB13B4-3BB4-4D09-8479-CEA96735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8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8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8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8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8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8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8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8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B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8B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8</cp:revision>
  <dcterms:created xsi:type="dcterms:W3CDTF">2025-07-23T14:13:00Z</dcterms:created>
  <dcterms:modified xsi:type="dcterms:W3CDTF">2025-07-23T20:56:00Z</dcterms:modified>
</cp:coreProperties>
</file>