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313B" w14:textId="74FF6A23" w:rsidR="006F35F4" w:rsidRDefault="006F35F4" w:rsidP="006F35F4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Mental Health Project</w:t>
      </w:r>
    </w:p>
    <w:p w14:paraId="4A4AA815" w14:textId="77777777" w:rsidR="006F35F4" w:rsidRDefault="006F35F4" w:rsidP="006F35F4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By: Madhuri Basava</w:t>
      </w:r>
    </w:p>
    <w:p w14:paraId="2D1F0D04" w14:textId="77777777" w:rsidR="006F35F4" w:rsidRDefault="006F35F4" w:rsidP="006F35F4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 in Data Science, Bellevue University</w:t>
      </w:r>
    </w:p>
    <w:p w14:paraId="1B430EB3" w14:textId="77777777" w:rsidR="006F35F4" w:rsidRDefault="006F35F4" w:rsidP="006F35F4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DS 550 T301: Data Mining</w:t>
      </w:r>
    </w:p>
    <w:p w14:paraId="76979E00" w14:textId="77777777" w:rsidR="006F35F4" w:rsidRDefault="006F35F4" w:rsidP="006F35F4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Dr. Brett Werner</w:t>
      </w:r>
    </w:p>
    <w:p w14:paraId="31954FF3" w14:textId="1FABE28A" w:rsidR="006F35F4" w:rsidRDefault="006F35F4" w:rsidP="006F35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November 16, 2023</w:t>
      </w:r>
    </w:p>
    <w:p w14:paraId="4DFFCFC1" w14:textId="77777777" w:rsidR="006F35F4" w:rsidRDefault="006F35F4" w:rsidP="006F35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62139" w14:textId="77777777" w:rsidR="006F35F4" w:rsidRDefault="006F35F4" w:rsidP="006F35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B67FB5" w14:textId="77777777" w:rsidR="006F35F4" w:rsidRDefault="006F35F4" w:rsidP="006F35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952C0" w14:textId="77777777" w:rsidR="006F35F4" w:rsidRDefault="006F35F4" w:rsidP="006F35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DDF081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2B67356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8A733E5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1E5CC94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82C46B6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728041E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81089E7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7D6B44A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3A4F4E6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5414FAD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118D3AC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037778E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403778A" w14:textId="77777777" w:rsidR="006F35F4" w:rsidRDefault="006F35F4" w:rsidP="006F35F4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80075A7" w14:textId="77777777" w:rsidR="006F35F4" w:rsidRDefault="006F35F4" w:rsidP="006F35F4">
      <w:pPr>
        <w:shd w:val="clear" w:color="auto" w:fill="FFFFFF"/>
        <w:tabs>
          <w:tab w:val="num" w:pos="720"/>
        </w:tabs>
        <w:spacing w:after="0" w:line="240" w:lineRule="auto"/>
        <w:ind w:left="720" w:hanging="360"/>
      </w:pPr>
    </w:p>
    <w:p w14:paraId="4121A6ED" w14:textId="77777777" w:rsidR="006F35F4" w:rsidRDefault="006F35F4" w:rsidP="006F35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7BC3E7CD" w14:textId="77777777" w:rsidR="006F35F4" w:rsidRDefault="006F35F4" w:rsidP="006F35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BF3B55B" w14:textId="77777777" w:rsidR="006F35F4" w:rsidRDefault="006F35F4" w:rsidP="006F35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42EFF3C9" w14:textId="77777777" w:rsidR="00D140A6" w:rsidRDefault="00D140A6" w:rsidP="00D140A6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  <w:r w:rsidRPr="00ED3DAF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lastRenderedPageBreak/>
        <w:t>Mental Health</w:t>
      </w:r>
      <w:r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 xml:space="preserve"> Project</w:t>
      </w:r>
    </w:p>
    <w:p w14:paraId="5ED4B432" w14:textId="63CBE39A" w:rsidR="00457C40" w:rsidRPr="00D9088F" w:rsidRDefault="00986ED9" w:rsidP="00D140A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>I</w:t>
      </w:r>
      <w:r w:rsidR="00D140A6"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 xml:space="preserve">ntroduction: </w:t>
      </w:r>
    </w:p>
    <w:p w14:paraId="7C66E0AA" w14:textId="68291314" w:rsidR="00D140A6" w:rsidRPr="00D9088F" w:rsidRDefault="00E531B1" w:rsidP="00D140A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Mental health is </w:t>
      </w:r>
      <w:r w:rsidR="000A5DDE">
        <w:rPr>
          <w:rFonts w:ascii="Times New Roman" w:hAnsi="Times New Roman" w:cs="Times New Roman"/>
          <w:color w:val="0F0F0F"/>
          <w:sz w:val="24"/>
          <w:szCs w:val="24"/>
        </w:rPr>
        <w:t xml:space="preserve">becoming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increasingly </w:t>
      </w:r>
      <w:r w:rsidR="000A5DDE">
        <w:rPr>
          <w:rFonts w:ascii="Times New Roman" w:hAnsi="Times New Roman" w:cs="Times New Roman"/>
          <w:color w:val="0F0F0F"/>
          <w:sz w:val="24"/>
          <w:szCs w:val="24"/>
        </w:rPr>
        <w:t xml:space="preserve">a </w:t>
      </w:r>
      <w:r w:rsidR="000A5DDE" w:rsidRPr="00D9088F">
        <w:rPr>
          <w:rFonts w:ascii="Times New Roman" w:hAnsi="Times New Roman" w:cs="Times New Roman"/>
          <w:color w:val="0F0F0F"/>
          <w:sz w:val="24"/>
          <w:szCs w:val="24"/>
        </w:rPr>
        <w:t>frequent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concern in our society, affecting individuals </w:t>
      </w:r>
      <w:r w:rsidR="00F350FC">
        <w:rPr>
          <w:rFonts w:ascii="Times New Roman" w:hAnsi="Times New Roman" w:cs="Times New Roman"/>
          <w:color w:val="0F0F0F"/>
          <w:sz w:val="24"/>
          <w:szCs w:val="24"/>
        </w:rPr>
        <w:t xml:space="preserve">of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all demographics. The </w:t>
      </w:r>
      <w:r w:rsidR="000A5DDE" w:rsidRPr="00D9088F">
        <w:rPr>
          <w:rFonts w:ascii="Times New Roman" w:hAnsi="Times New Roman" w:cs="Times New Roman"/>
          <w:color w:val="0F0F0F"/>
          <w:sz w:val="24"/>
          <w:szCs w:val="24"/>
        </w:rPr>
        <w:t>intricacies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of mental health challenges often result in delayed or inadequate intervention, leading to </w:t>
      </w:r>
      <w:r w:rsidR="000A5DDE" w:rsidRPr="00D9088F">
        <w:rPr>
          <w:rFonts w:ascii="Times New Roman" w:hAnsi="Times New Roman" w:cs="Times New Roman"/>
          <w:color w:val="0F0F0F"/>
          <w:sz w:val="24"/>
          <w:szCs w:val="24"/>
        </w:rPr>
        <w:t>deteriorated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conditions and reduced overall well-being. Identifying those in need of mental health treatment remains </w:t>
      </w:r>
      <w:r w:rsidR="003E06D0">
        <w:rPr>
          <w:rFonts w:ascii="Times New Roman" w:hAnsi="Times New Roman" w:cs="Times New Roman"/>
          <w:color w:val="0F0F0F"/>
          <w:sz w:val="24"/>
          <w:szCs w:val="24"/>
        </w:rPr>
        <w:t>an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0A5DDE" w:rsidRPr="00D9088F">
        <w:rPr>
          <w:rFonts w:ascii="Times New Roman" w:hAnsi="Times New Roman" w:cs="Times New Roman"/>
          <w:color w:val="0F0F0F"/>
          <w:sz w:val="24"/>
          <w:szCs w:val="24"/>
        </w:rPr>
        <w:t>overwhelming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task, with current systems relying on self-reporting or observable symptoms, often missing </w:t>
      </w:r>
      <w:r w:rsidR="000A5DDE">
        <w:rPr>
          <w:rFonts w:ascii="Times New Roman" w:hAnsi="Times New Roman" w:cs="Times New Roman"/>
          <w:color w:val="0F0F0F"/>
          <w:sz w:val="24"/>
          <w:szCs w:val="24"/>
        </w:rPr>
        <w:t>early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signs and indicators.</w:t>
      </w:r>
    </w:p>
    <w:p w14:paraId="38D645DF" w14:textId="151E3D27" w:rsidR="00E531B1" w:rsidRPr="00D9088F" w:rsidRDefault="00E531B1" w:rsidP="00D140A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D9088F">
        <w:rPr>
          <w:rFonts w:ascii="Times New Roman" w:hAnsi="Times New Roman" w:cs="Times New Roman"/>
          <w:b/>
          <w:bCs/>
          <w:color w:val="0F0F0F"/>
          <w:sz w:val="24"/>
          <w:szCs w:val="24"/>
        </w:rPr>
        <w:t>Importance of solving the problem:</w:t>
      </w:r>
    </w:p>
    <w:p w14:paraId="7C368523" w14:textId="4E045138" w:rsidR="00E531B1" w:rsidRPr="00D9088F" w:rsidRDefault="00E531B1" w:rsidP="00D140A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D9088F">
        <w:rPr>
          <w:rFonts w:ascii="Times New Roman" w:hAnsi="Times New Roman" w:cs="Times New Roman"/>
          <w:sz w:val="24"/>
          <w:szCs w:val="24"/>
        </w:rPr>
        <w:t xml:space="preserve">Addressing this problem is of </w:t>
      </w:r>
      <w:r w:rsidR="00780237">
        <w:rPr>
          <w:rFonts w:ascii="Times New Roman" w:hAnsi="Times New Roman" w:cs="Times New Roman"/>
          <w:sz w:val="24"/>
          <w:szCs w:val="24"/>
        </w:rPr>
        <w:t>great</w:t>
      </w:r>
      <w:r w:rsidRPr="00D9088F">
        <w:rPr>
          <w:rFonts w:ascii="Times New Roman" w:hAnsi="Times New Roman" w:cs="Times New Roman"/>
          <w:sz w:val="24"/>
          <w:szCs w:val="24"/>
        </w:rPr>
        <w:t xml:space="preserve"> importance for several reasons:</w:t>
      </w:r>
    </w:p>
    <w:p w14:paraId="229BE7E1" w14:textId="1C7E3E3B" w:rsidR="00E531B1" w:rsidRPr="00D9088F" w:rsidRDefault="00402060" w:rsidP="00E531B1">
      <w:pPr>
        <w:pStyle w:val="ListParagraph"/>
        <w:numPr>
          <w:ilvl w:val="0"/>
          <w:numId w:val="20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D9088F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Early Intervention: </w:t>
      </w:r>
      <w:r w:rsidR="00E531B1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Early detection of mental health issues allows for timely intervention, preventing the escalation of conditions and improving treatment outcomes. Machine learning offers the potential to recognize </w:t>
      </w:r>
      <w:r w:rsidR="00780237">
        <w:rPr>
          <w:rFonts w:ascii="Times New Roman" w:hAnsi="Times New Roman" w:cs="Times New Roman"/>
          <w:color w:val="0F0F0F"/>
          <w:sz w:val="24"/>
          <w:szCs w:val="24"/>
        </w:rPr>
        <w:t>common</w:t>
      </w:r>
      <w:r w:rsidR="00E531B1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patterns that might escape human observation, </w:t>
      </w:r>
      <w:r w:rsidR="00780237">
        <w:rPr>
          <w:rFonts w:ascii="Times New Roman" w:hAnsi="Times New Roman" w:cs="Times New Roman"/>
          <w:color w:val="0F0F0F"/>
          <w:sz w:val="24"/>
          <w:szCs w:val="24"/>
        </w:rPr>
        <w:t>helping in</w:t>
      </w:r>
      <w:r w:rsidR="00E531B1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early identification.</w:t>
      </w:r>
    </w:p>
    <w:p w14:paraId="63E743F0" w14:textId="0D13E96A" w:rsidR="00E531B1" w:rsidRPr="00D9088F" w:rsidRDefault="00402060" w:rsidP="00E531B1">
      <w:pPr>
        <w:pStyle w:val="ListParagraph"/>
        <w:numPr>
          <w:ilvl w:val="0"/>
          <w:numId w:val="20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D9088F"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Personalized Treatment: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E531B1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Tailoring mental health interventions based on individual characteristics is crucial for effectiveness. Machine learning models can analyze </w:t>
      </w:r>
      <w:r w:rsidR="00FF2A9E">
        <w:rPr>
          <w:rFonts w:ascii="Times New Roman" w:hAnsi="Times New Roman" w:cs="Times New Roman"/>
          <w:color w:val="0F0F0F"/>
          <w:sz w:val="24"/>
          <w:szCs w:val="24"/>
        </w:rPr>
        <w:t xml:space="preserve">many </w:t>
      </w:r>
      <w:r w:rsidR="00FF2A9E">
        <w:rPr>
          <w:rFonts w:ascii="Times New Roman" w:hAnsi="Times New Roman" w:cs="Times New Roman"/>
          <w:color w:val="0F0F0F"/>
          <w:sz w:val="24"/>
          <w:szCs w:val="24"/>
        </w:rPr>
        <w:lastRenderedPageBreak/>
        <w:t>v</w:t>
      </w:r>
      <w:r w:rsidR="00E531B1" w:rsidRPr="00D9088F">
        <w:rPr>
          <w:rFonts w:ascii="Times New Roman" w:hAnsi="Times New Roman" w:cs="Times New Roman"/>
          <w:color w:val="0F0F0F"/>
          <w:sz w:val="24"/>
          <w:szCs w:val="24"/>
        </w:rPr>
        <w:t>ariables to provide personalized treatment plans, optimizing the allocation of mental health resources.</w:t>
      </w:r>
    </w:p>
    <w:p w14:paraId="2B68CA35" w14:textId="6A63F121" w:rsidR="000B14A0" w:rsidRPr="00D9088F" w:rsidRDefault="00402060" w:rsidP="00A814E6">
      <w:pPr>
        <w:pStyle w:val="ListParagraph"/>
        <w:numPr>
          <w:ilvl w:val="0"/>
          <w:numId w:val="20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hAnsi="Times New Roman" w:cs="Times New Roman"/>
          <w:b/>
          <w:bCs/>
          <w:color w:val="0F0F0F"/>
          <w:sz w:val="24"/>
          <w:szCs w:val="24"/>
        </w:rPr>
        <w:t>Resource Optimization: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97102A" w:rsidRPr="00D9088F">
        <w:rPr>
          <w:rFonts w:ascii="Times New Roman" w:hAnsi="Times New Roman" w:cs="Times New Roman"/>
          <w:color w:val="0F0F0F"/>
          <w:sz w:val="24"/>
          <w:szCs w:val="24"/>
        </w:rPr>
        <w:t>Effective</w:t>
      </w:r>
      <w:r w:rsidR="00E531B1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allocation of mental health resources is essential for providing adequate support to those in need. By </w:t>
      </w:r>
      <w:r w:rsidR="0002277E" w:rsidRPr="00D9088F">
        <w:rPr>
          <w:rFonts w:ascii="Times New Roman" w:hAnsi="Times New Roman" w:cs="Times New Roman"/>
          <w:color w:val="0F0F0F"/>
          <w:sz w:val="24"/>
          <w:szCs w:val="24"/>
        </w:rPr>
        <w:t>properly</w:t>
      </w:r>
      <w:r w:rsidR="00E531B1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identifying individuals requiring treatment, resources can be directed where they are most needed, maximizing the impact on overall community well-being.</w:t>
      </w:r>
      <w:r w:rsidR="000B14A0" w:rsidRPr="00D9088F">
        <w:rPr>
          <w:rFonts w:ascii="Times New Roman" w:eastAsia="Times New Roman" w:hAnsi="Times New Roman" w:cs="Times New Roman"/>
          <w:color w:val="202124"/>
          <w:kern w:val="36"/>
          <w:sz w:val="24"/>
          <w:szCs w:val="24"/>
          <w14:ligatures w14:val="none"/>
        </w:rPr>
        <w:tab/>
        <w:t xml:space="preserve"> </w:t>
      </w:r>
    </w:p>
    <w:p w14:paraId="5B8296E6" w14:textId="038ADCD5" w:rsidR="00A270B7" w:rsidRPr="00D9088F" w:rsidRDefault="00A270B7" w:rsidP="00D140A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>Pitch to Stakeholders:</w:t>
      </w:r>
    </w:p>
    <w:p w14:paraId="074D27A3" w14:textId="7346456B" w:rsidR="00A270B7" w:rsidRPr="00D9088F" w:rsidRDefault="00A270B7" w:rsidP="00A270B7">
      <w:pPr>
        <w:pStyle w:val="ListParagraph"/>
        <w:numPr>
          <w:ilvl w:val="0"/>
          <w:numId w:val="21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 xml:space="preserve">Opening: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Hello all esteemed stakeholders. Today, I present to you a critical issue that demands our attention and collective action – the challenge of </w:t>
      </w:r>
      <w:r w:rsidR="00017EB5">
        <w:rPr>
          <w:rFonts w:ascii="Times New Roman" w:hAnsi="Times New Roman" w:cs="Times New Roman"/>
          <w:color w:val="0F0F0F"/>
          <w:sz w:val="24"/>
          <w:szCs w:val="24"/>
        </w:rPr>
        <w:t>properly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identifying individuals in our community who require mental health treatment.</w:t>
      </w:r>
    </w:p>
    <w:p w14:paraId="26AD9595" w14:textId="1DA10EF0" w:rsidR="00A270B7" w:rsidRPr="00D9088F" w:rsidRDefault="00A270B7" w:rsidP="00A270B7">
      <w:pPr>
        <w:pStyle w:val="ListParagraph"/>
        <w:numPr>
          <w:ilvl w:val="0"/>
          <w:numId w:val="21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 xml:space="preserve">Problem Justification: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In our current </w:t>
      </w:r>
      <w:r w:rsidR="00017EB5">
        <w:rPr>
          <w:rFonts w:ascii="Times New Roman" w:hAnsi="Times New Roman" w:cs="Times New Roman"/>
          <w:color w:val="0F0F0F"/>
          <w:sz w:val="24"/>
          <w:szCs w:val="24"/>
        </w:rPr>
        <w:t>environment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>, mental health concerns often go undetected until they reach critical stages. The consequences are severe – prolonged suffering for individuals</w:t>
      </w:r>
      <w:r w:rsidR="00017EB5">
        <w:rPr>
          <w:rFonts w:ascii="Times New Roman" w:hAnsi="Times New Roman" w:cs="Times New Roman"/>
          <w:color w:val="0F0F0F"/>
          <w:sz w:val="24"/>
          <w:szCs w:val="24"/>
        </w:rPr>
        <w:t>,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increased societal burdens</w:t>
      </w:r>
      <w:r w:rsidR="00017EB5">
        <w:rPr>
          <w:rFonts w:ascii="Times New Roman" w:hAnsi="Times New Roman" w:cs="Times New Roman"/>
          <w:color w:val="0F0F0F"/>
          <w:sz w:val="24"/>
          <w:szCs w:val="24"/>
        </w:rPr>
        <w:t xml:space="preserve">, and </w:t>
      </w:r>
      <w:r w:rsidR="00017EB5" w:rsidRPr="00D9088F">
        <w:rPr>
          <w:rFonts w:ascii="Times New Roman" w:hAnsi="Times New Roman" w:cs="Times New Roman"/>
          <w:color w:val="0F0F0F"/>
          <w:sz w:val="24"/>
          <w:szCs w:val="24"/>
        </w:rPr>
        <w:t>diminished workplace productivity</w:t>
      </w:r>
      <w:r w:rsidR="00017EB5">
        <w:rPr>
          <w:rFonts w:ascii="Times New Roman" w:hAnsi="Times New Roman" w:cs="Times New Roman"/>
          <w:color w:val="0F0F0F"/>
          <w:sz w:val="24"/>
          <w:szCs w:val="24"/>
        </w:rPr>
        <w:t>.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Traditional identification methods are limited, relying heavily on self-reporting or overt symptoms, leaving a </w:t>
      </w:r>
      <w:r w:rsidR="00017EB5" w:rsidRPr="00D9088F">
        <w:rPr>
          <w:rFonts w:ascii="Times New Roman" w:hAnsi="Times New Roman" w:cs="Times New Roman"/>
          <w:color w:val="0F0F0F"/>
          <w:sz w:val="24"/>
          <w:szCs w:val="24"/>
        </w:rPr>
        <w:t>considerable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portion of those in need without timely intervention.</w:t>
      </w:r>
    </w:p>
    <w:p w14:paraId="64F87D2F" w14:textId="7F253890" w:rsidR="00A270B7" w:rsidRPr="00D9088F" w:rsidRDefault="00A270B7" w:rsidP="00A270B7">
      <w:pPr>
        <w:pStyle w:val="ListParagraph"/>
        <w:numPr>
          <w:ilvl w:val="0"/>
          <w:numId w:val="21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 xml:space="preserve">Importance of solving the problem: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Imagine a scenario where we can proactively identify individuals at risk, provide early intervention, and deliver personalized mental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lastRenderedPageBreak/>
        <w:t xml:space="preserve">health support. </w:t>
      </w:r>
      <w:r w:rsidR="00017EB5">
        <w:rPr>
          <w:rFonts w:ascii="Times New Roman" w:hAnsi="Times New Roman" w:cs="Times New Roman"/>
          <w:color w:val="0F0F0F"/>
          <w:sz w:val="24"/>
          <w:szCs w:val="24"/>
        </w:rPr>
        <w:t>This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is an achievable reality through the implementation of machine</w:t>
      </w:r>
      <w:r w:rsidR="00402060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>learning in mental health assessment.</w:t>
      </w:r>
    </w:p>
    <w:p w14:paraId="54798D2C" w14:textId="40FD6051" w:rsidR="00A270B7" w:rsidRPr="00D9088F" w:rsidRDefault="00A270B7" w:rsidP="00A270B7">
      <w:pPr>
        <w:pStyle w:val="ListParagraph"/>
        <w:numPr>
          <w:ilvl w:val="0"/>
          <w:numId w:val="21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 xml:space="preserve">Solution Overview: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My proposed solution involves leveraging machine learning algorithms to analyze </w:t>
      </w:r>
      <w:proofErr w:type="gramStart"/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a </w:t>
      </w:r>
      <w:r w:rsidR="00C237AE">
        <w:rPr>
          <w:rFonts w:ascii="Times New Roman" w:hAnsi="Times New Roman" w:cs="Times New Roman"/>
          <w:color w:val="0F0F0F"/>
          <w:sz w:val="24"/>
          <w:szCs w:val="24"/>
        </w:rPr>
        <w:t>number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of</w:t>
      </w:r>
      <w:proofErr w:type="gramEnd"/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factors, enabling us to predict, with high accuracy, whether an individual requires mental health treatment. Early detection, personalized treatment plans, and optimized resource allocation are the </w:t>
      </w:r>
      <w:r w:rsidR="00C237AE">
        <w:rPr>
          <w:rFonts w:ascii="Times New Roman" w:hAnsi="Times New Roman" w:cs="Times New Roman"/>
          <w:color w:val="0F0F0F"/>
          <w:sz w:val="24"/>
          <w:szCs w:val="24"/>
        </w:rPr>
        <w:t>key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C237AE">
        <w:rPr>
          <w:rFonts w:ascii="Times New Roman" w:hAnsi="Times New Roman" w:cs="Times New Roman"/>
          <w:color w:val="0F0F0F"/>
          <w:sz w:val="24"/>
          <w:szCs w:val="24"/>
        </w:rPr>
        <w:t>to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our approach.</w:t>
      </w:r>
    </w:p>
    <w:p w14:paraId="36E9BB27" w14:textId="41EBF799" w:rsidR="00A270B7" w:rsidRPr="00D9088F" w:rsidRDefault="00A270B7" w:rsidP="00A270B7">
      <w:pPr>
        <w:pStyle w:val="ListParagraph"/>
        <w:numPr>
          <w:ilvl w:val="0"/>
          <w:numId w:val="21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 xml:space="preserve">Call to Action: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I urge you to consider the profound impact our initiative can have on the well-being of our community. By investing in this project, we not only enhance the lives of individuals but also contribute to a more </w:t>
      </w:r>
      <w:r w:rsidR="00D91D3A" w:rsidRPr="00D9088F">
        <w:rPr>
          <w:rFonts w:ascii="Times New Roman" w:hAnsi="Times New Roman" w:cs="Times New Roman"/>
          <w:color w:val="0F0F0F"/>
          <w:sz w:val="24"/>
          <w:szCs w:val="24"/>
        </w:rPr>
        <w:t>robust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and </w:t>
      </w:r>
      <w:r w:rsidR="00D91D3A" w:rsidRPr="00D9088F">
        <w:rPr>
          <w:rFonts w:ascii="Times New Roman" w:hAnsi="Times New Roman" w:cs="Times New Roman"/>
          <w:color w:val="0F0F0F"/>
          <w:sz w:val="24"/>
          <w:szCs w:val="24"/>
        </w:rPr>
        <w:t>helpful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society. Let us leverag</w:t>
      </w:r>
      <w:r w:rsidR="00E255E4">
        <w:rPr>
          <w:rFonts w:ascii="Times New Roman" w:hAnsi="Times New Roman" w:cs="Times New Roman"/>
          <w:color w:val="0F0F0F"/>
          <w:sz w:val="24"/>
          <w:szCs w:val="24"/>
        </w:rPr>
        <w:t>e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technology for the betterment of mental health in our community.</w:t>
      </w:r>
    </w:p>
    <w:p w14:paraId="0B3A09A2" w14:textId="169C8374" w:rsidR="00A270B7" w:rsidRPr="00D9088F" w:rsidRDefault="00A270B7" w:rsidP="00A270B7">
      <w:pPr>
        <w:pStyle w:val="ListParagraph"/>
        <w:numPr>
          <w:ilvl w:val="0"/>
          <w:numId w:val="21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 xml:space="preserve">Closing: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Thank you for your time and consideration. I am confident that, with your support, we can make significant </w:t>
      </w:r>
      <w:r w:rsidR="00BD19B9" w:rsidRPr="00D9088F">
        <w:rPr>
          <w:rFonts w:ascii="Times New Roman" w:hAnsi="Times New Roman" w:cs="Times New Roman"/>
          <w:color w:val="0F0F0F"/>
          <w:sz w:val="24"/>
          <w:szCs w:val="24"/>
        </w:rPr>
        <w:t>improvements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in revolutionizing our approach to mental health and truly make a difference in the lives of those who </w:t>
      </w:r>
      <w:r w:rsidR="00E92BCC">
        <w:rPr>
          <w:rFonts w:ascii="Times New Roman" w:hAnsi="Times New Roman" w:cs="Times New Roman"/>
          <w:color w:val="0F0F0F"/>
          <w:sz w:val="24"/>
          <w:szCs w:val="24"/>
        </w:rPr>
        <w:t xml:space="preserve">are in </w:t>
      </w:r>
      <w:r w:rsidR="00BD19B9">
        <w:rPr>
          <w:rFonts w:ascii="Times New Roman" w:hAnsi="Times New Roman" w:cs="Times New Roman"/>
          <w:color w:val="0F0F0F"/>
          <w:sz w:val="24"/>
          <w:szCs w:val="24"/>
        </w:rPr>
        <w:t>need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14:paraId="3440E126" w14:textId="7C40C2EA" w:rsidR="00480372" w:rsidRPr="00D9088F" w:rsidRDefault="00E531B1" w:rsidP="00D140A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>T</w:t>
      </w:r>
      <w:r w:rsidR="00480372"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>he data for this project is obtained from the Kaggle website.</w:t>
      </w:r>
    </w:p>
    <w:p w14:paraId="3A165A1A" w14:textId="04800C61" w:rsidR="00480372" w:rsidRPr="00D9088F" w:rsidRDefault="00480372" w:rsidP="00D140A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i/>
          <w:iCs/>
          <w:color w:val="202124"/>
          <w:kern w:val="36"/>
          <w:sz w:val="24"/>
          <w:szCs w:val="24"/>
          <w14:ligatures w14:val="none"/>
        </w:rPr>
      </w:pPr>
      <w:bookmarkStart w:id="0" w:name="_Hlk151052715"/>
      <w:r w:rsidRPr="00D9088F">
        <w:rPr>
          <w:rFonts w:ascii="Times New Roman" w:eastAsia="Times New Roman" w:hAnsi="Times New Roman" w:cs="Times New Roman"/>
          <w:i/>
          <w:iCs/>
          <w:color w:val="202124"/>
          <w:kern w:val="36"/>
          <w:sz w:val="24"/>
          <w:szCs w:val="24"/>
          <w14:ligatures w14:val="none"/>
        </w:rPr>
        <w:t>https://www.kaggle.com/code/kairosart/machine-learning-for-mental-health-1</w:t>
      </w:r>
    </w:p>
    <w:bookmarkEnd w:id="0"/>
    <w:p w14:paraId="13642777" w14:textId="77777777" w:rsidR="008F7EE3" w:rsidRDefault="008F7EE3" w:rsidP="00D140A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</w:pPr>
    </w:p>
    <w:p w14:paraId="63DC70FB" w14:textId="77777777" w:rsidR="00604586" w:rsidRDefault="00604586" w:rsidP="00D140A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</w:pPr>
    </w:p>
    <w:p w14:paraId="76F1477C" w14:textId="64CB3C7D" w:rsidR="00D140A6" w:rsidRPr="00D9088F" w:rsidRDefault="0025709D" w:rsidP="00D140A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lastRenderedPageBreak/>
        <w:t>The Organized and Detailed Summary of Milestones 1-3:</w:t>
      </w:r>
    </w:p>
    <w:p w14:paraId="08AFC19C" w14:textId="510E5D61" w:rsidR="0025709D" w:rsidRPr="00D9088F" w:rsidRDefault="0025709D" w:rsidP="0025709D">
      <w:pPr>
        <w:pStyle w:val="Style1"/>
        <w:ind w:left="360"/>
        <w:rPr>
          <w:shd w:val="clear" w:color="auto" w:fill="F8F8F8"/>
        </w:rPr>
      </w:pPr>
      <w:r w:rsidRPr="00D9088F">
        <w:rPr>
          <w:shd w:val="clear" w:color="auto" w:fill="F8F8F8"/>
        </w:rPr>
        <w:t xml:space="preserve">From the analysis of the graphs attached as a PDF with the code attached in the term project section along with this Word document, we can </w:t>
      </w:r>
      <w:r w:rsidR="00544489" w:rsidRPr="00D9088F">
        <w:rPr>
          <w:shd w:val="clear" w:color="auto" w:fill="F8F8F8"/>
        </w:rPr>
        <w:t xml:space="preserve">summarize the project as </w:t>
      </w:r>
    </w:p>
    <w:p w14:paraId="554B042F" w14:textId="1B18E5F1" w:rsidR="008422AA" w:rsidRPr="00D9088F" w:rsidRDefault="008422AA" w:rsidP="0025709D">
      <w:pPr>
        <w:pStyle w:val="Style1"/>
        <w:ind w:left="360"/>
        <w:rPr>
          <w:b/>
          <w:bCs/>
          <w:shd w:val="clear" w:color="auto" w:fill="F8F8F8"/>
        </w:rPr>
      </w:pPr>
      <w:r w:rsidRPr="00D9088F">
        <w:rPr>
          <w:b/>
          <w:bCs/>
          <w:shd w:val="clear" w:color="auto" w:fill="F8F8F8"/>
        </w:rPr>
        <w:t xml:space="preserve">Exploratory Data Analysis: </w:t>
      </w:r>
    </w:p>
    <w:p w14:paraId="59A33591" w14:textId="77777777" w:rsidR="0025709D" w:rsidRPr="00D9088F" w:rsidRDefault="0025709D" w:rsidP="0025709D">
      <w:pPr>
        <w:pStyle w:val="Style1"/>
        <w:numPr>
          <w:ilvl w:val="0"/>
          <w:numId w:val="17"/>
        </w:numPr>
        <w:rPr>
          <w:shd w:val="clear" w:color="auto" w:fill="F8F8F8"/>
        </w:rPr>
      </w:pPr>
      <w:r w:rsidRPr="00D9088F">
        <w:rPr>
          <w:shd w:val="clear" w:color="auto" w:fill="F8F8F8"/>
        </w:rPr>
        <w:t>Teenage individuals have more mental health problems.</w:t>
      </w:r>
    </w:p>
    <w:p w14:paraId="30E54104" w14:textId="27AC0D7A" w:rsidR="00300757" w:rsidRPr="00D9088F" w:rsidRDefault="00300757" w:rsidP="00300757">
      <w:pPr>
        <w:pStyle w:val="Style1"/>
        <w:ind w:left="720"/>
        <w:rPr>
          <w:shd w:val="clear" w:color="auto" w:fill="F8F8F8"/>
        </w:rPr>
      </w:pPr>
      <w:r w:rsidRPr="00D9088F">
        <w:rPr>
          <w:noProof/>
          <w:shd w:val="clear" w:color="auto" w:fill="F8F8F8"/>
        </w:rPr>
        <w:drawing>
          <wp:inline distT="0" distB="0" distL="0" distR="0" wp14:anchorId="0E8DD013" wp14:editId="11F8176F">
            <wp:extent cx="5943600" cy="4008755"/>
            <wp:effectExtent l="0" t="0" r="0" b="0"/>
            <wp:docPr id="934347694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47694" name="Picture 1" descr="A graph of a number of blue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E8D8" w14:textId="77777777" w:rsidR="0025709D" w:rsidRPr="00D9088F" w:rsidRDefault="0025709D" w:rsidP="0025709D">
      <w:pPr>
        <w:pStyle w:val="Style1"/>
        <w:numPr>
          <w:ilvl w:val="0"/>
          <w:numId w:val="17"/>
        </w:numPr>
        <w:rPr>
          <w:shd w:val="clear" w:color="auto" w:fill="F8F8F8"/>
        </w:rPr>
      </w:pPr>
      <w:r w:rsidRPr="00D9088F">
        <w:rPr>
          <w:shd w:val="clear" w:color="auto" w:fill="F8F8F8"/>
        </w:rPr>
        <w:t>The number of Males who took treatment is slightly more than the number of females who took treatment.</w:t>
      </w:r>
    </w:p>
    <w:p w14:paraId="3D58F898" w14:textId="33A4315F" w:rsidR="00300757" w:rsidRPr="00D9088F" w:rsidRDefault="00300757" w:rsidP="00300757">
      <w:pPr>
        <w:pStyle w:val="Style1"/>
        <w:ind w:left="720"/>
        <w:rPr>
          <w:shd w:val="clear" w:color="auto" w:fill="F8F8F8"/>
        </w:rPr>
      </w:pPr>
      <w:r w:rsidRPr="00D9088F">
        <w:rPr>
          <w:noProof/>
          <w:shd w:val="clear" w:color="auto" w:fill="F8F8F8"/>
        </w:rPr>
        <w:lastRenderedPageBreak/>
        <w:drawing>
          <wp:inline distT="0" distB="0" distL="0" distR="0" wp14:anchorId="3D06D125" wp14:editId="7600B281">
            <wp:extent cx="5943600" cy="3959225"/>
            <wp:effectExtent l="0" t="0" r="0" b="3175"/>
            <wp:docPr id="927281412" name="Picture 1" descr="A blue and orang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81412" name="Picture 1" descr="A blue and orange rectangular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9943" w14:textId="77777777" w:rsidR="0025709D" w:rsidRPr="00D9088F" w:rsidRDefault="0025709D" w:rsidP="0025709D">
      <w:pPr>
        <w:pStyle w:val="Style1"/>
        <w:numPr>
          <w:ilvl w:val="0"/>
          <w:numId w:val="17"/>
        </w:numPr>
        <w:rPr>
          <w:shd w:val="clear" w:color="auto" w:fill="F8F8F8"/>
        </w:rPr>
      </w:pPr>
      <w:r w:rsidRPr="00D9088F">
        <w:rPr>
          <w:shd w:val="clear" w:color="auto" w:fill="F8F8F8"/>
        </w:rPr>
        <w:t>From the above graph, we can conclude that males ages 66 and above do not have mental health issues.</w:t>
      </w:r>
    </w:p>
    <w:p w14:paraId="3B47F694" w14:textId="6933A3C0" w:rsidR="00300757" w:rsidRPr="00D9088F" w:rsidRDefault="00300757" w:rsidP="00300757">
      <w:pPr>
        <w:pStyle w:val="Style1"/>
        <w:ind w:left="720"/>
        <w:rPr>
          <w:shd w:val="clear" w:color="auto" w:fill="F8F8F8"/>
        </w:rPr>
      </w:pPr>
      <w:r w:rsidRPr="00D9088F">
        <w:rPr>
          <w:noProof/>
          <w:shd w:val="clear" w:color="auto" w:fill="F8F8F8"/>
        </w:rPr>
        <w:drawing>
          <wp:inline distT="0" distB="0" distL="0" distR="0" wp14:anchorId="7D1DF29C" wp14:editId="3C61F072">
            <wp:extent cx="5943600" cy="2595880"/>
            <wp:effectExtent l="0" t="0" r="0" b="0"/>
            <wp:docPr id="624695796" name="Picture 1" descr="A graph of mental health condi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5796" name="Picture 1" descr="A graph of mental health condi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A167" w14:textId="77777777" w:rsidR="00300757" w:rsidRPr="00D9088F" w:rsidRDefault="0025709D" w:rsidP="009D3C35">
      <w:pPr>
        <w:pStyle w:val="Style1"/>
        <w:numPr>
          <w:ilvl w:val="0"/>
          <w:numId w:val="17"/>
        </w:numPr>
      </w:pPr>
      <w:r w:rsidRPr="00D9088F">
        <w:rPr>
          <w:shd w:val="clear" w:color="auto" w:fill="F8F8F8"/>
        </w:rPr>
        <w:t>Individuals with a family history of mental health issues are more susceptible to mental health conditions.</w:t>
      </w:r>
    </w:p>
    <w:p w14:paraId="6350CFD2" w14:textId="77777777" w:rsidR="008422AA" w:rsidRPr="00D9088F" w:rsidRDefault="008422AA" w:rsidP="00300757">
      <w:pPr>
        <w:pStyle w:val="Style1"/>
        <w:ind w:left="720"/>
        <w:rPr>
          <w:shd w:val="clear" w:color="auto" w:fill="F8F8F8"/>
        </w:rPr>
      </w:pPr>
    </w:p>
    <w:p w14:paraId="27C1996E" w14:textId="77777777" w:rsidR="008422AA" w:rsidRPr="00D9088F" w:rsidRDefault="008422AA" w:rsidP="00300757">
      <w:pPr>
        <w:pStyle w:val="Style1"/>
        <w:ind w:left="720"/>
        <w:rPr>
          <w:shd w:val="clear" w:color="auto" w:fill="F8F8F8"/>
        </w:rPr>
      </w:pPr>
    </w:p>
    <w:p w14:paraId="5264CE90" w14:textId="2E41A772" w:rsidR="00300757" w:rsidRPr="00D9088F" w:rsidRDefault="00300757" w:rsidP="00300757">
      <w:pPr>
        <w:pStyle w:val="Style1"/>
        <w:ind w:left="720"/>
        <w:rPr>
          <w:shd w:val="clear" w:color="auto" w:fill="F8F8F8"/>
        </w:rPr>
      </w:pPr>
      <w:r w:rsidRPr="00D9088F">
        <w:rPr>
          <w:noProof/>
          <w:shd w:val="clear" w:color="auto" w:fill="F8F8F8"/>
        </w:rPr>
        <w:drawing>
          <wp:inline distT="0" distB="0" distL="0" distR="0" wp14:anchorId="35B18941" wp14:editId="7F135ECD">
            <wp:extent cx="5943600" cy="2727960"/>
            <wp:effectExtent l="0" t="0" r="0" b="0"/>
            <wp:docPr id="1265779748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748" name="Picture 1" descr="A graph of a number of peop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5A15" w14:textId="77777777" w:rsidR="008422AA" w:rsidRPr="00D9088F" w:rsidRDefault="008422AA" w:rsidP="00300757">
      <w:pPr>
        <w:pStyle w:val="Style1"/>
        <w:ind w:left="720"/>
        <w:rPr>
          <w:shd w:val="clear" w:color="auto" w:fill="F8F8F8"/>
        </w:rPr>
      </w:pPr>
    </w:p>
    <w:p w14:paraId="7ED12CDB" w14:textId="4E9476BF" w:rsidR="008422AA" w:rsidRPr="00D9088F" w:rsidRDefault="008422AA" w:rsidP="00300757">
      <w:pPr>
        <w:pStyle w:val="Style1"/>
        <w:ind w:left="720"/>
        <w:rPr>
          <w:b/>
          <w:bCs/>
          <w:shd w:val="clear" w:color="auto" w:fill="F8F8F8"/>
        </w:rPr>
      </w:pPr>
      <w:r w:rsidRPr="00D9088F">
        <w:rPr>
          <w:b/>
          <w:bCs/>
          <w:shd w:val="clear" w:color="auto" w:fill="F8F8F8"/>
        </w:rPr>
        <w:t>Data Preparation</w:t>
      </w:r>
      <w:r w:rsidR="009026E9" w:rsidRPr="00D9088F">
        <w:rPr>
          <w:b/>
          <w:bCs/>
          <w:shd w:val="clear" w:color="auto" w:fill="F8F8F8"/>
        </w:rPr>
        <w:t xml:space="preserve"> is done by</w:t>
      </w:r>
      <w:r w:rsidRPr="00D9088F">
        <w:rPr>
          <w:b/>
          <w:bCs/>
          <w:shd w:val="clear" w:color="auto" w:fill="F8F8F8"/>
        </w:rPr>
        <w:t>:</w:t>
      </w:r>
    </w:p>
    <w:p w14:paraId="6BB3BEFB" w14:textId="1C1D68BB" w:rsidR="00E5672B" w:rsidRPr="00D9088F" w:rsidRDefault="00836BF7" w:rsidP="00836BF7">
      <w:pPr>
        <w:pStyle w:val="Style1"/>
        <w:numPr>
          <w:ilvl w:val="0"/>
          <w:numId w:val="24"/>
        </w:numPr>
      </w:pPr>
      <w:r w:rsidRPr="00D9088F">
        <w:rPr>
          <w:shd w:val="clear" w:color="auto" w:fill="F8F8F8"/>
        </w:rPr>
        <w:t>D</w:t>
      </w:r>
      <w:r w:rsidR="00612C52" w:rsidRPr="00D9088F">
        <w:rPr>
          <w:shd w:val="clear" w:color="auto" w:fill="F8F8F8"/>
        </w:rPr>
        <w:t>ropping the features such as ‘</w:t>
      </w:r>
      <w:r w:rsidR="00612C52" w:rsidRPr="00D9088F">
        <w:t>comments’,</w:t>
      </w:r>
      <w:r w:rsidRPr="00D9088F">
        <w:t xml:space="preserve"> </w:t>
      </w:r>
      <w:r w:rsidR="00612C52" w:rsidRPr="00D9088F">
        <w:t>’state’,</w:t>
      </w:r>
      <w:r w:rsidRPr="00D9088F">
        <w:t xml:space="preserve"> </w:t>
      </w:r>
      <w:r w:rsidR="00612C52" w:rsidRPr="00D9088F">
        <w:t>’country’,</w:t>
      </w:r>
      <w:r w:rsidRPr="00D9088F">
        <w:t xml:space="preserve"> and </w:t>
      </w:r>
      <w:r w:rsidR="00612C52" w:rsidRPr="00D9088F">
        <w:t>’Timestamp’</w:t>
      </w:r>
      <w:r w:rsidR="00050AB9" w:rsidRPr="00D9088F">
        <w:t xml:space="preserve"> which are not important</w:t>
      </w:r>
      <w:r w:rsidR="00612C52" w:rsidRPr="00D9088F">
        <w:t>.</w:t>
      </w:r>
    </w:p>
    <w:p w14:paraId="658D4F4A" w14:textId="6897E425" w:rsidR="00836BF7" w:rsidRPr="00D9088F" w:rsidRDefault="00836BF7" w:rsidP="00836BF7">
      <w:pPr>
        <w:pStyle w:val="Style1"/>
        <w:numPr>
          <w:ilvl w:val="0"/>
          <w:numId w:val="24"/>
        </w:numPr>
        <w:rPr>
          <w:shd w:val="clear" w:color="auto" w:fill="F8F8F8"/>
        </w:rPr>
      </w:pPr>
      <w:r w:rsidRPr="00D9088F">
        <w:t>Performed d</w:t>
      </w:r>
      <w:r w:rsidR="00612C52" w:rsidRPr="00D9088F">
        <w:t xml:space="preserve">ata </w:t>
      </w:r>
      <w:r w:rsidRPr="00D9088F">
        <w:t>c</w:t>
      </w:r>
      <w:r w:rsidR="00612C52" w:rsidRPr="00D9088F">
        <w:t>leaning</w:t>
      </w:r>
      <w:r w:rsidRPr="00D9088F">
        <w:t xml:space="preserve"> by checking the missing data</w:t>
      </w:r>
      <w:r w:rsidR="00050AB9" w:rsidRPr="00D9088F">
        <w:t>.</w:t>
      </w:r>
    </w:p>
    <w:p w14:paraId="3FE2F403" w14:textId="7641BFBF" w:rsidR="00836BF7" w:rsidRPr="00D9088F" w:rsidRDefault="00836BF7" w:rsidP="00836BF7">
      <w:pPr>
        <w:pStyle w:val="Style1"/>
        <w:numPr>
          <w:ilvl w:val="0"/>
          <w:numId w:val="24"/>
        </w:numPr>
        <w:rPr>
          <w:shd w:val="clear" w:color="auto" w:fill="F8F8F8"/>
        </w:rPr>
      </w:pPr>
      <w:r w:rsidRPr="00D9088F">
        <w:t>Replacing missing age with mean value</w:t>
      </w:r>
      <w:r w:rsidR="00050AB9" w:rsidRPr="00D9088F">
        <w:t>.</w:t>
      </w:r>
    </w:p>
    <w:p w14:paraId="7D072885" w14:textId="0F597748" w:rsidR="00836BF7" w:rsidRPr="00D9088F" w:rsidRDefault="00836BF7" w:rsidP="00836BF7">
      <w:pPr>
        <w:pStyle w:val="Style1"/>
        <w:numPr>
          <w:ilvl w:val="0"/>
          <w:numId w:val="24"/>
        </w:numPr>
        <w:rPr>
          <w:shd w:val="clear" w:color="auto" w:fill="F8F8F8"/>
        </w:rPr>
      </w:pPr>
      <w:r w:rsidRPr="00D9088F">
        <w:t>Cleaning the ‘gender’ value</w:t>
      </w:r>
      <w:r w:rsidR="00050AB9" w:rsidRPr="00D9088F">
        <w:t>.</w:t>
      </w:r>
      <w:r w:rsidRPr="00D9088F">
        <w:t xml:space="preserve"> </w:t>
      </w:r>
    </w:p>
    <w:p w14:paraId="20E5B4C3" w14:textId="5EF65899" w:rsidR="00836BF7" w:rsidRPr="00D9088F" w:rsidRDefault="00836BF7" w:rsidP="00836BF7">
      <w:pPr>
        <w:pStyle w:val="Style1"/>
        <w:numPr>
          <w:ilvl w:val="0"/>
          <w:numId w:val="24"/>
        </w:numPr>
        <w:rPr>
          <w:shd w:val="clear" w:color="auto" w:fill="F8F8F8"/>
        </w:rPr>
      </w:pPr>
      <w:r w:rsidRPr="00D9088F">
        <w:t>Replacing "NaN" string to 'NO' for the ‘self_employed' column.</w:t>
      </w:r>
    </w:p>
    <w:p w14:paraId="0C00F284" w14:textId="22C9A034" w:rsidR="00612C52" w:rsidRPr="00D9088F" w:rsidRDefault="00836BF7" w:rsidP="00836BF7">
      <w:pPr>
        <w:pStyle w:val="Style1"/>
        <w:numPr>
          <w:ilvl w:val="0"/>
          <w:numId w:val="24"/>
        </w:numPr>
        <w:rPr>
          <w:shd w:val="clear" w:color="auto" w:fill="F8F8F8"/>
        </w:rPr>
      </w:pPr>
      <w:r w:rsidRPr="00D9088F">
        <w:t>Replacing "NaN" string to "Don't know" for the work_interfere column.</w:t>
      </w:r>
    </w:p>
    <w:p w14:paraId="7959A0C7" w14:textId="6A594F6A" w:rsidR="008422AA" w:rsidRPr="00D9088F" w:rsidRDefault="00E5672B" w:rsidP="00300757">
      <w:pPr>
        <w:pStyle w:val="Style1"/>
        <w:ind w:left="720"/>
        <w:rPr>
          <w:b/>
          <w:bCs/>
          <w:shd w:val="clear" w:color="auto" w:fill="F8F8F8"/>
        </w:rPr>
      </w:pPr>
      <w:r w:rsidRPr="00D9088F">
        <w:rPr>
          <w:b/>
          <w:bCs/>
          <w:shd w:val="clear" w:color="auto" w:fill="F8F8F8"/>
        </w:rPr>
        <w:t>Model Building and Evaluation</w:t>
      </w:r>
      <w:r w:rsidR="0077484F" w:rsidRPr="00D9088F">
        <w:rPr>
          <w:b/>
          <w:bCs/>
          <w:shd w:val="clear" w:color="auto" w:fill="F8F8F8"/>
        </w:rPr>
        <w:t xml:space="preserve"> is done by</w:t>
      </w:r>
      <w:r w:rsidRPr="00D9088F">
        <w:rPr>
          <w:b/>
          <w:bCs/>
          <w:shd w:val="clear" w:color="auto" w:fill="F8F8F8"/>
        </w:rPr>
        <w:t xml:space="preserve">: </w:t>
      </w:r>
    </w:p>
    <w:p w14:paraId="1BAF4A60" w14:textId="6815CF60" w:rsidR="0077484F" w:rsidRPr="00D9088F" w:rsidRDefault="0077484F" w:rsidP="0077484F">
      <w:pPr>
        <w:pStyle w:val="Style1"/>
        <w:numPr>
          <w:ilvl w:val="0"/>
          <w:numId w:val="25"/>
        </w:numPr>
        <w:rPr>
          <w:b/>
          <w:bCs/>
          <w:shd w:val="clear" w:color="auto" w:fill="F8F8F8"/>
        </w:rPr>
      </w:pPr>
      <w:r w:rsidRPr="00D9088F">
        <w:t>Scaling and fitting the ‘age’ feature.</w:t>
      </w:r>
    </w:p>
    <w:p w14:paraId="6ECA7DDC" w14:textId="3C603794" w:rsidR="0077484F" w:rsidRPr="00D9088F" w:rsidRDefault="0077484F" w:rsidP="0077484F">
      <w:pPr>
        <w:pStyle w:val="Style1"/>
        <w:numPr>
          <w:ilvl w:val="0"/>
          <w:numId w:val="25"/>
        </w:numPr>
        <w:rPr>
          <w:b/>
          <w:bCs/>
          <w:shd w:val="clear" w:color="auto" w:fill="F8F8F8"/>
        </w:rPr>
      </w:pPr>
      <w:r w:rsidRPr="00D9088F">
        <w:t>Splitting the data into training and test tests.</w:t>
      </w:r>
    </w:p>
    <w:p w14:paraId="228C6BCD" w14:textId="30689795" w:rsidR="0077484F" w:rsidRPr="00D9088F" w:rsidRDefault="0077484F" w:rsidP="0077484F">
      <w:pPr>
        <w:pStyle w:val="Style1"/>
        <w:numPr>
          <w:ilvl w:val="0"/>
          <w:numId w:val="25"/>
        </w:numPr>
        <w:rPr>
          <w:b/>
          <w:bCs/>
          <w:shd w:val="clear" w:color="auto" w:fill="F8F8F8"/>
        </w:rPr>
      </w:pPr>
      <w:r w:rsidRPr="00D9088F">
        <w:t>Evaluating the classification Models (Here I used 3 models: (Logistic Regression, KNeighbors Classifier, and Random Forests).</w:t>
      </w:r>
    </w:p>
    <w:p w14:paraId="3501C0DD" w14:textId="325E397A" w:rsidR="008D067D" w:rsidRPr="00D9088F" w:rsidRDefault="008D067D" w:rsidP="0077484F">
      <w:pPr>
        <w:pStyle w:val="Style1"/>
        <w:numPr>
          <w:ilvl w:val="0"/>
          <w:numId w:val="25"/>
        </w:numPr>
        <w:rPr>
          <w:b/>
          <w:bCs/>
          <w:shd w:val="clear" w:color="auto" w:fill="F8F8F8"/>
        </w:rPr>
      </w:pPr>
      <w:r w:rsidRPr="00D9088F">
        <w:t>Created a confusion matrix</w:t>
      </w:r>
      <w:r w:rsidR="0017284E" w:rsidRPr="00D9088F">
        <w:t>, histogram of predicted probabilities and ROC curve for treatment classifiers for each of the three models.</w:t>
      </w:r>
    </w:p>
    <w:p w14:paraId="32DC500E" w14:textId="09109466" w:rsidR="008D067D" w:rsidRPr="00D9088F" w:rsidRDefault="008D067D" w:rsidP="0077484F">
      <w:pPr>
        <w:pStyle w:val="Style1"/>
        <w:numPr>
          <w:ilvl w:val="0"/>
          <w:numId w:val="25"/>
        </w:numPr>
        <w:rPr>
          <w:b/>
          <w:bCs/>
          <w:shd w:val="clear" w:color="auto" w:fill="F8F8F8"/>
        </w:rPr>
      </w:pPr>
      <w:r w:rsidRPr="00D9088F">
        <w:lastRenderedPageBreak/>
        <w:t>Plotted the success methods in a single chart to see which model has the best accuracy. Here Random Forest model has the highest accuracy which is shown in the below chart.</w:t>
      </w:r>
    </w:p>
    <w:p w14:paraId="76ACA056" w14:textId="04D6C556" w:rsidR="008D067D" w:rsidRPr="00D9088F" w:rsidRDefault="008D067D" w:rsidP="008D067D">
      <w:pPr>
        <w:pStyle w:val="Style1"/>
        <w:ind w:left="1080"/>
        <w:rPr>
          <w:b/>
          <w:bCs/>
          <w:shd w:val="clear" w:color="auto" w:fill="F8F8F8"/>
        </w:rPr>
      </w:pPr>
      <w:r w:rsidRPr="00D9088F">
        <w:rPr>
          <w:b/>
          <w:bCs/>
          <w:noProof/>
          <w:shd w:val="clear" w:color="auto" w:fill="F8F8F8"/>
        </w:rPr>
        <w:drawing>
          <wp:inline distT="0" distB="0" distL="0" distR="0" wp14:anchorId="3E5D173C" wp14:editId="14512BF8">
            <wp:extent cx="5744377" cy="4553585"/>
            <wp:effectExtent l="0" t="0" r="8890" b="0"/>
            <wp:docPr id="90801936" name="Picture 1" descr="A graph of a graph showing different types of metho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1936" name="Picture 1" descr="A graph of a graph showing different types of method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1A1D" w14:textId="46CE9905" w:rsidR="008422AA" w:rsidRPr="00D9088F" w:rsidRDefault="008422AA" w:rsidP="00300757">
      <w:pPr>
        <w:pStyle w:val="Style1"/>
        <w:ind w:left="720"/>
        <w:rPr>
          <w:b/>
          <w:bCs/>
          <w:shd w:val="clear" w:color="auto" w:fill="F8F8F8"/>
        </w:rPr>
      </w:pPr>
      <w:r w:rsidRPr="00D9088F">
        <w:rPr>
          <w:b/>
          <w:bCs/>
          <w:shd w:val="clear" w:color="auto" w:fill="F8F8F8"/>
        </w:rPr>
        <w:t xml:space="preserve"> </w:t>
      </w:r>
    </w:p>
    <w:p w14:paraId="46275B7E" w14:textId="3A330573" w:rsidR="0025709D" w:rsidRPr="00D9088F" w:rsidRDefault="00544489" w:rsidP="00300757">
      <w:pPr>
        <w:pStyle w:val="Style1"/>
        <w:ind w:left="720"/>
      </w:pPr>
      <w:r w:rsidRPr="00D9088F">
        <w:rPr>
          <w:b/>
          <w:bCs/>
          <w:color w:val="202124"/>
          <w:kern w:val="36"/>
        </w:rPr>
        <w:t xml:space="preserve">Conclusion: </w:t>
      </w:r>
    </w:p>
    <w:p w14:paraId="4DCCCBE0" w14:textId="77777777" w:rsidR="00544489" w:rsidRPr="00D9088F" w:rsidRDefault="00544489" w:rsidP="00A76994">
      <w:pPr>
        <w:pStyle w:val="ListParagraph"/>
        <w:numPr>
          <w:ilvl w:val="0"/>
          <w:numId w:val="22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>Analysis/Model Building Insights:</w:t>
      </w:r>
    </w:p>
    <w:p w14:paraId="304CAE6E" w14:textId="3995AE26" w:rsidR="00D140A6" w:rsidRPr="00D9088F" w:rsidRDefault="00544489" w:rsidP="00544489">
      <w:pPr>
        <w:pStyle w:val="ListParagraph"/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The analysis and model-building process have provided </w:t>
      </w:r>
      <w:r w:rsidR="002F7D61">
        <w:rPr>
          <w:rFonts w:ascii="Times New Roman" w:hAnsi="Times New Roman" w:cs="Times New Roman"/>
          <w:color w:val="0F0F0F"/>
          <w:sz w:val="24"/>
          <w:szCs w:val="24"/>
        </w:rPr>
        <w:t>important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insights into the predictive capabilities of our machine</w:t>
      </w:r>
      <w:r w:rsidR="00582272" w:rsidRPr="00D9088F">
        <w:rPr>
          <w:rFonts w:ascii="Times New Roman" w:hAnsi="Times New Roman" w:cs="Times New Roman"/>
          <w:color w:val="0F0F0F"/>
          <w:sz w:val="24"/>
          <w:szCs w:val="24"/>
        </w:rPr>
        <w:t>-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learning model. The model exhibits promising accuracy in identifying individuals in our community who may require mental health treatment. The features incorporated, ranging from </w:t>
      </w:r>
      <w:r w:rsidR="002F7D61">
        <w:rPr>
          <w:rFonts w:ascii="Times New Roman" w:hAnsi="Times New Roman" w:cs="Times New Roman"/>
          <w:color w:val="0F0F0F"/>
          <w:sz w:val="24"/>
          <w:szCs w:val="24"/>
        </w:rPr>
        <w:t>age, gender, and family history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data,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lastRenderedPageBreak/>
        <w:t>contribute to a comprehensive understanding of the complex dynamics associated with mental health.</w:t>
      </w:r>
    </w:p>
    <w:p w14:paraId="36E83A51" w14:textId="77777777" w:rsidR="00544489" w:rsidRPr="00D9088F" w:rsidRDefault="00544489" w:rsidP="00544489">
      <w:pPr>
        <w:pStyle w:val="ListParagraph"/>
        <w:numPr>
          <w:ilvl w:val="0"/>
          <w:numId w:val="22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color w:val="202124"/>
          <w:kern w:val="36"/>
          <w:sz w:val="24"/>
          <w:szCs w:val="24"/>
          <w14:ligatures w14:val="none"/>
        </w:rPr>
      </w:pPr>
      <w:r w:rsidRPr="00D9088F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14:ligatures w14:val="none"/>
        </w:rPr>
        <w:t>Model Deployment readiness:</w:t>
      </w:r>
      <w:r w:rsidRPr="00D9088F">
        <w:rPr>
          <w:rFonts w:ascii="Times New Roman" w:eastAsia="Times New Roman" w:hAnsi="Times New Roman" w:cs="Times New Roman"/>
          <w:color w:val="202124"/>
          <w:kern w:val="36"/>
          <w:sz w:val="24"/>
          <w:szCs w:val="24"/>
          <w14:ligatures w14:val="none"/>
        </w:rPr>
        <w:t xml:space="preserve"> </w:t>
      </w:r>
    </w:p>
    <w:p w14:paraId="1DD156E2" w14:textId="32507D6C" w:rsidR="00544489" w:rsidRPr="00D9088F" w:rsidRDefault="00544489" w:rsidP="00544489">
      <w:pPr>
        <w:pStyle w:val="ListParagraph"/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While the model shows significant promise, caution must be </w:t>
      </w:r>
      <w:r w:rsidR="002F7D61">
        <w:rPr>
          <w:rFonts w:ascii="Times New Roman" w:hAnsi="Times New Roman" w:cs="Times New Roman"/>
          <w:color w:val="0F0F0F"/>
          <w:sz w:val="24"/>
          <w:szCs w:val="24"/>
        </w:rPr>
        <w:t>taken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before deployment. Further validation and </w:t>
      </w:r>
      <w:r w:rsidR="002F7D61" w:rsidRPr="00D9088F">
        <w:rPr>
          <w:rFonts w:ascii="Times New Roman" w:hAnsi="Times New Roman" w:cs="Times New Roman"/>
          <w:color w:val="0F0F0F"/>
          <w:sz w:val="24"/>
          <w:szCs w:val="24"/>
        </w:rPr>
        <w:t>improvement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are necessary to ensure the robustness and generalizability of the model across diverse populations. Additionally, ongoing monitoring and updates are essential to </w:t>
      </w:r>
      <w:r w:rsidR="002F7D61" w:rsidRPr="00D9088F">
        <w:rPr>
          <w:rFonts w:ascii="Times New Roman" w:hAnsi="Times New Roman" w:cs="Times New Roman"/>
          <w:color w:val="0F0F0F"/>
          <w:sz w:val="24"/>
          <w:szCs w:val="24"/>
        </w:rPr>
        <w:t>adapt</w:t>
      </w:r>
      <w:r w:rsidR="002F7D61">
        <w:rPr>
          <w:rFonts w:ascii="Times New Roman" w:hAnsi="Times New Roman" w:cs="Times New Roman"/>
          <w:color w:val="0F0F0F"/>
          <w:sz w:val="24"/>
          <w:szCs w:val="24"/>
        </w:rPr>
        <w:t xml:space="preserve"> to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>changing patterns and improve the model's accuracy over time</w:t>
      </w:r>
      <w:r w:rsidR="0043338F" w:rsidRPr="00D9088F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14:paraId="69A6E67B" w14:textId="545C4E33" w:rsidR="00560E27" w:rsidRPr="00D9088F" w:rsidRDefault="00560E27" w:rsidP="00560E27">
      <w:pPr>
        <w:pStyle w:val="ListParagraph"/>
        <w:numPr>
          <w:ilvl w:val="0"/>
          <w:numId w:val="22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D9088F">
        <w:rPr>
          <w:rFonts w:ascii="Times New Roman" w:hAnsi="Times New Roman" w:cs="Times New Roman"/>
          <w:b/>
          <w:bCs/>
          <w:color w:val="0F0F0F"/>
          <w:sz w:val="24"/>
          <w:szCs w:val="24"/>
        </w:rPr>
        <w:t>Recommendations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>:</w:t>
      </w:r>
    </w:p>
    <w:p w14:paraId="268F2881" w14:textId="51D1E234" w:rsidR="00560E27" w:rsidRPr="00D9088F" w:rsidRDefault="00D34A7E" w:rsidP="00560E27">
      <w:pPr>
        <w:pStyle w:val="ListParagraph"/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D34A7E">
        <w:rPr>
          <w:rFonts w:ascii="Times New Roman" w:hAnsi="Times New Roman" w:cs="Times New Roman"/>
          <w:b/>
          <w:bCs/>
          <w:color w:val="0F0F0F"/>
          <w:sz w:val="24"/>
          <w:szCs w:val="24"/>
        </w:rPr>
        <w:t>Validation and Testing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: 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>Conduct thorough validation exercises using diverse datasets to assess the model's performance across different demographics. This will enhance confidence in its reliability and applicability.</w:t>
      </w:r>
    </w:p>
    <w:p w14:paraId="4DC4AEC2" w14:textId="4B7A0BA7" w:rsidR="00560E27" w:rsidRPr="00D9088F" w:rsidRDefault="00D34A7E" w:rsidP="00560E27">
      <w:pPr>
        <w:pStyle w:val="ListParagraph"/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D34A7E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Ethical Considerations: 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Prioritize ethical considerations, including privacy protection and bias </w:t>
      </w:r>
      <w:r w:rsidR="001F526F">
        <w:rPr>
          <w:rFonts w:ascii="Times New Roman" w:hAnsi="Times New Roman" w:cs="Times New Roman"/>
          <w:color w:val="0F0F0F"/>
          <w:sz w:val="24"/>
          <w:szCs w:val="24"/>
        </w:rPr>
        <w:t>reduction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>, to ensure responsible deployment of the model within our community.</w:t>
      </w:r>
    </w:p>
    <w:p w14:paraId="66901029" w14:textId="6743FD63" w:rsidR="00560E27" w:rsidRPr="00D9088F" w:rsidRDefault="00B953A3" w:rsidP="00560E27">
      <w:pPr>
        <w:pStyle w:val="ListParagraph"/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B953A3">
        <w:rPr>
          <w:rFonts w:ascii="Times New Roman" w:hAnsi="Times New Roman" w:cs="Times New Roman"/>
          <w:b/>
          <w:bCs/>
          <w:color w:val="0F0F0F"/>
          <w:sz w:val="24"/>
          <w:szCs w:val="24"/>
        </w:rPr>
        <w:t>Collaborate with Health Care Professional</w:t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s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: 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Engage with mental </w:t>
      </w:r>
      <w:r>
        <w:rPr>
          <w:rFonts w:ascii="Times New Roman" w:hAnsi="Times New Roman" w:cs="Times New Roman"/>
          <w:color w:val="0F0F0F"/>
          <w:sz w:val="24"/>
          <w:szCs w:val="24"/>
        </w:rPr>
        <w:t>healthcare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professionals to integrate the model seamlessly into existing healthcare systems. </w:t>
      </w:r>
      <w:r>
        <w:rPr>
          <w:rFonts w:ascii="Times New Roman" w:hAnsi="Times New Roman" w:cs="Times New Roman"/>
          <w:color w:val="0F0F0F"/>
          <w:sz w:val="24"/>
          <w:szCs w:val="24"/>
        </w:rPr>
        <w:t>The collaboration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will enhance the model's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>functionality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by aligning it with clinical expertise and practice.</w:t>
      </w:r>
    </w:p>
    <w:p w14:paraId="5B852D3B" w14:textId="208FCD31" w:rsidR="00560E27" w:rsidRPr="00D9088F" w:rsidRDefault="00560E27" w:rsidP="00560E27">
      <w:pPr>
        <w:pStyle w:val="ListParagraph"/>
        <w:numPr>
          <w:ilvl w:val="0"/>
          <w:numId w:val="22"/>
        </w:numPr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D9088F">
        <w:rPr>
          <w:rFonts w:ascii="Times New Roman" w:hAnsi="Times New Roman" w:cs="Times New Roman"/>
          <w:b/>
          <w:bCs/>
          <w:color w:val="0F0F0F"/>
          <w:sz w:val="24"/>
          <w:szCs w:val="24"/>
        </w:rPr>
        <w:t>Potential challenges and additional activities:</w:t>
      </w:r>
    </w:p>
    <w:p w14:paraId="1B46EDB9" w14:textId="29F32D37" w:rsidR="00560E27" w:rsidRPr="00D9088F" w:rsidRDefault="0035705F" w:rsidP="00560E27">
      <w:pPr>
        <w:pStyle w:val="ListParagraph"/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35705F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 xml:space="preserve">Data Quality and Bias: 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Address potential biases in the training data to prevent the model from </w:t>
      </w:r>
      <w:r w:rsidR="000D272D">
        <w:rPr>
          <w:rFonts w:ascii="Times New Roman" w:hAnsi="Times New Roman" w:cs="Times New Roman"/>
          <w:color w:val="0F0F0F"/>
          <w:sz w:val="24"/>
          <w:szCs w:val="24"/>
        </w:rPr>
        <w:t>increasing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0D272D" w:rsidRPr="00D9088F">
        <w:rPr>
          <w:rFonts w:ascii="Times New Roman" w:hAnsi="Times New Roman" w:cs="Times New Roman"/>
          <w:color w:val="0F0F0F"/>
          <w:sz w:val="24"/>
          <w:szCs w:val="24"/>
        </w:rPr>
        <w:t>current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0D272D" w:rsidRPr="00D9088F">
        <w:rPr>
          <w:rFonts w:ascii="Times New Roman" w:hAnsi="Times New Roman" w:cs="Times New Roman"/>
          <w:color w:val="0F0F0F"/>
          <w:sz w:val="24"/>
          <w:szCs w:val="24"/>
        </w:rPr>
        <w:t>discrepancies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. Continuous efforts to improve data quality </w:t>
      </w:r>
      <w:r w:rsidR="004B6011">
        <w:rPr>
          <w:rFonts w:ascii="Times New Roman" w:hAnsi="Times New Roman" w:cs="Times New Roman"/>
          <w:color w:val="0F0F0F"/>
          <w:sz w:val="24"/>
          <w:szCs w:val="24"/>
        </w:rPr>
        <w:t>are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crucial.</w:t>
      </w:r>
    </w:p>
    <w:p w14:paraId="1198A793" w14:textId="17D3622B" w:rsidR="00560E27" w:rsidRPr="00D9088F" w:rsidRDefault="000F377E" w:rsidP="00560E27">
      <w:pPr>
        <w:pStyle w:val="ListParagraph"/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0F377E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Interpretability: 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Enhance the interpretability of the model's decisions to build trust among stakeholders and end-users. Understanding the model's reasoning is </w:t>
      </w:r>
      <w:r>
        <w:rPr>
          <w:rFonts w:ascii="Times New Roman" w:hAnsi="Times New Roman" w:cs="Times New Roman"/>
          <w:color w:val="0F0F0F"/>
          <w:sz w:val="24"/>
          <w:szCs w:val="24"/>
        </w:rPr>
        <w:t>important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for effective implementation.</w:t>
      </w:r>
    </w:p>
    <w:p w14:paraId="2584516D" w14:textId="173DCB50" w:rsidR="00560E27" w:rsidRPr="00D9088F" w:rsidRDefault="00B229D5" w:rsidP="00560E27">
      <w:pPr>
        <w:pStyle w:val="ListParagraph"/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B229D5">
        <w:rPr>
          <w:rFonts w:ascii="Times New Roman" w:hAnsi="Times New Roman" w:cs="Times New Roman"/>
          <w:b/>
          <w:bCs/>
          <w:color w:val="0F0F0F"/>
          <w:sz w:val="24"/>
          <w:szCs w:val="24"/>
        </w:rPr>
        <w:t>User Feeback Integration: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Establish mechanisms for collecting and </w:t>
      </w:r>
      <w:r w:rsidRPr="00D9088F">
        <w:rPr>
          <w:rFonts w:ascii="Times New Roman" w:hAnsi="Times New Roman" w:cs="Times New Roman"/>
          <w:color w:val="0F0F0F"/>
          <w:sz w:val="24"/>
          <w:szCs w:val="24"/>
        </w:rPr>
        <w:t>integrating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user feedback into the model's refinement process. This iterative approach ensures ongoing improvement and user satisfaction.</w:t>
      </w:r>
    </w:p>
    <w:p w14:paraId="45B0D25E" w14:textId="7A515AF9" w:rsidR="00560E27" w:rsidRPr="00D9088F" w:rsidRDefault="00B229D5" w:rsidP="00560E27">
      <w:pPr>
        <w:pStyle w:val="ListParagraph"/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B229D5">
        <w:rPr>
          <w:rFonts w:ascii="Times New Roman" w:hAnsi="Times New Roman" w:cs="Times New Roman"/>
          <w:b/>
          <w:bCs/>
          <w:color w:val="0F0F0F"/>
          <w:sz w:val="24"/>
          <w:szCs w:val="24"/>
        </w:rPr>
        <w:t>Long</w:t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-</w:t>
      </w:r>
      <w:r w:rsidRPr="00B229D5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Term Monitoring: 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Develop a strategy for </w:t>
      </w:r>
      <w:r w:rsidR="005029B3">
        <w:rPr>
          <w:rFonts w:ascii="Times New Roman" w:hAnsi="Times New Roman" w:cs="Times New Roman"/>
          <w:color w:val="0F0F0F"/>
          <w:sz w:val="24"/>
          <w:szCs w:val="24"/>
        </w:rPr>
        <w:t>long-term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monitoring of the model's performance post-deployment. Implementing feedback loops and regular updates will help maintain its effectiveness over time.</w:t>
      </w:r>
    </w:p>
    <w:p w14:paraId="343A801E" w14:textId="6CA17670" w:rsidR="00560E27" w:rsidRPr="00D9088F" w:rsidRDefault="005029B3" w:rsidP="00560E27">
      <w:pPr>
        <w:pStyle w:val="ListParagraph"/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color w:val="0F0F0F"/>
          <w:sz w:val="24"/>
          <w:szCs w:val="24"/>
        </w:rPr>
      </w:pPr>
      <w:r w:rsidRPr="005029B3">
        <w:rPr>
          <w:rFonts w:ascii="Times New Roman" w:hAnsi="Times New Roman" w:cs="Times New Roman"/>
          <w:b/>
          <w:bCs/>
          <w:color w:val="0F0F0F"/>
          <w:sz w:val="24"/>
          <w:szCs w:val="24"/>
        </w:rPr>
        <w:t>Community Engagement: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>Actively involve the community in the deployment process. Transparent communication and education about the model's purpose and limitations will foster acceptance and trust.</w:t>
      </w:r>
    </w:p>
    <w:p w14:paraId="220EC084" w14:textId="46168E0B" w:rsidR="00560E27" w:rsidRPr="00D9088F" w:rsidRDefault="00C25E91" w:rsidP="00560E27">
      <w:pPr>
        <w:pStyle w:val="ListParagraph"/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C25E91">
        <w:rPr>
          <w:rFonts w:ascii="Times New Roman" w:hAnsi="Times New Roman" w:cs="Times New Roman"/>
          <w:color w:val="0F0F0F"/>
          <w:sz w:val="24"/>
          <w:szCs w:val="24"/>
        </w:rPr>
        <w:t>In c</w:t>
      </w:r>
      <w:r w:rsidR="00560E27" w:rsidRPr="00C25E91">
        <w:rPr>
          <w:rFonts w:ascii="Times New Roman" w:hAnsi="Times New Roman" w:cs="Times New Roman"/>
          <w:color w:val="0F0F0F"/>
          <w:sz w:val="24"/>
          <w:szCs w:val="24"/>
        </w:rPr>
        <w:t>onclusion</w:t>
      </w:r>
      <w:r w:rsidRPr="00C25E91">
        <w:rPr>
          <w:rFonts w:ascii="Times New Roman" w:hAnsi="Times New Roman" w:cs="Times New Roman"/>
          <w:color w:val="0F0F0F"/>
          <w:sz w:val="24"/>
          <w:szCs w:val="24"/>
        </w:rPr>
        <w:t>,</w:t>
      </w:r>
      <w:r w:rsidR="00560E27" w:rsidRPr="00C25E91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0F0F"/>
          <w:sz w:val="24"/>
          <w:szCs w:val="24"/>
        </w:rPr>
        <w:t>t</w:t>
      </w:r>
      <w:r w:rsidR="00F651C9">
        <w:rPr>
          <w:rFonts w:ascii="Times New Roman" w:hAnsi="Times New Roman" w:cs="Times New Roman"/>
          <w:color w:val="0F0F0F"/>
          <w:sz w:val="24"/>
          <w:szCs w:val="24"/>
        </w:rPr>
        <w:t>he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analysis and model-building phase have set a solid foundation for a transformative approach to mental health intervention. However, </w:t>
      </w:r>
      <w:proofErr w:type="gramStart"/>
      <w:r w:rsidR="00E0528F" w:rsidRPr="00D9088F">
        <w:rPr>
          <w:rFonts w:ascii="Times New Roman" w:hAnsi="Times New Roman" w:cs="Times New Roman"/>
          <w:color w:val="0F0F0F"/>
          <w:sz w:val="24"/>
          <w:szCs w:val="24"/>
        </w:rPr>
        <w:t>careful</w:t>
      </w:r>
      <w:proofErr w:type="gramEnd"/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and </w:t>
      </w:r>
      <w:r w:rsidR="00E0528F" w:rsidRPr="00D9088F">
        <w:rPr>
          <w:rFonts w:ascii="Times New Roman" w:hAnsi="Times New Roman" w:cs="Times New Roman"/>
          <w:color w:val="0F0F0F"/>
          <w:sz w:val="24"/>
          <w:szCs w:val="24"/>
        </w:rPr>
        <w:t>methodical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t xml:space="preserve"> steps are necessary before deployment. By addressing potential challenges and seizing </w:t>
      </w:r>
      <w:r w:rsidR="00560E27" w:rsidRPr="00D9088F">
        <w:rPr>
          <w:rFonts w:ascii="Times New Roman" w:hAnsi="Times New Roman" w:cs="Times New Roman"/>
          <w:color w:val="0F0F0F"/>
          <w:sz w:val="24"/>
          <w:szCs w:val="24"/>
        </w:rPr>
        <w:lastRenderedPageBreak/>
        <w:t>additional opportunities, we can ensure the responsible implementation of this technology, making a positive impact on mental health within our community.</w:t>
      </w:r>
    </w:p>
    <w:sectPr w:rsidR="00560E27" w:rsidRPr="00D9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F1D00" w14:textId="77777777" w:rsidR="00D042AD" w:rsidRDefault="00D042AD" w:rsidP="00986ED9">
      <w:pPr>
        <w:spacing w:after="0" w:line="240" w:lineRule="auto"/>
      </w:pPr>
      <w:r>
        <w:separator/>
      </w:r>
    </w:p>
  </w:endnote>
  <w:endnote w:type="continuationSeparator" w:id="0">
    <w:p w14:paraId="18B72CA1" w14:textId="77777777" w:rsidR="00D042AD" w:rsidRDefault="00D042AD" w:rsidP="0098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3576" w14:textId="77777777" w:rsidR="00D042AD" w:rsidRDefault="00D042AD" w:rsidP="00986ED9">
      <w:pPr>
        <w:spacing w:after="0" w:line="240" w:lineRule="auto"/>
      </w:pPr>
      <w:r>
        <w:separator/>
      </w:r>
    </w:p>
  </w:footnote>
  <w:footnote w:type="continuationSeparator" w:id="0">
    <w:p w14:paraId="220E2F63" w14:textId="77777777" w:rsidR="00D042AD" w:rsidRDefault="00D042AD" w:rsidP="00986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C87"/>
    <w:multiLevelType w:val="multilevel"/>
    <w:tmpl w:val="FE26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13C13"/>
    <w:multiLevelType w:val="hybridMultilevel"/>
    <w:tmpl w:val="D65C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442D5"/>
    <w:multiLevelType w:val="multilevel"/>
    <w:tmpl w:val="60C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45A41"/>
    <w:multiLevelType w:val="multilevel"/>
    <w:tmpl w:val="74AA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40FD5"/>
    <w:multiLevelType w:val="hybridMultilevel"/>
    <w:tmpl w:val="0428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D7C85"/>
    <w:multiLevelType w:val="hybridMultilevel"/>
    <w:tmpl w:val="B7744B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A6130"/>
    <w:multiLevelType w:val="multilevel"/>
    <w:tmpl w:val="6612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447A60"/>
    <w:multiLevelType w:val="multilevel"/>
    <w:tmpl w:val="2F50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E8198E"/>
    <w:multiLevelType w:val="multilevel"/>
    <w:tmpl w:val="2396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E28BC"/>
    <w:multiLevelType w:val="multilevel"/>
    <w:tmpl w:val="E7CC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984E5C"/>
    <w:multiLevelType w:val="hybridMultilevel"/>
    <w:tmpl w:val="EAA8D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350C4D"/>
    <w:multiLevelType w:val="hybridMultilevel"/>
    <w:tmpl w:val="68DE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93657"/>
    <w:multiLevelType w:val="hybridMultilevel"/>
    <w:tmpl w:val="C33E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762CF"/>
    <w:multiLevelType w:val="multilevel"/>
    <w:tmpl w:val="DFA6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03082"/>
    <w:multiLevelType w:val="hybridMultilevel"/>
    <w:tmpl w:val="04127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CA4C1F"/>
    <w:multiLevelType w:val="multilevel"/>
    <w:tmpl w:val="0148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580419">
    <w:abstractNumId w:val="8"/>
  </w:num>
  <w:num w:numId="2" w16cid:durableId="1831215707">
    <w:abstractNumId w:val="3"/>
  </w:num>
  <w:num w:numId="3" w16cid:durableId="37886646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4559191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3047752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4536876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325815855">
    <w:abstractNumId w:val="15"/>
  </w:num>
  <w:num w:numId="8" w16cid:durableId="93849033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49815684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34205023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416512251">
    <w:abstractNumId w:val="13"/>
  </w:num>
  <w:num w:numId="12" w16cid:durableId="210796799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75224165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75882154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60984604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984968075">
    <w:abstractNumId w:val="0"/>
  </w:num>
  <w:num w:numId="17" w16cid:durableId="678771116">
    <w:abstractNumId w:val="5"/>
  </w:num>
  <w:num w:numId="18" w16cid:durableId="18970908">
    <w:abstractNumId w:val="1"/>
  </w:num>
  <w:num w:numId="19" w16cid:durableId="1992253576">
    <w:abstractNumId w:val="2"/>
  </w:num>
  <w:num w:numId="20" w16cid:durableId="477579953">
    <w:abstractNumId w:val="4"/>
  </w:num>
  <w:num w:numId="21" w16cid:durableId="30347507">
    <w:abstractNumId w:val="12"/>
  </w:num>
  <w:num w:numId="22" w16cid:durableId="2066030483">
    <w:abstractNumId w:val="11"/>
  </w:num>
  <w:num w:numId="23" w16cid:durableId="185449381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440106142">
    <w:abstractNumId w:val="14"/>
  </w:num>
  <w:num w:numId="25" w16cid:durableId="16046105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F4"/>
    <w:rsid w:val="00017EB5"/>
    <w:rsid w:val="0002277E"/>
    <w:rsid w:val="00050AB9"/>
    <w:rsid w:val="00063724"/>
    <w:rsid w:val="000726F7"/>
    <w:rsid w:val="000A5DDE"/>
    <w:rsid w:val="000B14A0"/>
    <w:rsid w:val="000D272D"/>
    <w:rsid w:val="000F377E"/>
    <w:rsid w:val="00135AF8"/>
    <w:rsid w:val="0017284E"/>
    <w:rsid w:val="001941AD"/>
    <w:rsid w:val="001C75D5"/>
    <w:rsid w:val="001F526F"/>
    <w:rsid w:val="001F5369"/>
    <w:rsid w:val="00230CDB"/>
    <w:rsid w:val="0025709D"/>
    <w:rsid w:val="002F7D61"/>
    <w:rsid w:val="00300757"/>
    <w:rsid w:val="00304F06"/>
    <w:rsid w:val="00337BEE"/>
    <w:rsid w:val="0035705F"/>
    <w:rsid w:val="003C4B6D"/>
    <w:rsid w:val="003C5367"/>
    <w:rsid w:val="003E06D0"/>
    <w:rsid w:val="003F1CC2"/>
    <w:rsid w:val="00402060"/>
    <w:rsid w:val="0043338F"/>
    <w:rsid w:val="00457C40"/>
    <w:rsid w:val="00474EE0"/>
    <w:rsid w:val="00480372"/>
    <w:rsid w:val="004B6011"/>
    <w:rsid w:val="005029B3"/>
    <w:rsid w:val="00544489"/>
    <w:rsid w:val="00560E27"/>
    <w:rsid w:val="00582272"/>
    <w:rsid w:val="005F2CC6"/>
    <w:rsid w:val="00604586"/>
    <w:rsid w:val="00612C52"/>
    <w:rsid w:val="006F35F4"/>
    <w:rsid w:val="0077484F"/>
    <w:rsid w:val="00780237"/>
    <w:rsid w:val="00836BF7"/>
    <w:rsid w:val="008422AA"/>
    <w:rsid w:val="008D067D"/>
    <w:rsid w:val="008D68F2"/>
    <w:rsid w:val="008F7EE3"/>
    <w:rsid w:val="009026E9"/>
    <w:rsid w:val="00946AB1"/>
    <w:rsid w:val="0097102A"/>
    <w:rsid w:val="00986A92"/>
    <w:rsid w:val="00986ED9"/>
    <w:rsid w:val="00A270B7"/>
    <w:rsid w:val="00B229D5"/>
    <w:rsid w:val="00B953A3"/>
    <w:rsid w:val="00BD19B9"/>
    <w:rsid w:val="00BF60CB"/>
    <w:rsid w:val="00C237AE"/>
    <w:rsid w:val="00C25E91"/>
    <w:rsid w:val="00CC73EF"/>
    <w:rsid w:val="00D042AD"/>
    <w:rsid w:val="00D140A6"/>
    <w:rsid w:val="00D34A7E"/>
    <w:rsid w:val="00D9088F"/>
    <w:rsid w:val="00D91D3A"/>
    <w:rsid w:val="00DE6EE5"/>
    <w:rsid w:val="00E0528F"/>
    <w:rsid w:val="00E255E4"/>
    <w:rsid w:val="00E531B1"/>
    <w:rsid w:val="00E5672B"/>
    <w:rsid w:val="00E92BCC"/>
    <w:rsid w:val="00F13EE1"/>
    <w:rsid w:val="00F350FC"/>
    <w:rsid w:val="00F651C9"/>
    <w:rsid w:val="00FD2B8A"/>
    <w:rsid w:val="00FE3FF2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73BA6"/>
  <w15:chartTrackingRefBased/>
  <w15:docId w15:val="{FD47F7F1-7F91-4E8B-A718-AE1DC4B8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0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inter-right">
    <w:name w:val="pointer-right"/>
    <w:basedOn w:val="Normal"/>
    <w:rsid w:val="006F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0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140A6"/>
    <w:rPr>
      <w:b/>
      <w:bCs/>
    </w:rPr>
  </w:style>
  <w:style w:type="paragraph" w:customStyle="1" w:styleId="Style1">
    <w:name w:val="Style1"/>
    <w:basedOn w:val="NormalWeb"/>
    <w:link w:val="Style1Char"/>
    <w:qFormat/>
    <w:rsid w:val="00D140A6"/>
    <w:pPr>
      <w:spacing w:after="240" w:line="240" w:lineRule="auto"/>
    </w:pPr>
    <w:rPr>
      <w:rFonts w:eastAsia="Times New Roman"/>
      <w:kern w:val="0"/>
      <w14:ligatures w14:val="none"/>
    </w:rPr>
  </w:style>
  <w:style w:type="character" w:customStyle="1" w:styleId="Style1Char">
    <w:name w:val="Style1 Char"/>
    <w:basedOn w:val="DefaultParagraphFont"/>
    <w:link w:val="Style1"/>
    <w:rsid w:val="00D140A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40A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41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70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ED9"/>
  </w:style>
  <w:style w:type="paragraph" w:styleId="Footer">
    <w:name w:val="footer"/>
    <w:basedOn w:val="Normal"/>
    <w:link w:val="FooterChar"/>
    <w:uiPriority w:val="99"/>
    <w:unhideWhenUsed/>
    <w:rsid w:val="0098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21AE1-7E2A-42B4-BE5B-CA6FABD5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11</Pages>
  <Words>1142</Words>
  <Characters>7139</Characters>
  <Application>Microsoft Office Word</Application>
  <DocSecurity>0</DocSecurity>
  <Lines>162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Basava</dc:creator>
  <cp:keywords/>
  <dc:description/>
  <cp:lastModifiedBy>Madhuri Basava</cp:lastModifiedBy>
  <cp:revision>79</cp:revision>
  <dcterms:created xsi:type="dcterms:W3CDTF">2023-11-14T05:20:00Z</dcterms:created>
  <dcterms:modified xsi:type="dcterms:W3CDTF">2023-11-17T01:03:00Z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32528302-af3f-4412-9bc0-fb46bd671148</vt:lpwstr>
  </property>
</Properties>
</file>