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A80223" w14:paraId="2347ED0C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45D723" w14:textId="77777777" w:rsidR="00A80223" w:rsidRDefault="0020798F">
            <w:r>
              <w:rPr>
                <w:noProof/>
              </w:rPr>
              <w:drawing>
                <wp:inline distT="0" distB="0" distL="0" distR="0" wp14:anchorId="69889951" wp14:editId="386E9DBB">
                  <wp:extent cx="1619250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5B513A" w14:textId="77777777" w:rsidR="00A80223" w:rsidRDefault="0020798F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6A5D898" wp14:editId="2372E18A">
                  <wp:extent cx="1047750" cy="485775"/>
                  <wp:effectExtent l="0" t="0" r="0" b="0"/>
                  <wp:docPr id="933388372" name="Picture 933388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DAA12" w14:textId="77777777" w:rsidR="00A80223" w:rsidRDefault="0020798F">
      <w:pPr>
        <w:spacing w:before="300" w:after="300"/>
        <w:jc w:val="center"/>
      </w:pPr>
      <w:r>
        <w:rPr>
          <w:b/>
          <w:bCs/>
          <w:sz w:val="28"/>
          <w:szCs w:val="28"/>
        </w:rPr>
        <w:t>Project Demo Planning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A80223" w14:paraId="6B5A7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3DAB" w14:textId="77777777" w:rsidR="00A80223" w:rsidRDefault="0020798F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4ADC0" w14:textId="5E6F8784" w:rsidR="00A80223" w:rsidRDefault="00187D35">
            <w:r>
              <w:t>10</w:t>
            </w:r>
            <w:r w:rsidR="0020798F">
              <w:t xml:space="preserve"> July 2026</w:t>
            </w:r>
          </w:p>
        </w:tc>
      </w:tr>
      <w:tr w:rsidR="00A80223" w14:paraId="35FA58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DAE48" w14:textId="77777777" w:rsidR="00A80223" w:rsidRDefault="0020798F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3B7AD" w14:textId="77777777" w:rsidR="00A80223" w:rsidRDefault="00A80223"/>
        </w:tc>
      </w:tr>
      <w:tr w:rsidR="00A80223" w14:paraId="395D9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872A" w14:textId="77777777" w:rsidR="00A80223" w:rsidRDefault="0020798F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538B7" w14:textId="77777777" w:rsidR="00A80223" w:rsidRDefault="0020798F">
            <w:r>
              <w:t>Smart Agricultural Production Optimization Engine (OptiCrop)</w:t>
            </w:r>
          </w:p>
        </w:tc>
      </w:tr>
      <w:tr w:rsidR="00A80223" w14:paraId="4ACB6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256EE" w14:textId="77777777" w:rsidR="00A80223" w:rsidRDefault="0020798F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BB68" w14:textId="77777777" w:rsidR="00A80223" w:rsidRDefault="0020798F">
            <w:r>
              <w:t>1 Mark</w:t>
            </w:r>
          </w:p>
        </w:tc>
      </w:tr>
    </w:tbl>
    <w:p w14:paraId="7769E663" w14:textId="77777777" w:rsidR="00A80223" w:rsidRDefault="0020798F">
      <w:pPr>
        <w:spacing w:before="240" w:after="100"/>
      </w:pPr>
      <w:r>
        <w:rPr>
          <w:b/>
          <w:bCs/>
        </w:rPr>
        <w:t>Project Demo Planning:</w:t>
      </w:r>
    </w:p>
    <w:p w14:paraId="34B85C73" w14:textId="77777777" w:rsidR="00A80223" w:rsidRDefault="0020798F">
      <w:pPr>
        <w:spacing w:after="200"/>
      </w:pPr>
      <w:r>
        <w:t>A well-structured demo plan ensures that the team presents the project effectively, covering all key aspects in a clear and organized manner. This document outlines the plan for demonstrating OptiCrop, including the flow of the demo, key features to highlight, and responsibilities of each team member.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2331"/>
        <w:gridCol w:w="3683"/>
        <w:gridCol w:w="1360"/>
        <w:gridCol w:w="1846"/>
      </w:tblGrid>
      <w:tr w:rsidR="00A80223" w14:paraId="6C357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F849E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F56E7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Demo Section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5838E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4BBCC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Duration (mins)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55972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Responsible Member</w:t>
            </w:r>
          </w:p>
        </w:tc>
      </w:tr>
      <w:tr w:rsidR="00A80223" w14:paraId="02957B10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B1701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E561B" w14:textId="77777777" w:rsidR="00A80223" w:rsidRDefault="0020798F">
            <w:r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A345B" w14:textId="77777777" w:rsidR="00A80223" w:rsidRDefault="0020798F">
            <w:r>
              <w:rPr>
                <w:sz w:val="18"/>
                <w:szCs w:val="18"/>
              </w:rPr>
              <w:t>Quick framing of the agricultural inefficiencies OptiCrop addresses and why data-driven crop guidance matters.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76C22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C55D4" w14:textId="77777777" w:rsidR="00A80223" w:rsidRDefault="0020798F">
            <w:r>
              <w:rPr>
                <w:sz w:val="18"/>
                <w:szCs w:val="18"/>
              </w:rPr>
              <w:t>Gorli Uday Teja</w:t>
            </w:r>
          </w:p>
        </w:tc>
      </w:tr>
      <w:tr w:rsidR="00A80223" w14:paraId="0469A480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ECE82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525D2" w14:textId="77777777" w:rsidR="00A80223" w:rsidRDefault="0020798F">
            <w:r>
              <w:rPr>
                <w:sz w:val="18"/>
                <w:szCs w:val="18"/>
              </w:rPr>
              <w:t>Solution Overview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8DCE8" w14:textId="77777777" w:rsidR="00A80223" w:rsidRDefault="0020798F">
            <w:r>
              <w:rPr>
                <w:sz w:val="18"/>
                <w:szCs w:val="18"/>
              </w:rPr>
              <w:t>Brief walkthrough of the OptiCrop architecture: Flask backend, Scikit-learn model, and how the pieces fit together.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F6E2C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2692D" w14:textId="77777777" w:rsidR="00A80223" w:rsidRDefault="0020798F">
            <w:r>
              <w:rPr>
                <w:sz w:val="18"/>
                <w:szCs w:val="18"/>
              </w:rPr>
              <w:t>Hemanth Kumar</w:t>
            </w:r>
          </w:p>
        </w:tc>
      </w:tr>
      <w:tr w:rsidR="00A80223" w14:paraId="60F20716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886B8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53C97" w14:textId="77777777" w:rsidR="00A80223" w:rsidRDefault="0020798F">
            <w:r>
              <w:rPr>
                <w:sz w:val="18"/>
                <w:szCs w:val="18"/>
              </w:rPr>
              <w:t>Live Demo: Crop Recommendation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232B1" w14:textId="77777777" w:rsidR="00A80223" w:rsidRDefault="0020798F">
            <w:r>
              <w:rPr>
                <w:sz w:val="18"/>
                <w:szCs w:val="18"/>
              </w:rPr>
              <w:t>Submit sample soil and climate data live and show the recommended crop with its confidence score.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F6EDD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D07D2" w14:textId="77777777" w:rsidR="00A80223" w:rsidRDefault="0020798F">
            <w:r>
              <w:rPr>
                <w:sz w:val="18"/>
                <w:szCs w:val="18"/>
              </w:rPr>
              <w:t>Hemanth Kumar</w:t>
            </w:r>
          </w:p>
        </w:tc>
      </w:tr>
      <w:tr w:rsidR="00A80223" w14:paraId="5B0C09DF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6C450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60B6D" w14:textId="77777777" w:rsidR="00A80223" w:rsidRDefault="0020798F">
            <w:r>
              <w:rPr>
                <w:sz w:val="18"/>
                <w:szCs w:val="18"/>
              </w:rPr>
              <w:t>Live Demo: Suitability Assessment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130B0" w14:textId="77777777" w:rsidR="00A80223" w:rsidRDefault="0020798F">
            <w:r>
              <w:rPr>
                <w:sz w:val="18"/>
                <w:szCs w:val="18"/>
              </w:rPr>
              <w:t>Check whether a chosen crop is suitable for a given set of field conditions.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58C7A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B1B88" w14:textId="77777777" w:rsidR="00A80223" w:rsidRDefault="0020798F">
            <w:r>
              <w:rPr>
                <w:sz w:val="18"/>
                <w:szCs w:val="18"/>
              </w:rPr>
              <w:t>Hemanth Kumar</w:t>
            </w:r>
          </w:p>
        </w:tc>
      </w:tr>
      <w:tr w:rsidR="00A80223" w14:paraId="65ECE1AA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38534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A09E2" w14:textId="77777777" w:rsidR="00A80223" w:rsidRDefault="0020798F">
            <w:r>
              <w:rPr>
                <w:sz w:val="18"/>
                <w:szCs w:val="18"/>
              </w:rPr>
              <w:t>Visualization Dashboard Walkthrough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A15D1" w14:textId="77777777" w:rsidR="00A80223" w:rsidRDefault="0020798F">
            <w:r>
              <w:rPr>
                <w:sz w:val="18"/>
                <w:szCs w:val="18"/>
              </w:rPr>
              <w:t>Quick look at the charts and insights available for the research and policy-planning use case.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3D05C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D46AC" w14:textId="77777777" w:rsidR="00A80223" w:rsidRDefault="0020798F">
            <w:r>
              <w:rPr>
                <w:sz w:val="18"/>
                <w:szCs w:val="18"/>
              </w:rPr>
              <w:t>Gorli Uday Teja</w:t>
            </w:r>
          </w:p>
        </w:tc>
      </w:tr>
      <w:tr w:rsidR="00A80223" w14:paraId="446C824B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A24E7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68C34" w14:textId="77777777" w:rsidR="00A80223" w:rsidRDefault="0020798F">
            <w:r>
              <w:rPr>
                <w:sz w:val="18"/>
                <w:szCs w:val="18"/>
              </w:rPr>
              <w:t>Q&amp;A Session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DA260" w14:textId="77777777" w:rsidR="00A80223" w:rsidRDefault="0020798F">
            <w:r>
              <w:rPr>
                <w:sz w:val="18"/>
                <w:szCs w:val="18"/>
              </w:rPr>
              <w:t>Address one or two quick questions from evaluators.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AFD8B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D679C" w14:textId="77777777" w:rsidR="00A80223" w:rsidRDefault="0020798F">
            <w:r>
              <w:rPr>
                <w:sz w:val="18"/>
                <w:szCs w:val="18"/>
              </w:rPr>
              <w:t>Hemanth Kumar &amp; Gorli Uday Teja</w:t>
            </w:r>
          </w:p>
        </w:tc>
      </w:tr>
      <w:tr w:rsidR="00A80223" w14:paraId="09DFD973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F610C" w14:textId="77777777" w:rsidR="00A80223" w:rsidRDefault="00A80223">
            <w:pPr>
              <w:jc w:val="center"/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ACF1E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88FDD" w14:textId="77777777" w:rsidR="00A80223" w:rsidRDefault="00A80223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3BC38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4.5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88D41" w14:textId="77777777" w:rsidR="00A80223" w:rsidRDefault="00A80223">
            <w:pPr>
              <w:jc w:val="center"/>
            </w:pPr>
          </w:p>
        </w:tc>
      </w:tr>
    </w:tbl>
    <w:p w14:paraId="6BA5B44B" w14:textId="77777777" w:rsidR="00A80223" w:rsidRDefault="0020798F">
      <w:pPr>
        <w:spacing w:before="100" w:after="200"/>
      </w:pPr>
      <w:r>
        <w:t>Total demo time: 4.5 minutes — kept under the 5-minute limit.</w:t>
      </w:r>
    </w:p>
    <w:p w14:paraId="4F027ED5" w14:textId="77777777" w:rsidR="00A80223" w:rsidRDefault="0020798F">
      <w:pPr>
        <w:spacing w:before="300" w:after="100"/>
      </w:pPr>
      <w:r>
        <w:rPr>
          <w:b/>
          <w:bCs/>
        </w:rPr>
        <w:t>Demo Flow Summary: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"/>
        <w:gridCol w:w="3014"/>
        <w:gridCol w:w="6029"/>
      </w:tblGrid>
      <w:tr w:rsidR="00A80223" w14:paraId="6D570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88646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3FD8E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2E70F" w14:textId="77777777" w:rsidR="00A80223" w:rsidRDefault="002079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A80223" w14:paraId="0D780EE2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A0487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C8463" w14:textId="77777777" w:rsidR="00A80223" w:rsidRDefault="0020798F">
            <w:r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F9F89" w14:textId="77777777" w:rsidR="00A80223" w:rsidRDefault="0020798F">
            <w:r>
              <w:rPr>
                <w:sz w:val="18"/>
                <w:szCs w:val="18"/>
              </w:rPr>
              <w:t>Keep to one or two sentences on the agricultural problem and why it matters.</w:t>
            </w:r>
          </w:p>
        </w:tc>
      </w:tr>
      <w:tr w:rsidR="00A80223" w14:paraId="7570FD0C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FABD9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08312" w14:textId="77777777" w:rsidR="00A80223" w:rsidRDefault="0020798F">
            <w:r>
              <w:rPr>
                <w:sz w:val="18"/>
                <w:szCs w:val="18"/>
              </w:rPr>
              <w:t>Solution Overview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0F7D8" w14:textId="77777777" w:rsidR="00A80223" w:rsidRDefault="0020798F">
            <w:r>
              <w:rPr>
                <w:sz w:val="18"/>
                <w:szCs w:val="18"/>
              </w:rPr>
              <w:t>One-line summary of the Flask + ML architecture; skip deep technical detail here.</w:t>
            </w:r>
          </w:p>
        </w:tc>
      </w:tr>
      <w:tr w:rsidR="00A80223" w14:paraId="4A7D192A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89E90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7AEB1" w14:textId="77777777" w:rsidR="00A80223" w:rsidRDefault="0020798F">
            <w:r>
              <w:rPr>
                <w:sz w:val="18"/>
                <w:szCs w:val="18"/>
              </w:rPr>
              <w:t>Live Feature Demonstration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56E81" w14:textId="77777777" w:rsidR="00A80223" w:rsidRDefault="0020798F">
            <w:r>
              <w:rPr>
                <w:sz w:val="18"/>
                <w:szCs w:val="18"/>
              </w:rPr>
              <w:t>Run the recommendation and suitability demos back-to-back with pre-filled sample inputs to save time.</w:t>
            </w:r>
          </w:p>
        </w:tc>
      </w:tr>
      <w:tr w:rsidR="00A80223" w14:paraId="12865114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B49FB" w14:textId="77777777" w:rsidR="00A80223" w:rsidRDefault="0020798F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20756" w14:textId="77777777" w:rsidR="00A80223" w:rsidRDefault="0020798F">
            <w:r>
              <w:rPr>
                <w:sz w:val="18"/>
                <w:szCs w:val="18"/>
              </w:rPr>
              <w:t>Q&amp;A Session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05054" w14:textId="77777777" w:rsidR="00A80223" w:rsidRDefault="0020798F">
            <w:r>
              <w:rPr>
                <w:sz w:val="18"/>
                <w:szCs w:val="18"/>
              </w:rPr>
              <w:t>Keep to one or two quick questions given the tight overall time budget.</w:t>
            </w:r>
          </w:p>
        </w:tc>
      </w:tr>
    </w:tbl>
    <w:p w14:paraId="45E12656" w14:textId="77777777" w:rsidR="0020798F" w:rsidRDefault="0020798F"/>
    <w:sectPr w:rsidR="0020798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118B"/>
    <w:multiLevelType w:val="hybridMultilevel"/>
    <w:tmpl w:val="720C9908"/>
    <w:lvl w:ilvl="0" w:tplc="5C50E720">
      <w:start w:val="1"/>
      <w:numFmt w:val="bullet"/>
      <w:lvlText w:val="●"/>
      <w:lvlJc w:val="left"/>
      <w:pPr>
        <w:ind w:left="720" w:hanging="360"/>
      </w:pPr>
    </w:lvl>
    <w:lvl w:ilvl="1" w:tplc="568E0F40">
      <w:start w:val="1"/>
      <w:numFmt w:val="bullet"/>
      <w:lvlText w:val="○"/>
      <w:lvlJc w:val="left"/>
      <w:pPr>
        <w:ind w:left="1440" w:hanging="360"/>
      </w:pPr>
    </w:lvl>
    <w:lvl w:ilvl="2" w:tplc="8F10E302">
      <w:start w:val="1"/>
      <w:numFmt w:val="bullet"/>
      <w:lvlText w:val="■"/>
      <w:lvlJc w:val="left"/>
      <w:pPr>
        <w:ind w:left="2160" w:hanging="360"/>
      </w:pPr>
    </w:lvl>
    <w:lvl w:ilvl="3" w:tplc="688C3328">
      <w:start w:val="1"/>
      <w:numFmt w:val="bullet"/>
      <w:lvlText w:val="●"/>
      <w:lvlJc w:val="left"/>
      <w:pPr>
        <w:ind w:left="2880" w:hanging="360"/>
      </w:pPr>
    </w:lvl>
    <w:lvl w:ilvl="4" w:tplc="D840945C">
      <w:start w:val="1"/>
      <w:numFmt w:val="bullet"/>
      <w:lvlText w:val="○"/>
      <w:lvlJc w:val="left"/>
      <w:pPr>
        <w:ind w:left="3600" w:hanging="360"/>
      </w:pPr>
    </w:lvl>
    <w:lvl w:ilvl="5" w:tplc="1AF457DE">
      <w:start w:val="1"/>
      <w:numFmt w:val="bullet"/>
      <w:lvlText w:val="■"/>
      <w:lvlJc w:val="left"/>
      <w:pPr>
        <w:ind w:left="4320" w:hanging="360"/>
      </w:pPr>
    </w:lvl>
    <w:lvl w:ilvl="6" w:tplc="3FDEB7E4">
      <w:start w:val="1"/>
      <w:numFmt w:val="bullet"/>
      <w:lvlText w:val="●"/>
      <w:lvlJc w:val="left"/>
      <w:pPr>
        <w:ind w:left="5040" w:hanging="360"/>
      </w:pPr>
    </w:lvl>
    <w:lvl w:ilvl="7" w:tplc="15082A2E">
      <w:start w:val="1"/>
      <w:numFmt w:val="bullet"/>
      <w:lvlText w:val="●"/>
      <w:lvlJc w:val="left"/>
      <w:pPr>
        <w:ind w:left="5760" w:hanging="360"/>
      </w:pPr>
    </w:lvl>
    <w:lvl w:ilvl="8" w:tplc="76D8AC60">
      <w:start w:val="1"/>
      <w:numFmt w:val="bullet"/>
      <w:lvlText w:val="●"/>
      <w:lvlJc w:val="left"/>
      <w:pPr>
        <w:ind w:left="6480" w:hanging="360"/>
      </w:pPr>
    </w:lvl>
  </w:abstractNum>
  <w:num w:numId="1" w16cid:durableId="1963460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223"/>
    <w:rsid w:val="00045F02"/>
    <w:rsid w:val="00187D35"/>
    <w:rsid w:val="0020798F"/>
    <w:rsid w:val="00A8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6898"/>
  <w15:docId w15:val="{7EFE11F1-684A-4402-9136-1BDB89DA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1661</Characters>
  <Application>Microsoft Office Word</Application>
  <DocSecurity>4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2026-07-15T05:39:00Z</dcterms:created>
  <dcterms:modified xsi:type="dcterms:W3CDTF">2026-07-15T05:39:00Z</dcterms:modified>
</cp:coreProperties>
</file>