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242B35" w14:paraId="3ECF7275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CFFBB2" w14:textId="77777777" w:rsidR="00242B35" w:rsidRDefault="00A325AC">
            <w:r>
              <w:rPr>
                <w:noProof/>
              </w:rPr>
              <w:drawing>
                <wp:inline distT="0" distB="0" distL="0" distR="0" wp14:anchorId="0D09C6F8" wp14:editId="4B22DE27">
                  <wp:extent cx="1524000" cy="638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F7C1B7" w14:textId="77777777" w:rsidR="00242B35" w:rsidRDefault="00A325A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3B151A4" wp14:editId="1495C165">
                  <wp:extent cx="1143000" cy="523875"/>
                  <wp:effectExtent l="0" t="0" r="0" b="0"/>
                  <wp:docPr id="152230853" name="Picture 152230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66B857" w14:textId="77777777" w:rsidR="00242B35" w:rsidRDefault="00242B35">
      <w:pPr>
        <w:spacing w:after="100"/>
      </w:pPr>
    </w:p>
    <w:p w14:paraId="7ABAA02B" w14:textId="77777777" w:rsidR="00242B35" w:rsidRDefault="00A325AC">
      <w:pPr>
        <w:spacing w:after="300"/>
        <w:jc w:val="center"/>
      </w:pPr>
      <w:r>
        <w:rPr>
          <w:b/>
          <w:bCs/>
          <w:sz w:val="28"/>
          <w:szCs w:val="28"/>
        </w:rPr>
        <w:t>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242B35" w14:paraId="44BDAA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49F8529" w14:textId="77777777" w:rsidR="00242B35" w:rsidRDefault="00A325AC">
            <w:r>
              <w:rPr>
                <w:b/>
                <w:bCs/>
              </w:rPr>
              <w:t>Date</w:t>
            </w:r>
          </w:p>
        </w:tc>
        <w:tc>
          <w:tcPr>
            <w:tcW w:w="7000" w:type="dxa"/>
          </w:tcPr>
          <w:p w14:paraId="56C45354" w14:textId="1C7AD7D9" w:rsidR="00242B35" w:rsidRDefault="00A325AC">
            <w:r>
              <w:t>0</w:t>
            </w:r>
            <w:r w:rsidR="006C2A1A">
              <w:t>8</w:t>
            </w:r>
            <w:r>
              <w:t>-07-2026</w:t>
            </w:r>
          </w:p>
        </w:tc>
      </w:tr>
      <w:tr w:rsidR="00242B35" w14:paraId="26566C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B4CCE3C" w14:textId="77777777" w:rsidR="00242B35" w:rsidRDefault="00A325AC">
            <w:r>
              <w:rPr>
                <w:b/>
                <w:bCs/>
              </w:rPr>
              <w:t>Team ID</w:t>
            </w:r>
          </w:p>
        </w:tc>
        <w:tc>
          <w:tcPr>
            <w:tcW w:w="7000" w:type="dxa"/>
          </w:tcPr>
          <w:p w14:paraId="0C90B402" w14:textId="77777777" w:rsidR="00242B35" w:rsidRDefault="00242B35"/>
        </w:tc>
      </w:tr>
      <w:tr w:rsidR="00242B35" w14:paraId="199628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5C9C618F" w14:textId="77777777" w:rsidR="00242B35" w:rsidRDefault="00A325AC">
            <w:r>
              <w:rPr>
                <w:b/>
                <w:bCs/>
              </w:rPr>
              <w:t>Project Name</w:t>
            </w:r>
          </w:p>
        </w:tc>
        <w:tc>
          <w:tcPr>
            <w:tcW w:w="7000" w:type="dxa"/>
          </w:tcPr>
          <w:p w14:paraId="76579904" w14:textId="77777777" w:rsidR="00242B35" w:rsidRDefault="00A325AC">
            <w:r>
              <w:t>Smart Agricultural Production Optimization Engine (OptiCrop)</w:t>
            </w:r>
          </w:p>
        </w:tc>
      </w:tr>
      <w:tr w:rsidR="00242B35" w14:paraId="601823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308E9FF5" w14:textId="77777777" w:rsidR="00242B35" w:rsidRDefault="00A325AC">
            <w:r>
              <w:rPr>
                <w:b/>
                <w:bCs/>
              </w:rPr>
              <w:t>Maximum Marks</w:t>
            </w:r>
          </w:p>
        </w:tc>
        <w:tc>
          <w:tcPr>
            <w:tcW w:w="7000" w:type="dxa"/>
          </w:tcPr>
          <w:p w14:paraId="6A9B3A4A" w14:textId="77777777" w:rsidR="00242B35" w:rsidRDefault="00A325AC">
            <w:r>
              <w:t>2 Marks</w:t>
            </w:r>
          </w:p>
        </w:tc>
      </w:tr>
    </w:tbl>
    <w:p w14:paraId="190CCCC1" w14:textId="77777777" w:rsidR="00242B35" w:rsidRDefault="00242B35">
      <w:pPr>
        <w:spacing w:after="200"/>
      </w:pPr>
    </w:p>
    <w:p w14:paraId="1B17C9AE" w14:textId="77777777" w:rsidR="00242B35" w:rsidRDefault="00A325AC">
      <w:r>
        <w:rPr>
          <w:b/>
          <w:bCs/>
        </w:rPr>
        <w:t>Define Your Technology Stack:</w:t>
      </w:r>
    </w:p>
    <w:p w14:paraId="7AA0C936" w14:textId="77777777" w:rsidR="00242B35" w:rsidRDefault="00A325AC">
      <w:pPr>
        <w:spacing w:after="150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14:paraId="055414E2" w14:textId="77777777" w:rsidR="00242B35" w:rsidRDefault="00A325AC">
      <w:pPr>
        <w:spacing w:after="200"/>
      </w:pPr>
      <w:r>
        <w:t>Fill out the table below to detail the specific technologies chosen for each component of your architecture and provide a brief justification for your choice.</w:t>
      </w:r>
    </w:p>
    <w:p w14:paraId="05B1C3C0" w14:textId="77777777" w:rsidR="00242B35" w:rsidRDefault="00A325AC">
      <w:pPr>
        <w:spacing w:after="150"/>
      </w:pPr>
      <w:r>
        <w:rPr>
          <w:b/>
          <w:bCs/>
        </w:rPr>
        <w:t>Technology Stack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2200"/>
        <w:gridCol w:w="4300"/>
      </w:tblGrid>
      <w:tr w:rsidR="00242B35" w14:paraId="2B5D2B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FAF3F38" w14:textId="77777777" w:rsidR="00242B35" w:rsidRDefault="00A325AC">
            <w:r>
              <w:t>S.No</w:t>
            </w:r>
          </w:p>
        </w:tc>
        <w:tc>
          <w:tcPr>
            <w:tcW w:w="2400" w:type="dxa"/>
          </w:tcPr>
          <w:p w14:paraId="51191019" w14:textId="77777777" w:rsidR="00242B35" w:rsidRDefault="00A325AC">
            <w:r>
              <w:t>Architecture Component / Layer</w:t>
            </w:r>
          </w:p>
        </w:tc>
        <w:tc>
          <w:tcPr>
            <w:tcW w:w="2200" w:type="dxa"/>
          </w:tcPr>
          <w:p w14:paraId="498B773B" w14:textId="77777777" w:rsidR="00242B35" w:rsidRDefault="00A325AC">
            <w:r>
              <w:t>Technology Chosen</w:t>
            </w:r>
          </w:p>
        </w:tc>
        <w:tc>
          <w:tcPr>
            <w:tcW w:w="4300" w:type="dxa"/>
          </w:tcPr>
          <w:p w14:paraId="0669FEB5" w14:textId="77777777" w:rsidR="00242B35" w:rsidRDefault="00A325AC">
            <w:r>
              <w:t>Justification / Purpose</w:t>
            </w:r>
          </w:p>
        </w:tc>
      </w:tr>
      <w:tr w:rsidR="00242B35" w14:paraId="2A72A1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0527EF0" w14:textId="77777777" w:rsidR="00242B35" w:rsidRDefault="00A325AC">
            <w:r>
              <w:t>1</w:t>
            </w:r>
          </w:p>
        </w:tc>
        <w:tc>
          <w:tcPr>
            <w:tcW w:w="2400" w:type="dxa"/>
          </w:tcPr>
          <w:p w14:paraId="67DC9AD9" w14:textId="77777777" w:rsidR="00242B35" w:rsidRDefault="00A325AC">
            <w:r>
              <w:t>Frontend / Client-Side</w:t>
            </w:r>
          </w:p>
        </w:tc>
        <w:tc>
          <w:tcPr>
            <w:tcW w:w="2200" w:type="dxa"/>
          </w:tcPr>
          <w:p w14:paraId="152D529F" w14:textId="77777777" w:rsidR="00242B35" w:rsidRDefault="00A325AC">
            <w:r>
              <w:t>HTML5, CSS3, Bootstrap (Flask Jinja templates)</w:t>
            </w:r>
          </w:p>
        </w:tc>
        <w:tc>
          <w:tcPr>
            <w:tcW w:w="4300" w:type="dxa"/>
          </w:tcPr>
          <w:p w14:paraId="06C764CC" w14:textId="77777777" w:rsidR="00242B35" w:rsidRDefault="00A325AC">
            <w:r>
              <w:t>Lightweight and directly integrates with the Flask backend; provides a simple, responsive form for farmers to enter N, P, K, temperature, humidity, pH and rainfall values.</w:t>
            </w:r>
          </w:p>
        </w:tc>
      </w:tr>
      <w:tr w:rsidR="00242B35" w14:paraId="14246F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A9A543C" w14:textId="77777777" w:rsidR="00242B35" w:rsidRDefault="00A325AC">
            <w:r>
              <w:t>2</w:t>
            </w:r>
          </w:p>
        </w:tc>
        <w:tc>
          <w:tcPr>
            <w:tcW w:w="2400" w:type="dxa"/>
          </w:tcPr>
          <w:p w14:paraId="5D9E3EB6" w14:textId="77777777" w:rsidR="00242B35" w:rsidRDefault="00A325AC">
            <w:r>
              <w:t>Backend / Server-Side</w:t>
            </w:r>
          </w:p>
        </w:tc>
        <w:tc>
          <w:tcPr>
            <w:tcW w:w="2200" w:type="dxa"/>
          </w:tcPr>
          <w:p w14:paraId="1AD8BFCF" w14:textId="77777777" w:rsidR="00242B35" w:rsidRDefault="00A325AC">
            <w:r>
              <w:t>Python &amp; Flask</w:t>
            </w:r>
          </w:p>
        </w:tc>
        <w:tc>
          <w:tcPr>
            <w:tcW w:w="4300" w:type="dxa"/>
          </w:tcPr>
          <w:p w14:paraId="08432D10" w14:textId="77777777" w:rsidR="00242B35" w:rsidRDefault="00A325AC">
            <w:r>
              <w:t>Flask offers seamless integration with Python's data-science and ML stack (NumPy, Pandas, Scikit-learn), enabling quick development of the recommendation API.</w:t>
            </w:r>
          </w:p>
        </w:tc>
      </w:tr>
      <w:tr w:rsidR="00242B35" w14:paraId="488C6F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4D6F757" w14:textId="77777777" w:rsidR="00242B35" w:rsidRDefault="00A325AC">
            <w:r>
              <w:t>3</w:t>
            </w:r>
          </w:p>
        </w:tc>
        <w:tc>
          <w:tcPr>
            <w:tcW w:w="2400" w:type="dxa"/>
          </w:tcPr>
          <w:p w14:paraId="55DB9D05" w14:textId="77777777" w:rsidR="00242B35" w:rsidRDefault="00A325AC">
            <w:r>
              <w:t>Database / Data Storage</w:t>
            </w:r>
          </w:p>
        </w:tc>
        <w:tc>
          <w:tcPr>
            <w:tcW w:w="2200" w:type="dxa"/>
          </w:tcPr>
          <w:p w14:paraId="6523AF8B" w14:textId="77777777" w:rsidR="00242B35" w:rsidRDefault="00A325AC">
            <w:r>
              <w:t>SQLite / CSV-based dataset storage</w:t>
            </w:r>
          </w:p>
        </w:tc>
        <w:tc>
          <w:tcPr>
            <w:tcW w:w="4300" w:type="dxa"/>
          </w:tcPr>
          <w:p w14:paraId="25124276" w14:textId="77777777" w:rsidR="00242B35" w:rsidRDefault="00A325AC">
            <w:r>
              <w:t>The project works with a structured agricultural dataset (soil and climate parameters); a lightweight database is sufficient and easy to set up without additional infrastructure.</w:t>
            </w:r>
          </w:p>
        </w:tc>
      </w:tr>
      <w:tr w:rsidR="00242B35" w14:paraId="4F968B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EB08BC2" w14:textId="77777777" w:rsidR="00242B35" w:rsidRDefault="00A325AC">
            <w:r>
              <w:t>4</w:t>
            </w:r>
          </w:p>
        </w:tc>
        <w:tc>
          <w:tcPr>
            <w:tcW w:w="2400" w:type="dxa"/>
          </w:tcPr>
          <w:p w14:paraId="65EE6552" w14:textId="77777777" w:rsidR="00242B35" w:rsidRDefault="00A325AC">
            <w:r>
              <w:t>Cloud / Hosting / Deployment</w:t>
            </w:r>
          </w:p>
        </w:tc>
        <w:tc>
          <w:tcPr>
            <w:tcW w:w="2200" w:type="dxa"/>
          </w:tcPr>
          <w:p w14:paraId="05B1DE73" w14:textId="77777777" w:rsidR="00242B35" w:rsidRDefault="00A325AC">
            <w:r>
              <w:t>Heroku (or local Flask server for prototype)</w:t>
            </w:r>
          </w:p>
        </w:tc>
        <w:tc>
          <w:tcPr>
            <w:tcW w:w="4300" w:type="dxa"/>
          </w:tcPr>
          <w:p w14:paraId="13AF8539" w14:textId="77777777" w:rsidR="00242B35" w:rsidRDefault="00A325AC">
            <w:r>
              <w:t>Cost-effective, simple deployment path for a Flask application, allowing farmers and researchers to access the tool without complex server management.</w:t>
            </w:r>
          </w:p>
        </w:tc>
      </w:tr>
      <w:tr w:rsidR="00242B35" w14:paraId="34A9CA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D84354E" w14:textId="77777777" w:rsidR="00242B35" w:rsidRDefault="00A325AC">
            <w:r>
              <w:t>5</w:t>
            </w:r>
          </w:p>
        </w:tc>
        <w:tc>
          <w:tcPr>
            <w:tcW w:w="2400" w:type="dxa"/>
          </w:tcPr>
          <w:p w14:paraId="33FDE27B" w14:textId="77777777" w:rsidR="00242B35" w:rsidRDefault="00A325AC">
            <w:r>
              <w:t>Version Control &amp; CI/CD</w:t>
            </w:r>
          </w:p>
        </w:tc>
        <w:tc>
          <w:tcPr>
            <w:tcW w:w="2200" w:type="dxa"/>
          </w:tcPr>
          <w:p w14:paraId="2DE646CD" w14:textId="77777777" w:rsidR="00242B35" w:rsidRDefault="00A325AC">
            <w:r>
              <w:t>GitHub</w:t>
            </w:r>
          </w:p>
        </w:tc>
        <w:tc>
          <w:tcPr>
            <w:tcW w:w="4300" w:type="dxa"/>
          </w:tcPr>
          <w:p w14:paraId="7636F033" w14:textId="77777777" w:rsidR="00242B35" w:rsidRDefault="00A325AC">
            <w:r>
              <w:t>Enables seamless collaboration between team members (Hemanth Kumar and Gorli Uday Teja), version history tracking, and code review.</w:t>
            </w:r>
          </w:p>
        </w:tc>
      </w:tr>
      <w:tr w:rsidR="00242B35" w14:paraId="55C35A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0CBED44" w14:textId="77777777" w:rsidR="00242B35" w:rsidRDefault="00A325AC">
            <w:r>
              <w:t>6</w:t>
            </w:r>
          </w:p>
        </w:tc>
        <w:tc>
          <w:tcPr>
            <w:tcW w:w="2400" w:type="dxa"/>
          </w:tcPr>
          <w:p w14:paraId="5A5A4170" w14:textId="77777777" w:rsidR="00242B35" w:rsidRDefault="00A325AC">
            <w:r>
              <w:t>Third-Party APIs / Other Tools</w:t>
            </w:r>
          </w:p>
        </w:tc>
        <w:tc>
          <w:tcPr>
            <w:tcW w:w="2200" w:type="dxa"/>
          </w:tcPr>
          <w:p w14:paraId="538D49B7" w14:textId="77777777" w:rsidR="00242B35" w:rsidRDefault="00A325AC">
            <w:r>
              <w:t>OpenWeatherMap API (optional real-time weather data)</w:t>
            </w:r>
          </w:p>
        </w:tc>
        <w:tc>
          <w:tcPr>
            <w:tcW w:w="4300" w:type="dxa"/>
          </w:tcPr>
          <w:p w14:paraId="6E51DE20" w14:textId="77777777" w:rsidR="00242B35" w:rsidRDefault="00A325AC">
            <w:r>
              <w:t>Allows the system to fetch live temperature, humidity and rainfall data for a location, improving the accuracy of crop recommendations beyond static input.</w:t>
            </w:r>
          </w:p>
        </w:tc>
      </w:tr>
    </w:tbl>
    <w:p w14:paraId="42608CE3" w14:textId="77777777" w:rsidR="00A325AC" w:rsidRDefault="00A325AC"/>
    <w:sectPr w:rsidR="00A325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0FE8"/>
    <w:multiLevelType w:val="hybridMultilevel"/>
    <w:tmpl w:val="20641B68"/>
    <w:lvl w:ilvl="0" w:tplc="A916356C">
      <w:start w:val="1"/>
      <w:numFmt w:val="bullet"/>
      <w:lvlText w:val="●"/>
      <w:lvlJc w:val="left"/>
      <w:pPr>
        <w:ind w:left="720" w:hanging="360"/>
      </w:pPr>
    </w:lvl>
    <w:lvl w:ilvl="1" w:tplc="E8CA265C">
      <w:start w:val="1"/>
      <w:numFmt w:val="bullet"/>
      <w:lvlText w:val="○"/>
      <w:lvlJc w:val="left"/>
      <w:pPr>
        <w:ind w:left="1440" w:hanging="360"/>
      </w:pPr>
    </w:lvl>
    <w:lvl w:ilvl="2" w:tplc="03067D26">
      <w:start w:val="1"/>
      <w:numFmt w:val="bullet"/>
      <w:lvlText w:val="■"/>
      <w:lvlJc w:val="left"/>
      <w:pPr>
        <w:ind w:left="2160" w:hanging="360"/>
      </w:pPr>
    </w:lvl>
    <w:lvl w:ilvl="3" w:tplc="7DCC8CAC">
      <w:start w:val="1"/>
      <w:numFmt w:val="bullet"/>
      <w:lvlText w:val="●"/>
      <w:lvlJc w:val="left"/>
      <w:pPr>
        <w:ind w:left="2880" w:hanging="360"/>
      </w:pPr>
    </w:lvl>
    <w:lvl w:ilvl="4" w:tplc="27AEC930">
      <w:start w:val="1"/>
      <w:numFmt w:val="bullet"/>
      <w:lvlText w:val="○"/>
      <w:lvlJc w:val="left"/>
      <w:pPr>
        <w:ind w:left="3600" w:hanging="360"/>
      </w:pPr>
    </w:lvl>
    <w:lvl w:ilvl="5" w:tplc="ADE4946A">
      <w:start w:val="1"/>
      <w:numFmt w:val="bullet"/>
      <w:lvlText w:val="■"/>
      <w:lvlJc w:val="left"/>
      <w:pPr>
        <w:ind w:left="4320" w:hanging="360"/>
      </w:pPr>
    </w:lvl>
    <w:lvl w:ilvl="6" w:tplc="4FCCA4EE">
      <w:start w:val="1"/>
      <w:numFmt w:val="bullet"/>
      <w:lvlText w:val="●"/>
      <w:lvlJc w:val="left"/>
      <w:pPr>
        <w:ind w:left="5040" w:hanging="360"/>
      </w:pPr>
    </w:lvl>
    <w:lvl w:ilvl="7" w:tplc="D27C833C">
      <w:start w:val="1"/>
      <w:numFmt w:val="bullet"/>
      <w:lvlText w:val="●"/>
      <w:lvlJc w:val="left"/>
      <w:pPr>
        <w:ind w:left="5760" w:hanging="360"/>
      </w:pPr>
    </w:lvl>
    <w:lvl w:ilvl="8" w:tplc="F898688C">
      <w:start w:val="1"/>
      <w:numFmt w:val="bullet"/>
      <w:lvlText w:val="●"/>
      <w:lvlJc w:val="left"/>
      <w:pPr>
        <w:ind w:left="6480" w:hanging="360"/>
      </w:pPr>
    </w:lvl>
  </w:abstractNum>
  <w:num w:numId="1" w16cid:durableId="1097864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B35"/>
    <w:rsid w:val="001D079F"/>
    <w:rsid w:val="00242B35"/>
    <w:rsid w:val="006C2A1A"/>
    <w:rsid w:val="00A3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AFD0"/>
  <w15:docId w15:val="{720F49FE-29EC-4821-8DDC-9D2294B7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1736</Characters>
  <Application>Microsoft Office Word</Application>
  <DocSecurity>4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Madhuri D</cp:lastModifiedBy>
  <cp:revision>2</cp:revision>
  <dcterms:created xsi:type="dcterms:W3CDTF">2026-07-15T04:26:00Z</dcterms:created>
  <dcterms:modified xsi:type="dcterms:W3CDTF">2026-07-15T04:26:00Z</dcterms:modified>
</cp:coreProperties>
</file>