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9BD" w:rsidRPr="001A19BD" w:rsidRDefault="00672866">
      <w:pPr>
        <w:rPr>
          <w:rFonts w:ascii="Arial Black" w:hAnsi="Arial Black" w:cs="Arial"/>
          <w:sz w:val="44"/>
          <w:szCs w:val="44"/>
        </w:rPr>
      </w:pPr>
      <w:r w:rsidRPr="001A19BD">
        <w:rPr>
          <w:rFonts w:ascii="Arial Black" w:hAnsi="Arial Black" w:cs="Arial"/>
          <w:sz w:val="44"/>
          <w:szCs w:val="44"/>
        </w:rPr>
        <w:t xml:space="preserve">GREEN HOUSE MONITORING AND </w:t>
      </w:r>
      <w:r w:rsidR="00566CA6" w:rsidRPr="001A19BD">
        <w:rPr>
          <w:rFonts w:ascii="Arial Black" w:hAnsi="Arial Black" w:cs="Arial"/>
          <w:sz w:val="44"/>
          <w:szCs w:val="44"/>
        </w:rPr>
        <w:t xml:space="preserve">                       </w:t>
      </w:r>
      <w:r w:rsidR="001A19BD" w:rsidRPr="001A19BD">
        <w:rPr>
          <w:rFonts w:ascii="Arial Black" w:hAnsi="Arial Black" w:cs="Arial"/>
          <w:sz w:val="44"/>
          <w:szCs w:val="44"/>
        </w:rPr>
        <w:t>CONTROLLING BY IBM WATSON</w:t>
      </w:r>
    </w:p>
    <w:p w:rsidR="001A19BD" w:rsidRDefault="001A19BD">
      <w:pPr>
        <w:rPr>
          <w:rFonts w:ascii="Arial Rounded MT Bold" w:hAnsi="Arial Rounded MT Bold" w:cs="Arial"/>
          <w:sz w:val="44"/>
          <w:szCs w:val="44"/>
        </w:rPr>
      </w:pP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Team name : Innovators</w:t>
      </w: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Teams members : 1: D.Madhuri</w:t>
      </w:r>
    </w:p>
    <w:p w:rsidR="001A19BD" w:rsidRPr="001A19BD" w:rsidRDefault="001A19BD">
      <w:pPr>
        <w:rPr>
          <w:rFonts w:ascii="Arial Rounded MT Bold" w:hAnsi="Arial Rounded MT Bold" w:cs="Arial"/>
          <w:sz w:val="36"/>
          <w:szCs w:val="36"/>
        </w:rPr>
      </w:pPr>
      <w:r>
        <w:rPr>
          <w:rFonts w:ascii="Arial Rounded MT Bold" w:hAnsi="Arial Rounded MT Bold" w:cs="Arial"/>
          <w:sz w:val="36"/>
          <w:szCs w:val="36"/>
        </w:rPr>
        <w:tab/>
      </w:r>
      <w:r>
        <w:rPr>
          <w:rFonts w:ascii="Arial Rounded MT Bold" w:hAnsi="Arial Rounded MT Bold" w:cs="Arial"/>
          <w:sz w:val="36"/>
          <w:szCs w:val="36"/>
        </w:rPr>
        <w:tab/>
        <w:t xml:space="preserve">                    </w:t>
      </w:r>
      <w:r w:rsidRPr="001A19BD">
        <w:rPr>
          <w:rFonts w:ascii="Arial Rounded MT Bold" w:hAnsi="Arial Rounded MT Bold" w:cs="Arial"/>
          <w:sz w:val="36"/>
          <w:szCs w:val="36"/>
        </w:rPr>
        <w:t xml:space="preserve">2: G.Kavya </w:t>
      </w: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 xml:space="preserve">                                    3: P.Venkat sai  </w:t>
      </w:r>
    </w:p>
    <w:p w:rsidR="001A19BD" w:rsidRDefault="001A19BD">
      <w:pPr>
        <w:rPr>
          <w:rFonts w:ascii="Arial Rounded MT Bold" w:hAnsi="Arial Rounded MT Bold" w:cs="Arial"/>
          <w:sz w:val="44"/>
          <w:szCs w:val="44"/>
        </w:rPr>
      </w:pPr>
    </w:p>
    <w:p w:rsidR="001A19BD" w:rsidRPr="001A19BD" w:rsidRDefault="001A19BD">
      <w:pPr>
        <w:rPr>
          <w:rFonts w:ascii="Arial Rounded MT Bold" w:hAnsi="Arial Rounded MT Bold" w:cs="Arial"/>
          <w:sz w:val="40"/>
          <w:szCs w:val="40"/>
        </w:rPr>
      </w:pPr>
      <w:r w:rsidRPr="001A19BD">
        <w:rPr>
          <w:rFonts w:ascii="Arial Rounded MT Bold" w:hAnsi="Arial Rounded MT Bold" w:cs="Arial"/>
          <w:sz w:val="40"/>
          <w:szCs w:val="40"/>
          <w:u w:val="single"/>
        </w:rPr>
        <w:t>ABSTRACT</w:t>
      </w:r>
      <w:r w:rsidRPr="001A19BD">
        <w:rPr>
          <w:rFonts w:ascii="Arial Rounded MT Bold" w:hAnsi="Arial Rounded MT Bold" w:cs="Arial"/>
          <w:sz w:val="40"/>
          <w:szCs w:val="40"/>
        </w:rPr>
        <w:t>:</w:t>
      </w:r>
    </w:p>
    <w:p w:rsidR="001A19BD" w:rsidRPr="001A19BD" w:rsidRDefault="001A19BD" w:rsidP="001A19BD">
      <w:pPr>
        <w:rPr>
          <w:rFonts w:ascii="Arial" w:hAnsi="Arial" w:cs="Arial"/>
          <w:sz w:val="24"/>
          <w:szCs w:val="24"/>
          <w:lang w:val="en-IN"/>
        </w:rPr>
      </w:pPr>
      <w:r>
        <w:rPr>
          <w:rFonts w:ascii="Arial" w:hAnsi="Arial" w:cs="Arial"/>
          <w:sz w:val="24"/>
          <w:szCs w:val="24"/>
        </w:rPr>
        <w:t xml:space="preserve">              </w:t>
      </w:r>
      <w:r w:rsidRPr="001A19BD">
        <w:rPr>
          <w:rFonts w:ascii="Arial" w:hAnsi="Arial" w:cs="Arial"/>
          <w:sz w:val="24"/>
          <w:szCs w:val="24"/>
        </w:rPr>
        <w:t>In the 21st century , one of the  most significant technologies is the Internet of Things (IoT) which has rapidly developed covering hundreds of applications in the civil, health, military and agriculture areas. In modern greenhooperationuses, several measurement points are required to trace down the local climate parameters in different parts of a large scale greenhouse in order to ensure proper of the greenhouse automation system. This can be done using prototype consisting of DHT11 , mq-135 and mq-2  which are used to measure greenhouses’ temperature, air quality , detection of harmful gases  and humidity. Measurement data have been shared with the help of IoT. With this system farmers can control their greenhouse from their mobile phones or computers which have internet connection.</w:t>
      </w:r>
    </w:p>
    <w:p w:rsidR="001A19BD" w:rsidRDefault="001A19BD">
      <w:pPr>
        <w:rPr>
          <w:rFonts w:ascii="Arial Rounded MT Bold" w:hAnsi="Arial Rounded MT Bold" w:cs="Arial"/>
          <w:sz w:val="44"/>
          <w:szCs w:val="44"/>
        </w:rPr>
      </w:pPr>
    </w:p>
    <w:p w:rsidR="00672866" w:rsidRPr="00566CA6" w:rsidRDefault="001A19BD">
      <w:pPr>
        <w:rPr>
          <w:rFonts w:ascii="Arial Rounded MT Bold" w:hAnsi="Arial Rounded MT Bold" w:cs="Arial"/>
          <w:sz w:val="44"/>
          <w:szCs w:val="44"/>
        </w:rPr>
      </w:pPr>
      <w:r w:rsidRPr="001A19BD">
        <w:rPr>
          <w:rFonts w:ascii="Arial Rounded MT Bold" w:hAnsi="Arial Rounded MT Bold" w:cs="Arial"/>
          <w:sz w:val="44"/>
          <w:szCs w:val="44"/>
          <w:u w:val="single"/>
        </w:rPr>
        <w:t>Introduction</w:t>
      </w:r>
      <w:r>
        <w:rPr>
          <w:rFonts w:ascii="Arial Rounded MT Bold" w:hAnsi="Arial Rounded MT Bold" w:cs="Arial"/>
          <w:sz w:val="44"/>
          <w:szCs w:val="44"/>
        </w:rPr>
        <w:t>:</w:t>
      </w:r>
    </w:p>
    <w:p w:rsidR="00672866" w:rsidRPr="00672866" w:rsidRDefault="00672866" w:rsidP="00672866">
      <w:pPr>
        <w:rPr>
          <w:rFonts w:ascii="Arial" w:hAnsi="Arial" w:cs="Arial"/>
          <w:color w:val="111111"/>
          <w:sz w:val="24"/>
          <w:szCs w:val="24"/>
          <w:shd w:val="clear" w:color="auto" w:fill="FFFFFF"/>
        </w:rPr>
      </w:pPr>
      <w:r w:rsidRPr="00672866">
        <w:rPr>
          <w:rFonts w:asciiTheme="majorHAnsi" w:hAnsiTheme="majorHAnsi" w:cstheme="majorHAnsi"/>
          <w:sz w:val="24"/>
          <w:szCs w:val="24"/>
        </w:rPr>
        <w:t xml:space="preserve">                                 I</w:t>
      </w:r>
      <w:r w:rsidRPr="00672866">
        <w:rPr>
          <w:rFonts w:ascii="Arial" w:hAnsi="Arial" w:cs="Arial"/>
          <w:color w:val="111111"/>
          <w:sz w:val="24"/>
          <w:szCs w:val="24"/>
          <w:shd w:val="clear" w:color="auto" w:fill="FFFFFF"/>
        </w:rPr>
        <w:t>n recent scenario of climate change and its effect on the environment has motivated the farmers to install greenhouses in their fields. But maintaining a greenhouse and its plantation is very labour intensive and majority of them perform vital operations intuitively. Also agricultural researchers are facing shortage of good quality of data which is crucial for crop development. Thus we have developed such a cost effective system using Internet of Things (IoT) technology which is focused on solving these particular problems, our system automates the greenhouse maintenance operations and monitor the growth conditions inside the green house closely.</w:t>
      </w:r>
    </w:p>
    <w:p w:rsidR="00672866" w:rsidRDefault="00672866" w:rsidP="00672866">
      <w:pPr>
        <w:rPr>
          <w:rFonts w:ascii="Arial" w:hAnsi="Arial" w:cs="Arial"/>
          <w:color w:val="111111"/>
          <w:sz w:val="24"/>
          <w:szCs w:val="24"/>
          <w:shd w:val="clear" w:color="auto" w:fill="FFFFFF"/>
        </w:rPr>
      </w:pPr>
      <w:r w:rsidRPr="00672866">
        <w:rPr>
          <w:rFonts w:ascii="Arial" w:hAnsi="Arial" w:cs="Arial"/>
          <w:color w:val="111111"/>
          <w:sz w:val="24"/>
          <w:szCs w:val="24"/>
          <w:shd w:val="clear" w:color="auto" w:fill="FFFFFF"/>
        </w:rPr>
        <w:t xml:space="preserve">                       Very often farmer or Agriculturists rely upon their gut to figure out the vital operations which can have an adverse effect on their production, here sensor data in the fields or in the greenhouse can help farmers plan an optimum time to carry out the harvesting would then ensure that the crop is ready and the value generated is maximized. Thus agriculture is one of the largest use cases of IoT, besides this selective Irrigation, livestock monitoring, remote equipment operation and monitoring, predictive analytics for crops and livestock, </w:t>
      </w:r>
      <w:r w:rsidR="003445F6" w:rsidRPr="00672866">
        <w:rPr>
          <w:rFonts w:ascii="Arial" w:hAnsi="Arial" w:cs="Arial"/>
          <w:color w:val="111111"/>
          <w:sz w:val="24"/>
          <w:szCs w:val="24"/>
          <w:shd w:val="clear" w:color="auto" w:fill="FFFFFF"/>
        </w:rPr>
        <w:t>etc. with</w:t>
      </w:r>
      <w:r w:rsidRPr="00672866">
        <w:rPr>
          <w:rFonts w:ascii="Arial" w:hAnsi="Arial" w:cs="Arial"/>
          <w:color w:val="111111"/>
          <w:sz w:val="24"/>
          <w:szCs w:val="24"/>
          <w:shd w:val="clear" w:color="auto" w:fill="FFFFFF"/>
        </w:rPr>
        <w:t xml:space="preserve"> conditions inside the greenhouse closely</w:t>
      </w:r>
      <w:r w:rsidR="009F5CF6">
        <w:rPr>
          <w:rFonts w:ascii="Arial" w:hAnsi="Arial" w:cs="Arial"/>
          <w:color w:val="111111"/>
          <w:sz w:val="24"/>
          <w:szCs w:val="24"/>
          <w:shd w:val="clear" w:color="auto" w:fill="FFFFFF"/>
        </w:rPr>
        <w:t>.</w:t>
      </w:r>
    </w:p>
    <w:p w:rsidR="009F5CF6" w:rsidRDefault="009F5CF6">
      <w:pPr>
        <w:rPr>
          <w:rFonts w:ascii="Arial" w:hAnsi="Arial" w:cs="Arial"/>
          <w:color w:val="111111"/>
          <w:sz w:val="24"/>
          <w:szCs w:val="24"/>
          <w:shd w:val="clear" w:color="auto" w:fill="FFFFFF"/>
        </w:rPr>
      </w:pPr>
    </w:p>
    <w:p w:rsidR="009F5CF6" w:rsidRDefault="009F5CF6">
      <w:pPr>
        <w:rPr>
          <w:rFonts w:ascii="Arial Rounded MT Bold" w:hAnsi="Arial Rounded MT Bold" w:cs="Arial"/>
          <w:color w:val="111111"/>
          <w:sz w:val="32"/>
          <w:szCs w:val="32"/>
          <w:shd w:val="clear" w:color="auto" w:fill="FFFFFF"/>
        </w:rPr>
      </w:pPr>
      <w:r w:rsidRPr="001A19BD">
        <w:rPr>
          <w:rFonts w:ascii="Arial Rounded MT Bold" w:hAnsi="Arial Rounded MT Bold" w:cs="Arial"/>
          <w:color w:val="111111"/>
          <w:sz w:val="32"/>
          <w:szCs w:val="32"/>
          <w:u w:val="single"/>
          <w:shd w:val="clear" w:color="auto" w:fill="FFFFFF"/>
        </w:rPr>
        <w:lastRenderedPageBreak/>
        <w:t xml:space="preserve">HARDWARE </w:t>
      </w:r>
      <w:r w:rsidR="003445F6" w:rsidRPr="001A19BD">
        <w:rPr>
          <w:rFonts w:ascii="Arial Rounded MT Bold" w:hAnsi="Arial Rounded MT Bold" w:cs="Arial"/>
          <w:color w:val="111111"/>
          <w:sz w:val="32"/>
          <w:szCs w:val="32"/>
          <w:u w:val="single"/>
          <w:shd w:val="clear" w:color="auto" w:fill="FFFFFF"/>
        </w:rPr>
        <w:t>COMPONENTS</w:t>
      </w:r>
      <w:r w:rsidR="003445F6" w:rsidRPr="009F5CF6">
        <w:rPr>
          <w:rFonts w:ascii="Arial Rounded MT Bold" w:hAnsi="Arial Rounded MT Bold" w:cs="Arial"/>
          <w:color w:val="111111"/>
          <w:sz w:val="32"/>
          <w:szCs w:val="32"/>
          <w:shd w:val="clear" w:color="auto" w:fill="FFFFFF"/>
        </w:rPr>
        <w:t>:</w:t>
      </w:r>
    </w:p>
    <w:p w:rsidR="001A19BD" w:rsidRDefault="001A19BD">
      <w:pPr>
        <w:rPr>
          <w:rFonts w:ascii="Arial Rounded MT Bold" w:hAnsi="Arial Rounded MT Bold" w:cs="Arial"/>
          <w:color w:val="111111"/>
          <w:sz w:val="32"/>
          <w:szCs w:val="32"/>
          <w:shd w:val="clear" w:color="auto" w:fill="FFFFFF"/>
        </w:rPr>
      </w:pPr>
    </w:p>
    <w:p w:rsidR="009F5CF6" w:rsidRPr="001A19BD" w:rsidRDefault="009F5CF6">
      <w:pPr>
        <w:rPr>
          <w:rFonts w:ascii="Arial Rounded MT Bold" w:hAnsi="Arial Rounded MT Bold" w:cs="Arial"/>
          <w:color w:val="111111"/>
          <w:sz w:val="32"/>
          <w:szCs w:val="32"/>
          <w:u w:val="single"/>
          <w:shd w:val="clear" w:color="auto" w:fill="FFFFFF"/>
        </w:rPr>
      </w:pPr>
      <w:r w:rsidRPr="001A19BD">
        <w:rPr>
          <w:rFonts w:ascii="Arial Rounded MT Bold" w:hAnsi="Arial Rounded MT Bold" w:cs="Arial"/>
          <w:color w:val="111111"/>
          <w:sz w:val="32"/>
          <w:szCs w:val="32"/>
          <w:u w:val="single"/>
          <w:shd w:val="clear" w:color="auto" w:fill="FFFFFF"/>
        </w:rPr>
        <w:t>1: DHT-11</w:t>
      </w:r>
    </w:p>
    <w:p w:rsidR="009F5CF6" w:rsidRDefault="009F5CF6" w:rsidP="009F5C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r>
        <w:rPr>
          <w:rFonts w:ascii="Arial" w:hAnsi="Arial" w:cs="Arial"/>
          <w:color w:val="111111"/>
          <w:sz w:val="24"/>
          <w:szCs w:val="24"/>
          <w:shd w:val="clear" w:color="auto" w:fill="FFFFFF"/>
        </w:rPr>
        <w:t>DHT-11 sensor is a sensor which is used to calculate and measure the temperature and humidity values. This module can be applied to environmental temperature and environmental humidity.</w:t>
      </w:r>
    </w:p>
    <w:p w:rsidR="009F5CF6" w:rsidRPr="009F5CF6" w:rsidRDefault="009F5CF6" w:rsidP="009F5CF6">
      <w:pPr>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w:t>
      </w:r>
      <w:r w:rsidRPr="009F5CF6">
        <w:rPr>
          <w:rFonts w:ascii="Arial" w:hAnsi="Arial" w:cs="Arial"/>
          <w:color w:val="111111"/>
          <w:sz w:val="24"/>
          <w:szCs w:val="24"/>
          <w:shd w:val="clear" w:color="auto" w:fill="FFFFFF"/>
        </w:rPr>
        <w:t xml:space="preserve"> This sensor includes a resistive-type humidity measurement</w:t>
      </w:r>
    </w:p>
    <w:p w:rsidR="003445F6" w:rsidRDefault="009F5CF6" w:rsidP="009F5CF6">
      <w:pPr>
        <w:rPr>
          <w:rFonts w:ascii="Arial" w:hAnsi="Arial" w:cs="Arial"/>
          <w:color w:val="111111"/>
          <w:sz w:val="24"/>
          <w:szCs w:val="24"/>
          <w:shd w:val="clear" w:color="auto" w:fill="FFFFFF"/>
        </w:rPr>
      </w:pPr>
      <w:r w:rsidRPr="009F5CF6">
        <w:rPr>
          <w:rFonts w:ascii="Arial" w:hAnsi="Arial" w:cs="Arial"/>
          <w:color w:val="111111"/>
          <w:sz w:val="24"/>
          <w:szCs w:val="24"/>
          <w:shd w:val="clear" w:color="auto" w:fill="FFFFFF"/>
        </w:rPr>
        <w:t>component and an NTC temperature measurement component, and connects to a high-performance 8-bit microcontroller, offering excellent quality, f</w:t>
      </w:r>
      <w:r>
        <w:rPr>
          <w:rFonts w:ascii="Arial" w:hAnsi="Arial" w:cs="Arial"/>
          <w:color w:val="111111"/>
          <w:sz w:val="24"/>
          <w:szCs w:val="24"/>
          <w:shd w:val="clear" w:color="auto" w:fill="FFFFFF"/>
        </w:rPr>
        <w:t xml:space="preserve">ast response, anti-interference </w:t>
      </w:r>
      <w:r w:rsidRPr="009F5CF6">
        <w:rPr>
          <w:rFonts w:ascii="Arial" w:hAnsi="Arial" w:cs="Arial"/>
          <w:color w:val="111111"/>
          <w:sz w:val="24"/>
          <w:szCs w:val="24"/>
          <w:shd w:val="clear" w:color="auto" w:fill="FFFFFF"/>
        </w:rPr>
        <w:t>ability and cost-effectiveness.</w:t>
      </w:r>
    </w:p>
    <w:p w:rsidR="009F5CF6" w:rsidRPr="009F5CF6" w:rsidRDefault="009F5CF6" w:rsidP="009F5C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p>
    <w:p w:rsidR="009F5CF6" w:rsidRP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Pin No.        </w:t>
      </w:r>
      <w:r w:rsidR="009F5CF6" w:rsidRPr="003445F6">
        <w:rPr>
          <w:rFonts w:ascii="Arial" w:hAnsi="Arial" w:cs="Arial"/>
          <w:noProof/>
          <w:color w:val="111111"/>
          <w:sz w:val="24"/>
          <w:szCs w:val="24"/>
          <w:shd w:val="clear" w:color="auto" w:fill="FFFFFF"/>
          <w:lang w:val="en-IN" w:eastAsia="en-IN"/>
        </w:rPr>
        <w:t>Symbol</w:t>
      </w:r>
      <w:r w:rsidR="009F5CF6"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Descriptions</w:t>
      </w:r>
    </w:p>
    <w:p w:rsidR="009F5CF6" w:rsidRP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1</w:t>
      </w:r>
      <w:r>
        <w:rPr>
          <w:rFonts w:ascii="Arial" w:hAnsi="Arial" w:cs="Arial"/>
          <w:noProof/>
          <w:color w:val="111111"/>
          <w:sz w:val="24"/>
          <w:szCs w:val="24"/>
          <w:shd w:val="clear" w:color="auto" w:fill="FFFFFF"/>
          <w:lang w:val="en-IN" w:eastAsia="en-IN"/>
        </w:rPr>
        <w:t>.</w:t>
      </w:r>
      <w:r w:rsidR="009F5CF6" w:rsidRPr="003445F6">
        <w:rPr>
          <w:rFonts w:ascii="Arial" w:hAnsi="Arial" w:cs="Arial"/>
          <w:noProof/>
          <w:color w:val="111111"/>
          <w:sz w:val="24"/>
          <w:szCs w:val="24"/>
          <w:shd w:val="clear" w:color="auto" w:fill="FFFFFF"/>
          <w:lang w:val="en-IN" w:eastAsia="en-IN"/>
        </w:rPr>
        <w:tab/>
        <w:t xml:space="preserve">        DOUT</w:t>
      </w:r>
      <w:r w:rsidR="009F5CF6"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Communication port</w:t>
      </w:r>
    </w:p>
    <w:p w:rsid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2</w:t>
      </w:r>
      <w:r w:rsidRPr="003445F6">
        <w:rPr>
          <w:rFonts w:ascii="Arial" w:hAnsi="Arial" w:cs="Arial"/>
          <w:noProof/>
          <w:color w:val="111111"/>
          <w:sz w:val="24"/>
          <w:szCs w:val="24"/>
          <w:shd w:val="clear" w:color="auto" w:fill="FFFFFF"/>
          <w:lang w:val="en-IN" w:eastAsia="en-IN"/>
        </w:rPr>
        <w:t xml:space="preserve">. </w:t>
      </w:r>
      <w:r>
        <w:rPr>
          <w:rFonts w:ascii="Arial" w:hAnsi="Arial" w:cs="Arial"/>
          <w:noProof/>
          <w:color w:val="111111"/>
          <w:sz w:val="24"/>
          <w:szCs w:val="24"/>
          <w:shd w:val="clear" w:color="auto" w:fill="FFFFFF"/>
          <w:lang w:val="en-IN" w:eastAsia="en-IN"/>
        </w:rPr>
        <w:t xml:space="preserve">                </w:t>
      </w:r>
      <w:r w:rsidRPr="003445F6">
        <w:rPr>
          <w:rFonts w:ascii="Arial" w:hAnsi="Arial" w:cs="Arial"/>
          <w:noProof/>
          <w:color w:val="111111"/>
          <w:sz w:val="24"/>
          <w:szCs w:val="24"/>
          <w:shd w:val="clear" w:color="auto" w:fill="FFFFFF"/>
          <w:lang w:val="en-IN" w:eastAsia="en-IN"/>
        </w:rPr>
        <w:t>GND</w:t>
      </w:r>
      <w:r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Power ground             </w:t>
      </w:r>
    </w:p>
    <w:p w:rsid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Pr="003445F6">
        <w:rPr>
          <w:rFonts w:ascii="Arial" w:hAnsi="Arial" w:cs="Arial"/>
          <w:noProof/>
          <w:color w:val="111111"/>
          <w:sz w:val="24"/>
          <w:szCs w:val="24"/>
          <w:shd w:val="clear" w:color="auto" w:fill="FFFFFF"/>
          <w:lang w:val="en-IN" w:eastAsia="en-IN"/>
        </w:rPr>
        <w:t>3.</w:t>
      </w:r>
      <w:r w:rsidRPr="003445F6">
        <w:rPr>
          <w:rFonts w:ascii="Arial" w:hAnsi="Arial" w:cs="Arial"/>
          <w:noProof/>
          <w:color w:val="111111"/>
          <w:sz w:val="24"/>
          <w:szCs w:val="24"/>
          <w:shd w:val="clear" w:color="auto" w:fill="FFFFFF"/>
          <w:lang w:val="en-IN" w:eastAsia="en-IN"/>
        </w:rPr>
        <w:tab/>
        <w:t xml:space="preserve">         VCC</w:t>
      </w:r>
      <w:r w:rsidRPr="003445F6">
        <w:rPr>
          <w:rFonts w:ascii="Arial" w:hAnsi="Arial" w:cs="Arial"/>
          <w:noProof/>
          <w:color w:val="111111"/>
          <w:sz w:val="24"/>
          <w:szCs w:val="24"/>
          <w:shd w:val="clear" w:color="auto" w:fill="FFFFFF"/>
          <w:lang w:val="en-IN" w:eastAsia="en-IN"/>
        </w:rPr>
        <w:tab/>
        <w:t xml:space="preserve">    Positive power supply (3.3V-5.5V</w:t>
      </w:r>
      <w:r>
        <w:rPr>
          <w:rFonts w:ascii="Arial" w:hAnsi="Arial" w:cs="Arial"/>
          <w:noProof/>
          <w:color w:val="111111"/>
          <w:sz w:val="24"/>
          <w:szCs w:val="24"/>
          <w:shd w:val="clear" w:color="auto" w:fill="FFFFFF"/>
          <w:lang w:val="en-IN" w:eastAsia="en-IN"/>
        </w:rPr>
        <w:t>)</w:t>
      </w:r>
    </w:p>
    <w:p w:rsidR="001A19BD" w:rsidRDefault="003445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Pr>
          <w:rFonts w:ascii="Arial" w:hAnsi="Arial" w:cs="Arial"/>
          <w:noProof/>
          <w:color w:val="111111"/>
          <w:sz w:val="24"/>
          <w:szCs w:val="24"/>
          <w:shd w:val="clear" w:color="auto" w:fill="FFFFFF"/>
          <w:lang w:val="en-IN" w:eastAsia="en-IN"/>
        </w:rPr>
        <w:drawing>
          <wp:inline distT="0" distB="0" distL="0" distR="0" wp14:anchorId="770D8C13" wp14:editId="5DC3A1FF">
            <wp:extent cx="4618237"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09" cy="1617056"/>
                    </a:xfrm>
                    <a:prstGeom prst="rect">
                      <a:avLst/>
                    </a:prstGeom>
                    <a:noFill/>
                  </pic:spPr>
                </pic:pic>
              </a:graphicData>
            </a:graphic>
          </wp:inline>
        </w:drawing>
      </w:r>
    </w:p>
    <w:p w:rsidR="00DD6AB4" w:rsidRPr="001A19BD" w:rsidRDefault="003445F6">
      <w:pPr>
        <w:rPr>
          <w:rFonts w:ascii="Arial" w:hAnsi="Arial" w:cs="Arial"/>
          <w:noProof/>
          <w:color w:val="111111"/>
          <w:sz w:val="24"/>
          <w:szCs w:val="24"/>
          <w:shd w:val="clear" w:color="auto" w:fill="FFFFFF"/>
          <w:lang w:val="en-IN" w:eastAsia="en-IN"/>
        </w:rPr>
      </w:pPr>
      <w:r w:rsidRPr="001A19BD">
        <w:rPr>
          <w:rFonts w:ascii="Arial Rounded MT Bold" w:hAnsi="Arial Rounded MT Bold" w:cs="Arial"/>
          <w:color w:val="111111"/>
          <w:sz w:val="32"/>
          <w:szCs w:val="32"/>
          <w:u w:val="single"/>
          <w:shd w:val="clear" w:color="auto" w:fill="FFFFFF"/>
        </w:rPr>
        <w:t>2: NODEMCU ESP</w:t>
      </w:r>
      <w:r w:rsidR="00DE5FEC" w:rsidRPr="001A19BD">
        <w:rPr>
          <w:rFonts w:ascii="Arial Rounded MT Bold" w:hAnsi="Arial Rounded MT Bold" w:cs="Arial"/>
          <w:color w:val="111111"/>
          <w:sz w:val="32"/>
          <w:szCs w:val="32"/>
          <w:u w:val="single"/>
          <w:shd w:val="clear" w:color="auto" w:fill="FFFFFF"/>
        </w:rPr>
        <w:t>8266</w:t>
      </w:r>
      <w:r w:rsidR="00DE5FEC" w:rsidRPr="003445F6">
        <w:rPr>
          <w:rFonts w:ascii="Arial Rounded MT Bold" w:hAnsi="Arial Rounded MT Bold" w:cs="Arial"/>
          <w:color w:val="111111"/>
          <w:sz w:val="32"/>
          <w:szCs w:val="32"/>
          <w:shd w:val="clear" w:color="auto" w:fill="FFFFFF"/>
        </w:rPr>
        <w:t>:</w:t>
      </w:r>
    </w:p>
    <w:p w:rsidR="003445F6" w:rsidRPr="00DE5FEC" w:rsidRDefault="003445F6" w:rsidP="003445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r w:rsidRPr="00DE5FEC">
        <w:rPr>
          <w:rFonts w:ascii="Arial" w:hAnsi="Arial" w:cs="Arial"/>
          <w:color w:val="111111"/>
          <w:sz w:val="24"/>
          <w:szCs w:val="24"/>
          <w:shd w:val="clear" w:color="auto" w:fill="FFFFFF"/>
        </w:rPr>
        <w:t xml:space="preserve">NodeMCU is an open source Lua based firmware for the ESP8266 </w:t>
      </w:r>
      <w:r w:rsidR="00DE5FEC" w:rsidRPr="00DE5FEC">
        <w:rPr>
          <w:rFonts w:ascii="Arial" w:hAnsi="Arial" w:cs="Arial"/>
          <w:color w:val="111111"/>
          <w:sz w:val="24"/>
          <w:szCs w:val="24"/>
          <w:shd w:val="clear" w:color="auto" w:fill="FFFFFF"/>
        </w:rPr>
        <w:t>Wi-Fi</w:t>
      </w:r>
      <w:r w:rsidRPr="00DE5FEC">
        <w:rPr>
          <w:rFonts w:ascii="Arial" w:hAnsi="Arial" w:cs="Arial"/>
          <w:color w:val="111111"/>
          <w:sz w:val="24"/>
          <w:szCs w:val="24"/>
          <w:shd w:val="clear" w:color="auto" w:fill="FFFFFF"/>
        </w:rPr>
        <w:t xml:space="preserve"> SOC from Espressif and uses an on-module flash-based SPIFFS file system. NodeMCU is implemented in C and is layered on the Espressif NON-OS SDK.</w:t>
      </w:r>
    </w:p>
    <w:p w:rsidR="003445F6" w:rsidRPr="00DE5FEC" w:rsidRDefault="003445F6" w:rsidP="003445F6">
      <w:pPr>
        <w:rPr>
          <w:rFonts w:ascii="Arial" w:hAnsi="Arial" w:cs="Arial"/>
          <w:color w:val="111111"/>
          <w:sz w:val="24"/>
          <w:szCs w:val="24"/>
          <w:shd w:val="clear" w:color="auto" w:fill="FFFFFF"/>
        </w:rPr>
      </w:pPr>
    </w:p>
    <w:p w:rsidR="003445F6" w:rsidRPr="00DE5FEC" w:rsidRDefault="003445F6" w:rsidP="003445F6">
      <w:pPr>
        <w:rPr>
          <w:rFonts w:ascii="Arial" w:hAnsi="Arial" w:cs="Arial"/>
          <w:color w:val="111111"/>
          <w:sz w:val="24"/>
          <w:szCs w:val="24"/>
          <w:shd w:val="clear" w:color="auto" w:fill="FFFFFF"/>
        </w:rPr>
      </w:pPr>
      <w:r w:rsidRPr="00DE5FEC">
        <w:rPr>
          <w:rFonts w:ascii="Arial" w:hAnsi="Arial" w:cs="Arial"/>
          <w:color w:val="111111"/>
          <w:sz w:val="24"/>
          <w:szCs w:val="24"/>
          <w:shd w:val="clear" w:color="auto" w:fill="FFFFFF"/>
        </w:rPr>
        <w:t>The firmware was initially developed as is a companion project to the popular ESP8266-based NodeMCU development modules, but the project is now community-supported, and the firmware can now be run on any ESP module</w:t>
      </w:r>
    </w:p>
    <w:p w:rsidR="00DE5FEC" w:rsidRPr="00DE5FEC" w:rsidRDefault="00DE5FEC" w:rsidP="00DE5FEC">
      <w:pPr>
        <w:rPr>
          <w:rFonts w:ascii="Arial" w:hAnsi="Arial" w:cs="Arial"/>
          <w:color w:val="111111"/>
          <w:sz w:val="24"/>
          <w:szCs w:val="24"/>
          <w:shd w:val="clear" w:color="auto" w:fill="FFFFFF"/>
        </w:rPr>
      </w:pP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I/O index</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ESP8266 pin</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0 [*]</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GPIO16</w:t>
      </w:r>
      <w:r>
        <w:rPr>
          <w:rFonts w:ascii="Arial" w:hAnsi="Arial" w:cs="Arial"/>
          <w:color w:val="111111"/>
          <w:sz w:val="32"/>
          <w:szCs w:val="32"/>
          <w:shd w:val="clear" w:color="auto" w:fill="FFFFFF"/>
        </w:rPr>
        <w:t xml:space="preserve">                  </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GPIO5</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2</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GPIO4</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3</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GPIO0</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4</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GPIO2</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5</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GPIO14</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6</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GPIO12</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7</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GPIO13</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lastRenderedPageBreak/>
        <w:t>8</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GPIO15</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9</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GPIO3</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10</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11</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GPIO9</w:t>
      </w:r>
    </w:p>
    <w:p w:rsid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12</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GPIO10</w:t>
      </w:r>
    </w:p>
    <w:p w:rsidR="00DE5FEC" w:rsidRDefault="00DE5FEC" w:rsidP="00DE5FEC">
      <w:pPr>
        <w:rPr>
          <w:rFonts w:ascii="Arial" w:hAnsi="Arial" w:cs="Arial"/>
          <w:color w:val="111111"/>
          <w:sz w:val="32"/>
          <w:szCs w:val="32"/>
          <w:shd w:val="clear" w:color="auto" w:fill="FFFFFF"/>
        </w:rPr>
      </w:pPr>
    </w:p>
    <w:p w:rsidR="00DE5FEC" w:rsidRDefault="00DE5FEC" w:rsidP="00DE5FEC">
      <w:pPr>
        <w:rPr>
          <w:rFonts w:ascii="Arial" w:hAnsi="Arial" w:cs="Arial"/>
          <w:color w:val="111111"/>
          <w:sz w:val="32"/>
          <w:szCs w:val="32"/>
          <w:shd w:val="clear" w:color="auto" w:fill="FFFFFF"/>
        </w:rPr>
      </w:pPr>
    </w:p>
    <w:p w:rsidR="00DE5FEC" w:rsidRPr="00DE5FEC" w:rsidRDefault="00DE5FEC" w:rsidP="00DE5FEC">
      <w:pPr>
        <w:rPr>
          <w:rFonts w:ascii="Arial" w:hAnsi="Arial" w:cs="Arial"/>
          <w:sz w:val="24"/>
          <w:szCs w:val="24"/>
        </w:rPr>
      </w:pPr>
      <w:r>
        <w:rPr>
          <w:rFonts w:ascii="Arial" w:hAnsi="Arial" w:cs="Arial"/>
          <w:noProof/>
          <w:sz w:val="24"/>
          <w:szCs w:val="24"/>
          <w:lang w:val="en-IN" w:eastAsia="en-IN"/>
        </w:rPr>
        <w:drawing>
          <wp:inline distT="0" distB="0" distL="0" distR="0" wp14:anchorId="05E77CD6">
            <wp:extent cx="54006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600200"/>
                    </a:xfrm>
                    <a:prstGeom prst="rect">
                      <a:avLst/>
                    </a:prstGeom>
                    <a:noFill/>
                  </pic:spPr>
                </pic:pic>
              </a:graphicData>
            </a:graphic>
          </wp:inline>
        </w:drawing>
      </w:r>
    </w:p>
    <w:p w:rsidR="00DE5FEC" w:rsidRPr="00DE5FEC" w:rsidRDefault="00DE5FEC" w:rsidP="00DE5FEC">
      <w:pPr>
        <w:rPr>
          <w:rFonts w:ascii="Arial" w:hAnsi="Arial" w:cs="Arial"/>
          <w:sz w:val="24"/>
          <w:szCs w:val="24"/>
        </w:rPr>
      </w:pPr>
    </w:p>
    <w:p w:rsidR="00DE5FEC" w:rsidRDefault="00DE5FEC" w:rsidP="00DE5FEC">
      <w:pPr>
        <w:rPr>
          <w:rFonts w:ascii="Arial" w:hAnsi="Arial" w:cs="Arial"/>
          <w:sz w:val="24"/>
          <w:szCs w:val="24"/>
        </w:rPr>
      </w:pPr>
    </w:p>
    <w:p w:rsidR="008639DE" w:rsidRDefault="008639DE" w:rsidP="00DE5FEC">
      <w:pPr>
        <w:rPr>
          <w:rFonts w:ascii="Arial" w:hAnsi="Arial" w:cs="Arial"/>
          <w:sz w:val="24"/>
          <w:szCs w:val="24"/>
        </w:rPr>
      </w:pPr>
    </w:p>
    <w:p w:rsidR="001A19BD" w:rsidRDefault="001A19BD">
      <w:pPr>
        <w:rPr>
          <w:rFonts w:ascii="Arial" w:hAnsi="Arial" w:cs="Arial"/>
          <w:sz w:val="24"/>
          <w:szCs w:val="24"/>
        </w:rPr>
      </w:pPr>
      <w:r>
        <w:rPr>
          <w:rFonts w:ascii="Arial" w:hAnsi="Arial" w:cs="Arial"/>
          <w:noProof/>
          <w:sz w:val="24"/>
          <w:szCs w:val="24"/>
          <w:lang w:val="en-IN" w:eastAsia="en-IN"/>
        </w:rPr>
        <w:drawing>
          <wp:inline distT="0" distB="0" distL="0" distR="0" wp14:anchorId="1AD999B1" wp14:editId="28E9C88F">
            <wp:extent cx="5102198" cy="379896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jsdvhbdsubhrjfrgeuiehbe jr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9588" cy="3878927"/>
                    </a:xfrm>
                    <a:prstGeom prst="rect">
                      <a:avLst/>
                    </a:prstGeom>
                  </pic:spPr>
                </pic:pic>
              </a:graphicData>
            </a:graphic>
          </wp:inline>
        </w:drawing>
      </w:r>
    </w:p>
    <w:p w:rsidR="001A19BD" w:rsidRDefault="001A19BD">
      <w:pPr>
        <w:rPr>
          <w:rFonts w:ascii="Arial" w:hAnsi="Arial" w:cs="Arial"/>
          <w:sz w:val="24"/>
          <w:szCs w:val="24"/>
        </w:rPr>
      </w:pPr>
    </w:p>
    <w:p w:rsidR="001A19BD" w:rsidRPr="001A19BD" w:rsidRDefault="001A19BD">
      <w:pPr>
        <w:rPr>
          <w:rFonts w:ascii="Arial Rounded MT Bold" w:hAnsi="Arial Rounded MT Bold" w:cs="Arial"/>
          <w:sz w:val="40"/>
          <w:szCs w:val="40"/>
          <w:u w:val="single"/>
        </w:rPr>
      </w:pPr>
      <w:bookmarkStart w:id="0" w:name="_GoBack"/>
      <w:r w:rsidRPr="001A19BD">
        <w:rPr>
          <w:rFonts w:ascii="Arial" w:hAnsi="Arial" w:cs="Arial"/>
          <w:sz w:val="24"/>
          <w:szCs w:val="24"/>
          <w:u w:val="single"/>
        </w:rPr>
        <w:t xml:space="preserve">                                             </w:t>
      </w:r>
      <w:r w:rsidRPr="001A19BD">
        <w:rPr>
          <w:rFonts w:ascii="Arial Rounded MT Bold" w:hAnsi="Arial Rounded MT Bold" w:cs="Arial"/>
          <w:sz w:val="40"/>
          <w:szCs w:val="40"/>
          <w:u w:val="single"/>
        </w:rPr>
        <w:t>NODEMCU</w:t>
      </w:r>
    </w:p>
    <w:bookmarkEnd w:id="0"/>
    <w:p w:rsidR="001A19BD" w:rsidRDefault="001A19BD">
      <w:pPr>
        <w:rPr>
          <w:rFonts w:ascii="Arial" w:hAnsi="Arial" w:cs="Arial"/>
          <w:sz w:val="24"/>
          <w:szCs w:val="24"/>
        </w:rPr>
      </w:pPr>
    </w:p>
    <w:p w:rsidR="00DD6AB4" w:rsidRPr="001A19BD" w:rsidRDefault="00DD6AB4" w:rsidP="00DE5FEC">
      <w:pPr>
        <w:rPr>
          <w:rFonts w:ascii="Arial" w:hAnsi="Arial" w:cs="Arial"/>
          <w:sz w:val="24"/>
          <w:szCs w:val="24"/>
          <w:u w:val="single"/>
        </w:rPr>
      </w:pPr>
      <w:r w:rsidRPr="001A19BD">
        <w:rPr>
          <w:rFonts w:ascii="Arial Rounded MT Bold" w:hAnsi="Arial Rounded MT Bold" w:cs="Arial"/>
          <w:sz w:val="32"/>
          <w:szCs w:val="32"/>
          <w:u w:val="single"/>
        </w:rPr>
        <w:lastRenderedPageBreak/>
        <w:t>3:MQ-135:</w:t>
      </w:r>
    </w:p>
    <w:p w:rsidR="00DE5FEC" w:rsidRDefault="00DE5FEC" w:rsidP="00DE5FEC">
      <w:pPr>
        <w:rPr>
          <w:rFonts w:ascii="Arial Rounded MT Bold" w:hAnsi="Arial Rounded MT Bold" w:cs="Arial"/>
          <w:sz w:val="32"/>
          <w:szCs w:val="32"/>
        </w:rPr>
      </w:pPr>
      <w:r w:rsidRPr="00DD6AB4">
        <w:rPr>
          <w:rFonts w:ascii="Arial Rounded MT Bold" w:hAnsi="Arial Rounded MT Bold" w:cs="Arial"/>
          <w:sz w:val="32"/>
          <w:szCs w:val="32"/>
        </w:rPr>
        <w:t xml:space="preserve"> </w:t>
      </w:r>
    </w:p>
    <w:p w:rsidR="00DD6AB4" w:rsidRDefault="00566CA6" w:rsidP="00DE5FEC">
      <w:pPr>
        <w:rPr>
          <w:rFonts w:ascii="Arial" w:hAnsi="Arial" w:cs="Arial"/>
          <w:sz w:val="24"/>
          <w:szCs w:val="24"/>
        </w:rPr>
      </w:pPr>
      <w:r>
        <w:rPr>
          <w:rFonts w:ascii="Arial" w:hAnsi="Arial" w:cs="Arial"/>
          <w:sz w:val="24"/>
          <w:szCs w:val="24"/>
        </w:rPr>
        <w:t xml:space="preserve">            </w:t>
      </w:r>
      <w:r w:rsidR="00DD6AB4" w:rsidRPr="00DD6AB4">
        <w:rPr>
          <w:rFonts w:ascii="Arial" w:hAnsi="Arial" w:cs="Arial"/>
          <w:sz w:val="24"/>
          <w:szCs w:val="24"/>
        </w:rPr>
        <w:t>Air quality sensor for detecting a wide range of gases, including NH3, NOx, alcohol, benzene, smoke and CO2. Ideal for use in office or factory. MQ135 gas sensor has high sensitivity to Ammonia, Sulfide and Benze steam, also sensitive to smoke and other harmful gases. It is with low cost and particularly suitable for Air quality monitoring application</w:t>
      </w:r>
      <w:r w:rsidR="00DD6AB4">
        <w:rPr>
          <w:rFonts w:ascii="Arial" w:hAnsi="Arial" w:cs="Arial"/>
          <w:sz w:val="24"/>
          <w:szCs w:val="24"/>
        </w:rPr>
        <w:t>.</w:t>
      </w:r>
    </w:p>
    <w:p w:rsidR="00DD6AB4" w:rsidRDefault="00DD6AB4" w:rsidP="00DE5FEC">
      <w:pPr>
        <w:rPr>
          <w:rFonts w:ascii="Arial" w:hAnsi="Arial" w:cs="Arial"/>
          <w:sz w:val="24"/>
          <w:szCs w:val="24"/>
        </w:rPr>
      </w:pPr>
    </w:p>
    <w:p w:rsidR="00DD6AB4" w:rsidRPr="00DD6AB4" w:rsidRDefault="00DD6AB4" w:rsidP="00DD6AB4">
      <w:pPr>
        <w:rPr>
          <w:rFonts w:ascii="Arial" w:hAnsi="Arial" w:cs="Arial"/>
          <w:sz w:val="32"/>
          <w:szCs w:val="32"/>
        </w:rPr>
      </w:pPr>
      <w:r>
        <w:rPr>
          <w:rFonts w:ascii="Arial" w:hAnsi="Arial" w:cs="Arial"/>
          <w:sz w:val="24"/>
          <w:szCs w:val="24"/>
        </w:rPr>
        <w:t xml:space="preserve">        </w:t>
      </w:r>
      <w:r w:rsidRPr="00DD6AB4">
        <w:rPr>
          <w:rFonts w:ascii="Arial" w:hAnsi="Arial" w:cs="Arial"/>
          <w:sz w:val="32"/>
          <w:szCs w:val="32"/>
        </w:rPr>
        <w:t>Features:</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High Sensitivity.</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High sensitivity to Ammonia, Sulfide and Benzene.</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Stable and Long Life.</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 xml:space="preserve">Detection Range: 10 - 300 ppm NH3, 10 - 1000 ppm </w:t>
      </w:r>
      <w:r w:rsidRPr="00DD6AB4">
        <w:rPr>
          <w:rFonts w:ascii="Arial" w:hAnsi="Arial" w:cs="Arial"/>
          <w:sz w:val="24"/>
          <w:szCs w:val="24"/>
        </w:rPr>
        <w:tab/>
        <w:t>Benzene, 10 - 300 Alcohol.</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Heater Voltage: 5.0V.</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 xml:space="preserve">Dimensions: 18mm Diameter, 17mm High excluding pins, </w:t>
      </w:r>
      <w:r w:rsidRPr="00DD6AB4">
        <w:rPr>
          <w:rFonts w:ascii="Arial" w:hAnsi="Arial" w:cs="Arial"/>
          <w:sz w:val="24"/>
          <w:szCs w:val="24"/>
        </w:rPr>
        <w:tab/>
        <w:t>Pins - 6mm High</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Long life and low cost</w:t>
      </w:r>
    </w:p>
    <w:p w:rsidR="00DD6AB4" w:rsidRDefault="00DD6AB4" w:rsidP="00DE5FEC">
      <w:pPr>
        <w:rPr>
          <w:rFonts w:ascii="Arial Rounded MT Bold" w:hAnsi="Arial Rounded MT Bold" w:cs="Arial"/>
          <w:sz w:val="32"/>
          <w:szCs w:val="32"/>
        </w:rPr>
      </w:pPr>
      <w:r>
        <w:rPr>
          <w:rFonts w:ascii="Arial Rounded MT Bold" w:hAnsi="Arial Rounded MT Bold" w:cs="Arial"/>
          <w:sz w:val="32"/>
          <w:szCs w:val="32"/>
        </w:rPr>
        <w:t xml:space="preserve">         </w:t>
      </w:r>
    </w:p>
    <w:p w:rsidR="00DD6AB4" w:rsidRDefault="00DD6AB4" w:rsidP="00DE5FEC">
      <w:pPr>
        <w:rPr>
          <w:rFonts w:ascii="Arial Rounded MT Bold" w:hAnsi="Arial Rounded MT Bold" w:cs="Arial"/>
          <w:sz w:val="32"/>
          <w:szCs w:val="32"/>
        </w:rPr>
      </w:pPr>
    </w:p>
    <w:p w:rsidR="00DD6AB4" w:rsidRPr="00DD6AB4" w:rsidRDefault="00DD6AB4" w:rsidP="00DE5FEC">
      <w:pPr>
        <w:rPr>
          <w:rFonts w:ascii="Arial Rounded MT Bold" w:hAnsi="Arial Rounded MT Bold" w:cs="Arial"/>
          <w:sz w:val="32"/>
          <w:szCs w:val="32"/>
        </w:rPr>
      </w:pPr>
      <w:r>
        <w:rPr>
          <w:rFonts w:ascii="Arial Rounded MT Bold" w:hAnsi="Arial Rounded MT Bold" w:cs="Arial"/>
          <w:sz w:val="32"/>
          <w:szCs w:val="32"/>
        </w:rPr>
        <w:t xml:space="preserve">      </w:t>
      </w:r>
      <w:r>
        <w:rPr>
          <w:rFonts w:ascii="Arial Rounded MT Bold" w:hAnsi="Arial Rounded MT Bold" w:cs="Arial"/>
          <w:noProof/>
          <w:sz w:val="32"/>
          <w:szCs w:val="32"/>
          <w:lang w:val="en-IN" w:eastAsia="en-IN"/>
        </w:rPr>
        <w:drawing>
          <wp:inline distT="0" distB="0" distL="0" distR="0" wp14:anchorId="3872833B">
            <wp:extent cx="4752975" cy="2724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2724150"/>
                    </a:xfrm>
                    <a:prstGeom prst="rect">
                      <a:avLst/>
                    </a:prstGeom>
                    <a:noFill/>
                  </pic:spPr>
                </pic:pic>
              </a:graphicData>
            </a:graphic>
          </wp:inline>
        </w:drawing>
      </w:r>
    </w:p>
    <w:p w:rsidR="00DE5FEC" w:rsidRPr="00DE5FEC" w:rsidRDefault="00DE5FEC" w:rsidP="00DE5FEC">
      <w:pPr>
        <w:rPr>
          <w:rFonts w:ascii="Arial" w:hAnsi="Arial" w:cs="Arial"/>
          <w:sz w:val="24"/>
          <w:szCs w:val="24"/>
        </w:rPr>
      </w:pPr>
    </w:p>
    <w:p w:rsidR="00DE5FEC" w:rsidRPr="00DE5FEC" w:rsidRDefault="00DE5FEC" w:rsidP="00DE5FEC">
      <w:pPr>
        <w:rPr>
          <w:rFonts w:ascii="Arial" w:hAnsi="Arial" w:cs="Arial"/>
          <w:sz w:val="24"/>
          <w:szCs w:val="24"/>
        </w:rPr>
      </w:pPr>
    </w:p>
    <w:p w:rsidR="00566CA6" w:rsidRPr="00566CA6" w:rsidRDefault="00566CA6" w:rsidP="00566CA6">
      <w:pPr>
        <w:rPr>
          <w:rFonts w:ascii="Arial" w:hAnsi="Arial" w:cs="Arial"/>
          <w:sz w:val="32"/>
          <w:szCs w:val="32"/>
        </w:rPr>
      </w:pPr>
      <w:r w:rsidRPr="00566CA6">
        <w:rPr>
          <w:rFonts w:ascii="Arial" w:hAnsi="Arial" w:cs="Arial"/>
          <w:sz w:val="32"/>
          <w:szCs w:val="32"/>
        </w:rPr>
        <w:t>Applications:</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Domestic air pollution detector</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Industrial air pollution detector</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Portable air pollution detector</w:t>
      </w:r>
    </w:p>
    <w:p w:rsidR="00DE5FEC" w:rsidRDefault="00DE5FEC" w:rsidP="00DE5FEC">
      <w:pPr>
        <w:rPr>
          <w:rFonts w:ascii="Arial" w:hAnsi="Arial" w:cs="Arial"/>
          <w:sz w:val="24"/>
          <w:szCs w:val="24"/>
        </w:rPr>
      </w:pPr>
    </w:p>
    <w:p w:rsidR="00566CA6" w:rsidRDefault="00566CA6" w:rsidP="00DE5FEC">
      <w:pPr>
        <w:rPr>
          <w:rFonts w:ascii="Arial" w:hAnsi="Arial" w:cs="Arial"/>
          <w:sz w:val="24"/>
          <w:szCs w:val="24"/>
        </w:rPr>
      </w:pPr>
    </w:p>
    <w:p w:rsidR="00566CA6" w:rsidRDefault="00566CA6" w:rsidP="00DE5FEC">
      <w:pPr>
        <w:rPr>
          <w:rFonts w:ascii="Arial Rounded MT Bold" w:hAnsi="Arial Rounded MT Bold" w:cs="Arial"/>
          <w:sz w:val="32"/>
          <w:szCs w:val="32"/>
        </w:rPr>
      </w:pPr>
      <w:r w:rsidRPr="00566CA6">
        <w:rPr>
          <w:rFonts w:ascii="Arial Rounded MT Bold" w:hAnsi="Arial Rounded MT Bold" w:cs="Arial"/>
          <w:sz w:val="32"/>
          <w:szCs w:val="32"/>
        </w:rPr>
        <w:lastRenderedPageBreak/>
        <w:t>4:MQ-2:</w:t>
      </w:r>
    </w:p>
    <w:p w:rsidR="00566CA6" w:rsidRDefault="00566CA6" w:rsidP="00DE5FEC">
      <w:pPr>
        <w:rPr>
          <w:rFonts w:ascii="Arial Rounded MT Bold" w:hAnsi="Arial Rounded MT Bold" w:cs="Arial"/>
          <w:sz w:val="32"/>
          <w:szCs w:val="32"/>
        </w:rPr>
      </w:pPr>
    </w:p>
    <w:p w:rsidR="00566CA6" w:rsidRDefault="00566CA6" w:rsidP="00DE5FEC">
      <w:pPr>
        <w:rPr>
          <w:rFonts w:ascii="Arial" w:hAnsi="Arial" w:cs="Arial"/>
          <w:sz w:val="24"/>
          <w:szCs w:val="24"/>
        </w:rPr>
      </w:pPr>
      <w:r w:rsidRPr="00566CA6">
        <w:rPr>
          <w:rFonts w:ascii="Arial" w:hAnsi="Arial" w:cs="Arial"/>
          <w:sz w:val="24"/>
          <w:szCs w:val="24"/>
        </w:rPr>
        <w:t xml:space="preserve">            The Grove - Gas Sensor(MQ2) module is useful for gas leakage detection (home and industry). It is suitable for detecting H2, LPG, CH4, CO, Alcohol, Smoke or Propane. Due to its high sensitivity and fast response time, measurement can be taken as soon as possible. The sensitivity of the sensor can be adjusted by potentiometer.</w:t>
      </w:r>
    </w:p>
    <w:p w:rsidR="00566CA6" w:rsidRPr="00566CA6" w:rsidRDefault="00566CA6" w:rsidP="00DE5FEC">
      <w:pPr>
        <w:rPr>
          <w:rFonts w:ascii="Arial" w:hAnsi="Arial" w:cs="Arial"/>
          <w:sz w:val="24"/>
          <w:szCs w:val="24"/>
        </w:rPr>
      </w:pPr>
    </w:p>
    <w:p w:rsidR="00566CA6" w:rsidRPr="00566CA6" w:rsidRDefault="00566CA6" w:rsidP="00566CA6">
      <w:pPr>
        <w:rPr>
          <w:rFonts w:ascii="Arial" w:hAnsi="Arial" w:cs="Arial"/>
          <w:sz w:val="32"/>
          <w:szCs w:val="32"/>
        </w:rPr>
      </w:pPr>
      <w:r w:rsidRPr="00566CA6">
        <w:rPr>
          <w:rFonts w:ascii="Arial" w:hAnsi="Arial" w:cs="Arial"/>
          <w:sz w:val="32"/>
          <w:szCs w:val="32"/>
        </w:rPr>
        <w:t>Features:</w:t>
      </w:r>
    </w:p>
    <w:p w:rsidR="00566CA6" w:rsidRP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t>Wide detecting scope</w:t>
      </w:r>
    </w:p>
    <w:p w:rsidR="00566CA6" w:rsidRP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t>Stable and long lifetime</w:t>
      </w:r>
    </w:p>
    <w:p w:rsid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t>Fast response and High sensitivity</w:t>
      </w:r>
    </w:p>
    <w:p w:rsidR="00566CA6" w:rsidRPr="00566CA6" w:rsidRDefault="00566CA6" w:rsidP="00566CA6">
      <w:pPr>
        <w:pStyle w:val="ListParagraph"/>
        <w:rPr>
          <w:rFonts w:ascii="Arial" w:hAnsi="Arial" w:cs="Arial"/>
          <w:sz w:val="24"/>
          <w:szCs w:val="24"/>
        </w:rPr>
      </w:pPr>
    </w:p>
    <w:p w:rsidR="00566CA6" w:rsidRPr="00566CA6" w:rsidRDefault="00566CA6" w:rsidP="00566CA6">
      <w:pPr>
        <w:rPr>
          <w:rFonts w:ascii="Arial" w:hAnsi="Arial" w:cs="Arial"/>
          <w:sz w:val="32"/>
          <w:szCs w:val="32"/>
        </w:rPr>
      </w:pPr>
      <w:r>
        <w:rPr>
          <w:rFonts w:ascii="Arial Rounded MT Bold" w:hAnsi="Arial Rounded MT Bold" w:cs="Arial"/>
          <w:sz w:val="24"/>
          <w:szCs w:val="24"/>
        </w:rPr>
        <w:t xml:space="preserve"> </w:t>
      </w:r>
      <w:r w:rsidRPr="00566CA6">
        <w:rPr>
          <w:rFonts w:ascii="Arial" w:hAnsi="Arial" w:cs="Arial"/>
          <w:sz w:val="32"/>
          <w:szCs w:val="32"/>
        </w:rPr>
        <w:t>Application Ideas:</w:t>
      </w:r>
    </w:p>
    <w:p w:rsidR="00566CA6" w:rsidRPr="00566CA6" w:rsidRDefault="00566CA6" w:rsidP="00566CA6">
      <w:pPr>
        <w:pStyle w:val="ListParagraph"/>
        <w:numPr>
          <w:ilvl w:val="0"/>
          <w:numId w:val="28"/>
        </w:numPr>
        <w:rPr>
          <w:rFonts w:ascii="Arial" w:hAnsi="Arial" w:cs="Arial"/>
          <w:sz w:val="24"/>
          <w:szCs w:val="24"/>
        </w:rPr>
      </w:pPr>
      <w:r w:rsidRPr="00566CA6">
        <w:rPr>
          <w:rFonts w:ascii="Arial" w:hAnsi="Arial" w:cs="Arial"/>
          <w:sz w:val="24"/>
          <w:szCs w:val="24"/>
        </w:rPr>
        <w:t>Gas leakage detection.</w:t>
      </w:r>
    </w:p>
    <w:p w:rsidR="00566CA6" w:rsidRPr="00566CA6" w:rsidRDefault="00566CA6" w:rsidP="00566CA6">
      <w:pPr>
        <w:pStyle w:val="ListParagraph"/>
        <w:numPr>
          <w:ilvl w:val="0"/>
          <w:numId w:val="28"/>
        </w:numPr>
        <w:rPr>
          <w:rFonts w:ascii="Arial" w:hAnsi="Arial" w:cs="Arial"/>
          <w:sz w:val="24"/>
          <w:szCs w:val="24"/>
        </w:rPr>
      </w:pPr>
      <w:r w:rsidRPr="00566CA6">
        <w:rPr>
          <w:rFonts w:ascii="Arial" w:hAnsi="Arial" w:cs="Arial"/>
          <w:sz w:val="24"/>
          <w:szCs w:val="24"/>
        </w:rPr>
        <w:t xml:space="preserve">Toys.            </w:t>
      </w:r>
    </w:p>
    <w:p w:rsidR="00DE5FEC" w:rsidRDefault="00DE5FEC" w:rsidP="00DE5FEC">
      <w:pPr>
        <w:rPr>
          <w:rFonts w:ascii="Arial" w:hAnsi="Arial" w:cs="Arial"/>
          <w:sz w:val="24"/>
          <w:szCs w:val="24"/>
        </w:rPr>
      </w:pPr>
    </w:p>
    <w:p w:rsidR="00602440" w:rsidRDefault="00566CA6" w:rsidP="00DE5FEC">
      <w:pPr>
        <w:rPr>
          <w:rFonts w:ascii="Arial" w:hAnsi="Arial" w:cs="Arial"/>
          <w:sz w:val="24"/>
          <w:szCs w:val="24"/>
        </w:rPr>
      </w:pPr>
      <w:r>
        <w:rPr>
          <w:rFonts w:ascii="Arial" w:hAnsi="Arial" w:cs="Arial"/>
          <w:noProof/>
          <w:sz w:val="24"/>
          <w:szCs w:val="24"/>
          <w:lang w:val="en-IN" w:eastAsia="en-IN"/>
        </w:rPr>
        <w:drawing>
          <wp:inline distT="0" distB="0" distL="0" distR="0" wp14:anchorId="1D5FF629">
            <wp:extent cx="3952976" cy="272014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146" cy="2725081"/>
                    </a:xfrm>
                    <a:prstGeom prst="rect">
                      <a:avLst/>
                    </a:prstGeom>
                    <a:noFill/>
                  </pic:spPr>
                </pic:pic>
              </a:graphicData>
            </a:graphic>
          </wp:inline>
        </w:drawing>
      </w:r>
    </w:p>
    <w:p w:rsidR="00602440" w:rsidRDefault="00602440" w:rsidP="00DE5FEC">
      <w:pPr>
        <w:rPr>
          <w:rFonts w:ascii="Arial" w:hAnsi="Arial" w:cs="Arial"/>
          <w:sz w:val="24"/>
          <w:szCs w:val="24"/>
        </w:rPr>
      </w:pPr>
    </w:p>
    <w:p w:rsidR="00DE5FEC" w:rsidRDefault="00DE5FEC" w:rsidP="00602440">
      <w:pPr>
        <w:rPr>
          <w:rFonts w:ascii="Arial" w:hAnsi="Arial" w:cs="Arial"/>
          <w:sz w:val="24"/>
          <w:szCs w:val="24"/>
        </w:rPr>
      </w:pPr>
    </w:p>
    <w:p w:rsidR="00DE5FEC" w:rsidRPr="00602440" w:rsidRDefault="00602440" w:rsidP="00602440">
      <w:pPr>
        <w:tabs>
          <w:tab w:val="left" w:pos="2590"/>
        </w:tabs>
        <w:rPr>
          <w:rFonts w:ascii="Arial" w:hAnsi="Arial" w:cs="Arial"/>
          <w:sz w:val="32"/>
          <w:szCs w:val="32"/>
        </w:rPr>
      </w:pPr>
      <w:r>
        <w:rPr>
          <w:rFonts w:ascii="Arial" w:hAnsi="Arial" w:cs="Arial"/>
          <w:sz w:val="24"/>
          <w:szCs w:val="24"/>
        </w:rPr>
        <w:tab/>
      </w:r>
      <w:r w:rsidRPr="00602440">
        <w:rPr>
          <w:rFonts w:ascii="Arial" w:hAnsi="Arial" w:cs="Arial"/>
          <w:sz w:val="32"/>
          <w:szCs w:val="32"/>
          <w:u w:val="single"/>
        </w:rPr>
        <w:t>Pin No</w:t>
      </w:r>
      <w:r w:rsidRPr="00602440">
        <w:rPr>
          <w:rFonts w:ascii="Arial" w:hAnsi="Arial" w:cs="Arial"/>
          <w:sz w:val="32"/>
          <w:szCs w:val="32"/>
        </w:rPr>
        <w:t xml:space="preserve">      </w:t>
      </w:r>
      <w:r w:rsidRPr="00602440">
        <w:rPr>
          <w:rFonts w:ascii="Arial" w:hAnsi="Arial" w:cs="Arial"/>
          <w:sz w:val="32"/>
          <w:szCs w:val="32"/>
          <w:u w:val="single"/>
        </w:rPr>
        <w:t xml:space="preserve">Pin name </w:t>
      </w:r>
    </w:p>
    <w:p w:rsidR="00602440" w:rsidRDefault="00602440" w:rsidP="00602440">
      <w:pPr>
        <w:tabs>
          <w:tab w:val="left" w:pos="2590"/>
        </w:tabs>
        <w:rPr>
          <w:rFonts w:ascii="Arial" w:hAnsi="Arial" w:cs="Arial"/>
          <w:sz w:val="24"/>
          <w:szCs w:val="24"/>
        </w:rPr>
      </w:pPr>
      <w:r>
        <w:rPr>
          <w:rFonts w:ascii="Arial" w:hAnsi="Arial" w:cs="Arial"/>
          <w:sz w:val="24"/>
          <w:szCs w:val="24"/>
        </w:rPr>
        <w:t xml:space="preserve">                                       </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VCC (3.3V – 5 V)</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GND </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Digital out</w:t>
      </w:r>
    </w:p>
    <w:p w:rsidR="00602440" w:rsidRP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w:t>
      </w:r>
      <w:r w:rsidRPr="00602440">
        <w:rPr>
          <w:rFonts w:ascii="Arial" w:hAnsi="Arial" w:cs="Arial"/>
          <w:sz w:val="24"/>
          <w:szCs w:val="24"/>
        </w:rPr>
        <w:t>Analog out</w:t>
      </w:r>
    </w:p>
    <w:p w:rsidR="00672866" w:rsidRPr="00602440" w:rsidRDefault="00672866" w:rsidP="00602440">
      <w:pPr>
        <w:tabs>
          <w:tab w:val="left" w:pos="2590"/>
        </w:tabs>
        <w:rPr>
          <w:rFonts w:ascii="Arial" w:hAnsi="Arial" w:cs="Arial"/>
          <w:sz w:val="24"/>
          <w:szCs w:val="24"/>
        </w:rPr>
      </w:pPr>
      <w:r w:rsidRPr="00602440">
        <w:rPr>
          <w:rFonts w:ascii="Arial" w:hAnsi="Arial" w:cs="Arial"/>
          <w:sz w:val="24"/>
          <w:szCs w:val="24"/>
        </w:rPr>
        <w:br w:type="page"/>
      </w:r>
    </w:p>
    <w:sectPr w:rsidR="00672866" w:rsidRPr="006024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112" w:rsidRDefault="00FD4112" w:rsidP="003445F6">
      <w:r>
        <w:separator/>
      </w:r>
    </w:p>
  </w:endnote>
  <w:endnote w:type="continuationSeparator" w:id="0">
    <w:p w:rsidR="00FD4112" w:rsidRDefault="00FD4112" w:rsidP="00344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112" w:rsidRDefault="00FD4112" w:rsidP="003445F6">
      <w:r>
        <w:separator/>
      </w:r>
    </w:p>
  </w:footnote>
  <w:footnote w:type="continuationSeparator" w:id="0">
    <w:p w:rsidR="00FD4112" w:rsidRDefault="00FD4112" w:rsidP="003445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FD60E08"/>
    <w:multiLevelType w:val="hybridMultilevel"/>
    <w:tmpl w:val="61B28564"/>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5" w15:restartNumberingAfterBreak="0">
    <w:nsid w:val="277146A6"/>
    <w:multiLevelType w:val="hybridMultilevel"/>
    <w:tmpl w:val="92D0D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6EF21CC"/>
    <w:multiLevelType w:val="hybridMultilevel"/>
    <w:tmpl w:val="80585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DA075DB"/>
    <w:multiLevelType w:val="hybridMultilevel"/>
    <w:tmpl w:val="8B3E6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2727CC9"/>
    <w:multiLevelType w:val="hybridMultilevel"/>
    <w:tmpl w:val="E800F310"/>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6" w15:restartNumberingAfterBreak="0">
    <w:nsid w:val="63D11690"/>
    <w:multiLevelType w:val="hybridMultilevel"/>
    <w:tmpl w:val="632AC12E"/>
    <w:lvl w:ilvl="0" w:tplc="F97A6844">
      <w:start w:val="1"/>
      <w:numFmt w:val="decimal"/>
      <w:lvlText w:val="%1."/>
      <w:lvlJc w:val="left"/>
      <w:pPr>
        <w:ind w:left="3030" w:hanging="360"/>
      </w:pPr>
      <w:rPr>
        <w:rFonts w:hint="default"/>
      </w:rPr>
    </w:lvl>
    <w:lvl w:ilvl="1" w:tplc="40090019" w:tentative="1">
      <w:start w:val="1"/>
      <w:numFmt w:val="lowerLetter"/>
      <w:lvlText w:val="%2."/>
      <w:lvlJc w:val="left"/>
      <w:pPr>
        <w:ind w:left="3750" w:hanging="360"/>
      </w:pPr>
    </w:lvl>
    <w:lvl w:ilvl="2" w:tplc="4009001B" w:tentative="1">
      <w:start w:val="1"/>
      <w:numFmt w:val="lowerRoman"/>
      <w:lvlText w:val="%3."/>
      <w:lvlJc w:val="right"/>
      <w:pPr>
        <w:ind w:left="4470" w:hanging="180"/>
      </w:pPr>
    </w:lvl>
    <w:lvl w:ilvl="3" w:tplc="4009000F" w:tentative="1">
      <w:start w:val="1"/>
      <w:numFmt w:val="decimal"/>
      <w:lvlText w:val="%4."/>
      <w:lvlJc w:val="left"/>
      <w:pPr>
        <w:ind w:left="5190" w:hanging="360"/>
      </w:pPr>
    </w:lvl>
    <w:lvl w:ilvl="4" w:tplc="40090019" w:tentative="1">
      <w:start w:val="1"/>
      <w:numFmt w:val="lowerLetter"/>
      <w:lvlText w:val="%5."/>
      <w:lvlJc w:val="left"/>
      <w:pPr>
        <w:ind w:left="5910" w:hanging="360"/>
      </w:pPr>
    </w:lvl>
    <w:lvl w:ilvl="5" w:tplc="4009001B" w:tentative="1">
      <w:start w:val="1"/>
      <w:numFmt w:val="lowerRoman"/>
      <w:lvlText w:val="%6."/>
      <w:lvlJc w:val="right"/>
      <w:pPr>
        <w:ind w:left="6630" w:hanging="180"/>
      </w:pPr>
    </w:lvl>
    <w:lvl w:ilvl="6" w:tplc="4009000F" w:tentative="1">
      <w:start w:val="1"/>
      <w:numFmt w:val="decimal"/>
      <w:lvlText w:val="%7."/>
      <w:lvlJc w:val="left"/>
      <w:pPr>
        <w:ind w:left="7350" w:hanging="360"/>
      </w:pPr>
    </w:lvl>
    <w:lvl w:ilvl="7" w:tplc="40090019" w:tentative="1">
      <w:start w:val="1"/>
      <w:numFmt w:val="lowerLetter"/>
      <w:lvlText w:val="%8."/>
      <w:lvlJc w:val="left"/>
      <w:pPr>
        <w:ind w:left="8070" w:hanging="360"/>
      </w:pPr>
    </w:lvl>
    <w:lvl w:ilvl="8" w:tplc="4009001B" w:tentative="1">
      <w:start w:val="1"/>
      <w:numFmt w:val="lowerRoman"/>
      <w:lvlText w:val="%9."/>
      <w:lvlJc w:val="right"/>
      <w:pPr>
        <w:ind w:left="8790" w:hanging="180"/>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7"/>
  </w:num>
  <w:num w:numId="5">
    <w:abstractNumId w:val="13"/>
  </w:num>
  <w:num w:numId="6">
    <w:abstractNumId w:val="19"/>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4"/>
  </w:num>
  <w:num w:numId="21">
    <w:abstractNumId w:val="21"/>
  </w:num>
  <w:num w:numId="22">
    <w:abstractNumId w:val="11"/>
  </w:num>
  <w:num w:numId="23">
    <w:abstractNumId w:val="28"/>
  </w:num>
  <w:num w:numId="24">
    <w:abstractNumId w:val="18"/>
  </w:num>
  <w:num w:numId="25">
    <w:abstractNumId w:val="25"/>
  </w:num>
  <w:num w:numId="26">
    <w:abstractNumId w:val="14"/>
  </w:num>
  <w:num w:numId="27">
    <w:abstractNumId w:val="15"/>
  </w:num>
  <w:num w:numId="28">
    <w:abstractNumId w:val="2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866"/>
    <w:rsid w:val="00055549"/>
    <w:rsid w:val="001A19BD"/>
    <w:rsid w:val="003445F6"/>
    <w:rsid w:val="00566CA6"/>
    <w:rsid w:val="00602440"/>
    <w:rsid w:val="00645252"/>
    <w:rsid w:val="00672866"/>
    <w:rsid w:val="006D3D74"/>
    <w:rsid w:val="0083569A"/>
    <w:rsid w:val="008639DE"/>
    <w:rsid w:val="009F5CF6"/>
    <w:rsid w:val="00A9204E"/>
    <w:rsid w:val="00DD6AB4"/>
    <w:rsid w:val="00DE5FEC"/>
    <w:rsid w:val="00FD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4534B"/>
  <w15:chartTrackingRefBased/>
  <w15:docId w15:val="{EE2602DB-4685-4DAD-9723-80E1D8B6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D6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34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LRITM-EE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C1308AB8-F621-4288-AAE8-B04FDA2F7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135</TotalTime>
  <Pages>6</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MLRITM-EEE</dc:creator>
  <cp:keywords/>
  <dc:description/>
  <cp:lastModifiedBy>MLRITM-EEE</cp:lastModifiedBy>
  <cp:revision>3</cp:revision>
  <dcterms:created xsi:type="dcterms:W3CDTF">2019-06-21T04:52:00Z</dcterms:created>
  <dcterms:modified xsi:type="dcterms:W3CDTF">2019-06-21T09:34:00Z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