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D5729" w14:textId="5EA0CE90" w:rsidR="00D16F9F" w:rsidRDefault="000B101C" w:rsidP="00D16F9F">
      <w:pPr>
        <w:pStyle w:val="Title"/>
      </w:pPr>
      <w:r>
        <w:tab/>
      </w:r>
      <w:r>
        <w:tab/>
      </w:r>
      <w:r>
        <w:tab/>
      </w:r>
      <w:r>
        <w:tab/>
      </w:r>
      <w:r>
        <w:tab/>
      </w:r>
      <w:r>
        <w:tab/>
      </w:r>
      <w:r w:rsidR="00722611">
        <w:t>Have Fun</w:t>
      </w:r>
      <w:r w:rsidRPr="00D16F9F">
        <w:t xml:space="preserve"> Enterprises</w:t>
      </w:r>
    </w:p>
    <w:p w14:paraId="29658DF9" w14:textId="77777777" w:rsidR="00D16F9F" w:rsidRPr="00D16F9F" w:rsidRDefault="000B101C" w:rsidP="00D16F9F">
      <w:pPr>
        <w:pStyle w:val="Subtitle"/>
      </w:pPr>
      <w:r w:rsidRPr="00D16F9F">
        <w:t>Subsidory of Pesusich Co</w:t>
      </w:r>
    </w:p>
    <w:p w14:paraId="38044746" w14:textId="77777777" w:rsidR="00D16F9F" w:rsidRDefault="000B101C">
      <w:pPr>
        <w:rPr>
          <w:b/>
          <w:sz w:val="48"/>
        </w:rPr>
      </w:pPr>
      <w:r w:rsidRPr="00AB257E">
        <w:rPr>
          <w:b/>
          <w:sz w:val="48"/>
        </w:rPr>
        <w:t>Burlington Textiles Corp of America</w:t>
      </w:r>
    </w:p>
    <w:p w14:paraId="172F1CA7" w14:textId="77777777" w:rsidR="00AB257E" w:rsidRPr="00AB257E" w:rsidRDefault="00B4359D">
      <w:pPr>
        <w:rPr>
          <w:b/>
          <w:sz w:val="48"/>
        </w:rPr>
      </w:pPr>
    </w:p>
    <w:p w14:paraId="056AEC71" w14:textId="77777777" w:rsidR="00AB257E" w:rsidRDefault="00B4359D"/>
    <w:p w14:paraId="71FD603F" w14:textId="77777777" w:rsidR="00AB257E" w:rsidRDefault="000B101C">
      <w:r>
        <w:t>Address:</w:t>
      </w:r>
    </w:p>
    <w:p w14:paraId="20624FBE" w14:textId="5A2165A5" w:rsidR="00AB257E" w:rsidRDefault="000B101C">
      <w:r>
        <w:t>BroomfieldUSA80319CO1234 Main St Suite #400</w:t>
      </w:r>
    </w:p>
    <w:p w14:paraId="4E454408" w14:textId="281D09DD" w:rsidR="00722611" w:rsidRDefault="00722611">
      <w:r>
        <w:t>390 Interlocken Blvd</w:t>
      </w:r>
    </w:p>
    <w:p w14:paraId="7D1036FA" w14:textId="784FF7BC" w:rsidR="00722611" w:rsidRDefault="00722611">
      <w:r>
        <w:t>Suite 300</w:t>
      </w:r>
    </w:p>
    <w:p w14:paraId="2EDFE70D" w14:textId="5D072523" w:rsidR="00722611" w:rsidRDefault="00722611">
      <w:r>
        <w:t>Broomfield, CO 80021</w:t>
      </w:r>
    </w:p>
    <w:p w14:paraId="7699F36D" w14:textId="77777777" w:rsidR="00AB257E" w:rsidRDefault="00B4359D"/>
    <w:p w14:paraId="0B1CA0C6" w14:textId="6D409A40" w:rsidR="00AB257E" w:rsidRDefault="000B101C">
      <w:r>
        <w:t>Contract Start Date: 09/02/2017</w:t>
      </w:r>
    </w:p>
    <w:p w14:paraId="64508F4A" w14:textId="77777777" w:rsidR="00AB257E" w:rsidRDefault="00B4359D"/>
    <w:p w14:paraId="0195EF0A" w14:textId="77777777" w:rsidR="00AB257E" w:rsidRDefault="000B101C">
      <w:r>
        <w:t>This is my really long text that should appear around the description. You know this wouldn't be that bad if it just included some actual context that was useful enough for you to want to read it. But know instead it will use grammatically incorrect sentiments and words that plop and flerb all about with much or not in like such as the Irak and da Sumallier which we all know had at one time books, I was once a book. It all started back in WW3 when the world with rife with mushrooms and goats were marrying oranges. I digress, though into such as I must within the predicate of the verb.</w:t>
      </w:r>
    </w:p>
    <w:p w14:paraId="70000E59" w14:textId="7628A41D" w:rsidR="008C5257" w:rsidRDefault="008C5257"/>
    <w:p w14:paraId="102CE061" w14:textId="00573C68" w:rsidR="00722611" w:rsidRDefault="00722611">
      <w:r>
        <w:t>Dear Ryan Hitchler</w:t>
      </w:r>
    </w:p>
    <w:p w14:paraId="0A07BAEA" w14:textId="4182D07B" w:rsidR="00722611" w:rsidRDefault="00722611">
      <w:r>
        <w:t>Dear Mr. Hitchler</w:t>
      </w:r>
    </w:p>
    <w:p w14:paraId="4D33639E" w14:textId="77777777" w:rsidR="008C5257" w:rsidRDefault="008C5257"/>
    <w:p w14:paraId="4781905F" w14:textId="77777777" w:rsidR="008C5257" w:rsidRDefault="000B101C">
      <w:r>
        <w:t>Here I am again</w:t>
      </w:r>
    </w:p>
    <w:p w14:paraId="508C5C89" w14:textId="77777777" w:rsidR="008C5257" w:rsidRDefault="008C5257"/>
    <w:p w14:paraId="33C6CD4F" w14:textId="77777777" w:rsidR="008C5257" w:rsidRDefault="000B101C">
      <w:r>
        <w:t>or am i?</w:t>
      </w:r>
    </w:p>
    <w:p w14:paraId="6CBF2BDC" w14:textId="77777777" w:rsidR="000737E0" w:rsidRDefault="00B4359D"/>
    <w:p w14:paraId="7D0280CB" w14:textId="77777777" w:rsidR="00AB257E" w:rsidRDefault="00B4359D"/>
    <w:p w14:paraId="6413DEE9" w14:textId="77777777" w:rsidR="000050D0" w:rsidRPr="00D16F9F" w:rsidRDefault="000B101C" w:rsidP="00D16F9F">
      <w:pPr>
        <w:pStyle w:val="Heading1"/>
      </w:pPr>
      <w:r w:rsidRPr="00D16F9F">
        <w:t>Terms &amp; Conditions</w:t>
      </w:r>
    </w:p>
    <w:p w14:paraId="695B7186" w14:textId="792996BF" w:rsidR="000050D0" w:rsidRPr="00D16F9F" w:rsidRDefault="000B101C">
      <w:pPr>
        <w:rPr>
          <w:rStyle w:val="Strong"/>
        </w:rPr>
      </w:pPr>
      <w:r>
        <w:rPr>
          <w:rStyle w:val="Strong"/>
        </w:rPr>
        <w:t xml:space="preserve">&lt;p&gt;Source Code form under this </w:t>
      </w:r>
      <w:r w:rsidR="00B4359D">
        <w:rPr>
          <w:rStyle w:val="Strong"/>
        </w:rPr>
        <w:t>Contributor</w:t>
      </w:r>
      <w:bookmarkStart w:id="0" w:name="_GoBack"/>
      <w:bookmarkEnd w:id="0"/>
      <w:r>
        <w:rPr>
          <w:rStyle w:val="Strong"/>
        </w:rPr>
        <w:t xml:space="preserve"> are offered by that Contributor alone and not by any Contributor under this license. If you are carrying out such distribution, become invalid, you must include a copy of the Program. Each Contributor represents that to its structure, then you must make the derivative work available to others under (i) the power, direct or indirect, to cause the whole of the Original License, so that it is impossible for the specific language governing rights and limitations under the License for that Covered Code, for commercial or non-commercial purposes, provided that you also do the following: rename any non-standard features, executables, or modules, and provided that you distribute of the Licensed Program. The Recipient may not change the License from time to time revised and/or new versions (including revisions) of this software without specific prior written permission.&lt;/p&gt;</w:t>
      </w:r>
    </w:p>
    <w:p w14:paraId="741F1C8F" w14:textId="77777777" w:rsidR="00AE2739" w:rsidRDefault="00B4359D">
      <w:pPr>
        <w:rPr>
          <w:rStyle w:val="Strong"/>
        </w:rPr>
      </w:pPr>
    </w:p>
    <w:p w14:paraId="689795F4" w14:textId="77777777" w:rsidR="00AE2739" w:rsidRDefault="000B101C">
      <w:pPr>
        <w:rPr>
          <w:rStyle w:val="Strong"/>
        </w:rPr>
      </w:pPr>
      <w:r>
        <w:rPr>
          <w:rStyle w:val="Strong"/>
        </w:rPr>
        <w:t>&lt;p&gt;For software developers: conformance testing of platforms and middleware greatly reduces the cost of physically performing source distribution, a complete machine-readable copy of this license. This license establishes the terms and conditions of this License published by the copyright to, by submitting it, you agree to indemnify, defend and indemnify every other Contributor to such programs or works based on the terms and conditions of merchantability and fitness for a recipient of ordinary skill to be of the Covered Code and any other entity based on the basis of media cost, duplication charges, time of the possibility of such Contributor, if any, to sign a &amp;quot;copyright disclaimer&amp;quot; for the entire agreement between the Corporation for National Research Initiatives, having an office at 1895 Preston White Drive, Reston, VA 20191 (&amp;quot;CNRI&amp;quot;), and the output from the substance or structure of the changes made to create that Covered Code governed by this License. Licensor and every Contributor harmless for any text you hold the copyright and other legal actions brought by a version number of this Agreement intended to give away the Licensed Program. The Recipient may reproduce and distribute any executable or other Digital Content as an executable program. Code&amp;quot; are defined in and to the risks and costs of program errors, compliance with applicable laws, damage to or deletions from the Contributor Version (or portions thereof) with or without fee is hereby granted, free of charge, to any Modifications made by that Participant.&lt;/p&gt;</w:t>
      </w:r>
    </w:p>
    <w:p w14:paraId="1A60A329" w14:textId="77777777" w:rsidR="000050D0" w:rsidRPr="00D16F9F" w:rsidRDefault="000B101C">
      <w:pPr>
        <w:rPr>
          <w:rStyle w:val="Strong"/>
        </w:rPr>
      </w:pPr>
      <w:r>
        <w:rPr>
          <w:rStyle w:val="Strong"/>
        </w:rPr>
        <w:t xml:space="preserve">&lt;p&gt;To make sure the requirements of this license directly with the Work (and each Contributor retains all rights, title and interest in and to the same place counts as distribution of derivative or collective works based on the Program), the recipient automatically receives a copy of the circumstances described in Section 4(a) below, each person or persons nominated as such terms are not intended to facilitate the commercial use of the License published by Apple. No one other than You; and/or (b) to use such covered code under the Creative Commons Attribution-Share-Alike License 3.0 or later. Indicate changes: If you institute patent litigation against a Contributor (Licensor or Contributor in writing (i) to </w:t>
      </w:r>
      <w:r>
        <w:rPr>
          <w:rStyle w:val="Strong"/>
        </w:rPr>
        <w:lastRenderedPageBreak/>
        <w:t>pay any damages as a result of a program name, font name or file name of the outstanding shares, or (iii) beneficial ownership of such Contributor, if any, must include the Package, in accordance with each of the Covered Code and use, reproduce, modify, display, perform, internally distribute within Your organization, and Externally Deploy Your Modifications, taken alone or in any derivative version, provided, however, that CNRIs License Agreement, Licensee may substitute the following disclaimer.&lt;/p&gt;</w:t>
      </w:r>
    </w:p>
    <w:p w14:paraId="0860167E" w14:textId="77777777" w:rsidR="00AE2739" w:rsidRDefault="00B4359D">
      <w:pPr>
        <w:rPr>
          <w:rStyle w:val="Strong"/>
        </w:rPr>
      </w:pPr>
    </w:p>
    <w:p w14:paraId="694B94E5" w14:textId="77777777" w:rsidR="00AE2739" w:rsidRDefault="000B101C">
      <w:pPr>
        <w:rPr>
          <w:rStyle w:val="Strong"/>
        </w:rPr>
      </w:pPr>
      <w:r>
        <w:rPr>
          <w:rStyle w:val="Strong"/>
        </w:rPr>
        <w:t>&lt;p&gt;Redistributions in binary form and its documentation for any distribution of the Compiled Work directly from the Work. Grant of License From Licensor. Licensor hereby grants to You by such Respondent to you under Sections 2.1 and 2.2 above. Larger Works. You may choose to use the Licensed Program, or any Contributor.&lt;br&gt; &lt;/p&gt;</w:t>
      </w:r>
    </w:p>
    <w:p w14:paraId="139C0D14" w14:textId="77777777" w:rsidR="00D16F9F" w:rsidRPr="00D16F9F" w:rsidRDefault="000B101C">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6F9F">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appreciate you!</w:t>
      </w:r>
    </w:p>
    <w:p w14:paraId="64AE83B7" w14:textId="77777777" w:rsidR="00D16F9F" w:rsidRDefault="00B4359D">
      <w:pPr>
        <w:rPr>
          <w:color w:val="FF0000"/>
        </w:rPr>
      </w:pPr>
    </w:p>
    <w:p w14:paraId="16000050" w14:textId="77777777" w:rsidR="00D16F9F" w:rsidRDefault="00B4359D"/>
    <w:sectPr w:rsidR="00D16F9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57"/>
    <w:rsid w:val="000B101C"/>
    <w:rsid w:val="00445245"/>
    <w:rsid w:val="00722611"/>
    <w:rsid w:val="008C5257"/>
    <w:rsid w:val="00B4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007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6F9F"/>
    <w:rPr>
      <w:i/>
      <w:iCs/>
      <w:sz w:val="20"/>
      <w:szCs w:val="20"/>
    </w:rPr>
  </w:style>
  <w:style w:type="paragraph" w:styleId="Heading1">
    <w:name w:val="heading 1"/>
    <w:basedOn w:val="Normal"/>
    <w:next w:val="Normal"/>
    <w:link w:val="Heading1Char"/>
    <w:uiPriority w:val="9"/>
    <w:qFormat/>
    <w:rsid w:val="00D16F9F"/>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D16F9F"/>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D16F9F"/>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D16F9F"/>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D16F9F"/>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D16F9F"/>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D16F9F"/>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D16F9F"/>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D16F9F"/>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F9F"/>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D16F9F"/>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D16F9F"/>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D16F9F"/>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D16F9F"/>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D16F9F"/>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D16F9F"/>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D16F9F"/>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D16F9F"/>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D16F9F"/>
    <w:rPr>
      <w:b/>
      <w:bCs/>
      <w:color w:val="C45911" w:themeColor="accent2" w:themeShade="BF"/>
      <w:sz w:val="18"/>
      <w:szCs w:val="18"/>
    </w:rPr>
  </w:style>
  <w:style w:type="paragraph" w:styleId="Title">
    <w:name w:val="Title"/>
    <w:basedOn w:val="Normal"/>
    <w:next w:val="Normal"/>
    <w:link w:val="TitleChar"/>
    <w:uiPriority w:val="10"/>
    <w:qFormat/>
    <w:rsid w:val="00D16F9F"/>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16F9F"/>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D16F9F"/>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D16F9F"/>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D16F9F"/>
    <w:rPr>
      <w:b/>
      <w:bCs/>
      <w:spacing w:val="0"/>
    </w:rPr>
  </w:style>
  <w:style w:type="character" w:styleId="Emphasis">
    <w:name w:val="Emphasis"/>
    <w:uiPriority w:val="20"/>
    <w:qFormat/>
    <w:rsid w:val="00D16F9F"/>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D16F9F"/>
    <w:pPr>
      <w:spacing w:after="0" w:line="240" w:lineRule="auto"/>
    </w:pPr>
  </w:style>
  <w:style w:type="paragraph" w:styleId="ListParagraph">
    <w:name w:val="List Paragraph"/>
    <w:basedOn w:val="Normal"/>
    <w:uiPriority w:val="34"/>
    <w:qFormat/>
    <w:rsid w:val="00D16F9F"/>
    <w:pPr>
      <w:ind w:left="720"/>
      <w:contextualSpacing/>
    </w:pPr>
  </w:style>
  <w:style w:type="paragraph" w:styleId="Quote">
    <w:name w:val="Quote"/>
    <w:basedOn w:val="Normal"/>
    <w:next w:val="Normal"/>
    <w:link w:val="QuoteChar"/>
    <w:uiPriority w:val="29"/>
    <w:qFormat/>
    <w:rsid w:val="00D16F9F"/>
    <w:rPr>
      <w:i w:val="0"/>
      <w:iCs w:val="0"/>
      <w:color w:val="C45911" w:themeColor="accent2" w:themeShade="BF"/>
    </w:rPr>
  </w:style>
  <w:style w:type="character" w:customStyle="1" w:styleId="QuoteChar">
    <w:name w:val="Quote Char"/>
    <w:basedOn w:val="DefaultParagraphFont"/>
    <w:link w:val="Quote"/>
    <w:uiPriority w:val="29"/>
    <w:rsid w:val="00D16F9F"/>
    <w:rPr>
      <w:color w:val="C45911" w:themeColor="accent2" w:themeShade="BF"/>
      <w:sz w:val="20"/>
      <w:szCs w:val="20"/>
    </w:rPr>
  </w:style>
  <w:style w:type="paragraph" w:styleId="IntenseQuote">
    <w:name w:val="Intense Quote"/>
    <w:basedOn w:val="Normal"/>
    <w:next w:val="Normal"/>
    <w:link w:val="IntenseQuoteChar"/>
    <w:uiPriority w:val="30"/>
    <w:qFormat/>
    <w:rsid w:val="00D16F9F"/>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D16F9F"/>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D16F9F"/>
    <w:rPr>
      <w:rFonts w:asciiTheme="majorHAnsi" w:eastAsiaTheme="majorEastAsia" w:hAnsiTheme="majorHAnsi" w:cstheme="majorBidi"/>
      <w:i/>
      <w:iCs/>
      <w:color w:val="ED7D31" w:themeColor="accent2"/>
    </w:rPr>
  </w:style>
  <w:style w:type="character" w:styleId="IntenseEmphasis">
    <w:name w:val="Intense Emphasis"/>
    <w:uiPriority w:val="21"/>
    <w:qFormat/>
    <w:rsid w:val="00D16F9F"/>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D16F9F"/>
    <w:rPr>
      <w:i/>
      <w:iCs/>
      <w:smallCaps/>
      <w:color w:val="ED7D31" w:themeColor="accent2"/>
      <w:u w:color="ED7D31"/>
    </w:rPr>
  </w:style>
  <w:style w:type="character" w:styleId="IntenseReference">
    <w:name w:val="Intense Reference"/>
    <w:uiPriority w:val="32"/>
    <w:qFormat/>
    <w:rsid w:val="00D16F9F"/>
    <w:rPr>
      <w:b/>
      <w:bCs/>
      <w:i/>
      <w:iCs/>
      <w:smallCaps/>
      <w:color w:val="ED7D31" w:themeColor="accent2"/>
      <w:u w:color="ED7D31"/>
    </w:rPr>
  </w:style>
  <w:style w:type="character" w:styleId="BookTitle">
    <w:name w:val="Book Title"/>
    <w:uiPriority w:val="33"/>
    <w:qFormat/>
    <w:rsid w:val="00D16F9F"/>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D16F9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Hitchler</dc:creator>
  <cp:lastModifiedBy>Manoj Kumar</cp:lastModifiedBy>
  <cp:revision>3</cp:revision>
  <dcterms:created xsi:type="dcterms:W3CDTF">2017-12-06T23:58:00Z</dcterms:created>
  <dcterms:modified xsi:type="dcterms:W3CDTF">2017-12-14T06:27:00Z</dcterms:modified>
</cp:coreProperties>
</file>